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BF" w:rsidRPr="0050552E" w:rsidRDefault="000F04BF" w:rsidP="000F04BF">
      <w:pPr>
        <w:spacing w:after="0" w:line="240" w:lineRule="auto"/>
        <w:jc w:val="both"/>
        <w:rPr>
          <w:rFonts w:ascii="Courier New" w:hAnsi="Courier New" w:cs="Courier New"/>
          <w:b/>
          <w:sz w:val="20"/>
          <w:szCs w:val="20"/>
        </w:rPr>
      </w:pPr>
      <w:r w:rsidRPr="0050552E">
        <w:rPr>
          <w:rFonts w:ascii="Courier New" w:hAnsi="Courier New" w:cs="Courier New"/>
          <w:b/>
          <w:sz w:val="20"/>
          <w:szCs w:val="20"/>
        </w:rPr>
        <w:t>TEMA 1. DERECHO PÚBLICO Y DERECHO PRIVADO. EL DERECHO CIVIL: CONCEPTO HISTORICO Y ACTUAL. LA CODIFICACIÓN CIVIL. EL CODIGO CIVIL Y SUS PRINCIPALES MODIFICACIONES.</w:t>
      </w:r>
    </w:p>
    <w:p w:rsidR="000F04BF" w:rsidRPr="0050552E" w:rsidRDefault="000F04BF" w:rsidP="000F04BF">
      <w:pPr>
        <w:spacing w:after="0" w:line="240" w:lineRule="auto"/>
        <w:jc w:val="both"/>
        <w:rPr>
          <w:rFonts w:ascii="Courier New" w:hAnsi="Courier New" w:cs="Courier New"/>
          <w:sz w:val="20"/>
          <w:szCs w:val="20"/>
        </w:rPr>
      </w:pPr>
    </w:p>
    <w:p w:rsidR="00AA2EB6" w:rsidRPr="0050552E" w:rsidRDefault="00AA2EB6" w:rsidP="000F04BF">
      <w:pPr>
        <w:spacing w:after="0" w:line="240" w:lineRule="auto"/>
        <w:jc w:val="both"/>
        <w:rPr>
          <w:rFonts w:ascii="Courier New" w:hAnsi="Courier New" w:cs="Courier New"/>
          <w:b/>
          <w:sz w:val="20"/>
          <w:szCs w:val="20"/>
          <w:u w:val="single"/>
        </w:rPr>
      </w:pPr>
    </w:p>
    <w:p w:rsidR="000F04BF" w:rsidRPr="009650EF" w:rsidRDefault="000F04BF" w:rsidP="009650EF">
      <w:pPr>
        <w:pStyle w:val="Ttulo4"/>
        <w:rPr>
          <w:b/>
          <w:bCs/>
          <w:sz w:val="24"/>
          <w:szCs w:val="24"/>
        </w:rPr>
      </w:pPr>
      <w:r w:rsidRPr="009650EF">
        <w:rPr>
          <w:b/>
          <w:bCs/>
          <w:sz w:val="24"/>
          <w:szCs w:val="24"/>
        </w:rPr>
        <w:t>DERECHO PÚBLICO Y DERECHO PRIVADO</w:t>
      </w:r>
    </w:p>
    <w:p w:rsidR="000F04BF" w:rsidRPr="0050552E" w:rsidRDefault="000F04BF" w:rsidP="000F04BF">
      <w:pPr>
        <w:spacing w:after="0" w:line="240" w:lineRule="auto"/>
        <w:jc w:val="both"/>
        <w:rPr>
          <w:rFonts w:ascii="Courier New" w:hAnsi="Courier New" w:cs="Courier New"/>
          <w:sz w:val="20"/>
          <w:szCs w:val="20"/>
        </w:rPr>
      </w:pPr>
    </w:p>
    <w:p w:rsidR="000F04BF" w:rsidRPr="0050552E" w:rsidRDefault="002F6C02"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Pr>
          <w:rFonts w:cs="Courier New"/>
          <w:sz w:val="20"/>
          <w:highlight w:val="yellow"/>
          <w:lang w:val="es-ES"/>
        </w:rPr>
        <w:t xml:space="preserve">Su </w:t>
      </w:r>
      <w:r w:rsidR="000F04BF" w:rsidRPr="00D6479D">
        <w:rPr>
          <w:rFonts w:cs="Courier New"/>
          <w:sz w:val="20"/>
          <w:highlight w:val="yellow"/>
          <w:lang w:val="es-ES"/>
        </w:rPr>
        <w:t xml:space="preserve">contraposición </w:t>
      </w:r>
      <w:r w:rsidR="000A117D">
        <w:rPr>
          <w:rFonts w:cs="Courier New"/>
          <w:sz w:val="20"/>
          <w:highlight w:val="yellow"/>
          <w:lang w:val="es-ES"/>
        </w:rPr>
        <w:t xml:space="preserve">carece de valor sustantivo </w:t>
      </w:r>
      <w:r w:rsidR="000F04BF" w:rsidRPr="00D6479D">
        <w:rPr>
          <w:rFonts w:cs="Courier New"/>
          <w:sz w:val="20"/>
          <w:highlight w:val="yellow"/>
          <w:lang w:val="es-ES"/>
        </w:rPr>
        <w:t>en los textos romanos.</w:t>
      </w:r>
      <w:r w:rsidR="001C0647">
        <w:rPr>
          <w:rFonts w:cs="Courier New"/>
          <w:sz w:val="20"/>
          <w:lang w:val="es-ES"/>
        </w:rPr>
        <w:t xml:space="preserve"> </w:t>
      </w:r>
      <w:r w:rsidR="000F04BF" w:rsidRPr="0050552E">
        <w:rPr>
          <w:rFonts w:cs="Courier New"/>
          <w:sz w:val="20"/>
          <w:lang w:val="es-ES"/>
        </w:rPr>
        <w:t xml:space="preserve">La distinción perdió su importancia en la Edad Media, dada la confusión entre poder y propiedad </w:t>
      </w:r>
      <w:r w:rsidR="000F04BF" w:rsidRPr="0050552E">
        <w:rPr>
          <w:rFonts w:cs="Courier New"/>
          <w:b/>
          <w:sz w:val="20"/>
          <w:lang w:val="es-ES"/>
        </w:rPr>
        <w:t xml:space="preserve">(concepción patrimonial del </w:t>
      </w:r>
      <w:r w:rsidR="000F04BF" w:rsidRPr="00D6479D">
        <w:rPr>
          <w:rFonts w:cs="Courier New"/>
          <w:b/>
          <w:sz w:val="20"/>
          <w:lang w:val="es-ES"/>
        </w:rPr>
        <w:t>reino)</w:t>
      </w:r>
      <w:r w:rsidR="000F04BF" w:rsidRPr="00D6479D">
        <w:rPr>
          <w:rFonts w:cs="Courier New"/>
          <w:sz w:val="20"/>
          <w:lang w:val="es-ES"/>
        </w:rPr>
        <w:t>,</w:t>
      </w:r>
      <w:r w:rsidR="000F04BF" w:rsidRPr="0050552E">
        <w:rPr>
          <w:rFonts w:cs="Courier New"/>
          <w:sz w:val="20"/>
          <w:lang w:val="es-ES"/>
        </w:rPr>
        <w:t xml:space="preserve"> para volver a recuperarla con la aparición de los Estados Modernos, </w:t>
      </w:r>
      <w:r w:rsidR="000A117D">
        <w:rPr>
          <w:rFonts w:cs="Courier New"/>
          <w:sz w:val="20"/>
          <w:lang w:val="es-ES"/>
        </w:rPr>
        <w:t>alcanzando</w:t>
      </w:r>
      <w:r w:rsidR="000F04BF" w:rsidRPr="0050552E">
        <w:rPr>
          <w:rFonts w:cs="Courier New"/>
          <w:sz w:val="20"/>
          <w:lang w:val="es-ES"/>
        </w:rPr>
        <w:t xml:space="preserve"> con la ideología liberal </w:t>
      </w:r>
      <w:r w:rsidR="000A117D">
        <w:rPr>
          <w:rFonts w:cs="Courier New"/>
          <w:sz w:val="20"/>
          <w:lang w:val="es-ES"/>
        </w:rPr>
        <w:t>enorme</w:t>
      </w:r>
      <w:r w:rsidR="000F04BF" w:rsidRPr="0050552E">
        <w:rPr>
          <w:rFonts w:cs="Courier New"/>
          <w:sz w:val="20"/>
          <w:lang w:val="es-ES"/>
        </w:rPr>
        <w:t xml:space="preserve"> importancia al cargarse de un importante </w:t>
      </w:r>
      <w:r w:rsidR="000F04BF" w:rsidRPr="00D6479D">
        <w:rPr>
          <w:rFonts w:cs="Courier New"/>
          <w:sz w:val="20"/>
          <w:u w:val="single"/>
          <w:lang w:val="es-ES"/>
        </w:rPr>
        <w:t>matiz político</w:t>
      </w:r>
      <w:r w:rsidR="000F04BF" w:rsidRPr="0050552E">
        <w:rPr>
          <w:rFonts w:cs="Courier New"/>
          <w:sz w:val="20"/>
          <w:lang w:val="es-ES"/>
        </w:rPr>
        <w:t>.</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lang w:val="es-ES"/>
        </w:rPr>
      </w:pPr>
    </w:p>
    <w:p w:rsidR="000F04BF" w:rsidRPr="0050552E" w:rsidRDefault="000F04B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50552E">
        <w:rPr>
          <w:rFonts w:cs="Courier New"/>
          <w:b/>
          <w:sz w:val="20"/>
          <w:lang w:val="es-ES"/>
        </w:rPr>
        <w:t xml:space="preserve">Criterios doctrinales de distinción. </w:t>
      </w:r>
      <w:r w:rsidRPr="0050552E">
        <w:rPr>
          <w:rFonts w:cs="Courier New"/>
          <w:sz w:val="20"/>
          <w:lang w:val="es-ES"/>
        </w:rPr>
        <w:t>Pueden clasificarse, siguiendo a De Castro, en dualistas (admiten la distinción) pluralistas (divi</w:t>
      </w:r>
      <w:r w:rsidR="0001311A">
        <w:rPr>
          <w:rFonts w:cs="Courier New"/>
          <w:sz w:val="20"/>
          <w:lang w:val="es-ES"/>
        </w:rPr>
        <w:t>sión de</w:t>
      </w:r>
      <w:r w:rsidRPr="0050552E">
        <w:rPr>
          <w:rFonts w:cs="Courier New"/>
          <w:sz w:val="20"/>
          <w:lang w:val="es-ES"/>
        </w:rPr>
        <w:t xml:space="preserve">l </w:t>
      </w:r>
      <w:r w:rsidR="001C0647">
        <w:rPr>
          <w:rFonts w:cs="Courier New"/>
          <w:sz w:val="20"/>
          <w:lang w:val="es-ES"/>
        </w:rPr>
        <w:t>Dº</w:t>
      </w:r>
      <w:r w:rsidRPr="0050552E">
        <w:rPr>
          <w:rFonts w:cs="Courier New"/>
          <w:sz w:val="20"/>
          <w:lang w:val="es-ES"/>
        </w:rPr>
        <w:t xml:space="preserve"> en tres partes) y negativas.</w:t>
      </w:r>
    </w:p>
    <w:p w:rsidR="0001311A" w:rsidRDefault="0001311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F04BF" w:rsidRPr="0050552E" w:rsidRDefault="009650EF"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9650EF">
        <w:rPr>
          <w:rFonts w:cs="Courier New"/>
          <w:b/>
          <w:sz w:val="20"/>
          <w:u w:val="single"/>
          <w:lang w:val="es-ES"/>
        </w:rPr>
        <w:t>TEORÍAS DUALISTAS</w:t>
      </w:r>
      <w:r w:rsidR="000F04BF" w:rsidRPr="0001311A">
        <w:rPr>
          <w:rFonts w:cs="Courier New"/>
          <w:bCs/>
          <w:sz w:val="20"/>
          <w:lang w:val="es-ES"/>
        </w:rPr>
        <w:t>:</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F04BF" w:rsidRPr="0050552E" w:rsidRDefault="000F04B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50552E">
        <w:rPr>
          <w:rFonts w:cs="Courier New"/>
          <w:b/>
          <w:sz w:val="20"/>
          <w:lang w:val="es-ES"/>
        </w:rPr>
        <w:t xml:space="preserve">1ª. Teoría del interés. </w:t>
      </w:r>
      <w:r w:rsidRPr="0050552E">
        <w:rPr>
          <w:rFonts w:cs="Courier New"/>
          <w:sz w:val="20"/>
          <w:lang w:val="es-ES"/>
        </w:rPr>
        <w:t xml:space="preserve">Arranca de un famoso pasaje de Ulpiano, donde, en relación con el concepto de derecho, se declara que son posibles dos posiciones duae sunt positiones: “publicum  est, quod ad statum rei romanae spectat; privatum, quod ad singulorum utilitatem pertinet”. </w:t>
      </w:r>
      <w:r w:rsidR="000A117D">
        <w:rPr>
          <w:rFonts w:cs="Courier New"/>
          <w:sz w:val="20"/>
          <w:lang w:val="es-ES"/>
        </w:rPr>
        <w:t>En tanto que e</w:t>
      </w:r>
      <w:r w:rsidRPr="0050552E">
        <w:rPr>
          <w:rFonts w:cs="Courier New"/>
          <w:sz w:val="20"/>
          <w:lang w:val="es-ES"/>
        </w:rPr>
        <w:t>l Derecho Público tiende al interés común</w:t>
      </w:r>
      <w:r w:rsidR="000A117D">
        <w:rPr>
          <w:rFonts w:cs="Courier New"/>
          <w:sz w:val="20"/>
          <w:lang w:val="es-ES"/>
        </w:rPr>
        <w:t>, e</w:t>
      </w:r>
      <w:r w:rsidRPr="0050552E">
        <w:rPr>
          <w:rFonts w:cs="Courier New"/>
          <w:sz w:val="20"/>
          <w:lang w:val="es-ES"/>
        </w:rPr>
        <w:t>l Privado busca la satisfacción de intereses particulares.</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F04BF" w:rsidRPr="0050552E" w:rsidRDefault="000A117D"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Pr>
          <w:rFonts w:cs="Courier New"/>
          <w:bCs/>
          <w:sz w:val="20"/>
          <w:lang w:val="es-ES"/>
        </w:rPr>
        <w:t>L</w:t>
      </w:r>
      <w:r w:rsidR="000F04BF" w:rsidRPr="0050552E">
        <w:rPr>
          <w:rFonts w:cs="Courier New"/>
          <w:sz w:val="20"/>
          <w:lang w:val="es-ES"/>
        </w:rPr>
        <w:t xml:space="preserve">a doctrina moderna discrepa de este criterio, pues es imposible deslindar el interés público del privado, </w:t>
      </w:r>
      <w:r w:rsidR="0001311A">
        <w:rPr>
          <w:rFonts w:cs="Courier New"/>
          <w:sz w:val="20"/>
          <w:lang w:val="es-ES"/>
        </w:rPr>
        <w:t xml:space="preserve">dado que </w:t>
      </w:r>
      <w:r w:rsidR="000F04BF" w:rsidRPr="0050552E">
        <w:rPr>
          <w:rFonts w:cs="Courier New"/>
          <w:sz w:val="20"/>
          <w:lang w:val="es-ES"/>
        </w:rPr>
        <w:t>toda norma tiende al bien común.</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F04BF" w:rsidRPr="0050552E" w:rsidRDefault="000F04B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50552E">
        <w:rPr>
          <w:rFonts w:cs="Courier New"/>
          <w:b/>
          <w:sz w:val="20"/>
          <w:lang w:val="es-ES"/>
        </w:rPr>
        <w:t xml:space="preserve">2ª. Teoría de los sujetos. </w:t>
      </w:r>
      <w:r w:rsidR="000A117D" w:rsidRPr="000A117D">
        <w:rPr>
          <w:rFonts w:cs="Courier New"/>
          <w:bCs/>
          <w:sz w:val="20"/>
          <w:lang w:val="es-ES"/>
        </w:rPr>
        <w:t>Según</w:t>
      </w:r>
      <w:r w:rsidRPr="0050552E">
        <w:rPr>
          <w:rFonts w:cs="Courier New"/>
          <w:sz w:val="20"/>
          <w:lang w:val="es-ES"/>
        </w:rPr>
        <w:t xml:space="preserve"> FERRARA </w:t>
      </w:r>
      <w:r w:rsidR="000A117D">
        <w:rPr>
          <w:rFonts w:cs="Courier New"/>
          <w:sz w:val="20"/>
          <w:lang w:val="es-ES"/>
        </w:rPr>
        <w:t>importa</w:t>
      </w:r>
      <w:r w:rsidRPr="0050552E">
        <w:rPr>
          <w:rFonts w:cs="Courier New"/>
          <w:sz w:val="20"/>
          <w:lang w:val="es-ES"/>
        </w:rPr>
        <w:t xml:space="preserve"> </w:t>
      </w:r>
      <w:r w:rsidR="000A117D">
        <w:rPr>
          <w:rFonts w:cs="Courier New"/>
          <w:sz w:val="20"/>
          <w:lang w:val="es-ES"/>
        </w:rPr>
        <w:t>e</w:t>
      </w:r>
      <w:r w:rsidRPr="0050552E">
        <w:rPr>
          <w:rFonts w:cs="Courier New"/>
          <w:sz w:val="20"/>
          <w:lang w:val="es-ES"/>
        </w:rPr>
        <w:t xml:space="preserve">l carácter con que el sujeto actúa. </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1311A" w:rsidRDefault="000F04BF"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lang w:val="es-ES"/>
        </w:rPr>
      </w:pPr>
      <w:r w:rsidRPr="0050552E">
        <w:rPr>
          <w:rFonts w:cs="Courier New"/>
          <w:sz w:val="20"/>
          <w:lang w:val="es-ES"/>
        </w:rPr>
        <w:t>Derecho público</w:t>
      </w:r>
      <w:r w:rsidR="00FA762A">
        <w:rPr>
          <w:rFonts w:cs="Courier New"/>
          <w:sz w:val="20"/>
          <w:lang w:val="es-ES"/>
        </w:rPr>
        <w:t xml:space="preserve"> (</w:t>
      </w:r>
      <w:r w:rsidRPr="0050552E">
        <w:rPr>
          <w:rFonts w:cs="Courier New"/>
          <w:sz w:val="20"/>
          <w:lang w:val="es-ES"/>
        </w:rPr>
        <w:t xml:space="preserve">el Estado actúa revestido de </w:t>
      </w:r>
      <w:r w:rsidRPr="0050552E">
        <w:rPr>
          <w:rFonts w:cs="Courier New"/>
          <w:i/>
          <w:sz w:val="20"/>
          <w:lang w:val="es-ES"/>
        </w:rPr>
        <w:t>imperium</w:t>
      </w:r>
      <w:r w:rsidR="00FA762A" w:rsidRPr="00FA762A">
        <w:rPr>
          <w:rFonts w:cs="Courier New"/>
          <w:iCs/>
          <w:sz w:val="20"/>
          <w:lang w:val="es-ES"/>
        </w:rPr>
        <w:t>)</w:t>
      </w:r>
      <w:r w:rsidR="0001311A" w:rsidRPr="0050552E">
        <w:rPr>
          <w:rFonts w:cs="Courier New"/>
          <w:sz w:val="20"/>
          <w:lang w:val="es-ES"/>
        </w:rPr>
        <w:t>:</w:t>
      </w:r>
    </w:p>
    <w:p w:rsidR="0001311A" w:rsidRPr="0050552E" w:rsidRDefault="0001311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1311A" w:rsidRDefault="0001311A"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lang w:val="es-ES"/>
        </w:rPr>
      </w:pPr>
      <w:r w:rsidRPr="0050552E">
        <w:rPr>
          <w:rFonts w:cs="Courier New"/>
          <w:sz w:val="20"/>
          <w:lang w:val="es-ES"/>
        </w:rPr>
        <w:t>Derecho constitucional y administrativo</w:t>
      </w:r>
      <w:r w:rsidR="00FA762A">
        <w:rPr>
          <w:rFonts w:cs="Courier New"/>
          <w:sz w:val="20"/>
          <w:lang w:val="es-ES"/>
        </w:rPr>
        <w:t xml:space="preserve"> (</w:t>
      </w:r>
      <w:r w:rsidR="00FA762A" w:rsidRPr="0050552E">
        <w:rPr>
          <w:rFonts w:cs="Courier New"/>
          <w:sz w:val="20"/>
          <w:lang w:val="es-ES"/>
        </w:rPr>
        <w:t xml:space="preserve">normas que regulan </w:t>
      </w:r>
      <w:r w:rsidR="00FA762A">
        <w:rPr>
          <w:rFonts w:cs="Courier New"/>
          <w:sz w:val="20"/>
          <w:lang w:val="es-ES"/>
        </w:rPr>
        <w:t>su</w:t>
      </w:r>
      <w:r w:rsidR="00FA762A" w:rsidRPr="0050552E">
        <w:rPr>
          <w:rFonts w:cs="Courier New"/>
          <w:sz w:val="20"/>
          <w:lang w:val="es-ES"/>
        </w:rPr>
        <w:t xml:space="preserve"> estructura </w:t>
      </w:r>
      <w:r w:rsidR="00FA762A">
        <w:rPr>
          <w:rFonts w:cs="Courier New"/>
          <w:sz w:val="20"/>
          <w:lang w:val="es-ES"/>
        </w:rPr>
        <w:t>y</w:t>
      </w:r>
      <w:r w:rsidR="00FA762A" w:rsidRPr="0050552E">
        <w:rPr>
          <w:rFonts w:cs="Courier New"/>
          <w:sz w:val="20"/>
          <w:lang w:val="es-ES"/>
        </w:rPr>
        <w:t xml:space="preserve"> funcionamiento</w:t>
      </w:r>
      <w:r w:rsidRPr="0050552E">
        <w:rPr>
          <w:rFonts w:cs="Courier New"/>
          <w:sz w:val="20"/>
          <w:lang w:val="es-ES"/>
        </w:rPr>
        <w:t>)</w:t>
      </w:r>
    </w:p>
    <w:p w:rsidR="00A6039F" w:rsidRPr="0050552E"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lang w:val="es-ES"/>
        </w:rPr>
      </w:pPr>
    </w:p>
    <w:p w:rsidR="0001311A" w:rsidRPr="0050552E" w:rsidRDefault="0001311A"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lang w:val="es-ES"/>
        </w:rPr>
      </w:pPr>
      <w:r w:rsidRPr="0050552E">
        <w:rPr>
          <w:rFonts w:cs="Courier New"/>
          <w:sz w:val="20"/>
          <w:lang w:val="es-ES"/>
        </w:rPr>
        <w:t xml:space="preserve">Derecho </w:t>
      </w:r>
      <w:r>
        <w:rPr>
          <w:rFonts w:cs="Courier New"/>
          <w:sz w:val="20"/>
          <w:lang w:val="es-ES"/>
        </w:rPr>
        <w:t>P</w:t>
      </w:r>
      <w:r w:rsidRPr="0050552E">
        <w:rPr>
          <w:rFonts w:cs="Courier New"/>
          <w:sz w:val="20"/>
          <w:lang w:val="es-ES"/>
        </w:rPr>
        <w:t>enal</w:t>
      </w:r>
      <w:r>
        <w:rPr>
          <w:rFonts w:cs="Courier New"/>
          <w:sz w:val="20"/>
          <w:lang w:val="es-ES"/>
        </w:rPr>
        <w:t xml:space="preserve"> y P</w:t>
      </w:r>
      <w:r w:rsidRPr="0050552E">
        <w:rPr>
          <w:rFonts w:cs="Courier New"/>
          <w:sz w:val="20"/>
          <w:lang w:val="es-ES"/>
        </w:rPr>
        <w:t>rocesal.</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0F04BF" w:rsidRPr="0050552E" w:rsidRDefault="000F04B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lang w:val="es-ES"/>
        </w:rPr>
      </w:pPr>
      <w:r w:rsidRPr="000A117D">
        <w:rPr>
          <w:rFonts w:cs="Courier New"/>
          <w:sz w:val="20"/>
          <w:lang w:val="es-ES"/>
        </w:rPr>
        <w:t xml:space="preserve">Derecho Privado </w:t>
      </w:r>
      <w:r w:rsidR="00FA762A" w:rsidRPr="000A117D">
        <w:rPr>
          <w:rFonts w:cs="Courier New"/>
          <w:sz w:val="20"/>
          <w:lang w:val="es-ES"/>
        </w:rPr>
        <w:t>(</w:t>
      </w:r>
      <w:r w:rsidR="000A117D" w:rsidRPr="000A117D">
        <w:rPr>
          <w:rFonts w:cs="Courier New"/>
          <w:sz w:val="20"/>
          <w:lang w:val="es-ES"/>
        </w:rPr>
        <w:t xml:space="preserve">inter privatos entre sí, en pie de igualdad, o con el Estado </w:t>
      </w:r>
      <w:r w:rsidR="00FA762A" w:rsidRPr="000A117D">
        <w:rPr>
          <w:rFonts w:cs="Courier New"/>
          <w:sz w:val="20"/>
          <w:highlight w:val="yellow"/>
          <w:lang w:val="es-ES"/>
        </w:rPr>
        <w:t xml:space="preserve">sine </w:t>
      </w:r>
      <w:r w:rsidR="00FA762A" w:rsidRPr="000A117D">
        <w:rPr>
          <w:rFonts w:cs="Courier New"/>
          <w:i/>
          <w:sz w:val="20"/>
          <w:highlight w:val="yellow"/>
          <w:lang w:val="es-ES"/>
        </w:rPr>
        <w:t>imperium</w:t>
      </w:r>
      <w:r w:rsidR="00FA762A" w:rsidRPr="000A117D">
        <w:rPr>
          <w:rFonts w:cs="Courier New"/>
          <w:sz w:val="20"/>
          <w:lang w:val="es-ES"/>
        </w:rPr>
        <w:t>)</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FA762A" w:rsidRDefault="0001311A"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highlight w:val="yellow"/>
        </w:rPr>
      </w:pPr>
      <w:r>
        <w:rPr>
          <w:rFonts w:cs="Courier New"/>
          <w:sz w:val="20"/>
          <w:lang w:val="es-ES"/>
        </w:rPr>
        <w:t>C</w:t>
      </w:r>
      <w:r w:rsidR="000F04BF" w:rsidRPr="0050552E">
        <w:rPr>
          <w:rFonts w:cs="Courier New"/>
          <w:bCs/>
          <w:sz w:val="20"/>
          <w:lang w:val="es-ES"/>
        </w:rPr>
        <w:t>rítica</w:t>
      </w:r>
      <w:r>
        <w:rPr>
          <w:rFonts w:cs="Courier New"/>
          <w:bCs/>
          <w:sz w:val="20"/>
          <w:lang w:val="es-ES"/>
        </w:rPr>
        <w:t>:</w:t>
      </w:r>
      <w:r w:rsidR="000F04BF" w:rsidRPr="0050552E">
        <w:rPr>
          <w:rFonts w:cs="Courier New"/>
          <w:sz w:val="20"/>
          <w:lang w:val="es-ES"/>
        </w:rPr>
        <w:t xml:space="preserve"> </w:t>
      </w:r>
      <w:r>
        <w:rPr>
          <w:rFonts w:cs="Courier New"/>
          <w:sz w:val="20"/>
          <w:lang w:val="es-ES"/>
        </w:rPr>
        <w:t>L</w:t>
      </w:r>
      <w:r w:rsidR="000F04BF" w:rsidRPr="0050552E">
        <w:rPr>
          <w:rFonts w:cs="Courier New"/>
          <w:sz w:val="20"/>
        </w:rPr>
        <w:t xml:space="preserve">as normas más típicas del Derecho Público </w:t>
      </w:r>
      <w:r w:rsidR="000F04BF" w:rsidRPr="00400912">
        <w:rPr>
          <w:rFonts w:cs="Courier New"/>
          <w:sz w:val="20"/>
          <w:highlight w:val="yellow"/>
        </w:rPr>
        <w:t xml:space="preserve">no </w:t>
      </w:r>
      <w:r>
        <w:rPr>
          <w:rFonts w:cs="Courier New"/>
          <w:sz w:val="20"/>
          <w:highlight w:val="yellow"/>
        </w:rPr>
        <w:t xml:space="preserve">siempre </w:t>
      </w:r>
      <w:r w:rsidR="000F04BF" w:rsidRPr="00400912">
        <w:rPr>
          <w:rFonts w:cs="Courier New"/>
          <w:sz w:val="20"/>
          <w:highlight w:val="yellow"/>
        </w:rPr>
        <w:t xml:space="preserve">se </w:t>
      </w:r>
      <w:r>
        <w:rPr>
          <w:rFonts w:cs="Courier New"/>
          <w:sz w:val="20"/>
          <w:highlight w:val="yellow"/>
        </w:rPr>
        <w:t>revisten de</w:t>
      </w:r>
      <w:r w:rsidR="000F04BF" w:rsidRPr="00400912">
        <w:rPr>
          <w:rFonts w:cs="Courier New"/>
          <w:sz w:val="20"/>
          <w:highlight w:val="yellow"/>
        </w:rPr>
        <w:t xml:space="preserve"> “</w:t>
      </w:r>
      <w:r w:rsidR="000F04BF" w:rsidRPr="00400912">
        <w:rPr>
          <w:rFonts w:cs="Courier New"/>
          <w:i/>
          <w:sz w:val="20"/>
          <w:highlight w:val="yellow"/>
        </w:rPr>
        <w:t>imperium</w:t>
      </w:r>
      <w:r w:rsidR="000F04BF" w:rsidRPr="00400912">
        <w:rPr>
          <w:rFonts w:cs="Courier New"/>
          <w:sz w:val="20"/>
          <w:highlight w:val="yellow"/>
        </w:rPr>
        <w:t>” o subordinación</w:t>
      </w:r>
      <w:r w:rsidR="00D6479D" w:rsidRPr="00400912">
        <w:rPr>
          <w:rFonts w:cs="Courier New"/>
          <w:sz w:val="20"/>
          <w:highlight w:val="yellow"/>
        </w:rPr>
        <w:t xml:space="preserve">: </w:t>
      </w:r>
    </w:p>
    <w:p w:rsidR="00FA762A" w:rsidRDefault="00FA762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highlight w:val="yellow"/>
        </w:rPr>
      </w:pPr>
    </w:p>
    <w:p w:rsidR="00FA762A" w:rsidRDefault="00D6479D"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highlight w:val="yellow"/>
        </w:rPr>
      </w:pPr>
      <w:r w:rsidRPr="00400912">
        <w:rPr>
          <w:rFonts w:cs="Courier New"/>
          <w:sz w:val="20"/>
          <w:highlight w:val="yellow"/>
        </w:rPr>
        <w:t>ni frente a los particulares (“a</w:t>
      </w:r>
      <w:r w:rsidR="00203CED" w:rsidRPr="00400912">
        <w:rPr>
          <w:rFonts w:cs="Courier New"/>
          <w:sz w:val="20"/>
          <w:highlight w:val="yellow"/>
        </w:rPr>
        <w:t>dministración concertada</w:t>
      </w:r>
      <w:r w:rsidRPr="00400912">
        <w:rPr>
          <w:rFonts w:cs="Courier New"/>
          <w:sz w:val="20"/>
          <w:highlight w:val="yellow"/>
        </w:rPr>
        <w:t xml:space="preserve">”, </w:t>
      </w:r>
      <w:r w:rsidR="00203CED" w:rsidRPr="00400912">
        <w:rPr>
          <w:rFonts w:cs="Courier New"/>
          <w:sz w:val="20"/>
          <w:highlight w:val="yellow"/>
        </w:rPr>
        <w:t xml:space="preserve">vg. terminación convencional, art. 86 </w:t>
      </w:r>
      <w:r w:rsidRPr="00400912">
        <w:rPr>
          <w:rFonts w:cs="Courier New"/>
          <w:sz w:val="20"/>
          <w:highlight w:val="yellow"/>
        </w:rPr>
        <w:t>LPACA)</w:t>
      </w:r>
    </w:p>
    <w:p w:rsidR="00FA762A" w:rsidRDefault="00FA762A"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highlight w:val="yellow"/>
        </w:rPr>
      </w:pPr>
    </w:p>
    <w:p w:rsidR="000F04BF" w:rsidRPr="00203CED" w:rsidRDefault="00D6479D"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400912">
        <w:rPr>
          <w:rFonts w:cs="Courier New"/>
          <w:sz w:val="20"/>
          <w:highlight w:val="yellow"/>
        </w:rPr>
        <w:t xml:space="preserve">ni </w:t>
      </w:r>
      <w:r>
        <w:rPr>
          <w:rFonts w:cs="Courier New"/>
          <w:sz w:val="20"/>
          <w:highlight w:val="yellow"/>
        </w:rPr>
        <w:t>entre entes admtvos (</w:t>
      </w:r>
      <w:r w:rsidR="00400912">
        <w:rPr>
          <w:rFonts w:cs="Courier New"/>
          <w:sz w:val="20"/>
          <w:highlight w:val="yellow"/>
        </w:rPr>
        <w:t>por ej. principio de “</w:t>
      </w:r>
      <w:r w:rsidR="00400912" w:rsidRPr="0001311A">
        <w:rPr>
          <w:rFonts w:cs="Courier New"/>
          <w:b/>
          <w:bCs/>
          <w:i/>
          <w:iCs/>
          <w:sz w:val="20"/>
          <w:highlight w:val="yellow"/>
        </w:rPr>
        <w:t>cooperación, colaboración y coordinación entre las Administraciones Públicas</w:t>
      </w:r>
      <w:r w:rsidR="00400912" w:rsidRPr="00400912">
        <w:rPr>
          <w:rFonts w:cs="Courier New"/>
          <w:sz w:val="20"/>
          <w:highlight w:val="yellow"/>
        </w:rPr>
        <w:t xml:space="preserve">”, </w:t>
      </w:r>
      <w:r w:rsidR="00400912" w:rsidRPr="00203CED">
        <w:rPr>
          <w:rFonts w:cs="Courier New"/>
          <w:sz w:val="20"/>
          <w:highlight w:val="yellow"/>
        </w:rPr>
        <w:t>art. 3 LRRSP</w:t>
      </w:r>
      <w:r w:rsidR="00231FD7">
        <w:rPr>
          <w:rFonts w:cs="Courier New"/>
          <w:sz w:val="20"/>
          <w:highlight w:val="yellow"/>
        </w:rPr>
        <w:t>)</w:t>
      </w:r>
      <w:r w:rsidR="000F04BF" w:rsidRPr="0050552E">
        <w:rPr>
          <w:rFonts w:cs="Courier New"/>
          <w:sz w:val="20"/>
        </w:rPr>
        <w:t xml:space="preserve">.  </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5" w:right="95"/>
        <w:jc w:val="both"/>
        <w:rPr>
          <w:rFonts w:cs="Courier New"/>
          <w:sz w:val="20"/>
        </w:rPr>
      </w:pPr>
    </w:p>
    <w:p w:rsidR="000F04BF" w:rsidRDefault="009650E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9650EF">
        <w:rPr>
          <w:rFonts w:cs="Courier New"/>
          <w:b/>
          <w:sz w:val="20"/>
          <w:u w:val="single"/>
        </w:rPr>
        <w:t>TEORÍAS PLURALISTAS</w:t>
      </w:r>
      <w:r w:rsidR="000F04BF" w:rsidRPr="0050552E">
        <w:rPr>
          <w:rFonts w:cs="Courier New"/>
          <w:b/>
          <w:sz w:val="20"/>
        </w:rPr>
        <w:t>.</w:t>
      </w:r>
      <w:r w:rsidR="0001311A">
        <w:rPr>
          <w:rFonts w:cs="Courier New"/>
          <w:b/>
          <w:sz w:val="20"/>
        </w:rPr>
        <w:t xml:space="preserve"> </w:t>
      </w:r>
      <w:r w:rsidR="000A117D">
        <w:rPr>
          <w:rFonts w:cs="Courier New"/>
          <w:sz w:val="20"/>
        </w:rPr>
        <w:t xml:space="preserve">Distinguen </w:t>
      </w:r>
      <w:r w:rsidR="000F04BF" w:rsidRPr="0050552E">
        <w:rPr>
          <w:rFonts w:cs="Courier New"/>
          <w:sz w:val="20"/>
        </w:rPr>
        <w:t>entre “</w:t>
      </w:r>
      <w:r w:rsidR="000F04BF" w:rsidRPr="0050552E">
        <w:rPr>
          <w:rFonts w:cs="Courier New"/>
          <w:i/>
          <w:sz w:val="20"/>
        </w:rPr>
        <w:t>ius cogens</w:t>
      </w:r>
      <w:r w:rsidR="000F04BF" w:rsidRPr="0050552E">
        <w:rPr>
          <w:rFonts w:cs="Courier New"/>
          <w:sz w:val="20"/>
        </w:rPr>
        <w:t>” y “</w:t>
      </w:r>
      <w:r w:rsidR="000F04BF" w:rsidRPr="0050552E">
        <w:rPr>
          <w:rFonts w:cs="Courier New"/>
          <w:i/>
          <w:sz w:val="20"/>
        </w:rPr>
        <w:t>ius dispositivum</w:t>
      </w:r>
      <w:r w:rsidR="000F04BF" w:rsidRPr="0050552E">
        <w:rPr>
          <w:rFonts w:cs="Courier New"/>
          <w:sz w:val="20"/>
        </w:rPr>
        <w:t>”</w:t>
      </w:r>
      <w:r w:rsidR="0001311A">
        <w:rPr>
          <w:rFonts w:cs="Courier New"/>
          <w:sz w:val="20"/>
        </w:rPr>
        <w:t>:</w:t>
      </w:r>
      <w:r w:rsidR="000F04BF" w:rsidRPr="0050552E">
        <w:rPr>
          <w:rFonts w:cs="Courier New"/>
          <w:sz w:val="20"/>
        </w:rPr>
        <w:t xml:space="preserve"> </w:t>
      </w:r>
    </w:p>
    <w:p w:rsidR="0001311A" w:rsidRPr="0050552E" w:rsidRDefault="0001311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FA762A" w:rsidRDefault="00FA762A"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b/>
          <w:sz w:val="20"/>
        </w:rPr>
      </w:pPr>
      <w:r w:rsidRPr="0050552E">
        <w:rPr>
          <w:rFonts w:cs="Courier New"/>
          <w:b/>
          <w:sz w:val="20"/>
        </w:rPr>
        <w:t>Crítica</w:t>
      </w:r>
      <w:r>
        <w:rPr>
          <w:rFonts w:cs="Courier New"/>
          <w:b/>
          <w:sz w:val="20"/>
        </w:rPr>
        <w:t xml:space="preserve">: </w:t>
      </w:r>
    </w:p>
    <w:p w:rsidR="00FA762A" w:rsidRDefault="00FA762A"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b/>
          <w:sz w:val="20"/>
        </w:rPr>
      </w:pPr>
    </w:p>
    <w:p w:rsidR="000F04BF" w:rsidRPr="0050552E" w:rsidRDefault="00FA762A" w:rsidP="00FA762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Pr>
          <w:rFonts w:cs="Courier New"/>
          <w:sz w:val="20"/>
        </w:rPr>
        <w:t>. P</w:t>
      </w:r>
      <w:r w:rsidR="000F04BF" w:rsidRPr="0050552E">
        <w:rPr>
          <w:rFonts w:cs="Courier New"/>
          <w:sz w:val="20"/>
        </w:rPr>
        <w:t xml:space="preserve">ara ello han de separarse del Derecho Privado materias tradicionalmente encuadradas en </w:t>
      </w:r>
      <w:r>
        <w:rPr>
          <w:rFonts w:cs="Courier New"/>
          <w:sz w:val="20"/>
        </w:rPr>
        <w:t>él</w:t>
      </w:r>
      <w:r w:rsidR="000F04BF" w:rsidRPr="0050552E">
        <w:rPr>
          <w:rFonts w:cs="Courier New"/>
          <w:sz w:val="20"/>
        </w:rPr>
        <w:t xml:space="preserve">, cuyo carácter imperativo </w:t>
      </w:r>
      <w:r>
        <w:rPr>
          <w:rFonts w:cs="Courier New"/>
          <w:sz w:val="20"/>
        </w:rPr>
        <w:t xml:space="preserve">e irrenunciable </w:t>
      </w:r>
      <w:r w:rsidR="000F04BF" w:rsidRPr="0050552E">
        <w:rPr>
          <w:rFonts w:cs="Courier New"/>
          <w:sz w:val="20"/>
        </w:rPr>
        <w:t>es indiscutible (</w:t>
      </w:r>
      <w:r>
        <w:rPr>
          <w:rFonts w:cs="Courier New"/>
          <w:sz w:val="20"/>
        </w:rPr>
        <w:t xml:space="preserve">el </w:t>
      </w:r>
      <w:r w:rsidR="002538E6">
        <w:rPr>
          <w:rFonts w:cs="Courier New"/>
          <w:sz w:val="20"/>
        </w:rPr>
        <w:t>Dº</w:t>
      </w:r>
      <w:r w:rsidR="000F04BF" w:rsidRPr="0050552E">
        <w:rPr>
          <w:rFonts w:cs="Courier New"/>
          <w:sz w:val="20"/>
        </w:rPr>
        <w:t xml:space="preserve"> de familia</w:t>
      </w:r>
      <w:r w:rsidR="002538E6">
        <w:rPr>
          <w:rFonts w:cs="Courier New"/>
          <w:sz w:val="20"/>
        </w:rPr>
        <w:t>, un tertium genus según CICU</w:t>
      </w:r>
      <w:r w:rsidR="000F04BF" w:rsidRPr="0050552E">
        <w:rPr>
          <w:rFonts w:cs="Courier New"/>
          <w:sz w:val="20"/>
        </w:rPr>
        <w:t>).</w:t>
      </w:r>
    </w:p>
    <w:p w:rsidR="00A43BFD" w:rsidRDefault="00A43BFD"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trike/>
          <w:sz w:val="20"/>
        </w:rPr>
      </w:pPr>
      <w:r w:rsidRPr="0050552E">
        <w:rPr>
          <w:rFonts w:cs="Courier New"/>
          <w:b/>
          <w:sz w:val="20"/>
        </w:rPr>
        <w:t xml:space="preserve">. </w:t>
      </w:r>
      <w:r w:rsidRPr="0050552E">
        <w:rPr>
          <w:rFonts w:cs="Courier New"/>
          <w:sz w:val="20"/>
        </w:rPr>
        <w:t>No explica por qué han de excluirse del Derecho Privado su</w:t>
      </w:r>
      <w:r w:rsidR="002538E6">
        <w:rPr>
          <w:rFonts w:cs="Courier New"/>
          <w:sz w:val="20"/>
        </w:rPr>
        <w:t>s aspectos imperativos</w:t>
      </w:r>
      <w:r w:rsidRPr="0050552E">
        <w:rPr>
          <w:rFonts w:cs="Courier New"/>
          <w:sz w:val="20"/>
        </w:rPr>
        <w:t xml:space="preserve"> que </w:t>
      </w:r>
      <w:r w:rsidR="002538E6">
        <w:rPr>
          <w:rFonts w:cs="Courier New"/>
          <w:sz w:val="20"/>
        </w:rPr>
        <w:t>tanto</w:t>
      </w:r>
      <w:r w:rsidRPr="0050552E">
        <w:rPr>
          <w:rFonts w:cs="Courier New"/>
          <w:sz w:val="20"/>
        </w:rPr>
        <w:t xml:space="preserve"> protege</w:t>
      </w:r>
      <w:r w:rsidR="002538E6">
        <w:rPr>
          <w:rFonts w:cs="Courier New"/>
          <w:sz w:val="20"/>
        </w:rPr>
        <w:t>n</w:t>
      </w:r>
      <w:r w:rsidRPr="0050552E">
        <w:rPr>
          <w:rFonts w:cs="Courier New"/>
          <w:sz w:val="20"/>
        </w:rPr>
        <w:t xml:space="preserve"> al individuo</w:t>
      </w:r>
      <w:r w:rsidR="00614548" w:rsidRPr="0050552E">
        <w:rPr>
          <w:rFonts w:cs="Courier New"/>
          <w:sz w:val="20"/>
        </w:rPr>
        <w:t>.</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0F04BF" w:rsidRDefault="009650E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9650EF">
        <w:rPr>
          <w:rFonts w:cs="Courier New"/>
          <w:b/>
          <w:sz w:val="20"/>
          <w:u w:val="single"/>
        </w:rPr>
        <w:t>TEORÍAS NEGATIVAS</w:t>
      </w:r>
      <w:r w:rsidR="000F04BF" w:rsidRPr="0050552E">
        <w:rPr>
          <w:rFonts w:cs="Courier New"/>
          <w:b/>
          <w:sz w:val="20"/>
        </w:rPr>
        <w:t>.</w:t>
      </w:r>
      <w:r w:rsidR="001C0647">
        <w:rPr>
          <w:rFonts w:cs="Courier New"/>
          <w:b/>
          <w:sz w:val="20"/>
        </w:rPr>
        <w:t xml:space="preserve"> </w:t>
      </w:r>
      <w:r w:rsidR="000F04BF" w:rsidRPr="0050552E">
        <w:rPr>
          <w:rFonts w:cs="Courier New"/>
          <w:sz w:val="20"/>
        </w:rPr>
        <w:t xml:space="preserve">Como advierte de Castro, la distinción </w:t>
      </w:r>
      <w:r w:rsidR="000A117D">
        <w:rPr>
          <w:rFonts w:cs="Courier New"/>
          <w:sz w:val="20"/>
        </w:rPr>
        <w:t>se</w:t>
      </w:r>
      <w:r w:rsidR="000F04BF" w:rsidRPr="0050552E">
        <w:rPr>
          <w:rFonts w:cs="Courier New"/>
          <w:sz w:val="20"/>
        </w:rPr>
        <w:t xml:space="preserve"> n</w:t>
      </w:r>
      <w:r w:rsidR="000A117D">
        <w:rPr>
          <w:rFonts w:cs="Courier New"/>
          <w:sz w:val="20"/>
        </w:rPr>
        <w:t>iega</w:t>
      </w:r>
      <w:r w:rsidR="000F04BF" w:rsidRPr="0050552E">
        <w:rPr>
          <w:rFonts w:cs="Courier New"/>
          <w:sz w:val="20"/>
        </w:rPr>
        <w:t>:</w:t>
      </w:r>
    </w:p>
    <w:p w:rsidR="0001311A" w:rsidRPr="0050552E" w:rsidRDefault="0001311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0F04BF" w:rsidRPr="0050552E" w:rsidRDefault="0001311A"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Pr>
          <w:rFonts w:cs="Courier New"/>
          <w:sz w:val="20"/>
        </w:rPr>
        <w:t xml:space="preserve">. </w:t>
      </w:r>
      <w:r w:rsidR="000F04BF" w:rsidRPr="0050552E">
        <w:rPr>
          <w:rFonts w:cs="Courier New"/>
          <w:sz w:val="20"/>
        </w:rPr>
        <w:t xml:space="preserve">En nombre de la </w:t>
      </w:r>
      <w:r w:rsidR="000F04BF" w:rsidRPr="000A117D">
        <w:rPr>
          <w:rFonts w:cs="Courier New"/>
          <w:sz w:val="20"/>
          <w:u w:val="single"/>
        </w:rPr>
        <w:t>lógica</w:t>
      </w:r>
      <w:r w:rsidR="000F04BF" w:rsidRPr="0050552E">
        <w:rPr>
          <w:rFonts w:cs="Courier New"/>
          <w:sz w:val="20"/>
        </w:rPr>
        <w:t xml:space="preserve">, pues si el derecho se escinde en dos esferas sólo una deberá considerarse propiamente derecho </w:t>
      </w:r>
      <w:r w:rsidR="00A6039F">
        <w:rPr>
          <w:rFonts w:cs="Courier New"/>
          <w:sz w:val="20"/>
        </w:rPr>
        <w:t>siendo</w:t>
      </w:r>
      <w:r w:rsidR="000F04BF" w:rsidRPr="0050552E">
        <w:rPr>
          <w:rFonts w:cs="Courier New"/>
          <w:sz w:val="20"/>
        </w:rPr>
        <w:t xml:space="preserve"> la otra extrajurídica (</w:t>
      </w:r>
      <w:r w:rsidR="00614548" w:rsidRPr="0050552E">
        <w:rPr>
          <w:rFonts w:cs="Courier New"/>
          <w:sz w:val="20"/>
          <w:highlight w:val="yellow"/>
        </w:rPr>
        <w:t xml:space="preserve">Positivismo </w:t>
      </w:r>
      <w:r w:rsidR="00400912">
        <w:rPr>
          <w:rFonts w:cs="Courier New"/>
          <w:sz w:val="20"/>
          <w:highlight w:val="yellow"/>
        </w:rPr>
        <w:t xml:space="preserve">y </w:t>
      </w:r>
      <w:r w:rsidR="00614548" w:rsidRPr="0050552E">
        <w:rPr>
          <w:rFonts w:cs="Courier New"/>
          <w:sz w:val="20"/>
          <w:highlight w:val="yellow"/>
        </w:rPr>
        <w:t>Monismo de</w:t>
      </w:r>
      <w:r w:rsidR="00614548" w:rsidRPr="0050552E">
        <w:rPr>
          <w:rFonts w:cs="Courier New"/>
          <w:sz w:val="20"/>
        </w:rPr>
        <w:t xml:space="preserve"> </w:t>
      </w:r>
      <w:r w:rsidR="000F04BF" w:rsidRPr="0050552E">
        <w:rPr>
          <w:rFonts w:cs="Courier New"/>
          <w:sz w:val="20"/>
        </w:rPr>
        <w:t>KELSEN</w:t>
      </w:r>
      <w:r w:rsidR="00614548" w:rsidRPr="0050552E">
        <w:rPr>
          <w:rFonts w:cs="Courier New"/>
          <w:sz w:val="20"/>
        </w:rPr>
        <w:t>)</w:t>
      </w:r>
    </w:p>
    <w:p w:rsidR="0001311A" w:rsidRDefault="0001311A"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0F04BF" w:rsidRPr="0050552E" w:rsidRDefault="000F04B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 xml:space="preserve">. Con clara finalidad </w:t>
      </w:r>
      <w:r w:rsidRPr="000A117D">
        <w:rPr>
          <w:rFonts w:cs="Courier New"/>
          <w:sz w:val="20"/>
          <w:u w:val="single"/>
        </w:rPr>
        <w:t>política</w:t>
      </w:r>
      <w:r w:rsidRPr="0050552E">
        <w:rPr>
          <w:rFonts w:cs="Courier New"/>
          <w:sz w:val="20"/>
        </w:rPr>
        <w:t xml:space="preserve"> </w:t>
      </w:r>
      <w:r w:rsidR="000A117D">
        <w:rPr>
          <w:rFonts w:cs="Courier New"/>
          <w:sz w:val="20"/>
        </w:rPr>
        <w:t>(</w:t>
      </w:r>
      <w:r w:rsidRPr="0050552E">
        <w:rPr>
          <w:rFonts w:cs="Courier New"/>
          <w:sz w:val="20"/>
        </w:rPr>
        <w:t>corrientes antiliberales</w:t>
      </w:r>
      <w:r w:rsidR="000A117D">
        <w:rPr>
          <w:rFonts w:cs="Courier New"/>
          <w:sz w:val="20"/>
        </w:rPr>
        <w:t>)</w:t>
      </w:r>
      <w:r w:rsidR="00A6039F">
        <w:rPr>
          <w:rFonts w:cs="Courier New"/>
          <w:sz w:val="20"/>
        </w:rPr>
        <w:t>:</w:t>
      </w:r>
      <w:r w:rsidRPr="0050552E">
        <w:rPr>
          <w:rFonts w:cs="Courier New"/>
          <w:sz w:val="20"/>
        </w:rPr>
        <w:t xml:space="preserve"> </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A6039F"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L</w:t>
      </w:r>
      <w:r w:rsidR="000F04BF" w:rsidRPr="0050552E">
        <w:rPr>
          <w:rFonts w:cs="Courier New"/>
          <w:sz w:val="20"/>
        </w:rPr>
        <w:t xml:space="preserve">a doctrina comunista clásica no admite lo privado porque la economía es materia de derecho público. </w:t>
      </w:r>
    </w:p>
    <w:p w:rsidR="00A6039F"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0F04BF" w:rsidRPr="0050552E"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E</w:t>
      </w:r>
      <w:r w:rsidR="000F04BF" w:rsidRPr="0050552E">
        <w:rPr>
          <w:rFonts w:cs="Courier New"/>
          <w:sz w:val="20"/>
        </w:rPr>
        <w:t>l nacionalsocialismo entendía superada la distinción por la unión del pueblo con su jefe.</w:t>
      </w:r>
    </w:p>
    <w:p w:rsidR="000F04BF" w:rsidRPr="0050552E"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5" w:right="95"/>
        <w:jc w:val="both"/>
        <w:rPr>
          <w:rFonts w:cs="Courier New"/>
          <w:sz w:val="20"/>
        </w:rPr>
      </w:pPr>
    </w:p>
    <w:p w:rsidR="00A6039F" w:rsidRDefault="000F04B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A juicio de De Castro</w:t>
      </w:r>
    </w:p>
    <w:p w:rsidR="00A6039F"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A6039F" w:rsidRDefault="00A6039F"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E</w:t>
      </w:r>
      <w:r w:rsidR="000F04BF" w:rsidRPr="0050552E">
        <w:rPr>
          <w:rFonts w:cs="Courier New"/>
          <w:sz w:val="20"/>
        </w:rPr>
        <w:t>stas teorías han tenido el mérito de mostrar l</w:t>
      </w:r>
      <w:r>
        <w:rPr>
          <w:rFonts w:cs="Courier New"/>
          <w:sz w:val="20"/>
        </w:rPr>
        <w:t>o</w:t>
      </w:r>
      <w:r w:rsidR="000F04BF" w:rsidRPr="0050552E">
        <w:rPr>
          <w:rFonts w:cs="Courier New"/>
          <w:sz w:val="20"/>
        </w:rPr>
        <w:t xml:space="preserve">s </w:t>
      </w:r>
      <w:r>
        <w:rPr>
          <w:rFonts w:cs="Courier New"/>
          <w:sz w:val="20"/>
        </w:rPr>
        <w:t>excesos del</w:t>
      </w:r>
      <w:r w:rsidR="000F04BF" w:rsidRPr="0050552E">
        <w:rPr>
          <w:rFonts w:cs="Courier New"/>
          <w:sz w:val="20"/>
        </w:rPr>
        <w:t xml:space="preserve"> liberal</w:t>
      </w:r>
      <w:r w:rsidR="000A117D">
        <w:rPr>
          <w:rFonts w:cs="Courier New"/>
          <w:sz w:val="20"/>
        </w:rPr>
        <w:t>ismo</w:t>
      </w:r>
      <w:r w:rsidR="000F04BF" w:rsidRPr="0050552E">
        <w:rPr>
          <w:rFonts w:cs="Courier New"/>
          <w:sz w:val="20"/>
        </w:rPr>
        <w:t xml:space="preserve"> individualista. </w:t>
      </w:r>
      <w:r>
        <w:rPr>
          <w:rFonts w:cs="Courier New"/>
          <w:sz w:val="20"/>
        </w:rPr>
        <w:t>Pero</w:t>
      </w:r>
      <w:r w:rsidR="000F04BF" w:rsidRPr="0050552E">
        <w:rPr>
          <w:rFonts w:cs="Courier New"/>
          <w:sz w:val="20"/>
        </w:rPr>
        <w:t xml:space="preserve"> son condenables </w:t>
      </w:r>
      <w:r w:rsidR="00C17088" w:rsidRPr="0050552E">
        <w:rPr>
          <w:rFonts w:cs="Courier New"/>
          <w:sz w:val="20"/>
        </w:rPr>
        <w:t>desde una</w:t>
      </w:r>
      <w:r w:rsidR="000F04BF" w:rsidRPr="0050552E">
        <w:rPr>
          <w:rFonts w:cs="Courier New"/>
          <w:sz w:val="20"/>
        </w:rPr>
        <w:t xml:space="preserve"> concepción iusnaturalista, en cuanto desconocen la esencia del derecho rebajándolo hasta identificarlo con el arbitrio individual o la voluntad  o el plan de un gobernante o un partido.</w:t>
      </w:r>
      <w:r w:rsidR="00C17088" w:rsidRPr="0050552E">
        <w:rPr>
          <w:rFonts w:cs="Courier New"/>
          <w:sz w:val="20"/>
        </w:rPr>
        <w:t xml:space="preserve"> </w:t>
      </w:r>
    </w:p>
    <w:p w:rsidR="00A6039F" w:rsidRDefault="00A6039F"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0F04BF" w:rsidRPr="0050552E" w:rsidRDefault="00EE3534"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A8658B">
        <w:rPr>
          <w:rFonts w:cs="Courier New"/>
          <w:sz w:val="20"/>
          <w:highlight w:val="yellow"/>
        </w:rPr>
        <w:t>En Derecho actúan dos principios "Personalidad" y "Comunidad", ambos dirigidos a un mismo fin, la realización social de justicia, en constante y necesaria colaboración.</w:t>
      </w:r>
      <w:r w:rsidRPr="0050552E">
        <w:rPr>
          <w:rFonts w:cs="Courier New"/>
          <w:sz w:val="20"/>
        </w:rPr>
        <w:cr/>
      </w:r>
    </w:p>
    <w:p w:rsidR="000F04BF" w:rsidRDefault="000F04B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 xml:space="preserve">En definitiva, dicen Diez Picazo y Gullón, </w:t>
      </w:r>
      <w:r w:rsidRPr="0050552E">
        <w:rPr>
          <w:rFonts w:cs="Courier New"/>
          <w:b/>
          <w:sz w:val="20"/>
          <w:u w:val="single"/>
        </w:rPr>
        <w:t xml:space="preserve">más que criterios lógicos de </w:t>
      </w:r>
      <w:r w:rsidR="00C17088" w:rsidRPr="0050552E">
        <w:rPr>
          <w:rFonts w:cs="Courier New"/>
          <w:b/>
          <w:sz w:val="20"/>
          <w:u w:val="single"/>
        </w:rPr>
        <w:t xml:space="preserve">distinción </w:t>
      </w:r>
      <w:r w:rsidR="00C17088" w:rsidRPr="0050552E">
        <w:rPr>
          <w:rFonts w:cs="Courier New"/>
          <w:b/>
          <w:sz w:val="20"/>
          <w:highlight w:val="yellow"/>
          <w:u w:val="single"/>
        </w:rPr>
        <w:t xml:space="preserve">hay directrices metodológicas de </w:t>
      </w:r>
      <w:r w:rsidRPr="0050552E">
        <w:rPr>
          <w:rFonts w:cs="Courier New"/>
          <w:b/>
          <w:sz w:val="20"/>
          <w:highlight w:val="yellow"/>
          <w:u w:val="single"/>
        </w:rPr>
        <w:t>adscripción</w:t>
      </w:r>
      <w:r w:rsidRPr="0050552E">
        <w:rPr>
          <w:rFonts w:cs="Courier New"/>
          <w:sz w:val="20"/>
        </w:rPr>
        <w:t xml:space="preserve"> de materias a uno u otro derecho</w:t>
      </w:r>
      <w:r w:rsidR="00C17088" w:rsidRPr="0050552E">
        <w:rPr>
          <w:rFonts w:cs="Courier New"/>
          <w:sz w:val="20"/>
        </w:rPr>
        <w:t>:</w:t>
      </w:r>
      <w:r w:rsidRPr="0050552E">
        <w:rPr>
          <w:rFonts w:cs="Courier New"/>
          <w:sz w:val="20"/>
        </w:rPr>
        <w:t xml:space="preserve"> lo que hay </w:t>
      </w:r>
      <w:r w:rsidR="0050552E" w:rsidRPr="0050552E">
        <w:rPr>
          <w:rFonts w:cs="Courier New"/>
          <w:sz w:val="20"/>
          <w:highlight w:val="yellow"/>
        </w:rPr>
        <w:t>pues</w:t>
      </w:r>
      <w:r w:rsidR="0050552E">
        <w:rPr>
          <w:rFonts w:cs="Courier New"/>
          <w:sz w:val="20"/>
        </w:rPr>
        <w:t xml:space="preserve"> </w:t>
      </w:r>
      <w:r w:rsidRPr="0050552E">
        <w:rPr>
          <w:rFonts w:cs="Courier New"/>
          <w:sz w:val="20"/>
        </w:rPr>
        <w:t xml:space="preserve">son </w:t>
      </w:r>
      <w:r w:rsidRPr="0050552E">
        <w:rPr>
          <w:rFonts w:cs="Courier New"/>
          <w:b/>
          <w:sz w:val="20"/>
          <w:u w:val="single"/>
        </w:rPr>
        <w:t>instituciones dirigidas a la regulación de</w:t>
      </w:r>
      <w:r w:rsidRPr="0050552E">
        <w:rPr>
          <w:rFonts w:cs="Courier New"/>
          <w:sz w:val="20"/>
        </w:rPr>
        <w:t xml:space="preserve"> la organización de la comunidad y sus fines, que pertenecerá al D. Público, y otras dirigidas a la regulación de la persona y sus fines, que pertenecerán al Derecho Privado. </w:t>
      </w:r>
    </w:p>
    <w:p w:rsidR="009650EF" w:rsidRPr="0050552E" w:rsidRDefault="009650EF" w:rsidP="0001311A">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0F04BF" w:rsidRPr="0050552E" w:rsidRDefault="000F04BF" w:rsidP="000F04BF">
      <w:pPr>
        <w:spacing w:after="0" w:line="240" w:lineRule="auto"/>
        <w:jc w:val="both"/>
        <w:rPr>
          <w:rFonts w:ascii="Courier New" w:hAnsi="Courier New" w:cs="Courier New"/>
          <w:sz w:val="20"/>
          <w:szCs w:val="20"/>
        </w:rPr>
      </w:pPr>
    </w:p>
    <w:p w:rsidR="000F04BF" w:rsidRDefault="000F04BF" w:rsidP="009650EF">
      <w:pPr>
        <w:pStyle w:val="Ttulo4"/>
        <w:rPr>
          <w:b/>
          <w:bCs/>
          <w:sz w:val="24"/>
          <w:szCs w:val="24"/>
        </w:rPr>
      </w:pPr>
      <w:r w:rsidRPr="009650EF">
        <w:rPr>
          <w:b/>
          <w:bCs/>
          <w:sz w:val="24"/>
          <w:szCs w:val="24"/>
        </w:rPr>
        <w:t xml:space="preserve">EL DERECHO CIVIL: CONCEPTO HISTÓRICO </w:t>
      </w:r>
    </w:p>
    <w:p w:rsidR="009650EF" w:rsidRPr="009650EF" w:rsidRDefault="009650EF" w:rsidP="009650EF"/>
    <w:p w:rsidR="00EE3534" w:rsidRPr="0050552E" w:rsidRDefault="00EE3534" w:rsidP="00A6039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El Derecho civil, tal como se conoce en la actualidad, es el resultado de una </w:t>
      </w:r>
      <w:r w:rsidRPr="0050552E">
        <w:rPr>
          <w:rFonts w:cs="Courier New"/>
          <w:b/>
          <w:sz w:val="20"/>
        </w:rPr>
        <w:t>larga evolución histórica</w:t>
      </w:r>
      <w:r w:rsidR="00A6039F" w:rsidRPr="00A6039F">
        <w:rPr>
          <w:rFonts w:cs="Courier New"/>
          <w:bCs/>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A6039F" w:rsidRDefault="00A6039F"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 </w:t>
      </w:r>
      <w:r w:rsidRPr="0050552E">
        <w:rPr>
          <w:rFonts w:cs="Courier New"/>
          <w:b/>
          <w:sz w:val="20"/>
        </w:rPr>
        <w:t xml:space="preserve">En el </w:t>
      </w:r>
      <w:r w:rsidR="00A6039F" w:rsidRPr="0050552E">
        <w:rPr>
          <w:rFonts w:cs="Courier New"/>
          <w:b/>
          <w:sz w:val="20"/>
        </w:rPr>
        <w:t>DERECHO ROMANO</w:t>
      </w:r>
      <w:r w:rsidR="00A6039F" w:rsidRPr="0050552E">
        <w:rPr>
          <w:rFonts w:cs="Courier New"/>
          <w:sz w:val="20"/>
        </w:rPr>
        <w:t xml:space="preserve"> </w:t>
      </w:r>
      <w:r w:rsidRPr="0050552E">
        <w:rPr>
          <w:rFonts w:cs="Courier New"/>
          <w:sz w:val="20"/>
        </w:rPr>
        <w:t>se comenzó denominado "</w:t>
      </w:r>
      <w:r w:rsidRPr="0050552E">
        <w:rPr>
          <w:rFonts w:cs="Courier New"/>
          <w:b/>
          <w:i/>
          <w:sz w:val="20"/>
        </w:rPr>
        <w:t>ius civile</w:t>
      </w:r>
      <w:r w:rsidRPr="0050552E">
        <w:rPr>
          <w:rFonts w:cs="Courier New"/>
          <w:sz w:val="20"/>
        </w:rPr>
        <w:t xml:space="preserve">" al Derecho   peculiar de cada pueblo y, en particular, al Derecho de los </w:t>
      </w:r>
      <w:r w:rsidR="00E9026A">
        <w:rPr>
          <w:rFonts w:cs="Courier New"/>
          <w:sz w:val="20"/>
        </w:rPr>
        <w:t>“</w:t>
      </w:r>
      <w:r w:rsidRPr="0050552E">
        <w:rPr>
          <w:rFonts w:cs="Courier New"/>
          <w:sz w:val="20"/>
        </w:rPr>
        <w:t>ci</w:t>
      </w:r>
      <w:r w:rsidR="00E9026A">
        <w:rPr>
          <w:rFonts w:cs="Courier New"/>
          <w:sz w:val="20"/>
        </w:rPr>
        <w:t>ves”</w:t>
      </w:r>
      <w:r w:rsidRPr="0050552E">
        <w:rPr>
          <w:rFonts w:cs="Courier New"/>
          <w:sz w:val="20"/>
        </w:rPr>
        <w:t xml:space="preserve"> romanos, </w:t>
      </w:r>
      <w:r w:rsidR="00A6039F" w:rsidRPr="0050552E">
        <w:rPr>
          <w:rFonts w:cs="Courier New"/>
          <w:b/>
          <w:sz w:val="20"/>
        </w:rPr>
        <w:t>en contraposición al "</w:t>
      </w:r>
      <w:r w:rsidR="00A6039F" w:rsidRPr="0050552E">
        <w:rPr>
          <w:rFonts w:cs="Courier New"/>
          <w:b/>
          <w:i/>
          <w:sz w:val="20"/>
        </w:rPr>
        <w:t>ius gentium</w:t>
      </w:r>
      <w:r w:rsidR="00A6039F" w:rsidRPr="0050552E">
        <w:rPr>
          <w:rFonts w:cs="Courier New"/>
          <w:sz w:val="20"/>
        </w:rPr>
        <w:t>"</w:t>
      </w:r>
      <w:r w:rsidRPr="0050552E">
        <w:rPr>
          <w:rFonts w:cs="Courier New"/>
          <w:sz w:val="20"/>
        </w:rPr>
        <w:t xml:space="preserve"> (</w:t>
      </w:r>
      <w:r w:rsidR="00E9026A">
        <w:rPr>
          <w:rFonts w:cs="Courier New"/>
          <w:sz w:val="20"/>
        </w:rPr>
        <w:t>Dº</w:t>
      </w:r>
      <w:r w:rsidRPr="0050552E">
        <w:rPr>
          <w:rFonts w:cs="Courier New"/>
          <w:sz w:val="20"/>
        </w:rPr>
        <w:t xml:space="preserve"> de gentes), </w:t>
      </w:r>
      <w:r w:rsidR="000A117D">
        <w:rPr>
          <w:rFonts w:cs="Courier New"/>
          <w:sz w:val="20"/>
        </w:rPr>
        <w:t>conjunto</w:t>
      </w:r>
      <w:r w:rsidRPr="0050552E">
        <w:rPr>
          <w:rFonts w:cs="Courier New"/>
          <w:sz w:val="20"/>
        </w:rPr>
        <w:t xml:space="preserve"> de reglas aplicables a todos los pueblos.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0A117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El "</w:t>
      </w:r>
      <w:r w:rsidRPr="0050552E">
        <w:rPr>
          <w:rFonts w:cs="Courier New"/>
          <w:b/>
          <w:i/>
          <w:sz w:val="20"/>
        </w:rPr>
        <w:t>ius honorarium</w:t>
      </w:r>
      <w:r w:rsidRPr="0050552E">
        <w:rPr>
          <w:rFonts w:cs="Courier New"/>
          <w:sz w:val="20"/>
        </w:rPr>
        <w:t xml:space="preserve">" es creado por el Pretor </w:t>
      </w:r>
      <w:r w:rsidR="00482E44">
        <w:rPr>
          <w:rFonts w:cs="Courier New"/>
          <w:sz w:val="20"/>
        </w:rPr>
        <w:t>para</w:t>
      </w:r>
      <w:r w:rsidRPr="0050552E">
        <w:rPr>
          <w:rFonts w:cs="Courier New"/>
          <w:sz w:val="20"/>
        </w:rPr>
        <w:t xml:space="preserve"> atender a nuevas necesidades </w:t>
      </w:r>
      <w:r w:rsidR="00482E44">
        <w:rPr>
          <w:rFonts w:cs="Courier New"/>
          <w:sz w:val="20"/>
        </w:rPr>
        <w:t>que</w:t>
      </w:r>
      <w:r w:rsidRPr="0050552E">
        <w:rPr>
          <w:rFonts w:cs="Courier New"/>
          <w:sz w:val="20"/>
        </w:rPr>
        <w:t xml:space="preserve"> el </w:t>
      </w:r>
      <w:r w:rsidRPr="00A8658B">
        <w:rPr>
          <w:rFonts w:cs="Courier New"/>
          <w:sz w:val="20"/>
          <w:highlight w:val="yellow"/>
        </w:rPr>
        <w:t>Ius Civile</w:t>
      </w:r>
      <w:r w:rsidRPr="0050552E">
        <w:rPr>
          <w:rFonts w:cs="Courier New"/>
          <w:sz w:val="20"/>
        </w:rPr>
        <w:t xml:space="preserve"> no </w:t>
      </w:r>
      <w:r w:rsidR="00482E44">
        <w:rPr>
          <w:rFonts w:cs="Courier New"/>
          <w:sz w:val="20"/>
        </w:rPr>
        <w:t>contempla</w:t>
      </w:r>
      <w:r w:rsidRPr="0050552E">
        <w:rPr>
          <w:rFonts w:cs="Courier New"/>
          <w:sz w:val="20"/>
        </w:rPr>
        <w:t xml:space="preserve">. </w:t>
      </w:r>
      <w:r w:rsidR="00482E44">
        <w:rPr>
          <w:rFonts w:cs="Courier New"/>
          <w:sz w:val="20"/>
        </w:rPr>
        <w:t>No opera</w:t>
      </w:r>
      <w:r w:rsidRPr="0050552E">
        <w:rPr>
          <w:rFonts w:cs="Courier New"/>
          <w:sz w:val="20"/>
        </w:rPr>
        <w:t xml:space="preserve"> en oposición </w:t>
      </w:r>
      <w:r w:rsidR="00482E44">
        <w:rPr>
          <w:rFonts w:cs="Courier New"/>
          <w:sz w:val="20"/>
        </w:rPr>
        <w:t xml:space="preserve">sino </w:t>
      </w:r>
      <w:r w:rsidR="00482E44" w:rsidRPr="00482E44">
        <w:rPr>
          <w:rFonts w:cs="Courier New"/>
          <w:b/>
          <w:bCs/>
          <w:sz w:val="20"/>
          <w:lang w:val="es-ES"/>
        </w:rPr>
        <w:t xml:space="preserve">adiuvandi, supplendi </w:t>
      </w:r>
      <w:r w:rsidR="00482E44" w:rsidRPr="00482E44">
        <w:rPr>
          <w:rFonts w:cs="Courier New"/>
          <w:b/>
          <w:bCs/>
          <w:i/>
          <w:iCs/>
          <w:sz w:val="20"/>
          <w:lang w:val="es-ES"/>
        </w:rPr>
        <w:t>vel corrigendi</w:t>
      </w:r>
      <w:r w:rsidR="00482E44" w:rsidRPr="00482E44">
        <w:rPr>
          <w:rFonts w:cs="Courier New"/>
          <w:sz w:val="20"/>
          <w:lang w:val="es-ES"/>
        </w:rPr>
        <w:t xml:space="preserve"> </w:t>
      </w:r>
      <w:r w:rsidR="000A117D">
        <w:rPr>
          <w:rFonts w:cs="Courier New"/>
          <w:sz w:val="20"/>
          <w:lang w:val="es-ES"/>
        </w:rPr>
        <w:t>gratia de</w:t>
      </w:r>
      <w:r w:rsidRPr="0050552E">
        <w:rPr>
          <w:rFonts w:cs="Courier New"/>
          <w:sz w:val="20"/>
        </w:rPr>
        <w:t>l "</w:t>
      </w:r>
      <w:r w:rsidRPr="0050552E">
        <w:rPr>
          <w:rFonts w:cs="Courier New"/>
          <w:b/>
          <w:i/>
          <w:sz w:val="20"/>
        </w:rPr>
        <w:t>ius civile</w:t>
      </w:r>
      <w:r w:rsidRPr="0050552E">
        <w:rPr>
          <w:rFonts w:cs="Courier New"/>
          <w:sz w:val="20"/>
        </w:rPr>
        <w:t>" (</w:t>
      </w:r>
      <w:r w:rsidR="00482E44">
        <w:rPr>
          <w:rFonts w:cs="Courier New"/>
          <w:sz w:val="20"/>
        </w:rPr>
        <w:t xml:space="preserve">vía </w:t>
      </w:r>
      <w:r w:rsidRPr="0050552E">
        <w:rPr>
          <w:rFonts w:cs="Courier New"/>
          <w:sz w:val="20"/>
          <w:u w:val="single"/>
        </w:rPr>
        <w:t>nueva</w:t>
      </w:r>
      <w:r w:rsidR="00482E44">
        <w:rPr>
          <w:rFonts w:cs="Courier New"/>
          <w:sz w:val="20"/>
          <w:u w:val="single"/>
        </w:rPr>
        <w:t>s</w:t>
      </w:r>
      <w:r w:rsidRPr="0050552E">
        <w:rPr>
          <w:rFonts w:cs="Courier New"/>
          <w:sz w:val="20"/>
          <w:u w:val="single"/>
        </w:rPr>
        <w:t xml:space="preserve"> actio</w:t>
      </w:r>
      <w:r w:rsidR="00482E44">
        <w:rPr>
          <w:rFonts w:cs="Courier New"/>
          <w:sz w:val="20"/>
          <w:u w:val="single"/>
        </w:rPr>
        <w:t>nes</w:t>
      </w:r>
      <w:r w:rsidRPr="0050552E">
        <w:rPr>
          <w:rFonts w:cs="Courier New"/>
          <w:sz w:val="20"/>
          <w:u w:val="single"/>
        </w:rPr>
        <w:t xml:space="preserve"> o exceptio</w:t>
      </w:r>
      <w:r w:rsidR="00482E44">
        <w:rPr>
          <w:rFonts w:cs="Courier New"/>
          <w:sz w:val="20"/>
          <w:u w:val="single"/>
        </w:rPr>
        <w:t>nes</w:t>
      </w:r>
      <w:r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Default="00EE3534" w:rsidP="00482E4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r w:rsidRPr="00A6039F">
        <w:rPr>
          <w:rFonts w:cs="Courier New"/>
          <w:bCs/>
          <w:sz w:val="20"/>
        </w:rPr>
        <w:t>En la última fase del Derecho romano, "</w:t>
      </w:r>
      <w:r w:rsidRPr="00A6039F">
        <w:rPr>
          <w:rFonts w:cs="Courier New"/>
          <w:bCs/>
          <w:i/>
          <w:sz w:val="20"/>
        </w:rPr>
        <w:t>ius civile</w:t>
      </w:r>
      <w:r w:rsidRPr="00A6039F">
        <w:rPr>
          <w:rFonts w:cs="Courier New"/>
          <w:bCs/>
          <w:sz w:val="20"/>
        </w:rPr>
        <w:t>", "</w:t>
      </w:r>
      <w:r w:rsidRPr="00A6039F">
        <w:rPr>
          <w:rFonts w:cs="Courier New"/>
          <w:bCs/>
          <w:i/>
          <w:sz w:val="20"/>
        </w:rPr>
        <w:t>ius gentium</w:t>
      </w:r>
      <w:r w:rsidRPr="00A6039F">
        <w:rPr>
          <w:rFonts w:cs="Courier New"/>
          <w:bCs/>
          <w:sz w:val="20"/>
        </w:rPr>
        <w:t>" y "</w:t>
      </w:r>
      <w:r w:rsidRPr="00A6039F">
        <w:rPr>
          <w:rFonts w:cs="Courier New"/>
          <w:bCs/>
          <w:i/>
          <w:sz w:val="20"/>
        </w:rPr>
        <w:t>ius honorarium</w:t>
      </w:r>
      <w:r w:rsidRPr="00A6039F">
        <w:rPr>
          <w:rFonts w:cs="Courier New"/>
          <w:bCs/>
          <w:sz w:val="20"/>
        </w:rPr>
        <w:t>"</w:t>
      </w:r>
      <w:r w:rsidRPr="0050552E">
        <w:rPr>
          <w:rFonts w:cs="Courier New"/>
          <w:sz w:val="20"/>
        </w:rPr>
        <w:t xml:space="preserve"> </w:t>
      </w:r>
      <w:r w:rsidRPr="0050552E">
        <w:rPr>
          <w:rFonts w:cs="Courier New"/>
          <w:b/>
          <w:sz w:val="20"/>
        </w:rPr>
        <w:t xml:space="preserve">se unifican </w:t>
      </w:r>
      <w:r w:rsidRPr="001B470D">
        <w:rPr>
          <w:rFonts w:cs="Courier New"/>
          <w:bCs/>
          <w:sz w:val="20"/>
        </w:rPr>
        <w:t>(lógica consecuencia del EDICTO DE CARACALLA</w:t>
      </w:r>
      <w:r w:rsidR="00AF6F12" w:rsidRPr="001B470D">
        <w:rPr>
          <w:rFonts w:cs="Courier New"/>
          <w:bCs/>
          <w:sz w:val="20"/>
        </w:rPr>
        <w:t>, año</w:t>
      </w:r>
      <w:r w:rsidRPr="0050552E">
        <w:rPr>
          <w:rFonts w:cs="Courier New"/>
          <w:b/>
          <w:sz w:val="20"/>
        </w:rPr>
        <w:t xml:space="preserve"> 212</w:t>
      </w:r>
      <w:r w:rsidR="00AF6F12" w:rsidRPr="001B470D">
        <w:rPr>
          <w:rFonts w:cs="Courier New"/>
          <w:bCs/>
          <w:sz w:val="20"/>
        </w:rPr>
        <w:t>)</w:t>
      </w:r>
      <w:r w:rsidR="00AF6F12">
        <w:rPr>
          <w:rFonts w:cs="Courier New"/>
          <w:b/>
          <w:sz w:val="20"/>
        </w:rPr>
        <w:t xml:space="preserve">. </w:t>
      </w:r>
    </w:p>
    <w:p w:rsidR="001B470D" w:rsidRPr="0050552E" w:rsidRDefault="001B470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 </w:t>
      </w:r>
      <w:r w:rsidRPr="0050552E">
        <w:rPr>
          <w:rFonts w:cs="Courier New"/>
          <w:b/>
          <w:sz w:val="20"/>
        </w:rPr>
        <w:t xml:space="preserve">Durante la </w:t>
      </w:r>
      <w:r w:rsidR="00A6039F" w:rsidRPr="0050552E">
        <w:rPr>
          <w:rFonts w:cs="Courier New"/>
          <w:b/>
          <w:sz w:val="20"/>
        </w:rPr>
        <w:t>EDAD MEDIA</w:t>
      </w:r>
      <w:r w:rsidRPr="0050552E">
        <w:rPr>
          <w:rFonts w:cs="Courier New"/>
          <w:sz w:val="20"/>
        </w:rPr>
        <w:t xml:space="preserve"> se produce, en una primera etapa, una importante </w:t>
      </w:r>
      <w:r w:rsidRPr="0050552E">
        <w:rPr>
          <w:rFonts w:cs="Courier New"/>
          <w:b/>
          <w:sz w:val="20"/>
        </w:rPr>
        <w:t>dispersión jurídica</w:t>
      </w:r>
      <w:r w:rsidR="0046527B">
        <w:rPr>
          <w:rFonts w:cs="Courier New"/>
          <w:b/>
          <w:sz w:val="20"/>
        </w:rPr>
        <w:t>.</w:t>
      </w:r>
      <w:r w:rsidRPr="0050552E">
        <w:rPr>
          <w:rFonts w:cs="Courier New"/>
          <w:sz w:val="20"/>
        </w:rPr>
        <w:t xml:space="preserve"> </w:t>
      </w:r>
      <w:r w:rsidR="0046527B">
        <w:rPr>
          <w:rFonts w:cs="Courier New"/>
          <w:sz w:val="20"/>
        </w:rPr>
        <w:t>N</w:t>
      </w:r>
      <w:r w:rsidRPr="0050552E">
        <w:rPr>
          <w:rFonts w:cs="Courier New"/>
          <w:sz w:val="20"/>
        </w:rPr>
        <w:t xml:space="preserve">o existe </w:t>
      </w:r>
      <w:r w:rsidR="0046527B">
        <w:rPr>
          <w:rFonts w:cs="Courier New"/>
          <w:sz w:val="20"/>
        </w:rPr>
        <w:t xml:space="preserve">entonces </w:t>
      </w:r>
      <w:r w:rsidRPr="0050552E">
        <w:rPr>
          <w:rFonts w:cs="Courier New"/>
          <w:sz w:val="20"/>
        </w:rPr>
        <w:t xml:space="preserve">más Derecho que el consuetudinario, fueros </w:t>
      </w:r>
      <w:r w:rsidR="0046527B">
        <w:rPr>
          <w:rFonts w:cs="Courier New"/>
          <w:sz w:val="20"/>
        </w:rPr>
        <w:t xml:space="preserve">y </w:t>
      </w:r>
      <w:r w:rsidRPr="0050552E">
        <w:rPr>
          <w:rFonts w:cs="Courier New"/>
          <w:sz w:val="20"/>
        </w:rPr>
        <w:t xml:space="preserve">estatutos de ciudades </w:t>
      </w:r>
      <w:r w:rsidR="0046527B">
        <w:rPr>
          <w:rFonts w:cs="Courier New"/>
          <w:sz w:val="20"/>
        </w:rPr>
        <w:t>y</w:t>
      </w:r>
      <w:r w:rsidRPr="0050552E">
        <w:rPr>
          <w:rFonts w:cs="Courier New"/>
          <w:sz w:val="20"/>
        </w:rPr>
        <w:t xml:space="preserve"> gremios y Derecho Feudal. </w:t>
      </w:r>
    </w:p>
    <w:p w:rsidR="001B470D"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ab/>
      </w:r>
    </w:p>
    <w:p w:rsidR="0046527B"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A partir del siglo XII la Escuela de Bolonia</w:t>
      </w:r>
      <w:r w:rsidR="0046527B">
        <w:rPr>
          <w:rFonts w:cs="Courier New"/>
          <w:sz w:val="20"/>
        </w:rPr>
        <w:t xml:space="preserve"> alienta</w:t>
      </w:r>
      <w:r w:rsidRPr="0050552E">
        <w:rPr>
          <w:rFonts w:cs="Courier New"/>
          <w:sz w:val="20"/>
        </w:rPr>
        <w:t xml:space="preserve"> el descubrimiento y recepción del Derecho Romano contenido en </w:t>
      </w:r>
      <w:r w:rsidRPr="00A90933">
        <w:rPr>
          <w:rFonts w:cs="Courier New"/>
          <w:sz w:val="20"/>
        </w:rPr>
        <w:t>la Compilación de Justiniano</w:t>
      </w:r>
      <w:r w:rsidR="0046527B">
        <w:rPr>
          <w:rFonts w:cs="Courier New"/>
          <w:sz w:val="20"/>
        </w:rPr>
        <w:t>. S</w:t>
      </w:r>
      <w:r w:rsidRPr="00A90933">
        <w:rPr>
          <w:rFonts w:cs="Courier New"/>
          <w:sz w:val="20"/>
        </w:rPr>
        <w:t>e identifica el Derecho civil con ese Derecho romano</w:t>
      </w:r>
      <w:r w:rsidRPr="0050552E">
        <w:rPr>
          <w:rFonts w:cs="Courier New"/>
          <w:sz w:val="20"/>
        </w:rPr>
        <w:t xml:space="preserve">, en contraposición a los distintos </w:t>
      </w:r>
      <w:r w:rsidR="00A90933" w:rsidRPr="00A90933">
        <w:rPr>
          <w:rFonts w:cs="Courier New"/>
          <w:b/>
          <w:i/>
          <w:iCs/>
          <w:sz w:val="20"/>
          <w:u w:val="single"/>
        </w:rPr>
        <w:t>derechos locales</w:t>
      </w:r>
      <w:r w:rsidR="0046527B" w:rsidRPr="0046527B">
        <w:rPr>
          <w:rFonts w:cs="Courier New"/>
          <w:b/>
          <w:i/>
          <w:iCs/>
          <w:sz w:val="20"/>
        </w:rPr>
        <w:t>:</w:t>
      </w:r>
      <w:r w:rsidR="00AF6F12">
        <w:rPr>
          <w:rFonts w:cs="Courier New"/>
          <w:sz w:val="20"/>
        </w:rPr>
        <w:t xml:space="preserve"> </w:t>
      </w:r>
    </w:p>
    <w:p w:rsidR="0046527B" w:rsidRDefault="0046527B"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FA762A" w:rsidRDefault="0046527B"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 xml:space="preserve">. </w:t>
      </w:r>
      <w:r w:rsidR="00EE3534" w:rsidRPr="001C0647">
        <w:rPr>
          <w:rFonts w:cs="Courier New"/>
          <w:sz w:val="20"/>
          <w:highlight w:val="yellow"/>
        </w:rPr>
        <w:t>Dos etapas</w:t>
      </w:r>
      <w:r w:rsidR="00AF6F12" w:rsidRPr="001C0647">
        <w:rPr>
          <w:rFonts w:cs="Courier New"/>
          <w:sz w:val="20"/>
          <w:highlight w:val="yellow"/>
        </w:rPr>
        <w:t xml:space="preserve"> en su estudio</w:t>
      </w:r>
      <w:r w:rsidR="00EE3534" w:rsidRPr="001C0647">
        <w:rPr>
          <w:rFonts w:cs="Courier New"/>
          <w:sz w:val="20"/>
          <w:highlight w:val="yellow"/>
        </w:rPr>
        <w:t>:</w:t>
      </w:r>
      <w:r>
        <w:rPr>
          <w:rFonts w:cs="Courier New"/>
          <w:sz w:val="20"/>
          <w:highlight w:val="yellow"/>
        </w:rPr>
        <w:t xml:space="preserve"> </w:t>
      </w:r>
      <w:r w:rsidR="00EE3534" w:rsidRPr="00FA762A">
        <w:rPr>
          <w:rFonts w:cs="Courier New"/>
          <w:b/>
          <w:sz w:val="20"/>
          <w:highlight w:val="yellow"/>
        </w:rPr>
        <w:t>GLOSADORES</w:t>
      </w:r>
      <w:r w:rsidR="00EE3534" w:rsidRPr="00FA762A">
        <w:rPr>
          <w:rFonts w:cs="Courier New"/>
          <w:sz w:val="20"/>
          <w:highlight w:val="yellow"/>
        </w:rPr>
        <w:t xml:space="preserve"> (Irnerio)</w:t>
      </w:r>
      <w:r>
        <w:rPr>
          <w:rFonts w:cs="Courier New"/>
          <w:sz w:val="20"/>
          <w:highlight w:val="yellow"/>
        </w:rPr>
        <w:t xml:space="preserve"> </w:t>
      </w:r>
      <w:r w:rsidR="00EE3534" w:rsidRPr="00FA762A">
        <w:rPr>
          <w:rFonts w:cs="Courier New"/>
          <w:b/>
          <w:sz w:val="20"/>
          <w:highlight w:val="yellow"/>
        </w:rPr>
        <w:t>y luego COMENTARISTAS</w:t>
      </w:r>
      <w:r w:rsidR="00EE3534" w:rsidRPr="00FA762A">
        <w:rPr>
          <w:rFonts w:cs="Courier New"/>
          <w:sz w:val="20"/>
          <w:highlight w:val="yellow"/>
        </w:rPr>
        <w:t xml:space="preserve"> </w:t>
      </w:r>
      <w:r w:rsidR="00EE3534" w:rsidRPr="00FA762A">
        <w:rPr>
          <w:rFonts w:cs="Courier New"/>
          <w:sz w:val="20"/>
          <w:highlight w:val="yellow"/>
        </w:rPr>
        <w:lastRenderedPageBreak/>
        <w:t>(Bartolo y Baldo)</w:t>
      </w:r>
    </w:p>
    <w:p w:rsidR="00EE3534" w:rsidRPr="0050552E"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EE3534" w:rsidRDefault="0046527B"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 xml:space="preserve">. </w:t>
      </w:r>
      <w:r w:rsidR="00EE3534" w:rsidRPr="0050552E">
        <w:rPr>
          <w:rFonts w:cs="Courier New"/>
          <w:sz w:val="20"/>
        </w:rPr>
        <w:t xml:space="preserve">Como observa CASTAN, en principio todo el Derecho romano </w:t>
      </w:r>
      <w:r w:rsidR="00EE3534" w:rsidRPr="00A90933">
        <w:rPr>
          <w:rFonts w:cs="Courier New"/>
          <w:sz w:val="20"/>
        </w:rPr>
        <w:t>era "</w:t>
      </w:r>
      <w:r w:rsidR="00EE3534" w:rsidRPr="00A90933">
        <w:rPr>
          <w:rFonts w:cs="Courier New"/>
          <w:i/>
          <w:sz w:val="20"/>
        </w:rPr>
        <w:t>ius civile</w:t>
      </w:r>
      <w:r w:rsidR="00EE3534" w:rsidRPr="00A90933">
        <w:rPr>
          <w:rFonts w:cs="Courier New"/>
          <w:sz w:val="20"/>
        </w:rPr>
        <w:t xml:space="preserve">"; mas como lo que interesaba a los </w:t>
      </w:r>
      <w:r w:rsidR="00EE3534" w:rsidRPr="0050552E">
        <w:rPr>
          <w:rFonts w:cs="Courier New"/>
          <w:sz w:val="20"/>
        </w:rPr>
        <w:t xml:space="preserve">jurisconsultos principalmente era la parte que regulaba las </w:t>
      </w:r>
      <w:r w:rsidR="00EE3534" w:rsidRPr="0050552E">
        <w:rPr>
          <w:rFonts w:cs="Courier New"/>
          <w:b/>
          <w:sz w:val="20"/>
        </w:rPr>
        <w:t>relaciones entre particulares</w:t>
      </w:r>
      <w:r w:rsidR="00EE3534" w:rsidRPr="0050552E">
        <w:rPr>
          <w:rFonts w:cs="Courier New"/>
          <w:sz w:val="20"/>
        </w:rPr>
        <w:t xml:space="preserve">, se hizo costumbre restringir el significado del Derecho Civil a sólo el </w:t>
      </w:r>
      <w:r w:rsidR="00EE3534" w:rsidRPr="0050552E">
        <w:rPr>
          <w:rFonts w:cs="Courier New"/>
          <w:b/>
          <w:sz w:val="20"/>
        </w:rPr>
        <w:t>Derecho privado</w:t>
      </w:r>
      <w:r w:rsidR="00EE3534" w:rsidRPr="0050552E">
        <w:rPr>
          <w:rFonts w:cs="Courier New"/>
          <w:sz w:val="20"/>
        </w:rPr>
        <w:t xml:space="preserve">. </w:t>
      </w:r>
    </w:p>
    <w:p w:rsidR="001B470D" w:rsidRPr="0050552E" w:rsidRDefault="001B470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Más tarde, cuando se desarrolla el </w:t>
      </w:r>
      <w:r w:rsidR="00A90933" w:rsidRPr="00A90933">
        <w:rPr>
          <w:rFonts w:cs="Courier New"/>
          <w:b/>
          <w:i/>
          <w:iCs/>
          <w:sz w:val="20"/>
          <w:u w:val="single"/>
        </w:rPr>
        <w:t>derecho eclesiástico</w:t>
      </w:r>
      <w:r w:rsidRPr="0050552E">
        <w:rPr>
          <w:rFonts w:cs="Courier New"/>
          <w:sz w:val="20"/>
        </w:rPr>
        <w:t xml:space="preserve">, se contrapone de modo especial el </w:t>
      </w:r>
      <w:r w:rsidRPr="00A90933">
        <w:rPr>
          <w:rFonts w:cs="Courier New"/>
          <w:sz w:val="20"/>
        </w:rPr>
        <w:t>"</w:t>
      </w:r>
      <w:r w:rsidRPr="00A90933">
        <w:rPr>
          <w:rFonts w:cs="Courier New"/>
          <w:i/>
          <w:sz w:val="20"/>
        </w:rPr>
        <w:t>ius civile</w:t>
      </w:r>
      <w:r w:rsidRPr="00A90933">
        <w:rPr>
          <w:rFonts w:cs="Courier New"/>
          <w:sz w:val="20"/>
        </w:rPr>
        <w:t>"</w:t>
      </w:r>
      <w:r w:rsidR="0046527B">
        <w:rPr>
          <w:rFonts w:cs="Courier New"/>
          <w:sz w:val="20"/>
        </w:rPr>
        <w:t xml:space="preserve"> </w:t>
      </w:r>
      <w:r w:rsidRPr="0050552E">
        <w:rPr>
          <w:rFonts w:cs="Courier New"/>
          <w:sz w:val="20"/>
        </w:rPr>
        <w:t>al Derecho de la Iglesia (</w:t>
      </w:r>
      <w:r w:rsidR="0046527B">
        <w:rPr>
          <w:rFonts w:cs="Courier New"/>
          <w:sz w:val="20"/>
        </w:rPr>
        <w:t>I</w:t>
      </w:r>
      <w:r w:rsidRPr="0050552E">
        <w:rPr>
          <w:rFonts w:cs="Courier New"/>
          <w:i/>
          <w:sz w:val="20"/>
        </w:rPr>
        <w:t xml:space="preserve">us </w:t>
      </w:r>
      <w:r w:rsidR="0046527B">
        <w:rPr>
          <w:rFonts w:cs="Courier New"/>
          <w:i/>
          <w:sz w:val="20"/>
        </w:rPr>
        <w:t>C</w:t>
      </w:r>
      <w:r w:rsidRPr="0050552E">
        <w:rPr>
          <w:rFonts w:cs="Courier New"/>
          <w:i/>
          <w:sz w:val="20"/>
        </w:rPr>
        <w:t>anonicum</w:t>
      </w:r>
      <w:r w:rsidRPr="0050552E">
        <w:rPr>
          <w:rFonts w:cs="Courier New"/>
          <w:sz w:val="20"/>
        </w:rPr>
        <w:t>). La iglesia impregna TODO el Derecho de sus propios principios, por ejemplo, la BUENA FE</w:t>
      </w:r>
      <w:r w:rsidR="001B470D">
        <w:rPr>
          <w:rFonts w:cs="Courier New"/>
          <w:sz w:val="20"/>
        </w:rPr>
        <w:t>.</w:t>
      </w:r>
      <w:r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5F153E"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r w:rsidRPr="0050552E">
        <w:rPr>
          <w:rFonts w:cs="Courier New"/>
          <w:sz w:val="20"/>
        </w:rPr>
        <w:t xml:space="preserve">- </w:t>
      </w:r>
      <w:r w:rsidRPr="0050552E">
        <w:rPr>
          <w:rFonts w:cs="Courier New"/>
          <w:b/>
          <w:sz w:val="20"/>
        </w:rPr>
        <w:t xml:space="preserve">En la </w:t>
      </w:r>
      <w:r w:rsidR="00A90933" w:rsidRPr="0050552E">
        <w:rPr>
          <w:rFonts w:cs="Courier New"/>
          <w:b/>
          <w:sz w:val="20"/>
        </w:rPr>
        <w:t>EDAD MODERNA</w:t>
      </w:r>
      <w:r w:rsidR="00A90933" w:rsidRPr="0050552E">
        <w:rPr>
          <w:rFonts w:cs="Courier New"/>
          <w:sz w:val="20"/>
        </w:rPr>
        <w:t xml:space="preserve"> </w:t>
      </w:r>
      <w:r w:rsidRPr="0050552E">
        <w:rPr>
          <w:rFonts w:cs="Courier New"/>
          <w:sz w:val="20"/>
        </w:rPr>
        <w:t>el Derec</w:t>
      </w:r>
      <w:r w:rsidRPr="00A90933">
        <w:rPr>
          <w:rFonts w:cs="Courier New"/>
          <w:sz w:val="20"/>
        </w:rPr>
        <w:t>ho romano sufre un oscurecimiento</w:t>
      </w:r>
      <w:r w:rsidR="0046527B">
        <w:rPr>
          <w:rFonts w:cs="Courier New"/>
          <w:sz w:val="20"/>
        </w:rPr>
        <w:t>. L</w:t>
      </w:r>
      <w:r w:rsidRPr="0050552E">
        <w:rPr>
          <w:rFonts w:cs="Courier New"/>
          <w:sz w:val="20"/>
        </w:rPr>
        <w:t>os Estados Absolutos tratan de imponer como exclusivo o predominante sus propios</w:t>
      </w:r>
      <w:r w:rsidRPr="0050552E">
        <w:rPr>
          <w:rFonts w:cs="Courier New"/>
          <w:b/>
          <w:sz w:val="20"/>
        </w:rPr>
        <w:t xml:space="preserve"> </w:t>
      </w:r>
      <w:r w:rsidR="00A90933" w:rsidRPr="00A90933">
        <w:rPr>
          <w:rFonts w:cs="Courier New"/>
          <w:b/>
          <w:i/>
          <w:iCs/>
          <w:sz w:val="20"/>
          <w:u w:val="single"/>
        </w:rPr>
        <w:t>derechos nacionales</w:t>
      </w:r>
      <w:r w:rsidR="0046527B">
        <w:rPr>
          <w:rFonts w:cs="Courier New"/>
          <w:b/>
          <w:sz w:val="20"/>
        </w:rPr>
        <w:t xml:space="preserve">. </w:t>
      </w:r>
      <w:r w:rsidR="0046527B">
        <w:rPr>
          <w:rFonts w:cs="Courier New"/>
          <w:bCs/>
          <w:sz w:val="20"/>
        </w:rPr>
        <w:t>E</w:t>
      </w:r>
      <w:r w:rsidR="00A90933" w:rsidRPr="00A90933">
        <w:rPr>
          <w:rFonts w:cs="Courier New"/>
          <w:bCs/>
          <w:sz w:val="20"/>
        </w:rPr>
        <w:t xml:space="preserve">l Dº Romano </w:t>
      </w:r>
      <w:r w:rsidR="0046527B">
        <w:rPr>
          <w:rFonts w:cs="Courier New"/>
          <w:bCs/>
          <w:sz w:val="20"/>
        </w:rPr>
        <w:t xml:space="preserve">subsiste ahora </w:t>
      </w:r>
      <w:r w:rsidR="00A90933" w:rsidRPr="00A90933">
        <w:rPr>
          <w:rFonts w:cs="Courier New"/>
          <w:bCs/>
          <w:sz w:val="20"/>
        </w:rPr>
        <w:t>no</w:t>
      </w:r>
      <w:r w:rsidRPr="00A90933">
        <w:rPr>
          <w:rFonts w:cs="Courier New"/>
          <w:bCs/>
          <w:sz w:val="20"/>
        </w:rPr>
        <w:t xml:space="preserve"> RATIONE IMPERII sino IMPERIO RATIONIS</w:t>
      </w:r>
      <w:r w:rsidR="0046527B">
        <w:rPr>
          <w:rFonts w:cs="Courier New"/>
          <w:bCs/>
          <w:sz w:val="20"/>
        </w:rPr>
        <w:t xml:space="preserve"> (embebido dentro de los distintos derechos nacionales)</w:t>
      </w:r>
      <w:r w:rsidR="001B470D" w:rsidRPr="00A90933">
        <w:rPr>
          <w:rFonts w:cs="Courier New"/>
          <w:bCs/>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b/>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Aunque el Derecho romano sigue siendo objeto de estudio, también lo es el </w:t>
      </w:r>
      <w:r w:rsidRPr="0050552E">
        <w:rPr>
          <w:rFonts w:cs="Courier New"/>
          <w:b/>
          <w:sz w:val="20"/>
        </w:rPr>
        <w:t>Derecho Real</w:t>
      </w:r>
      <w:r w:rsidRPr="0050552E">
        <w:rPr>
          <w:rFonts w:cs="Courier New"/>
          <w:sz w:val="20"/>
        </w:rPr>
        <w:t xml:space="preserve">, que paulatinamente va siendo considerado como el propio Derecho Civil, con lo que se llega al mismo punto del principio de la evolución señalada, al considerar el </w:t>
      </w:r>
      <w:r w:rsidRPr="0050552E">
        <w:rPr>
          <w:rFonts w:cs="Courier New"/>
          <w:b/>
          <w:sz w:val="20"/>
        </w:rPr>
        <w:t>Derecho privado propio de cada pueblo como Derecho civil</w:t>
      </w:r>
      <w:r w:rsidRPr="0050552E">
        <w:rPr>
          <w:rFonts w:cs="Courier New"/>
          <w:sz w:val="20"/>
        </w:rPr>
        <w:t>, esta vez frente al Derecho romano.</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 </w:t>
      </w:r>
      <w:r w:rsidRPr="0050552E">
        <w:rPr>
          <w:rFonts w:cs="Courier New"/>
          <w:b/>
          <w:sz w:val="20"/>
        </w:rPr>
        <w:t xml:space="preserve">En la época de la </w:t>
      </w:r>
      <w:r w:rsidR="0046527B" w:rsidRPr="0050552E">
        <w:rPr>
          <w:rFonts w:cs="Courier New"/>
          <w:b/>
          <w:sz w:val="20"/>
        </w:rPr>
        <w:t>CODIFICACIÓN</w:t>
      </w:r>
      <w:r w:rsidRPr="0050552E">
        <w:rPr>
          <w:rFonts w:cs="Courier New"/>
          <w:sz w:val="20"/>
        </w:rPr>
        <w:t xml:space="preserve"> se aceptó este definitivo sentido del Derecho Civil por el Código francés de 1804 y el austríaco de 1811, siendo a ejemplo de éstos recibido en los demás países.</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1B470D" w:rsidRDefault="00EE353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Cs/>
          <w:sz w:val="20"/>
        </w:rPr>
      </w:pPr>
      <w:r w:rsidRPr="0050552E">
        <w:rPr>
          <w:rFonts w:cs="Courier New"/>
          <w:sz w:val="20"/>
        </w:rPr>
        <w:t>Ahora bien, nuestro Código (</w:t>
      </w:r>
      <w:r w:rsidR="0046527B">
        <w:rPr>
          <w:rFonts w:cs="Courier New"/>
          <w:sz w:val="20"/>
        </w:rPr>
        <w:t>tampoco</w:t>
      </w:r>
      <w:r w:rsidRPr="0050552E">
        <w:rPr>
          <w:rFonts w:cs="Courier New"/>
          <w:sz w:val="20"/>
        </w:rPr>
        <w:t xml:space="preserve"> los extranjeros) no recoge todo el Derecho Privado pues éste ha sufrido</w:t>
      </w:r>
      <w:r w:rsidR="00373FBF" w:rsidRPr="0050552E">
        <w:rPr>
          <w:rFonts w:cs="Courier New"/>
          <w:sz w:val="20"/>
        </w:rPr>
        <w:t xml:space="preserve">, </w:t>
      </w:r>
      <w:r w:rsidR="00373FBF" w:rsidRPr="00A8658B">
        <w:rPr>
          <w:rFonts w:cs="Courier New"/>
          <w:sz w:val="20"/>
          <w:highlight w:val="yellow"/>
        </w:rPr>
        <w:t xml:space="preserve">además de una ligera </w:t>
      </w:r>
      <w:r w:rsidR="00373FBF" w:rsidRPr="00A8658B">
        <w:rPr>
          <w:rFonts w:cs="Courier New"/>
          <w:b/>
          <w:sz w:val="20"/>
          <w:highlight w:val="yellow"/>
        </w:rPr>
        <w:t>agregación</w:t>
      </w:r>
      <w:r w:rsidR="00373FBF" w:rsidRPr="00A8658B">
        <w:rPr>
          <w:rFonts w:cs="Courier New"/>
          <w:sz w:val="20"/>
          <w:highlight w:val="yellow"/>
        </w:rPr>
        <w:t xml:space="preserve"> de contenidos</w:t>
      </w:r>
      <w:r w:rsidR="00341B61" w:rsidRPr="00341B61">
        <w:rPr>
          <w:rFonts w:cs="Courier New"/>
          <w:sz w:val="16"/>
          <w:highlight w:val="yellow"/>
        </w:rPr>
        <w:t xml:space="preserve"> (inexistentes en época romana)</w:t>
      </w:r>
      <w:r w:rsidR="00373FBF" w:rsidRPr="0050552E">
        <w:rPr>
          <w:rFonts w:cs="Courier New"/>
          <w:sz w:val="20"/>
        </w:rPr>
        <w:t xml:space="preserve">, </w:t>
      </w:r>
      <w:r w:rsidRPr="0050552E">
        <w:rPr>
          <w:rFonts w:cs="Courier New"/>
          <w:sz w:val="20"/>
        </w:rPr>
        <w:t xml:space="preserve">una </w:t>
      </w:r>
      <w:r w:rsidRPr="0046527B">
        <w:rPr>
          <w:rFonts w:cs="Courier New"/>
          <w:bCs/>
          <w:sz w:val="20"/>
        </w:rPr>
        <w:t>progresiva</w:t>
      </w:r>
      <w:r w:rsidRPr="0050552E">
        <w:rPr>
          <w:rFonts w:cs="Courier New"/>
          <w:b/>
          <w:sz w:val="20"/>
        </w:rPr>
        <w:t xml:space="preserve"> disgregación</w:t>
      </w:r>
      <w:r w:rsidRPr="001B470D">
        <w:rPr>
          <w:rFonts w:cs="Courier New"/>
          <w:bCs/>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ab/>
      </w:r>
    </w:p>
    <w:p w:rsidR="00EE3534" w:rsidRPr="0050552E" w:rsidRDefault="00EE3534" w:rsidP="00482E4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sz w:val="20"/>
        </w:rPr>
        <w:t xml:space="preserve">1ª </w:t>
      </w:r>
      <w:r w:rsidR="001B470D">
        <w:rPr>
          <w:rFonts w:cs="Courier New"/>
          <w:b/>
          <w:sz w:val="20"/>
        </w:rPr>
        <w:t>L</w:t>
      </w:r>
      <w:r w:rsidRPr="0050552E">
        <w:rPr>
          <w:rFonts w:cs="Courier New"/>
          <w:b/>
          <w:sz w:val="20"/>
        </w:rPr>
        <w:t>egislación fragmentaria</w:t>
      </w:r>
      <w:r w:rsidR="00A8658B">
        <w:rPr>
          <w:rFonts w:cs="Courier New"/>
          <w:b/>
          <w:sz w:val="20"/>
        </w:rPr>
        <w:t xml:space="preserve">. </w:t>
      </w:r>
      <w:r w:rsidR="00482E44">
        <w:rPr>
          <w:rFonts w:cs="Courier New"/>
          <w:sz w:val="20"/>
        </w:rPr>
        <w:t>L</w:t>
      </w:r>
      <w:r w:rsidRPr="001B470D">
        <w:rPr>
          <w:rFonts w:cs="Courier New"/>
          <w:bCs/>
          <w:sz w:val="20"/>
        </w:rPr>
        <w:t>a enconada oposición de los foralistas</w:t>
      </w:r>
      <w:r w:rsidRPr="0050552E">
        <w:rPr>
          <w:rFonts w:cs="Courier New"/>
          <w:b/>
          <w:sz w:val="20"/>
        </w:rPr>
        <w:t xml:space="preserve"> </w:t>
      </w:r>
      <w:r w:rsidR="00482E44" w:rsidRPr="00482E44">
        <w:rPr>
          <w:rFonts w:cs="Courier New"/>
          <w:bCs/>
          <w:sz w:val="20"/>
        </w:rPr>
        <w:t>(</w:t>
      </w:r>
      <w:r w:rsidRPr="0050552E">
        <w:rPr>
          <w:rFonts w:cs="Courier New"/>
          <w:b/>
          <w:sz w:val="20"/>
        </w:rPr>
        <w:t xml:space="preserve">BRAVO MURILLO </w:t>
      </w:r>
      <w:r w:rsidR="001B470D">
        <w:rPr>
          <w:rFonts w:cs="Courier New"/>
          <w:b/>
          <w:sz w:val="20"/>
        </w:rPr>
        <w:t>propuso</w:t>
      </w:r>
      <w:r w:rsidRPr="0050552E">
        <w:rPr>
          <w:rFonts w:cs="Courier New"/>
          <w:b/>
          <w:sz w:val="20"/>
        </w:rPr>
        <w:t xml:space="preserve"> en 1851  </w:t>
      </w:r>
      <w:r w:rsidR="001B470D">
        <w:rPr>
          <w:rFonts w:cs="Courier New"/>
          <w:b/>
          <w:sz w:val="20"/>
        </w:rPr>
        <w:t>“</w:t>
      </w:r>
      <w:r w:rsidRPr="0050552E">
        <w:rPr>
          <w:rFonts w:cs="Courier New"/>
          <w:b/>
          <w:sz w:val="20"/>
        </w:rPr>
        <w:t>HAGAMOS UN CODIGO CIVIL POR PARTES</w:t>
      </w:r>
      <w:r w:rsidR="001B470D">
        <w:rPr>
          <w:rFonts w:cs="Courier New"/>
          <w:b/>
          <w:sz w:val="20"/>
        </w:rPr>
        <w:t>”</w:t>
      </w:r>
      <w:r w:rsidRPr="00482E44">
        <w:rPr>
          <w:rFonts w:cs="Courier New"/>
          <w:bCs/>
          <w:sz w:val="20"/>
        </w:rPr>
        <w:t>)</w:t>
      </w:r>
      <w:r w:rsidRPr="0050552E">
        <w:rPr>
          <w:rFonts w:cs="Courier New"/>
          <w:sz w:val="20"/>
        </w:rPr>
        <w:t xml:space="preserve"> </w:t>
      </w:r>
      <w:r w:rsidR="00482E44">
        <w:rPr>
          <w:rFonts w:cs="Courier New"/>
          <w:sz w:val="20"/>
        </w:rPr>
        <w:t>motivó</w:t>
      </w:r>
      <w:r w:rsidRPr="0050552E">
        <w:rPr>
          <w:rFonts w:cs="Courier New"/>
          <w:sz w:val="20"/>
        </w:rPr>
        <w:t xml:space="preserve"> que a</w:t>
      </w:r>
      <w:r w:rsidR="00482E44">
        <w:rPr>
          <w:rFonts w:cs="Courier New"/>
          <w:sz w:val="20"/>
        </w:rPr>
        <w:t>ntes</w:t>
      </w:r>
      <w:r w:rsidRPr="0050552E">
        <w:rPr>
          <w:rFonts w:cs="Courier New"/>
          <w:sz w:val="20"/>
        </w:rPr>
        <w:t xml:space="preserve"> </w:t>
      </w:r>
      <w:r w:rsidR="00482E44">
        <w:rPr>
          <w:rFonts w:cs="Courier New"/>
          <w:sz w:val="20"/>
        </w:rPr>
        <w:t xml:space="preserve">de </w:t>
      </w:r>
      <w:r w:rsidRPr="0050552E">
        <w:rPr>
          <w:rFonts w:cs="Courier New"/>
          <w:sz w:val="20"/>
        </w:rPr>
        <w:t xml:space="preserve">promulgarse el Código Civil hubieran sido publicadas </w:t>
      </w:r>
      <w:r w:rsidRPr="0050552E">
        <w:rPr>
          <w:rFonts w:cs="Courier New"/>
          <w:b/>
          <w:sz w:val="20"/>
        </w:rPr>
        <w:t>leyes especiales sobre importantes materias</w:t>
      </w:r>
      <w:r w:rsidRPr="0050552E">
        <w:rPr>
          <w:rFonts w:cs="Courier New"/>
          <w:sz w:val="20"/>
        </w:rPr>
        <w:t xml:space="preserve"> (</w:t>
      </w:r>
      <w:r w:rsidR="00D61B24" w:rsidRPr="0050552E">
        <w:rPr>
          <w:rFonts w:cs="Courier New"/>
          <w:sz w:val="20"/>
        </w:rPr>
        <w:t>L</w:t>
      </w:r>
      <w:r w:rsidR="00482E44">
        <w:rPr>
          <w:rFonts w:cs="Courier New"/>
          <w:sz w:val="20"/>
        </w:rPr>
        <w:t>H</w:t>
      </w:r>
      <w:r w:rsidRPr="0050552E">
        <w:rPr>
          <w:rFonts w:cs="Courier New"/>
          <w:sz w:val="20"/>
        </w:rPr>
        <w:t xml:space="preserve"> 1861, </w:t>
      </w:r>
      <w:r w:rsidR="00D61B24" w:rsidRPr="0050552E">
        <w:rPr>
          <w:rFonts w:cs="Courier New"/>
          <w:sz w:val="20"/>
        </w:rPr>
        <w:t>L</w:t>
      </w:r>
      <w:r w:rsidRPr="0050552E">
        <w:rPr>
          <w:rFonts w:cs="Courier New"/>
          <w:sz w:val="20"/>
        </w:rPr>
        <w:t xml:space="preserve">ey del </w:t>
      </w:r>
      <w:r w:rsidR="00D61B24" w:rsidRPr="0050552E">
        <w:rPr>
          <w:rFonts w:cs="Courier New"/>
          <w:sz w:val="20"/>
        </w:rPr>
        <w:t>N</w:t>
      </w:r>
      <w:r w:rsidRPr="0050552E">
        <w:rPr>
          <w:rFonts w:cs="Courier New"/>
          <w:sz w:val="20"/>
        </w:rPr>
        <w:t xml:space="preserve">otariado 28 de mayo de 1862, </w:t>
      </w:r>
      <w:r w:rsidR="00482E44">
        <w:rPr>
          <w:rFonts w:cs="Courier New"/>
          <w:sz w:val="20"/>
        </w:rPr>
        <w:t>Ley</w:t>
      </w:r>
      <w:r w:rsidRPr="00A8658B">
        <w:rPr>
          <w:rFonts w:cs="Courier New"/>
          <w:sz w:val="20"/>
          <w:highlight w:val="yellow"/>
        </w:rPr>
        <w:t xml:space="preserve"> </w:t>
      </w:r>
      <w:r w:rsidR="00D61B24" w:rsidRPr="00A8658B">
        <w:rPr>
          <w:rFonts w:cs="Courier New"/>
          <w:sz w:val="20"/>
          <w:highlight w:val="yellow"/>
        </w:rPr>
        <w:t>M</w:t>
      </w:r>
      <w:r w:rsidRPr="00A8658B">
        <w:rPr>
          <w:rFonts w:cs="Courier New"/>
          <w:sz w:val="20"/>
          <w:highlight w:val="yellow"/>
        </w:rPr>
        <w:t>inas de 1868,</w:t>
      </w:r>
      <w:r w:rsidRPr="0050552E">
        <w:rPr>
          <w:rFonts w:cs="Courier New"/>
          <w:sz w:val="20"/>
        </w:rPr>
        <w:t xml:space="preserve"> </w:t>
      </w:r>
      <w:r w:rsidR="00D61B24" w:rsidRPr="0050552E">
        <w:rPr>
          <w:rFonts w:cs="Courier New"/>
          <w:sz w:val="20"/>
        </w:rPr>
        <w:t>L</w:t>
      </w:r>
      <w:r w:rsidRPr="0050552E">
        <w:rPr>
          <w:rFonts w:cs="Courier New"/>
          <w:sz w:val="20"/>
        </w:rPr>
        <w:t xml:space="preserve">ey del </w:t>
      </w:r>
      <w:r w:rsidR="00D61B24" w:rsidRPr="0050552E">
        <w:rPr>
          <w:rFonts w:cs="Courier New"/>
          <w:sz w:val="20"/>
        </w:rPr>
        <w:t>M</w:t>
      </w:r>
      <w:r w:rsidRPr="0050552E">
        <w:rPr>
          <w:rFonts w:cs="Courier New"/>
          <w:sz w:val="20"/>
        </w:rPr>
        <w:t xml:space="preserve">atrimonio civil o del </w:t>
      </w:r>
      <w:r w:rsidR="00D61B24" w:rsidRPr="0050552E">
        <w:rPr>
          <w:rFonts w:cs="Courier New"/>
          <w:sz w:val="20"/>
        </w:rPr>
        <w:t>R</w:t>
      </w:r>
      <w:r w:rsidRPr="0050552E">
        <w:rPr>
          <w:rFonts w:cs="Courier New"/>
          <w:sz w:val="20"/>
        </w:rPr>
        <w:t xml:space="preserve">egistro </w:t>
      </w:r>
      <w:r w:rsidR="00D61B24" w:rsidRPr="0050552E">
        <w:rPr>
          <w:rFonts w:cs="Courier New"/>
          <w:sz w:val="20"/>
        </w:rPr>
        <w:t>C</w:t>
      </w:r>
      <w:r w:rsidRPr="0050552E">
        <w:rPr>
          <w:rFonts w:cs="Courier New"/>
          <w:sz w:val="20"/>
        </w:rPr>
        <w:t>ivil de 1870). A ellas se remitirá luego el CC.</w:t>
      </w:r>
      <w:r w:rsidR="00482E44">
        <w:rPr>
          <w:rFonts w:cs="Courier New"/>
          <w:sz w:val="20"/>
        </w:rPr>
        <w:t xml:space="preserve"> </w:t>
      </w:r>
    </w:p>
    <w:p w:rsidR="001B470D" w:rsidRDefault="00EE3534" w:rsidP="00482E4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sz w:val="20"/>
        </w:rPr>
        <w:tab/>
      </w:r>
    </w:p>
    <w:p w:rsidR="00EE3534" w:rsidRDefault="0046527B"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D</w:t>
      </w:r>
      <w:r w:rsidR="00EE3534" w:rsidRPr="0050552E">
        <w:rPr>
          <w:rFonts w:cs="Courier New"/>
          <w:sz w:val="20"/>
        </w:rPr>
        <w:t xml:space="preserve">espués de la publicación del Código, se han dictado </w:t>
      </w:r>
      <w:r>
        <w:rPr>
          <w:rFonts w:cs="Courier New"/>
          <w:sz w:val="20"/>
        </w:rPr>
        <w:t>muchas otras</w:t>
      </w:r>
      <w:r w:rsidR="00EE3534" w:rsidRPr="0050552E">
        <w:rPr>
          <w:rFonts w:cs="Courier New"/>
          <w:sz w:val="20"/>
        </w:rPr>
        <w:t xml:space="preserve"> leyes especiales.</w:t>
      </w:r>
      <w:r w:rsidR="001B470D">
        <w:rPr>
          <w:rFonts w:cs="Courier New"/>
          <w:sz w:val="20"/>
        </w:rPr>
        <w:t xml:space="preserve"> </w:t>
      </w:r>
    </w:p>
    <w:p w:rsidR="00C6148C" w:rsidRPr="0050552E" w:rsidRDefault="00C6148C" w:rsidP="00482E4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EE3534" w:rsidRPr="0050552E" w:rsidRDefault="00EE3534" w:rsidP="00482E4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sz w:val="20"/>
        </w:rPr>
        <w:t xml:space="preserve">2ª </w:t>
      </w:r>
      <w:r w:rsidR="001B470D">
        <w:rPr>
          <w:rFonts w:cs="Courier New"/>
          <w:b/>
          <w:sz w:val="20"/>
        </w:rPr>
        <w:t>L</w:t>
      </w:r>
      <w:r w:rsidRPr="0050552E">
        <w:rPr>
          <w:rFonts w:cs="Courier New"/>
          <w:b/>
          <w:sz w:val="20"/>
        </w:rPr>
        <w:t>egislación especial</w:t>
      </w:r>
      <w:r w:rsidR="00760F61" w:rsidRPr="0050552E">
        <w:rPr>
          <w:rFonts w:cs="Courier New"/>
          <w:b/>
          <w:sz w:val="20"/>
        </w:rPr>
        <w:t xml:space="preserve">. </w:t>
      </w:r>
      <w:r w:rsidRPr="0050552E">
        <w:rPr>
          <w:rFonts w:cs="Courier New"/>
          <w:sz w:val="20"/>
        </w:rPr>
        <w:t xml:space="preserve">En ocasiones la legislación específica se justifica por la imposibilidad de aplicar los </w:t>
      </w:r>
      <w:r w:rsidR="00482E44">
        <w:rPr>
          <w:rFonts w:cs="Courier New"/>
          <w:sz w:val="20"/>
        </w:rPr>
        <w:t>principios</w:t>
      </w:r>
      <w:r w:rsidRPr="0050552E">
        <w:rPr>
          <w:rFonts w:cs="Courier New"/>
          <w:sz w:val="20"/>
        </w:rPr>
        <w:t xml:space="preserve"> tradicionales del Derecho civil a una determinada materia. Esta autonomía respecto del Derecho civil se manifiesta en las siguientes ramas:</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r w:rsidRPr="0050552E">
        <w:rPr>
          <w:rFonts w:cs="Courier New"/>
          <w:b/>
          <w:sz w:val="20"/>
        </w:rPr>
        <w:tab/>
      </w:r>
    </w:p>
    <w:p w:rsidR="00EE3534" w:rsidRPr="0050552E" w:rsidRDefault="00C6148C"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Pr>
          <w:rFonts w:cs="Courier New"/>
          <w:b/>
          <w:sz w:val="20"/>
        </w:rPr>
        <w:t xml:space="preserve">* </w:t>
      </w:r>
      <w:r w:rsidR="00EE3534" w:rsidRPr="00C6148C">
        <w:rPr>
          <w:rFonts w:cs="Courier New"/>
          <w:bCs/>
          <w:sz w:val="20"/>
        </w:rPr>
        <w:t>E</w:t>
      </w:r>
      <w:r w:rsidRPr="00C6148C">
        <w:rPr>
          <w:rFonts w:cs="Courier New"/>
          <w:bCs/>
          <w:sz w:val="20"/>
        </w:rPr>
        <w:t>l</w:t>
      </w:r>
      <w:r w:rsidR="00EE3534" w:rsidRPr="0050552E">
        <w:rPr>
          <w:rFonts w:cs="Courier New"/>
          <w:b/>
          <w:sz w:val="20"/>
        </w:rPr>
        <w:t xml:space="preserve"> </w:t>
      </w:r>
      <w:r w:rsidRPr="0050552E">
        <w:rPr>
          <w:rFonts w:cs="Courier New"/>
          <w:b/>
          <w:sz w:val="20"/>
        </w:rPr>
        <w:t>DERECHO MERCANTIL</w:t>
      </w:r>
      <w:r w:rsidRPr="0050552E">
        <w:rPr>
          <w:rFonts w:cs="Courier New"/>
          <w:sz w:val="20"/>
        </w:rPr>
        <w:t xml:space="preserve"> </w:t>
      </w:r>
      <w:r w:rsidR="00EE3534" w:rsidRPr="0050552E">
        <w:rPr>
          <w:rFonts w:cs="Courier New"/>
          <w:sz w:val="20"/>
        </w:rPr>
        <w:t>surge en la Edad Media como conse</w:t>
      </w:r>
      <w:r w:rsidR="00EE3534" w:rsidRPr="0050552E">
        <w:rPr>
          <w:rFonts w:cs="Courier New"/>
          <w:sz w:val="20"/>
        </w:rPr>
        <w:softHyphen/>
        <w:t>cuencia de la necesidad de dar nuevas soluciones al</w:t>
      </w:r>
      <w:r w:rsidR="00EE3534" w:rsidRPr="0050552E">
        <w:rPr>
          <w:rFonts w:cs="Courier New"/>
          <w:b/>
          <w:sz w:val="20"/>
        </w:rPr>
        <w:t xml:space="preserve"> tráfico comercial</w:t>
      </w:r>
      <w:r w:rsidR="00EE3534" w:rsidRPr="0050552E">
        <w:rPr>
          <w:rFonts w:cs="Courier New"/>
          <w:sz w:val="20"/>
        </w:rPr>
        <w:t xml:space="preserve"> que requiere </w:t>
      </w:r>
      <w:r w:rsidR="0046527B">
        <w:rPr>
          <w:rFonts w:cs="Courier New"/>
          <w:sz w:val="20"/>
        </w:rPr>
        <w:t>c</w:t>
      </w:r>
      <w:r w:rsidR="00EE3534" w:rsidRPr="0050552E">
        <w:rPr>
          <w:rFonts w:cs="Courier New"/>
          <w:sz w:val="20"/>
        </w:rPr>
        <w:t xml:space="preserve">eleridad y simplicidad de formas. </w:t>
      </w:r>
      <w:r w:rsidR="00373FBF" w:rsidRPr="00A8658B">
        <w:rPr>
          <w:rFonts w:cs="Courier New"/>
          <w:sz w:val="20"/>
          <w:highlight w:val="yellow"/>
        </w:rPr>
        <w:t xml:space="preserve">Y desgajadas de él, otras ramas como el </w:t>
      </w:r>
      <w:r w:rsidR="00373FBF" w:rsidRPr="00A8658B">
        <w:rPr>
          <w:rFonts w:cs="Courier New"/>
          <w:sz w:val="20"/>
          <w:highlight w:val="yellow"/>
          <w:u w:val="single"/>
        </w:rPr>
        <w:t>Derecho Marítimo</w:t>
      </w:r>
      <w:r w:rsidR="00373FBF" w:rsidRPr="00A8658B">
        <w:rPr>
          <w:rFonts w:cs="Courier New"/>
          <w:sz w:val="20"/>
          <w:highlight w:val="yellow"/>
        </w:rPr>
        <w:t xml:space="preserve"> o el de </w:t>
      </w:r>
      <w:r w:rsidR="00373FBF" w:rsidRPr="00A8658B">
        <w:rPr>
          <w:rFonts w:cs="Courier New"/>
          <w:sz w:val="20"/>
          <w:highlight w:val="yellow"/>
          <w:u w:val="single"/>
        </w:rPr>
        <w:t>Transportes</w:t>
      </w:r>
      <w:r w:rsidR="00373FBF" w:rsidRPr="00A8658B">
        <w:rPr>
          <w:rFonts w:cs="Courier New"/>
          <w:sz w:val="20"/>
          <w:highlight w:val="yellow"/>
        </w:rPr>
        <w:t>.</w:t>
      </w:r>
      <w:r w:rsidR="00373FBF"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C878E3"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Señalar, no obstante, que</w:t>
      </w:r>
      <w:r w:rsidR="00C878E3">
        <w:rPr>
          <w:rFonts w:cs="Courier New"/>
          <w:sz w:val="20"/>
        </w:rPr>
        <w:t>:</w:t>
      </w:r>
    </w:p>
    <w:p w:rsidR="00C878E3" w:rsidRDefault="00C878E3"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C878E3" w:rsidRDefault="00C878E3"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E</w:t>
      </w:r>
      <w:r w:rsidR="00EE3534" w:rsidRPr="0050552E">
        <w:rPr>
          <w:rFonts w:cs="Courier New"/>
          <w:sz w:val="20"/>
        </w:rPr>
        <w:t>n algunos sistemas jurídicos no han llegado a poseer un ordenamiento mercantil separado, en particular el anglo-americano</w:t>
      </w:r>
      <w:r w:rsidR="00472E9C">
        <w:rPr>
          <w:rFonts w:cs="Courier New"/>
          <w:sz w:val="20"/>
        </w:rPr>
        <w:t xml:space="preserve">. </w:t>
      </w:r>
    </w:p>
    <w:p w:rsidR="00C878E3" w:rsidRDefault="00C878E3"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472E9C" w:rsidRPr="00D37451" w:rsidRDefault="0046527B"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Pr>
          <w:rFonts w:cs="Courier New"/>
          <w:sz w:val="20"/>
        </w:rPr>
        <w:t>Existe u</w:t>
      </w:r>
      <w:r w:rsidR="00472E9C">
        <w:rPr>
          <w:rFonts w:cs="Courier New"/>
          <w:sz w:val="20"/>
        </w:rPr>
        <w:t xml:space="preserve">n régimen unificado de obligaciones en </w:t>
      </w:r>
      <w:r w:rsidR="00D37451">
        <w:rPr>
          <w:rFonts w:cs="Courier New"/>
          <w:sz w:val="20"/>
        </w:rPr>
        <w:t xml:space="preserve">el ZGB </w:t>
      </w:r>
      <w:r w:rsidR="00EE3534" w:rsidRPr="0050552E">
        <w:rPr>
          <w:rFonts w:cs="Courier New"/>
          <w:sz w:val="20"/>
        </w:rPr>
        <w:t>Suiz</w:t>
      </w:r>
      <w:r w:rsidR="00472E9C">
        <w:rPr>
          <w:rFonts w:cs="Courier New"/>
          <w:sz w:val="20"/>
        </w:rPr>
        <w:t>a</w:t>
      </w:r>
      <w:r w:rsidR="00EE3534" w:rsidRPr="0050552E">
        <w:rPr>
          <w:rFonts w:cs="Courier New"/>
          <w:sz w:val="20"/>
        </w:rPr>
        <w:t xml:space="preserve"> </w:t>
      </w:r>
      <w:r w:rsidR="00AB5184">
        <w:rPr>
          <w:rFonts w:cs="Courier New"/>
          <w:sz w:val="20"/>
        </w:rPr>
        <w:t>(ZGB)</w:t>
      </w:r>
      <w:r w:rsidR="00D37451">
        <w:rPr>
          <w:rFonts w:cs="Courier New"/>
          <w:sz w:val="20"/>
        </w:rPr>
        <w:t xml:space="preserve">, Cc </w:t>
      </w:r>
      <w:r w:rsidR="00EE3534" w:rsidRPr="0050552E">
        <w:rPr>
          <w:rFonts w:cs="Courier New"/>
          <w:sz w:val="20"/>
        </w:rPr>
        <w:t>Italiano de 1942</w:t>
      </w:r>
      <w:r w:rsidR="00D37451">
        <w:rPr>
          <w:rFonts w:cs="Courier New"/>
          <w:sz w:val="20"/>
        </w:rPr>
        <w:t xml:space="preserve"> y </w:t>
      </w:r>
      <w:r w:rsidR="00472E9C" w:rsidRPr="00D37451">
        <w:rPr>
          <w:rFonts w:cs="Courier New"/>
          <w:sz w:val="20"/>
        </w:rPr>
        <w:t>la Convención de la</w:t>
      </w:r>
      <w:r w:rsidR="00D37451" w:rsidRPr="00D37451">
        <w:rPr>
          <w:rFonts w:cs="Courier New"/>
          <w:sz w:val="20"/>
        </w:rPr>
        <w:t xml:space="preserve"> ONU</w:t>
      </w:r>
      <w:r w:rsidR="00472E9C" w:rsidRPr="00D37451">
        <w:rPr>
          <w:rFonts w:cs="Courier New"/>
          <w:sz w:val="20"/>
        </w:rPr>
        <w:t xml:space="preserve"> sobre los Contratos de Compraventa Internacional de Mercaderías de 11 de abril de 1980.</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AB5184" w:rsidRDefault="00C6148C"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16"/>
        </w:rPr>
      </w:pPr>
      <w:r>
        <w:rPr>
          <w:rFonts w:cs="Courier New"/>
          <w:b/>
          <w:sz w:val="20"/>
        </w:rPr>
        <w:t xml:space="preserve">* </w:t>
      </w:r>
      <w:r>
        <w:rPr>
          <w:rFonts w:cs="Courier New"/>
          <w:bCs/>
          <w:sz w:val="20"/>
        </w:rPr>
        <w:t>E</w:t>
      </w:r>
      <w:r w:rsidR="00EE3534" w:rsidRPr="0050552E">
        <w:rPr>
          <w:rFonts w:cs="Courier New"/>
          <w:bCs/>
          <w:sz w:val="20"/>
        </w:rPr>
        <w:t>l</w:t>
      </w:r>
      <w:r w:rsidR="00EE3534" w:rsidRPr="0050552E">
        <w:rPr>
          <w:rFonts w:cs="Courier New"/>
          <w:b/>
          <w:sz w:val="20"/>
        </w:rPr>
        <w:t xml:space="preserve"> </w:t>
      </w:r>
      <w:r w:rsidRPr="0050552E">
        <w:rPr>
          <w:rFonts w:cs="Courier New"/>
          <w:b/>
          <w:sz w:val="20"/>
        </w:rPr>
        <w:t>DERECHO DEL TRABAJO</w:t>
      </w:r>
      <w:r w:rsidRPr="0050552E">
        <w:rPr>
          <w:rFonts w:cs="Courier New"/>
          <w:sz w:val="20"/>
        </w:rPr>
        <w:t xml:space="preserve"> </w:t>
      </w:r>
      <w:r w:rsidR="00EE3534" w:rsidRPr="0050552E">
        <w:rPr>
          <w:rFonts w:cs="Courier New"/>
          <w:sz w:val="20"/>
        </w:rPr>
        <w:t>surg</w:t>
      </w:r>
      <w:r w:rsidR="0046527B">
        <w:rPr>
          <w:rFonts w:cs="Courier New"/>
          <w:sz w:val="20"/>
        </w:rPr>
        <w:t>e</w:t>
      </w:r>
      <w:r w:rsidR="00C878E3">
        <w:rPr>
          <w:rFonts w:cs="Courier New"/>
          <w:sz w:val="20"/>
        </w:rPr>
        <w:t xml:space="preserve"> tras</w:t>
      </w:r>
      <w:r w:rsidR="00EE3534" w:rsidRPr="0050552E">
        <w:rPr>
          <w:rFonts w:cs="Courier New"/>
          <w:sz w:val="20"/>
        </w:rPr>
        <w:t xml:space="preserve"> la aparición del </w:t>
      </w:r>
      <w:r w:rsidR="00C878E3">
        <w:rPr>
          <w:rFonts w:cs="Courier New"/>
          <w:sz w:val="20"/>
        </w:rPr>
        <w:t>P</w:t>
      </w:r>
      <w:r w:rsidR="00EE3534" w:rsidRPr="0050552E">
        <w:rPr>
          <w:rFonts w:cs="Courier New"/>
          <w:sz w:val="20"/>
        </w:rPr>
        <w:t>roletariado industrial</w:t>
      </w:r>
      <w:r w:rsidR="00760F61" w:rsidRPr="0050552E">
        <w:rPr>
          <w:rFonts w:cs="Courier New"/>
          <w:sz w:val="20"/>
        </w:rPr>
        <w:t xml:space="preserve">. </w:t>
      </w:r>
      <w:r>
        <w:rPr>
          <w:rFonts w:cs="Courier New"/>
          <w:sz w:val="20"/>
        </w:rPr>
        <w:t>A caballo entre Dº P</w:t>
      </w:r>
      <w:r w:rsidR="00EE3534" w:rsidRPr="0050552E">
        <w:rPr>
          <w:rFonts w:cs="Courier New"/>
          <w:sz w:val="20"/>
        </w:rPr>
        <w:t>rivado y Público.</w:t>
      </w:r>
      <w:r w:rsidR="00EE3534" w:rsidRPr="00AB5184">
        <w:rPr>
          <w:rFonts w:cs="Courier New"/>
          <w:sz w:val="16"/>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C6148C"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Pr>
          <w:rFonts w:cs="Courier New"/>
          <w:sz w:val="20"/>
        </w:rPr>
        <w:lastRenderedPageBreak/>
        <w:t>* E</w:t>
      </w:r>
      <w:r w:rsidR="00EE3534" w:rsidRPr="0050552E">
        <w:rPr>
          <w:rFonts w:cs="Courier New"/>
          <w:sz w:val="20"/>
        </w:rPr>
        <w:t xml:space="preserve">l </w:t>
      </w:r>
      <w:r w:rsidRPr="0050552E">
        <w:rPr>
          <w:rFonts w:cs="Courier New"/>
          <w:b/>
          <w:sz w:val="20"/>
        </w:rPr>
        <w:t>DERECHO HIPOTECARIO</w:t>
      </w:r>
      <w:r w:rsidR="00EE3534" w:rsidRPr="0050552E">
        <w:rPr>
          <w:rFonts w:cs="Courier New"/>
          <w:sz w:val="20"/>
        </w:rPr>
        <w:t xml:space="preserve"> se </w:t>
      </w:r>
      <w:r>
        <w:rPr>
          <w:rFonts w:cs="Courier New"/>
          <w:sz w:val="20"/>
        </w:rPr>
        <w:t>considera</w:t>
      </w:r>
      <w:r w:rsidR="00EE3534" w:rsidRPr="0050552E">
        <w:rPr>
          <w:rFonts w:cs="Courier New"/>
          <w:sz w:val="20"/>
        </w:rPr>
        <w:t xml:space="preserve"> por </w:t>
      </w:r>
      <w:r>
        <w:rPr>
          <w:rFonts w:cs="Courier New"/>
          <w:sz w:val="20"/>
        </w:rPr>
        <w:t>algunos (</w:t>
      </w:r>
      <w:r w:rsidR="00EE3534" w:rsidRPr="0050552E">
        <w:rPr>
          <w:rFonts w:cs="Courier New"/>
          <w:sz w:val="20"/>
        </w:rPr>
        <w:t>Jerónimo González o Amorós Guardiola</w:t>
      </w:r>
      <w:r>
        <w:rPr>
          <w:rFonts w:cs="Courier New"/>
          <w:sz w:val="20"/>
        </w:rPr>
        <w:t>)</w:t>
      </w:r>
      <w:r w:rsidR="00EE3534" w:rsidRPr="0050552E">
        <w:rPr>
          <w:rFonts w:cs="Courier New"/>
          <w:sz w:val="20"/>
        </w:rPr>
        <w:t xml:space="preserve"> aut</w:t>
      </w:r>
      <w:r>
        <w:rPr>
          <w:rFonts w:cs="Courier New"/>
          <w:sz w:val="20"/>
        </w:rPr>
        <w:t>ónomo</w:t>
      </w:r>
      <w:r w:rsidR="00EE3534" w:rsidRPr="0050552E">
        <w:rPr>
          <w:rFonts w:cs="Courier New"/>
          <w:sz w:val="20"/>
        </w:rPr>
        <w:t xml:space="preserve">. </w:t>
      </w:r>
      <w:r>
        <w:rPr>
          <w:rFonts w:cs="Courier New"/>
          <w:sz w:val="20"/>
        </w:rPr>
        <w:t xml:space="preserve">En contra, </w:t>
      </w:r>
      <w:r w:rsidR="00EE3534" w:rsidRPr="0050552E">
        <w:rPr>
          <w:rFonts w:cs="Courier New"/>
          <w:sz w:val="20"/>
        </w:rPr>
        <w:t>la mayoría de la doctrina</w:t>
      </w:r>
      <w:r w:rsidR="00C878E3">
        <w:rPr>
          <w:rFonts w:cs="Courier New"/>
          <w:sz w:val="20"/>
        </w:rPr>
        <w:t xml:space="preserve"> (</w:t>
      </w:r>
      <w:r w:rsidR="00EE3534" w:rsidRPr="0050552E">
        <w:rPr>
          <w:rFonts w:cs="Courier New"/>
          <w:sz w:val="20"/>
        </w:rPr>
        <w:t>Roca Sastre</w:t>
      </w:r>
      <w:r w:rsidR="00C878E3">
        <w:rPr>
          <w:rFonts w:cs="Courier New"/>
          <w:sz w:val="20"/>
        </w:rPr>
        <w:t>)</w:t>
      </w:r>
      <w:r w:rsidR="00EE3534"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C6148C"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Pr>
          <w:rFonts w:cs="Courier New"/>
          <w:sz w:val="20"/>
        </w:rPr>
        <w:t xml:space="preserve">* </w:t>
      </w:r>
      <w:r w:rsidR="00EE3534" w:rsidRPr="0050552E">
        <w:rPr>
          <w:rFonts w:cs="Courier New"/>
          <w:sz w:val="20"/>
        </w:rPr>
        <w:t xml:space="preserve">También niega la mayoría de la doctrina que el </w:t>
      </w:r>
      <w:r w:rsidRPr="0050552E">
        <w:rPr>
          <w:rFonts w:cs="Courier New"/>
          <w:b/>
          <w:sz w:val="20"/>
        </w:rPr>
        <w:t>DERECHO AGRARIO</w:t>
      </w:r>
      <w:r w:rsidRPr="0050552E">
        <w:rPr>
          <w:rFonts w:cs="Courier New"/>
          <w:sz w:val="20"/>
        </w:rPr>
        <w:t xml:space="preserve"> </w:t>
      </w:r>
      <w:r w:rsidR="00EE3534" w:rsidRPr="0050552E">
        <w:rPr>
          <w:rFonts w:cs="Courier New"/>
          <w:sz w:val="20"/>
        </w:rPr>
        <w:t xml:space="preserve">sea un </w:t>
      </w:r>
      <w:r>
        <w:rPr>
          <w:rFonts w:cs="Courier New"/>
          <w:sz w:val="20"/>
        </w:rPr>
        <w:t>Dº</w:t>
      </w:r>
      <w:r w:rsidR="00EE3534" w:rsidRPr="0050552E">
        <w:rPr>
          <w:rFonts w:cs="Courier New"/>
          <w:sz w:val="20"/>
        </w:rPr>
        <w:t xml:space="preserve"> autónomo, aunque Ballarín sosten</w:t>
      </w:r>
      <w:r w:rsidR="00C878E3">
        <w:rPr>
          <w:rFonts w:cs="Courier New"/>
          <w:sz w:val="20"/>
        </w:rPr>
        <w:t>ga</w:t>
      </w:r>
      <w:r w:rsidR="00EE3534" w:rsidRPr="0050552E">
        <w:rPr>
          <w:rFonts w:cs="Courier New"/>
          <w:sz w:val="20"/>
        </w:rPr>
        <w:t xml:space="preserve"> </w:t>
      </w:r>
      <w:r w:rsidR="00C878E3">
        <w:rPr>
          <w:rFonts w:cs="Courier New"/>
          <w:sz w:val="20"/>
        </w:rPr>
        <w:t>su autonomía</w:t>
      </w:r>
      <w:r w:rsidR="00EE3534" w:rsidRPr="0050552E">
        <w:rPr>
          <w:rFonts w:cs="Courier New"/>
          <w:sz w:val="20"/>
        </w:rPr>
        <w:t>.</w:t>
      </w:r>
      <w:r w:rsidR="00373FBF"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Otras posibles ramas </w:t>
      </w:r>
      <w:r w:rsidR="00C878E3">
        <w:rPr>
          <w:rFonts w:cs="Courier New"/>
          <w:sz w:val="20"/>
        </w:rPr>
        <w:t>modernas</w:t>
      </w:r>
      <w:r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C878E3" w:rsidRDefault="00C6148C" w:rsidP="00C878E3">
      <w:pPr>
        <w:pStyle w:val="temas"/>
        <w:widowControl w:val="0"/>
        <w:numPr>
          <w:ilvl w:val="0"/>
          <w:numId w:val="23"/>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b/>
          <w:sz w:val="20"/>
        </w:rPr>
        <w:t>DERECHO DE CONSUMO</w:t>
      </w:r>
      <w:r w:rsidR="00EE3534" w:rsidRPr="0050552E">
        <w:rPr>
          <w:rFonts w:cs="Courier New"/>
          <w:sz w:val="20"/>
        </w:rPr>
        <w:t xml:space="preserve">, </w:t>
      </w:r>
      <w:r w:rsidR="00EE3534" w:rsidRPr="0050552E">
        <w:rPr>
          <w:rFonts w:cs="Courier New"/>
          <w:sz w:val="20"/>
          <w:lang w:val="es-ES"/>
        </w:rPr>
        <w:t xml:space="preserve">una “rama del </w:t>
      </w:r>
      <w:r w:rsidR="00EE3534" w:rsidRPr="00AB5184">
        <w:rPr>
          <w:rFonts w:cs="Courier New"/>
          <w:sz w:val="20"/>
          <w:lang w:val="es-ES"/>
        </w:rPr>
        <w:t>derecho” manifiestamente joven</w:t>
      </w:r>
      <w:r w:rsidR="00AB5184" w:rsidRPr="00AB5184">
        <w:rPr>
          <w:rFonts w:cs="Courier New"/>
          <w:sz w:val="20"/>
          <w:lang w:val="es-ES"/>
        </w:rPr>
        <w:t xml:space="preserve"> (surge con</w:t>
      </w:r>
      <w:r w:rsidR="00EE3534" w:rsidRPr="00AB5184">
        <w:rPr>
          <w:rFonts w:cs="Courier New"/>
          <w:sz w:val="20"/>
          <w:lang w:val="es-ES"/>
        </w:rPr>
        <w:t xml:space="preserve"> Kennedy</w:t>
      </w:r>
      <w:r w:rsidR="00AB5184" w:rsidRPr="00AB5184">
        <w:rPr>
          <w:rFonts w:cs="Courier New"/>
          <w:sz w:val="20"/>
          <w:lang w:val="es-ES"/>
        </w:rPr>
        <w:t xml:space="preserve">), muy en boga (vg. clausulas suelo, </w:t>
      </w:r>
      <w:r w:rsidR="00EE3534" w:rsidRPr="00AB5184">
        <w:rPr>
          <w:rFonts w:cs="Courier New"/>
          <w:sz w:val="20"/>
          <w:lang w:val="es-ES"/>
        </w:rPr>
        <w:t>STS </w:t>
      </w:r>
      <w:r w:rsidR="00EE3534" w:rsidRPr="00C878E3">
        <w:rPr>
          <w:rFonts w:cs="Courier New"/>
          <w:sz w:val="20"/>
          <w:lang w:val="es-ES"/>
        </w:rPr>
        <w:t>9 Mayo 2013</w:t>
      </w:r>
      <w:r w:rsidR="00AB5184" w:rsidRPr="00AB5184">
        <w:rPr>
          <w:rFonts w:cs="Courier New"/>
          <w:sz w:val="20"/>
          <w:lang w:val="es-ES"/>
        </w:rPr>
        <w:t xml:space="preserve">) </w:t>
      </w:r>
      <w:r w:rsidR="00EE3534" w:rsidRPr="00AB5184">
        <w:rPr>
          <w:rFonts w:cs="Courier New"/>
          <w:sz w:val="20"/>
          <w:lang w:val="es-ES"/>
        </w:rPr>
        <w:t xml:space="preserve">y </w:t>
      </w:r>
      <w:r w:rsidR="00AB5184" w:rsidRPr="00AB5184">
        <w:rPr>
          <w:rFonts w:cs="Courier New"/>
          <w:sz w:val="20"/>
          <w:lang w:val="es-ES"/>
        </w:rPr>
        <w:t xml:space="preserve">a caballo entre </w:t>
      </w:r>
      <w:r w:rsidR="00EE3534" w:rsidRPr="00AB5184">
        <w:rPr>
          <w:rFonts w:cs="Courier New"/>
          <w:sz w:val="20"/>
        </w:rPr>
        <w:t xml:space="preserve"> </w:t>
      </w:r>
    </w:p>
    <w:p w:rsidR="00C878E3" w:rsidRDefault="00C878E3"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7" w:right="95"/>
        <w:jc w:val="both"/>
        <w:rPr>
          <w:rFonts w:cs="Courier New"/>
          <w:sz w:val="20"/>
        </w:rPr>
      </w:pPr>
    </w:p>
    <w:p w:rsidR="00C878E3" w:rsidRDefault="00C878E3"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rPr>
      </w:pPr>
      <w:r>
        <w:rPr>
          <w:rFonts w:cs="Courier New"/>
          <w:sz w:val="20"/>
        </w:rPr>
        <w:t xml:space="preserve">lo </w:t>
      </w:r>
      <w:r w:rsidR="00EE3534" w:rsidRPr="00AB5184">
        <w:rPr>
          <w:rFonts w:cs="Courier New"/>
          <w:sz w:val="20"/>
        </w:rPr>
        <w:t>Civil</w:t>
      </w:r>
      <w:r w:rsidR="00AB5184" w:rsidRPr="00AB5184">
        <w:rPr>
          <w:rFonts w:cs="Courier New"/>
          <w:sz w:val="20"/>
        </w:rPr>
        <w:t xml:space="preserve"> (</w:t>
      </w:r>
      <w:r w:rsidR="00AB5184" w:rsidRPr="0046527B">
        <w:rPr>
          <w:rFonts w:cs="Courier New"/>
          <w:i/>
          <w:iCs/>
          <w:sz w:val="20"/>
        </w:rPr>
        <w:t>Propuesta de Modernización del Código Civil en materia de Obligaciones y Contratos de 2009</w:t>
      </w:r>
      <w:r w:rsidR="00AB5184" w:rsidRPr="00AB5184">
        <w:rPr>
          <w:rFonts w:cs="Courier New"/>
          <w:sz w:val="20"/>
        </w:rPr>
        <w:t>)</w:t>
      </w:r>
    </w:p>
    <w:p w:rsidR="00C878E3" w:rsidRDefault="00C878E3"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rPr>
      </w:pPr>
    </w:p>
    <w:p w:rsidR="00C878E3" w:rsidRDefault="00AB5184" w:rsidP="0046527B">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rPr>
      </w:pPr>
      <w:r w:rsidRPr="00AB5184">
        <w:rPr>
          <w:rFonts w:cs="Courier New"/>
          <w:sz w:val="20"/>
        </w:rPr>
        <w:t>lo M</w:t>
      </w:r>
      <w:r w:rsidR="00EE3534" w:rsidRPr="00AB5184">
        <w:rPr>
          <w:rFonts w:cs="Courier New"/>
          <w:sz w:val="20"/>
        </w:rPr>
        <w:t>ercantil</w:t>
      </w:r>
      <w:r w:rsidRPr="00AB5184">
        <w:rPr>
          <w:rFonts w:cs="Courier New"/>
          <w:sz w:val="20"/>
        </w:rPr>
        <w:t xml:space="preserve"> (</w:t>
      </w:r>
      <w:r w:rsidRPr="0046527B">
        <w:rPr>
          <w:rFonts w:cs="Courier New"/>
          <w:i/>
          <w:iCs/>
          <w:sz w:val="20"/>
        </w:rPr>
        <w:t>Propuesta de Código Mercantil 2013</w:t>
      </w:r>
      <w:r w:rsidRPr="00AB5184">
        <w:rPr>
          <w:rFonts w:cs="Courier New"/>
          <w:sz w:val="20"/>
        </w:rPr>
        <w:t>)</w:t>
      </w:r>
    </w:p>
    <w:p w:rsidR="00C878E3" w:rsidRDefault="00C878E3"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rPr>
      </w:pPr>
    </w:p>
    <w:p w:rsidR="00C878E3" w:rsidRDefault="00AB5184"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right="95"/>
        <w:jc w:val="both"/>
        <w:rPr>
          <w:rFonts w:cs="Courier New"/>
          <w:sz w:val="20"/>
        </w:rPr>
      </w:pPr>
      <w:r>
        <w:rPr>
          <w:rFonts w:cs="Courier New"/>
          <w:sz w:val="20"/>
        </w:rPr>
        <w:t>o tal vez</w:t>
      </w:r>
      <w:r w:rsidRPr="00AB5184">
        <w:rPr>
          <w:rFonts w:cs="Courier New"/>
          <w:sz w:val="20"/>
        </w:rPr>
        <w:t xml:space="preserve"> un </w:t>
      </w:r>
      <w:r w:rsidR="002538E6">
        <w:rPr>
          <w:rFonts w:cs="Courier New"/>
          <w:sz w:val="20"/>
        </w:rPr>
        <w:t>T</w:t>
      </w:r>
      <w:r w:rsidR="00EE3534" w:rsidRPr="00AB5184">
        <w:rPr>
          <w:rFonts w:cs="Courier New"/>
          <w:sz w:val="20"/>
        </w:rPr>
        <w:t xml:space="preserve">ertium </w:t>
      </w:r>
      <w:r w:rsidR="002538E6">
        <w:rPr>
          <w:rFonts w:cs="Courier New"/>
          <w:sz w:val="20"/>
        </w:rPr>
        <w:t>G</w:t>
      </w:r>
      <w:r w:rsidR="00EE3534" w:rsidRPr="00AB5184">
        <w:rPr>
          <w:rFonts w:cs="Courier New"/>
          <w:sz w:val="20"/>
        </w:rPr>
        <w:t>enus</w:t>
      </w:r>
    </w:p>
    <w:p w:rsidR="00EE3534" w:rsidRPr="0050552E" w:rsidRDefault="00EE3534" w:rsidP="00C878E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7" w:right="95"/>
        <w:jc w:val="both"/>
        <w:rPr>
          <w:rFonts w:cs="Courier New"/>
          <w:sz w:val="20"/>
        </w:rPr>
      </w:pPr>
      <w:r w:rsidRPr="00AB5184">
        <w:rPr>
          <w:rFonts w:cs="Courier New"/>
          <w:sz w:val="20"/>
        </w:rPr>
        <w:t>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C878E3">
      <w:pPr>
        <w:pStyle w:val="temas"/>
        <w:widowControl w:val="0"/>
        <w:numPr>
          <w:ilvl w:val="0"/>
          <w:numId w:val="23"/>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 xml:space="preserve">2) </w:t>
      </w:r>
      <w:r w:rsidRPr="0050552E">
        <w:rPr>
          <w:rFonts w:cs="Courier New"/>
          <w:b/>
          <w:sz w:val="20"/>
        </w:rPr>
        <w:t>DERECHO CONSTITUCIONAL</w:t>
      </w:r>
      <w:r w:rsidR="001C0647">
        <w:rPr>
          <w:rFonts w:cs="Courier New"/>
          <w:b/>
          <w:sz w:val="20"/>
        </w:rPr>
        <w:t xml:space="preserve">. La </w:t>
      </w:r>
      <w:r w:rsidR="004A240A" w:rsidRPr="004A240A">
        <w:rPr>
          <w:rFonts w:cs="Courier New"/>
          <w:sz w:val="20"/>
          <w:highlight w:val="yellow"/>
        </w:rPr>
        <w:t>Grundgesetz</w:t>
      </w:r>
      <w:r w:rsidR="005F153E">
        <w:rPr>
          <w:rFonts w:cs="Courier New"/>
          <w:sz w:val="20"/>
          <w:highlight w:val="yellow"/>
        </w:rPr>
        <w:t xml:space="preserve"> de Ke</w:t>
      </w:r>
      <w:r w:rsidR="00E9026A">
        <w:rPr>
          <w:rFonts w:cs="Courier New"/>
          <w:sz w:val="20"/>
          <w:highlight w:val="yellow"/>
        </w:rPr>
        <w:t>lsen (</w:t>
      </w:r>
      <w:r w:rsidR="004A240A" w:rsidRPr="004A240A">
        <w:rPr>
          <w:rFonts w:cs="Courier New"/>
          <w:sz w:val="20"/>
          <w:highlight w:val="yellow"/>
        </w:rPr>
        <w:t xml:space="preserve">a no confundir con la Grundnorm </w:t>
      </w:r>
      <w:r w:rsidR="00E9026A">
        <w:rPr>
          <w:rFonts w:cs="Courier New"/>
          <w:sz w:val="20"/>
          <w:highlight w:val="yellow"/>
        </w:rPr>
        <w:t>-</w:t>
      </w:r>
      <w:r w:rsidR="004A240A" w:rsidRPr="004A240A">
        <w:rPr>
          <w:rFonts w:cs="Courier New"/>
          <w:sz w:val="20"/>
          <w:highlight w:val="yellow"/>
        </w:rPr>
        <w:t xml:space="preserve">norma </w:t>
      </w:r>
      <w:r w:rsidR="001C0647">
        <w:rPr>
          <w:rFonts w:cs="Courier New"/>
          <w:sz w:val="20"/>
          <w:highlight w:val="yellow"/>
        </w:rPr>
        <w:t>“</w:t>
      </w:r>
      <w:r w:rsidR="004A240A" w:rsidRPr="004A240A">
        <w:rPr>
          <w:rFonts w:cs="Courier New"/>
          <w:sz w:val="20"/>
          <w:highlight w:val="yellow"/>
        </w:rPr>
        <w:t>hipotética</w:t>
      </w:r>
      <w:r w:rsidR="001C0647">
        <w:rPr>
          <w:rFonts w:cs="Courier New"/>
          <w:sz w:val="20"/>
          <w:highlight w:val="yellow"/>
        </w:rPr>
        <w:t>”</w:t>
      </w:r>
      <w:r w:rsidR="004A240A" w:rsidRPr="004A240A">
        <w:rPr>
          <w:rFonts w:cs="Courier New"/>
          <w:sz w:val="20"/>
          <w:highlight w:val="yellow"/>
        </w:rPr>
        <w:t xml:space="preserve"> fundamental, que es </w:t>
      </w:r>
      <w:r w:rsidR="004A240A" w:rsidRPr="00E9026A">
        <w:rPr>
          <w:rFonts w:cs="Courier New"/>
          <w:i/>
          <w:iCs/>
          <w:sz w:val="20"/>
          <w:highlight w:val="yellow"/>
        </w:rPr>
        <w:t>presupuesta</w:t>
      </w:r>
      <w:r w:rsidR="00E9026A">
        <w:rPr>
          <w:rFonts w:cs="Courier New"/>
          <w:sz w:val="20"/>
          <w:highlight w:val="yellow"/>
        </w:rPr>
        <w:t>-</w:t>
      </w:r>
      <w:r w:rsidR="004A240A" w:rsidRPr="004A240A">
        <w:rPr>
          <w:rFonts w:cs="Courier New"/>
          <w:sz w:val="20"/>
          <w:highlight w:val="yellow"/>
        </w:rPr>
        <w:t>)</w:t>
      </w:r>
      <w:r w:rsidR="001C0647">
        <w:rPr>
          <w:rFonts w:cs="Courier New"/>
          <w:sz w:val="20"/>
          <w:highlight w:val="yellow"/>
        </w:rPr>
        <w:t xml:space="preserve"> </w:t>
      </w:r>
      <w:r w:rsidR="004A240A" w:rsidRPr="004A240A">
        <w:rPr>
          <w:rFonts w:cs="Courier New"/>
          <w:sz w:val="20"/>
          <w:highlight w:val="yellow"/>
        </w:rPr>
        <w:t xml:space="preserve">y su invención de </w:t>
      </w:r>
      <w:r w:rsidR="00F23910" w:rsidRPr="004A240A">
        <w:rPr>
          <w:rFonts w:cs="Courier New"/>
          <w:sz w:val="20"/>
          <w:highlight w:val="yellow"/>
        </w:rPr>
        <w:t>un TC</w:t>
      </w:r>
      <w:r w:rsidR="001C0647" w:rsidRPr="001C0647">
        <w:rPr>
          <w:rFonts w:cs="Courier New"/>
          <w:sz w:val="20"/>
          <w:highlight w:val="yellow"/>
        </w:rPr>
        <w:t xml:space="preserve">, son sus </w:t>
      </w:r>
      <w:r w:rsidR="005F153E">
        <w:rPr>
          <w:rFonts w:cs="Courier New"/>
          <w:sz w:val="20"/>
          <w:highlight w:val="yellow"/>
        </w:rPr>
        <w:t>pilares</w:t>
      </w:r>
      <w:r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9650EF" w:rsidRDefault="009650EF"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highlight w:val="yellow"/>
        </w:rPr>
      </w:pPr>
    </w:p>
    <w:p w:rsidR="009650EF" w:rsidRPr="009650EF" w:rsidRDefault="009650EF" w:rsidP="009650EF">
      <w:pPr>
        <w:pStyle w:val="Ttulo4"/>
        <w:rPr>
          <w:rFonts w:cs="Courier New"/>
          <w:b/>
          <w:bCs/>
          <w:szCs w:val="24"/>
          <w:highlight w:val="yellow"/>
        </w:rPr>
      </w:pPr>
      <w:r w:rsidRPr="009650EF">
        <w:rPr>
          <w:b/>
          <w:bCs/>
          <w:sz w:val="24"/>
          <w:szCs w:val="24"/>
        </w:rPr>
        <w:t>Y ACTUAL</w:t>
      </w:r>
      <w:r w:rsidRPr="009650EF">
        <w:rPr>
          <w:b/>
          <w:bCs/>
          <w:sz w:val="24"/>
          <w:szCs w:val="24"/>
        </w:rPr>
        <w:cr/>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CASTAN d</w:t>
      </w:r>
      <w:r w:rsidR="00C878E3">
        <w:rPr>
          <w:rFonts w:cs="Courier New"/>
          <w:sz w:val="20"/>
        </w:rPr>
        <w:t>istingue d</w:t>
      </w:r>
      <w:r w:rsidRPr="0050552E">
        <w:rPr>
          <w:rFonts w:cs="Courier New"/>
          <w:sz w:val="20"/>
        </w:rPr>
        <w:t>os posturas:</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a) </w:t>
      </w:r>
      <w:r w:rsidRPr="00C6148C">
        <w:rPr>
          <w:rFonts w:cs="Courier New"/>
          <w:b/>
          <w:sz w:val="20"/>
          <w:u w:val="single"/>
        </w:rPr>
        <w:t>Fórmulas descriptivas</w:t>
      </w:r>
      <w:r w:rsidRPr="0050552E">
        <w:rPr>
          <w:rFonts w:cs="Courier New"/>
          <w:sz w:val="20"/>
        </w:rPr>
        <w:t xml:space="preserve">. Consideran al Derecho civil como una mera    yuxtaposición de materias </w:t>
      </w:r>
      <w:r w:rsidR="00C6148C">
        <w:rPr>
          <w:rFonts w:cs="Courier New"/>
          <w:sz w:val="20"/>
        </w:rPr>
        <w:t>sin</w:t>
      </w:r>
      <w:r w:rsidRPr="0050552E">
        <w:rPr>
          <w:rFonts w:cs="Courier New"/>
          <w:sz w:val="20"/>
        </w:rPr>
        <w:t xml:space="preserve"> principio único.</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88626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Iniciada esta dirección por algunos juristas franceses de la época de la codificación, </w:t>
      </w:r>
      <w:r w:rsidR="00C878E3">
        <w:rPr>
          <w:rFonts w:cs="Courier New"/>
          <w:sz w:val="20"/>
        </w:rPr>
        <w:t xml:space="preserve">la sigue entre nosotros </w:t>
      </w:r>
      <w:r w:rsidR="00C6148C">
        <w:rPr>
          <w:rFonts w:cs="Courier New"/>
          <w:sz w:val="20"/>
        </w:rPr>
        <w:t>SANCHEZ ROMÁN</w:t>
      </w:r>
      <w:r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 xml:space="preserve">b) </w:t>
      </w:r>
      <w:r w:rsidRPr="00C6148C">
        <w:rPr>
          <w:rFonts w:cs="Courier New"/>
          <w:b/>
          <w:sz w:val="20"/>
          <w:u w:val="single"/>
        </w:rPr>
        <w:t>Fórmulas sintéticas</w:t>
      </w:r>
      <w:r w:rsidRPr="0050552E">
        <w:rPr>
          <w:rFonts w:cs="Courier New"/>
          <w:sz w:val="20"/>
        </w:rPr>
        <w:t>. Consideran al Derecho Civil como una realidad   científica unitaria. Existen a su vez diversas posturas:</w:t>
      </w:r>
    </w:p>
    <w:p w:rsidR="0054039C" w:rsidRPr="0050552E" w:rsidRDefault="0054039C"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Default="00EE3534" w:rsidP="00886264">
      <w:pPr>
        <w:pStyle w:val="temas"/>
        <w:widowControl w:val="0"/>
        <w:numPr>
          <w:ilvl w:val="0"/>
          <w:numId w:val="24"/>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C6148C">
        <w:rPr>
          <w:rFonts w:cs="Courier New"/>
          <w:bCs/>
          <w:sz w:val="20"/>
        </w:rPr>
        <w:t>Derecho Civil como</w:t>
      </w:r>
      <w:r w:rsidRPr="0050552E">
        <w:rPr>
          <w:rFonts w:cs="Courier New"/>
          <w:b/>
          <w:sz w:val="20"/>
        </w:rPr>
        <w:t xml:space="preserve"> Derecho Privado</w:t>
      </w:r>
      <w:r w:rsidRPr="0050552E">
        <w:rPr>
          <w:rFonts w:cs="Courier New"/>
          <w:sz w:val="20"/>
        </w:rPr>
        <w:t xml:space="preserve">. Así, FERRARA entiende que el Derecho Civil abarca todo el Derecho Privado y sólo por razones tradicionales o de oportunidad se excluyen del mismo algunas materias como el Derecho Mercantil. </w:t>
      </w:r>
    </w:p>
    <w:p w:rsidR="00886264" w:rsidRPr="0050552E" w:rsidRDefault="00886264" w:rsidP="0088626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8" w:right="95"/>
        <w:jc w:val="both"/>
        <w:rPr>
          <w:rFonts w:cs="Courier New"/>
          <w:sz w:val="20"/>
        </w:rPr>
      </w:pPr>
    </w:p>
    <w:p w:rsidR="00EE3534" w:rsidRDefault="00EE3534" w:rsidP="00886264">
      <w:pPr>
        <w:pStyle w:val="temas"/>
        <w:widowControl w:val="0"/>
        <w:numPr>
          <w:ilvl w:val="0"/>
          <w:numId w:val="24"/>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 xml:space="preserve">Derecho Civil como </w:t>
      </w:r>
      <w:r w:rsidR="00C6148C" w:rsidRPr="0050552E">
        <w:rPr>
          <w:rFonts w:cs="Courier New"/>
          <w:sz w:val="20"/>
        </w:rPr>
        <w:t xml:space="preserve">el </w:t>
      </w:r>
      <w:r w:rsidR="00C6148C" w:rsidRPr="00C6148C">
        <w:rPr>
          <w:rFonts w:cs="Courier New"/>
          <w:b/>
          <w:bCs/>
          <w:sz w:val="20"/>
        </w:rPr>
        <w:t>Derecho Privado general</w:t>
      </w:r>
      <w:r w:rsidR="00C6148C">
        <w:rPr>
          <w:rFonts w:cs="Courier New"/>
          <w:sz w:val="20"/>
        </w:rPr>
        <w:t xml:space="preserve"> (ALBALADEJO)</w:t>
      </w:r>
      <w:r w:rsidRPr="0050552E">
        <w:rPr>
          <w:rFonts w:cs="Courier New"/>
          <w:sz w:val="20"/>
        </w:rPr>
        <w:t>.</w:t>
      </w:r>
    </w:p>
    <w:p w:rsidR="00886264" w:rsidRDefault="00886264" w:rsidP="00886264">
      <w:pPr>
        <w:pStyle w:val="Prrafodelista"/>
        <w:rPr>
          <w:rFonts w:cs="Courier New"/>
          <w:sz w:val="20"/>
        </w:rPr>
      </w:pPr>
    </w:p>
    <w:p w:rsidR="00EE3534" w:rsidRPr="0050552E" w:rsidRDefault="00EE3534" w:rsidP="00805BF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sz w:val="20"/>
        </w:rPr>
        <w:t xml:space="preserve">3. </w:t>
      </w:r>
      <w:r w:rsidR="00805BFE" w:rsidRPr="00805BFE">
        <w:rPr>
          <w:rFonts w:cs="Courier New"/>
          <w:b/>
          <w:bCs/>
          <w:sz w:val="20"/>
        </w:rPr>
        <w:t>T</w:t>
      </w:r>
      <w:r w:rsidRPr="0050552E">
        <w:rPr>
          <w:rFonts w:cs="Courier New"/>
          <w:b/>
          <w:sz w:val="20"/>
        </w:rPr>
        <w:t>eorías innovadoras</w:t>
      </w:r>
      <w:r w:rsidRPr="0050552E">
        <w:rPr>
          <w:rFonts w:cs="Courier New"/>
          <w:sz w:val="20"/>
        </w:rPr>
        <w:t xml:space="preserve">, con poco predicamento </w:t>
      </w:r>
      <w:r w:rsidR="00805BFE">
        <w:rPr>
          <w:rFonts w:cs="Courier New"/>
          <w:sz w:val="20"/>
        </w:rPr>
        <w:t xml:space="preserve">en la </w:t>
      </w:r>
      <w:r w:rsidRPr="0050552E">
        <w:rPr>
          <w:rFonts w:cs="Courier New"/>
          <w:sz w:val="20"/>
        </w:rPr>
        <w:t>doctrina</w:t>
      </w:r>
      <w:r w:rsidR="00D00C89" w:rsidRPr="00A8658B">
        <w:rPr>
          <w:rFonts w:cs="Courier New"/>
          <w:sz w:val="20"/>
          <w:highlight w:val="yellow"/>
        </w:rPr>
        <w:t>: a)</w:t>
      </w:r>
      <w:r w:rsidRPr="0050552E">
        <w:rPr>
          <w:rFonts w:cs="Courier New"/>
          <w:sz w:val="20"/>
        </w:rPr>
        <w:t xml:space="preserve"> </w:t>
      </w:r>
      <w:r w:rsidR="00805BFE">
        <w:rPr>
          <w:rFonts w:cs="Courier New"/>
          <w:sz w:val="20"/>
        </w:rPr>
        <w:t xml:space="preserve">Unos </w:t>
      </w:r>
      <w:r w:rsidRPr="0050552E">
        <w:rPr>
          <w:rFonts w:cs="Courier New"/>
          <w:sz w:val="20"/>
        </w:rPr>
        <w:t xml:space="preserve">restringen el D. Civil a la esfera del </w:t>
      </w:r>
      <w:r w:rsidRPr="00BB778E">
        <w:rPr>
          <w:rFonts w:cs="Courier New"/>
          <w:sz w:val="20"/>
          <w:u w:val="single"/>
        </w:rPr>
        <w:t>D</w:t>
      </w:r>
      <w:r w:rsidR="00BB778E">
        <w:rPr>
          <w:rFonts w:cs="Courier New"/>
          <w:sz w:val="20"/>
          <w:u w:val="single"/>
        </w:rPr>
        <w:t>º</w:t>
      </w:r>
      <w:r w:rsidRPr="00BB778E">
        <w:rPr>
          <w:rFonts w:cs="Courier New"/>
          <w:sz w:val="20"/>
          <w:u w:val="single"/>
        </w:rPr>
        <w:t xml:space="preserve"> patrimonial</w:t>
      </w:r>
      <w:r w:rsidRPr="0050552E">
        <w:rPr>
          <w:rFonts w:cs="Courier New"/>
          <w:sz w:val="20"/>
        </w:rPr>
        <w:t xml:space="preserve"> o económico</w:t>
      </w:r>
      <w:r w:rsidR="00D00C89" w:rsidRPr="0050552E">
        <w:rPr>
          <w:rFonts w:cs="Courier New"/>
          <w:sz w:val="20"/>
        </w:rPr>
        <w:t xml:space="preserve"> </w:t>
      </w:r>
      <w:r w:rsidR="00D00C89" w:rsidRPr="00A8658B">
        <w:rPr>
          <w:rFonts w:cs="Courier New"/>
          <w:sz w:val="20"/>
          <w:highlight w:val="yellow"/>
        </w:rPr>
        <w:t xml:space="preserve">(FIORETTI); b) </w:t>
      </w:r>
      <w:r w:rsidR="00805BFE">
        <w:rPr>
          <w:rFonts w:cs="Courier New"/>
          <w:sz w:val="20"/>
          <w:highlight w:val="yellow"/>
        </w:rPr>
        <w:t>Teoría</w:t>
      </w:r>
      <w:r w:rsidR="00D00C89" w:rsidRPr="00A8658B">
        <w:rPr>
          <w:rFonts w:cs="Courier New"/>
          <w:sz w:val="20"/>
          <w:highlight w:val="yellow"/>
        </w:rPr>
        <w:t xml:space="preserve"> </w:t>
      </w:r>
      <w:r w:rsidR="00472E9C">
        <w:rPr>
          <w:rFonts w:cs="Courier New"/>
          <w:sz w:val="20"/>
          <w:highlight w:val="yellow"/>
        </w:rPr>
        <w:t xml:space="preserve">disgregadora </w:t>
      </w:r>
      <w:r w:rsidR="00D00C89" w:rsidRPr="00A8658B">
        <w:rPr>
          <w:rFonts w:cs="Courier New"/>
          <w:sz w:val="20"/>
          <w:highlight w:val="yellow"/>
        </w:rPr>
        <w:t>de CICU</w:t>
      </w:r>
      <w:r w:rsidRPr="00A8658B">
        <w:rPr>
          <w:rFonts w:cs="Courier New"/>
          <w:sz w:val="20"/>
          <w:highlight w:val="yellow"/>
        </w:rPr>
        <w:t>.</w:t>
      </w:r>
    </w:p>
    <w:p w:rsidR="00A43BFD"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r w:rsidRPr="0050552E">
        <w:rPr>
          <w:rFonts w:cs="Courier New"/>
          <w:sz w:val="20"/>
        </w:rPr>
        <w:tab/>
      </w:r>
    </w:p>
    <w:p w:rsidR="00EE3534" w:rsidRPr="0050552E" w:rsidRDefault="00EE3534" w:rsidP="00AA12C9">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74" w:right="95"/>
        <w:jc w:val="both"/>
        <w:rPr>
          <w:rFonts w:cs="Courier New"/>
          <w:sz w:val="20"/>
        </w:rPr>
      </w:pPr>
      <w:r w:rsidRPr="00A139B0">
        <w:rPr>
          <w:rFonts w:cs="Courier New"/>
          <w:b/>
          <w:sz w:val="20"/>
          <w:highlight w:val="yellow"/>
        </w:rPr>
        <w:t>C</w:t>
      </w:r>
      <w:r w:rsidR="00D00C89" w:rsidRPr="00A139B0">
        <w:rPr>
          <w:rFonts w:cs="Courier New"/>
          <w:b/>
          <w:sz w:val="20"/>
          <w:highlight w:val="yellow"/>
        </w:rPr>
        <w:t>rítica</w:t>
      </w:r>
      <w:r w:rsidR="00D00C89" w:rsidRPr="00A139B0">
        <w:rPr>
          <w:rFonts w:cs="Courier New"/>
          <w:sz w:val="20"/>
          <w:highlight w:val="yellow"/>
        </w:rPr>
        <w:t xml:space="preserve"> a </w:t>
      </w:r>
      <w:r w:rsidR="00A139B0" w:rsidRPr="00A139B0">
        <w:rPr>
          <w:rFonts w:cs="Courier New"/>
          <w:sz w:val="20"/>
          <w:highlight w:val="yellow"/>
        </w:rPr>
        <w:t>FIORETTI</w:t>
      </w:r>
      <w:r w:rsidR="00A139B0">
        <w:rPr>
          <w:rFonts w:cs="Courier New"/>
          <w:sz w:val="20"/>
          <w:highlight w:val="yellow"/>
        </w:rPr>
        <w:t>.</w:t>
      </w:r>
      <w:r w:rsidRPr="0050552E">
        <w:rPr>
          <w:rFonts w:cs="Courier New"/>
          <w:sz w:val="20"/>
        </w:rPr>
        <w:t xml:space="preserve"> Como advierten DIEZ PICAZO y GUILLON, una de las causas de la </w:t>
      </w:r>
      <w:r w:rsidRPr="0050552E">
        <w:rPr>
          <w:rFonts w:cs="Courier New"/>
          <w:b/>
          <w:sz w:val="20"/>
        </w:rPr>
        <w:t>crisis del Derecho civil codificado</w:t>
      </w:r>
      <w:r w:rsidRPr="0050552E">
        <w:rPr>
          <w:rFonts w:cs="Courier New"/>
          <w:sz w:val="20"/>
        </w:rPr>
        <w:t xml:space="preserve"> ha de buscarse en su carácter excesivamente patrimonial</w:t>
      </w:r>
      <w:r w:rsidR="00BB778E">
        <w:rPr>
          <w:rFonts w:cs="Courier New"/>
          <w:sz w:val="20"/>
        </w:rPr>
        <w:t xml:space="preserve">. </w:t>
      </w:r>
      <w:r w:rsidRPr="0050552E">
        <w:rPr>
          <w:rFonts w:cs="Courier New"/>
          <w:sz w:val="20"/>
        </w:rPr>
        <w:t xml:space="preserve">"La persona -dice HERNÁNDEZ GIL- es la </w:t>
      </w:r>
      <w:r w:rsidRPr="0050552E">
        <w:rPr>
          <w:rFonts w:cs="Courier New"/>
          <w:b/>
          <w:sz w:val="20"/>
        </w:rPr>
        <w:t>base y el centro</w:t>
      </w:r>
      <w:r w:rsidRPr="0050552E">
        <w:rPr>
          <w:rFonts w:cs="Courier New"/>
          <w:sz w:val="20"/>
        </w:rPr>
        <w:t xml:space="preserve"> del Derecho civil"</w:t>
      </w:r>
      <w:r w:rsidR="00AA12C9">
        <w:rPr>
          <w:rFonts w:cs="Courier New"/>
          <w:sz w:val="20"/>
        </w:rPr>
        <w:t>.</w:t>
      </w:r>
      <w:r w:rsidR="00BB778E">
        <w:rPr>
          <w:rFonts w:cs="Courier New"/>
          <w:b/>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74" w:right="95"/>
        <w:jc w:val="both"/>
        <w:rPr>
          <w:rFonts w:cs="Courier New"/>
          <w:sz w:val="20"/>
        </w:rPr>
      </w:pPr>
      <w:r w:rsidRPr="0050552E">
        <w:rPr>
          <w:rFonts w:cs="Courier New"/>
          <w:sz w:val="20"/>
        </w:rPr>
        <w:t xml:space="preserve"> </w:t>
      </w:r>
    </w:p>
    <w:p w:rsidR="00BB778E" w:rsidRDefault="00D00C89"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74" w:right="95"/>
        <w:jc w:val="both"/>
        <w:rPr>
          <w:rFonts w:cs="Courier New"/>
          <w:sz w:val="20"/>
        </w:rPr>
      </w:pPr>
      <w:r w:rsidRPr="00A139B0">
        <w:rPr>
          <w:rFonts w:cs="Courier New"/>
          <w:b/>
          <w:sz w:val="20"/>
          <w:highlight w:val="yellow"/>
        </w:rPr>
        <w:t>Crítica</w:t>
      </w:r>
      <w:r w:rsidRPr="00A139B0">
        <w:rPr>
          <w:rFonts w:cs="Courier New"/>
          <w:sz w:val="20"/>
          <w:highlight w:val="yellow"/>
        </w:rPr>
        <w:t xml:space="preserve"> a </w:t>
      </w:r>
      <w:r w:rsidR="00A139B0" w:rsidRPr="00A139B0">
        <w:rPr>
          <w:rFonts w:cs="Courier New"/>
          <w:sz w:val="20"/>
          <w:highlight w:val="yellow"/>
        </w:rPr>
        <w:t>CICU</w:t>
      </w:r>
      <w:r w:rsidR="00D37451" w:rsidRPr="00D37451">
        <w:rPr>
          <w:rFonts w:cs="Courier New"/>
          <w:sz w:val="20"/>
        </w:rPr>
        <w:t>, quien</w:t>
      </w:r>
      <w:r w:rsidR="00EE3534" w:rsidRPr="00D37451">
        <w:rPr>
          <w:rFonts w:cs="Courier New"/>
          <w:sz w:val="20"/>
        </w:rPr>
        <w:t xml:space="preserve"> </w:t>
      </w:r>
      <w:r w:rsidR="00EE3534" w:rsidRPr="0050552E">
        <w:rPr>
          <w:rFonts w:cs="Courier New"/>
          <w:b/>
          <w:sz w:val="20"/>
        </w:rPr>
        <w:t>separa del Derecho civil el Derecho de Familia</w:t>
      </w:r>
      <w:r w:rsidR="00EE3534" w:rsidRPr="0050552E">
        <w:rPr>
          <w:rFonts w:cs="Courier New"/>
          <w:sz w:val="20"/>
        </w:rPr>
        <w:t>.</w:t>
      </w:r>
    </w:p>
    <w:p w:rsidR="00EE3534" w:rsidRPr="0050552E" w:rsidRDefault="00472E9C" w:rsidP="00805BF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74" w:right="95"/>
        <w:jc w:val="both"/>
        <w:rPr>
          <w:rFonts w:cs="Courier New"/>
          <w:sz w:val="20"/>
        </w:rPr>
      </w:pPr>
      <w:r>
        <w:rPr>
          <w:rFonts w:cs="Courier New"/>
          <w:sz w:val="20"/>
        </w:rPr>
        <w:t>S</w:t>
      </w:r>
      <w:r w:rsidR="00AA12C9">
        <w:rPr>
          <w:rFonts w:cs="Courier New"/>
          <w:sz w:val="20"/>
        </w:rPr>
        <w:t>in embargo</w:t>
      </w:r>
      <w:r w:rsidR="00EE3534" w:rsidRPr="0050552E">
        <w:rPr>
          <w:rFonts w:cs="Courier New"/>
          <w:sz w:val="20"/>
        </w:rPr>
        <w:t xml:space="preserve"> el propio Cicu ha variado su postura a partir de 1955, admitiendo que el D</w:t>
      </w:r>
      <w:r w:rsidR="00BB778E">
        <w:rPr>
          <w:rFonts w:cs="Courier New"/>
          <w:sz w:val="20"/>
        </w:rPr>
        <w:t>º</w:t>
      </w:r>
      <w:r w:rsidR="00EE3534" w:rsidRPr="0050552E">
        <w:rPr>
          <w:rFonts w:cs="Courier New"/>
          <w:sz w:val="20"/>
        </w:rPr>
        <w:t xml:space="preserve"> familia </w:t>
      </w:r>
      <w:r w:rsidR="00AA12C9">
        <w:rPr>
          <w:rFonts w:cs="Courier New"/>
          <w:sz w:val="20"/>
        </w:rPr>
        <w:t>es</w:t>
      </w:r>
      <w:r w:rsidR="00EE3534" w:rsidRPr="0050552E">
        <w:rPr>
          <w:rFonts w:cs="Courier New"/>
          <w:sz w:val="20"/>
        </w:rPr>
        <w:t xml:space="preserve"> derecho civil, aunque </w:t>
      </w:r>
      <w:r w:rsidR="00805BFE">
        <w:rPr>
          <w:rFonts w:cs="Courier New"/>
          <w:sz w:val="20"/>
        </w:rPr>
        <w:t xml:space="preserve">sea </w:t>
      </w:r>
      <w:r w:rsidR="00EE3534" w:rsidRPr="0050552E">
        <w:rPr>
          <w:rFonts w:cs="Courier New"/>
          <w:sz w:val="20"/>
        </w:rPr>
        <w:t xml:space="preserve">una parte muy </w:t>
      </w:r>
      <w:r w:rsidR="00805BFE">
        <w:rPr>
          <w:rFonts w:cs="Courier New"/>
          <w:sz w:val="20"/>
        </w:rPr>
        <w:t>peculiar</w:t>
      </w:r>
      <w:r w:rsidR="00EE3534" w:rsidRPr="0050552E">
        <w:rPr>
          <w:rFonts w:cs="Courier New"/>
          <w:sz w:val="20"/>
        </w:rPr>
        <w:t>.</w:t>
      </w:r>
    </w:p>
    <w:p w:rsidR="00A43BFD" w:rsidRPr="0050552E"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p>
    <w:p w:rsidR="00A43BFD"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b/>
          <w:sz w:val="20"/>
        </w:rPr>
      </w:pPr>
      <w:r w:rsidRPr="0050552E">
        <w:rPr>
          <w:rFonts w:cs="Courier New"/>
          <w:b/>
          <w:sz w:val="20"/>
        </w:rPr>
        <w:lastRenderedPageBreak/>
        <w:t>CONTENIDO</w:t>
      </w:r>
    </w:p>
    <w:p w:rsidR="00A43BFD" w:rsidRPr="0050552E"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9650EF"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ab/>
      </w:r>
    </w:p>
    <w:p w:rsidR="00A43BFD" w:rsidRPr="0050552E"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 xml:space="preserve">1. </w:t>
      </w:r>
      <w:r w:rsidRPr="0050552E">
        <w:rPr>
          <w:rFonts w:cs="Courier New"/>
          <w:b/>
          <w:sz w:val="20"/>
        </w:rPr>
        <w:t>Concepción tradicional</w:t>
      </w:r>
      <w:r w:rsidRPr="0050552E">
        <w:rPr>
          <w:rFonts w:cs="Courier New"/>
          <w:sz w:val="20"/>
        </w:rPr>
        <w:t xml:space="preserve">. La visión tradicional del Derecho civil gira en  torno a dos fundamentales instituciones: </w:t>
      </w:r>
      <w:r w:rsidRPr="0050552E">
        <w:rPr>
          <w:rFonts w:cs="Courier New"/>
          <w:b/>
          <w:sz w:val="20"/>
        </w:rPr>
        <w:t>la persona</w:t>
      </w:r>
      <w:r w:rsidRPr="0050552E">
        <w:rPr>
          <w:rFonts w:cs="Courier New"/>
          <w:sz w:val="20"/>
        </w:rPr>
        <w:t xml:space="preserve"> (</w:t>
      </w:r>
      <w:r>
        <w:rPr>
          <w:rFonts w:cs="Courier New"/>
          <w:sz w:val="20"/>
        </w:rPr>
        <w:t xml:space="preserve">en particular, sus relaciones de </w:t>
      </w:r>
      <w:r w:rsidRPr="0050552E">
        <w:rPr>
          <w:rFonts w:cs="Courier New"/>
          <w:sz w:val="20"/>
        </w:rPr>
        <w:t xml:space="preserve">familia) y los </w:t>
      </w:r>
      <w:r w:rsidRPr="0050552E">
        <w:rPr>
          <w:rFonts w:cs="Courier New"/>
          <w:b/>
          <w:sz w:val="20"/>
        </w:rPr>
        <w:t>bienes</w:t>
      </w:r>
      <w:r w:rsidRPr="0050552E">
        <w:rPr>
          <w:rFonts w:cs="Courier New"/>
          <w:sz w:val="20"/>
        </w:rPr>
        <w:t xml:space="preserve">. </w:t>
      </w:r>
    </w:p>
    <w:p w:rsidR="009650EF" w:rsidRDefault="009650EF"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A43BFD" w:rsidRPr="0050552E" w:rsidRDefault="00A43BFD"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sidRPr="0050552E">
        <w:rPr>
          <w:rFonts w:cs="Courier New"/>
          <w:sz w:val="20"/>
        </w:rPr>
        <w:t>2.  En los tiempos modernos, sin abandonarse del todo esta idea inicial</w:t>
      </w:r>
      <w:r>
        <w:rPr>
          <w:rFonts w:cs="Courier New"/>
          <w:sz w:val="20"/>
        </w:rPr>
        <w:t>, unos</w:t>
      </w:r>
      <w:r w:rsidRPr="0050552E">
        <w:rPr>
          <w:rFonts w:cs="Courier New"/>
          <w:sz w:val="20"/>
        </w:rPr>
        <w:t xml:space="preserve"> intentan </w:t>
      </w:r>
      <w:r w:rsidRPr="0050552E">
        <w:rPr>
          <w:rFonts w:cs="Courier New"/>
          <w:b/>
          <w:sz w:val="20"/>
        </w:rPr>
        <w:t xml:space="preserve">ampliar </w:t>
      </w:r>
      <w:r w:rsidRPr="00BB778E">
        <w:rPr>
          <w:rFonts w:cs="Courier New"/>
          <w:bCs/>
          <w:sz w:val="20"/>
        </w:rPr>
        <w:t xml:space="preserve">el clásico contenido de esta disciplina </w:t>
      </w:r>
      <w:r w:rsidRPr="0050552E">
        <w:rPr>
          <w:rFonts w:cs="Courier New"/>
          <w:sz w:val="20"/>
        </w:rPr>
        <w:t xml:space="preserve">y otros </w:t>
      </w:r>
      <w:r w:rsidRPr="0050552E">
        <w:rPr>
          <w:rFonts w:cs="Courier New"/>
          <w:b/>
          <w:sz w:val="20"/>
        </w:rPr>
        <w:t>restringirlo</w:t>
      </w:r>
      <w:r w:rsidRPr="0050552E">
        <w:rPr>
          <w:rFonts w:cs="Courier New"/>
          <w:sz w:val="20"/>
        </w:rPr>
        <w:t xml:space="preserve">. </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95"/>
        <w:jc w:val="both"/>
        <w:rPr>
          <w:rFonts w:cs="Courier New"/>
          <w:sz w:val="20"/>
        </w:rPr>
      </w:pPr>
    </w:p>
    <w:p w:rsidR="00EE3534"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b/>
          <w:sz w:val="20"/>
        </w:rPr>
      </w:pPr>
      <w:r w:rsidRPr="009650EF">
        <w:rPr>
          <w:rFonts w:cs="Courier New"/>
          <w:bCs/>
          <w:sz w:val="20"/>
        </w:rPr>
        <w:t>Posición mayoritaria en</w:t>
      </w:r>
      <w:r w:rsidRPr="0050552E">
        <w:rPr>
          <w:rFonts w:cs="Courier New"/>
          <w:b/>
          <w:sz w:val="20"/>
        </w:rPr>
        <w:t xml:space="preserve"> </w:t>
      </w:r>
      <w:r w:rsidRPr="009650EF">
        <w:rPr>
          <w:rFonts w:cs="Courier New"/>
          <w:bCs/>
          <w:sz w:val="20"/>
        </w:rPr>
        <w:t>nuestra</w:t>
      </w:r>
      <w:r w:rsidRPr="0050552E">
        <w:rPr>
          <w:rFonts w:cs="Courier New"/>
          <w:b/>
          <w:sz w:val="20"/>
        </w:rPr>
        <w:t xml:space="preserve"> doctrina</w:t>
      </w:r>
      <w:r w:rsidRPr="0050552E">
        <w:rPr>
          <w:rFonts w:cs="Courier New"/>
          <w:sz w:val="20"/>
        </w:rPr>
        <w:t xml:space="preserve"> (DE CASTRO, CASTAN, ALBALADEJO, DIEZ PICAZO, etc.). Distingue, en </w:t>
      </w:r>
      <w:r w:rsidRPr="0050552E">
        <w:rPr>
          <w:rFonts w:cs="Courier New"/>
          <w:b/>
          <w:sz w:val="20"/>
        </w:rPr>
        <w:t>el Derecho civil:</w:t>
      </w:r>
    </w:p>
    <w:p w:rsidR="002538E6" w:rsidRPr="0050552E" w:rsidRDefault="002538E6"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b/>
          <w:sz w:val="20"/>
        </w:rPr>
      </w:pPr>
    </w:p>
    <w:p w:rsidR="00EE3534"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b/>
          <w:sz w:val="20"/>
        </w:rPr>
        <w:t>- Un</w:t>
      </w:r>
      <w:r w:rsidRPr="0050552E">
        <w:rPr>
          <w:rFonts w:cs="Courier New"/>
          <w:sz w:val="20"/>
        </w:rPr>
        <w:t xml:space="preserve"> </w:t>
      </w:r>
      <w:r w:rsidRPr="0050552E">
        <w:rPr>
          <w:rFonts w:cs="Courier New"/>
          <w:b/>
          <w:sz w:val="20"/>
        </w:rPr>
        <w:t>ámbito intrínseco y exclusivo cuyo núcleo es la persona</w:t>
      </w:r>
      <w:r w:rsidRPr="0050552E">
        <w:rPr>
          <w:rFonts w:cs="Courier New"/>
          <w:sz w:val="20"/>
        </w:rPr>
        <w:t xml:space="preserve"> (en su ámbito individual, familiar y patrimonial).</w:t>
      </w:r>
    </w:p>
    <w:p w:rsidR="009650EF" w:rsidRPr="0050552E" w:rsidRDefault="009650EF"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944369" w:rsidRDefault="00EE3534" w:rsidP="00A90933">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r w:rsidRPr="0050552E">
        <w:rPr>
          <w:rFonts w:cs="Courier New"/>
          <w:sz w:val="20"/>
        </w:rPr>
        <w:t xml:space="preserve">- Un </w:t>
      </w:r>
      <w:r w:rsidRPr="0050552E">
        <w:rPr>
          <w:rFonts w:cs="Courier New"/>
          <w:b/>
          <w:sz w:val="20"/>
        </w:rPr>
        <w:t xml:space="preserve">ámbito variable y residual </w:t>
      </w:r>
      <w:r w:rsidRPr="00A90933">
        <w:rPr>
          <w:rFonts w:cs="Courier New"/>
          <w:bCs/>
          <w:sz w:val="20"/>
        </w:rPr>
        <w:t xml:space="preserve">que conserva </w:t>
      </w:r>
      <w:r w:rsidRPr="0050552E">
        <w:rPr>
          <w:rFonts w:cs="Courier New"/>
          <w:b/>
          <w:sz w:val="20"/>
        </w:rPr>
        <w:t>como Derecho común</w:t>
      </w:r>
      <w:r w:rsidRPr="0050552E">
        <w:rPr>
          <w:rFonts w:cs="Courier New"/>
          <w:sz w:val="20"/>
        </w:rPr>
        <w:t>,</w:t>
      </w:r>
      <w:r w:rsidRPr="00A90933">
        <w:rPr>
          <w:rFonts w:cs="Courier New"/>
          <w:sz w:val="20"/>
        </w:rPr>
        <w:t xml:space="preserve"> con materias comunes a todas las ramas del Derecho (fuentes del derecho, ám</w:t>
      </w:r>
      <w:r w:rsidRPr="0050552E">
        <w:rPr>
          <w:rFonts w:cs="Courier New"/>
          <w:sz w:val="20"/>
        </w:rPr>
        <w:t xml:space="preserve">bito de aplicación, etc), alcanzando, en tales aspectos el carácter de </w:t>
      </w:r>
      <w:r w:rsidRPr="0050552E">
        <w:rPr>
          <w:rFonts w:cs="Courier New"/>
          <w:b/>
          <w:sz w:val="20"/>
        </w:rPr>
        <w:t>cuasi-constitucional</w:t>
      </w:r>
      <w:r w:rsidRPr="0050552E">
        <w:rPr>
          <w:rFonts w:cs="Courier New"/>
          <w:sz w:val="20"/>
        </w:rPr>
        <w:t xml:space="preserve">. Este carácter de derecho común se manifiesta </w:t>
      </w:r>
      <w:r w:rsidR="00944369" w:rsidRPr="0050552E">
        <w:rPr>
          <w:rFonts w:cs="Courier New"/>
          <w:sz w:val="20"/>
        </w:rPr>
        <w:t>en un DOBLE SENTIDO:</w:t>
      </w:r>
    </w:p>
    <w:p w:rsidR="002538E6" w:rsidRPr="0050552E" w:rsidRDefault="002538E6"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20"/>
        </w:rPr>
      </w:pPr>
    </w:p>
    <w:p w:rsidR="00944369" w:rsidRPr="0050552E" w:rsidRDefault="00944369"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2" w:right="95"/>
        <w:jc w:val="both"/>
        <w:rPr>
          <w:rFonts w:cs="Courier New"/>
          <w:sz w:val="20"/>
        </w:rPr>
      </w:pPr>
      <w:r w:rsidRPr="0050552E">
        <w:rPr>
          <w:rFonts w:cs="Courier New"/>
          <w:sz w:val="20"/>
        </w:rPr>
        <w:t>. Es supletorio de las leyes especiales (art. 4.3 CC).</w:t>
      </w:r>
    </w:p>
    <w:p w:rsidR="00944369" w:rsidRPr="0050552E" w:rsidRDefault="00944369"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2" w:right="95"/>
        <w:jc w:val="both"/>
        <w:rPr>
          <w:rFonts w:cs="Courier New"/>
          <w:sz w:val="20"/>
        </w:rPr>
      </w:pPr>
      <w:r w:rsidRPr="0050552E">
        <w:rPr>
          <w:rFonts w:cs="Courier New"/>
          <w:sz w:val="20"/>
        </w:rPr>
        <w:t xml:space="preserve">. </w:t>
      </w:r>
      <w:r w:rsidR="009650EF">
        <w:rPr>
          <w:rFonts w:cs="Courier New"/>
          <w:sz w:val="20"/>
        </w:rPr>
        <w:t>Y tb</w:t>
      </w:r>
      <w:r w:rsidRPr="0050552E">
        <w:rPr>
          <w:rFonts w:cs="Courier New"/>
          <w:sz w:val="20"/>
        </w:rPr>
        <w:t xml:space="preserve"> de los Derechos Civiles especiales o forales (art. 13 CC), aunque la Constitución lo extiende a todo el derecho Estatal, y no solo al CC (art. 149.3 CE).</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2538E6"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r>
        <w:rPr>
          <w:rFonts w:cs="Courier New"/>
          <w:sz w:val="20"/>
        </w:rPr>
        <w:t>L</w:t>
      </w:r>
      <w:r w:rsidR="00EE3534" w:rsidRPr="0050552E">
        <w:rPr>
          <w:rFonts w:cs="Courier New"/>
          <w:sz w:val="20"/>
        </w:rPr>
        <w:t xml:space="preserve">as </w:t>
      </w:r>
      <w:r w:rsidR="00EE3534" w:rsidRPr="0050552E">
        <w:rPr>
          <w:rFonts w:cs="Courier New"/>
          <w:b/>
          <w:sz w:val="20"/>
        </w:rPr>
        <w:t>grandes instituciones</w:t>
      </w:r>
      <w:r w:rsidR="00EE3534" w:rsidRPr="0050552E">
        <w:rPr>
          <w:rFonts w:cs="Courier New"/>
          <w:sz w:val="20"/>
        </w:rPr>
        <w:t xml:space="preserve"> que abarca el Derecho civil son</w:t>
      </w:r>
      <w:r>
        <w:rPr>
          <w:rFonts w:cs="Courier New"/>
          <w:sz w:val="20"/>
        </w:rPr>
        <w:t xml:space="preserve"> (</w:t>
      </w:r>
      <w:r w:rsidR="00EE3534" w:rsidRPr="0050552E">
        <w:rPr>
          <w:rFonts w:cs="Courier New"/>
          <w:sz w:val="20"/>
        </w:rPr>
        <w:t>CASTAN</w:t>
      </w:r>
      <w:r>
        <w:rPr>
          <w:rFonts w:cs="Courier New"/>
          <w:sz w:val="20"/>
        </w:rPr>
        <w:t>)</w:t>
      </w:r>
      <w:r w:rsidR="00EE3534"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EE3534" w:rsidP="009650EF">
      <w:pPr>
        <w:pStyle w:val="temas"/>
        <w:widowControl w:val="0"/>
        <w:numPr>
          <w:ilvl w:val="0"/>
          <w:numId w:val="12"/>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rPr>
      </w:pPr>
      <w:r w:rsidRPr="0050552E">
        <w:rPr>
          <w:rFonts w:cs="Courier New"/>
          <w:b/>
          <w:sz w:val="20"/>
        </w:rPr>
        <w:t>La personalidad en sí misma</w:t>
      </w:r>
      <w:r w:rsidRPr="0050552E">
        <w:rPr>
          <w:rFonts w:cs="Courier New"/>
          <w:sz w:val="20"/>
        </w:rPr>
        <w:t xml:space="preserve"> </w:t>
      </w:r>
      <w:r w:rsidR="009650EF">
        <w:rPr>
          <w:rFonts w:cs="Courier New"/>
          <w:sz w:val="20"/>
        </w:rPr>
        <w:t>(</w:t>
      </w:r>
      <w:r w:rsidRPr="0050552E">
        <w:rPr>
          <w:rFonts w:cs="Courier New"/>
          <w:sz w:val="20"/>
        </w:rPr>
        <w:t>Derecho de la personalidad</w:t>
      </w:r>
      <w:r w:rsidR="009650EF">
        <w:rPr>
          <w:rFonts w:cs="Courier New"/>
          <w:sz w:val="20"/>
        </w:rPr>
        <w:t>)</w:t>
      </w:r>
      <w:r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EE3534" w:rsidP="00A90933">
      <w:pPr>
        <w:pStyle w:val="temas"/>
        <w:widowControl w:val="0"/>
        <w:numPr>
          <w:ilvl w:val="0"/>
          <w:numId w:val="12"/>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rPr>
      </w:pPr>
      <w:r w:rsidRPr="0050552E">
        <w:rPr>
          <w:rFonts w:cs="Courier New"/>
          <w:b/>
          <w:sz w:val="20"/>
        </w:rPr>
        <w:t>La familia</w:t>
      </w:r>
      <w:r w:rsidRPr="0050552E">
        <w:rPr>
          <w:rFonts w:cs="Courier New"/>
          <w:sz w:val="20"/>
        </w:rPr>
        <w:t xml:space="preserve"> </w:t>
      </w:r>
      <w:r w:rsidR="00A90933">
        <w:rPr>
          <w:rFonts w:cs="Courier New"/>
          <w:sz w:val="20"/>
        </w:rPr>
        <w:t>(</w:t>
      </w:r>
      <w:r w:rsidRPr="0050552E">
        <w:rPr>
          <w:rFonts w:cs="Courier New"/>
          <w:sz w:val="20"/>
        </w:rPr>
        <w:t>organización y relaciones personales</w:t>
      </w:r>
      <w:r w:rsidR="002538E6">
        <w:rPr>
          <w:rFonts w:cs="Courier New"/>
          <w:sz w:val="20"/>
        </w:rPr>
        <w:t>/</w:t>
      </w:r>
      <w:r w:rsidRPr="0050552E">
        <w:rPr>
          <w:rFonts w:cs="Courier New"/>
          <w:sz w:val="20"/>
        </w:rPr>
        <w:t>patrimoniales</w:t>
      </w:r>
      <w:r w:rsidR="00A90933">
        <w:rPr>
          <w:rFonts w:cs="Courier New"/>
          <w:sz w:val="20"/>
        </w:rPr>
        <w:t>) a la que se asimilan</w:t>
      </w:r>
      <w:r w:rsidRPr="0050552E">
        <w:rPr>
          <w:rFonts w:cs="Courier New"/>
          <w:sz w:val="20"/>
        </w:rPr>
        <w:t xml:space="preserve"> por analogía las instituciones de </w:t>
      </w:r>
      <w:r w:rsidRPr="0050552E">
        <w:rPr>
          <w:rFonts w:cs="Courier New"/>
          <w:b/>
          <w:sz w:val="20"/>
        </w:rPr>
        <w:t>protección de incapaces</w:t>
      </w:r>
      <w:r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EE3534" w:rsidP="009650EF">
      <w:pPr>
        <w:pStyle w:val="temas"/>
        <w:widowControl w:val="0"/>
        <w:numPr>
          <w:ilvl w:val="0"/>
          <w:numId w:val="12"/>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rPr>
      </w:pPr>
      <w:r w:rsidRPr="0050552E">
        <w:rPr>
          <w:rFonts w:cs="Courier New"/>
          <w:b/>
          <w:sz w:val="20"/>
        </w:rPr>
        <w:t>La asociación</w:t>
      </w:r>
      <w:r w:rsidR="002538E6">
        <w:rPr>
          <w:rFonts w:cs="Courier New"/>
          <w:sz w:val="20"/>
        </w:rPr>
        <w:t xml:space="preserve"> (</w:t>
      </w:r>
      <w:r w:rsidRPr="0050552E">
        <w:rPr>
          <w:rFonts w:cs="Courier New"/>
          <w:sz w:val="20"/>
        </w:rPr>
        <w:t>D</w:t>
      </w:r>
      <w:r w:rsidR="002538E6">
        <w:rPr>
          <w:rFonts w:cs="Courier New"/>
          <w:sz w:val="20"/>
        </w:rPr>
        <w:t>º</w:t>
      </w:r>
      <w:r w:rsidRPr="0050552E">
        <w:rPr>
          <w:rFonts w:cs="Courier New"/>
          <w:sz w:val="20"/>
        </w:rPr>
        <w:t xml:space="preserve"> privado corporativo</w:t>
      </w:r>
      <w:r w:rsidR="002538E6">
        <w:rPr>
          <w:rFonts w:cs="Courier New"/>
          <w:sz w:val="20"/>
        </w:rPr>
        <w:t>)</w:t>
      </w:r>
      <w:r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EE3534" w:rsidP="009650EF">
      <w:pPr>
        <w:pStyle w:val="temas"/>
        <w:widowControl w:val="0"/>
        <w:numPr>
          <w:ilvl w:val="0"/>
          <w:numId w:val="12"/>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rPr>
      </w:pPr>
      <w:r w:rsidRPr="0050552E">
        <w:rPr>
          <w:rFonts w:cs="Courier New"/>
          <w:sz w:val="20"/>
        </w:rPr>
        <w:t xml:space="preserve">El </w:t>
      </w:r>
      <w:r w:rsidRPr="0050552E">
        <w:rPr>
          <w:rFonts w:cs="Courier New"/>
          <w:b/>
          <w:sz w:val="20"/>
        </w:rPr>
        <w:t>patrimonio</w:t>
      </w:r>
      <w:r w:rsidRPr="0050552E">
        <w:rPr>
          <w:rFonts w:cs="Courier New"/>
          <w:sz w:val="20"/>
        </w:rPr>
        <w:t xml:space="preserve"> </w:t>
      </w:r>
      <w:r w:rsidR="002538E6">
        <w:rPr>
          <w:rFonts w:cs="Courier New"/>
          <w:sz w:val="20"/>
        </w:rPr>
        <w:t xml:space="preserve">(remisión tema 20). </w:t>
      </w:r>
      <w:r w:rsidRPr="0050552E">
        <w:rPr>
          <w:rFonts w:cs="Courier New"/>
          <w:sz w:val="20"/>
        </w:rPr>
        <w:t>D</w:t>
      </w:r>
      <w:r w:rsidR="002538E6">
        <w:rPr>
          <w:rFonts w:cs="Courier New"/>
          <w:sz w:val="20"/>
        </w:rPr>
        <w:t>º</w:t>
      </w:r>
      <w:r w:rsidRPr="0050552E">
        <w:rPr>
          <w:rFonts w:cs="Courier New"/>
          <w:sz w:val="20"/>
        </w:rPr>
        <w:t xml:space="preserve"> de cosas </w:t>
      </w:r>
      <w:r w:rsidR="002538E6">
        <w:rPr>
          <w:rFonts w:cs="Courier New"/>
          <w:sz w:val="20"/>
        </w:rPr>
        <w:t xml:space="preserve">(corporales e incorporales) </w:t>
      </w:r>
      <w:r w:rsidR="002538E6" w:rsidRPr="0050552E">
        <w:rPr>
          <w:rFonts w:cs="Courier New"/>
          <w:sz w:val="20"/>
        </w:rPr>
        <w:t>y D</w:t>
      </w:r>
      <w:r w:rsidR="002538E6">
        <w:rPr>
          <w:rFonts w:cs="Courier New"/>
          <w:sz w:val="20"/>
        </w:rPr>
        <w:t>º</w:t>
      </w:r>
      <w:r w:rsidR="002538E6" w:rsidRPr="0050552E">
        <w:rPr>
          <w:rFonts w:cs="Courier New"/>
          <w:sz w:val="20"/>
        </w:rPr>
        <w:t xml:space="preserve"> de obligaciones</w:t>
      </w:r>
      <w:r w:rsidR="00944369" w:rsidRPr="0050552E">
        <w:rPr>
          <w:rFonts w:cs="Courier New"/>
          <w:sz w:val="20"/>
        </w:rPr>
        <w:t>.</w:t>
      </w:r>
    </w:p>
    <w:p w:rsidR="00EE3534" w:rsidRPr="0050552E" w:rsidRDefault="00EE3534" w:rsidP="009650EF">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rPr>
      </w:pPr>
    </w:p>
    <w:p w:rsidR="00EE3534" w:rsidRPr="0050552E" w:rsidRDefault="00EE3534" w:rsidP="009650EF">
      <w:pPr>
        <w:pStyle w:val="temas"/>
        <w:widowControl w:val="0"/>
        <w:numPr>
          <w:ilvl w:val="0"/>
          <w:numId w:val="12"/>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95"/>
        <w:jc w:val="both"/>
        <w:rPr>
          <w:rFonts w:cs="Courier New"/>
          <w:sz w:val="20"/>
        </w:rPr>
      </w:pPr>
      <w:r w:rsidRPr="0050552E">
        <w:rPr>
          <w:rFonts w:cs="Courier New"/>
          <w:b/>
          <w:sz w:val="20"/>
        </w:rPr>
        <w:t>La sucesión hereditaria</w:t>
      </w:r>
      <w:r w:rsidRPr="0050552E">
        <w:rPr>
          <w:rFonts w:cs="Courier New"/>
          <w:sz w:val="20"/>
        </w:rPr>
        <w:t>.</w:t>
      </w:r>
    </w:p>
    <w:p w:rsidR="008B71A8" w:rsidRPr="0050552E" w:rsidRDefault="008B71A8" w:rsidP="00EE3534">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rPr>
      </w:pPr>
    </w:p>
    <w:p w:rsidR="000F04BF" w:rsidRPr="009650EF" w:rsidRDefault="000F04BF" w:rsidP="009650EF">
      <w:pPr>
        <w:pStyle w:val="Ttulo4"/>
        <w:rPr>
          <w:b/>
          <w:bCs/>
          <w:sz w:val="24"/>
          <w:szCs w:val="24"/>
        </w:rPr>
      </w:pPr>
      <w:r w:rsidRPr="009650EF">
        <w:rPr>
          <w:b/>
          <w:bCs/>
          <w:sz w:val="24"/>
          <w:szCs w:val="24"/>
        </w:rPr>
        <w:t>LA CODIFICACIÓN CIVIL</w:t>
      </w:r>
    </w:p>
    <w:p w:rsidR="00DB5054" w:rsidRPr="0050552E" w:rsidRDefault="00DB5054" w:rsidP="000F04BF">
      <w:pPr>
        <w:spacing w:after="0" w:line="240" w:lineRule="auto"/>
        <w:jc w:val="both"/>
        <w:rPr>
          <w:rFonts w:ascii="Courier New" w:hAnsi="Courier New" w:cs="Courier New"/>
          <w:spacing w:val="-3"/>
          <w:sz w:val="20"/>
          <w:szCs w:val="20"/>
        </w:rPr>
      </w:pPr>
    </w:p>
    <w:p w:rsidR="00DB5054" w:rsidRPr="0050552E" w:rsidRDefault="00DB5054" w:rsidP="00A9093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cs="Courier New"/>
          <w:sz w:val="20"/>
          <w:lang w:val="es-ES"/>
        </w:rPr>
      </w:pPr>
      <w:r w:rsidRPr="0050552E">
        <w:rPr>
          <w:rFonts w:cs="Courier New"/>
          <w:sz w:val="20"/>
          <w:lang w:val="es-ES"/>
        </w:rPr>
        <w:t xml:space="preserve">La Codificación </w:t>
      </w:r>
      <w:r w:rsidRPr="00A139B0">
        <w:rPr>
          <w:rFonts w:cs="Courier New"/>
          <w:sz w:val="20"/>
          <w:highlight w:val="yellow"/>
          <w:lang w:val="es-ES"/>
        </w:rPr>
        <w:t>supone una superación de las meras recopilaciones hasta entonces existentes;</w:t>
      </w:r>
      <w:r w:rsidRPr="0050552E">
        <w:rPr>
          <w:rFonts w:cs="Courier New"/>
          <w:sz w:val="20"/>
          <w:lang w:val="es-ES"/>
        </w:rPr>
        <w:t xml:space="preserve"> implica una ordenación completa, unitaria y sistemática. </w:t>
      </w:r>
      <w:r w:rsidR="00A90933">
        <w:rPr>
          <w:rFonts w:cs="Courier New"/>
          <w:sz w:val="20"/>
          <w:lang w:val="es-ES"/>
        </w:rPr>
        <w:t>Se asocia</w:t>
      </w:r>
      <w:r w:rsidRPr="00A139B0">
        <w:rPr>
          <w:rFonts w:cs="Courier New"/>
          <w:spacing w:val="-3"/>
          <w:sz w:val="20"/>
          <w:highlight w:val="yellow"/>
        </w:rPr>
        <w:t xml:space="preserve"> al pensamiento ilustrado</w:t>
      </w:r>
      <w:r w:rsidRPr="0050552E">
        <w:rPr>
          <w:rFonts w:cs="Courier New"/>
          <w:spacing w:val="-3"/>
          <w:sz w:val="20"/>
        </w:rPr>
        <w:t xml:space="preserve"> </w:t>
      </w:r>
      <w:r w:rsidR="00A90933">
        <w:rPr>
          <w:rFonts w:cs="Courier New"/>
          <w:spacing w:val="-3"/>
          <w:sz w:val="20"/>
        </w:rPr>
        <w:t>(antes</w:t>
      </w:r>
      <w:r w:rsidRPr="0050552E">
        <w:rPr>
          <w:rFonts w:cs="Courier New"/>
          <w:spacing w:val="-3"/>
          <w:sz w:val="20"/>
        </w:rPr>
        <w:t xml:space="preserve"> la reunión de diversas leyes en un solo texto obedecía a criterios cronológicos</w:t>
      </w:r>
      <w:r w:rsidR="00A90933">
        <w:rPr>
          <w:rFonts w:cs="Courier New"/>
          <w:spacing w:val="-3"/>
          <w:sz w:val="20"/>
        </w:rPr>
        <w:t>)</w:t>
      </w:r>
      <w:r w:rsidRPr="0050552E">
        <w:rPr>
          <w:rFonts w:cs="Courier New"/>
          <w:spacing w:val="-3"/>
          <w:sz w:val="20"/>
        </w:rPr>
        <w:t>.</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r>
    </w:p>
    <w:p w:rsidR="00DB5054" w:rsidRPr="0050552E" w:rsidRDefault="00DB5054" w:rsidP="0031509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El movimiento codificador se inicia en Europa en el siglo XVIII</w:t>
      </w:r>
      <w:r w:rsidR="0031509F">
        <w:rPr>
          <w:rFonts w:cs="Courier New"/>
          <w:sz w:val="20"/>
          <w:lang w:val="es-ES"/>
        </w:rPr>
        <w:t xml:space="preserve"> por</w:t>
      </w:r>
      <w:r w:rsidRPr="0050552E">
        <w:rPr>
          <w:rFonts w:cs="Courier New"/>
          <w:sz w:val="20"/>
          <w:lang w:val="es-ES"/>
        </w:rPr>
        <w:t>:</w:t>
      </w:r>
    </w:p>
    <w:p w:rsidR="009650EF" w:rsidRDefault="009650EF"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31509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el deseo de sustituir las antiguas compilaciones (ius incertum) por códigos (ius certum)</w:t>
      </w:r>
    </w:p>
    <w:p w:rsidR="00DB5054" w:rsidRPr="0050552E" w:rsidRDefault="00DB5054" w:rsidP="0031509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la necesidad de renovar el derecho público y privado para adaptarlo a las nuevas corrientes ideológicas surgidas en el Nuevo Régimen.</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3C6E6A" w:rsidRPr="003C6E6A"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iCs/>
          <w:color w:val="252525"/>
          <w:sz w:val="18"/>
          <w:shd w:val="clear" w:color="auto" w:fill="FFFFFF"/>
        </w:rPr>
      </w:pPr>
      <w:r w:rsidRPr="0050552E">
        <w:rPr>
          <w:rFonts w:cs="Courier New"/>
          <w:sz w:val="20"/>
          <w:lang w:val="es-ES"/>
        </w:rPr>
        <w:t xml:space="preserve">Las </w:t>
      </w:r>
      <w:r w:rsidRPr="0050552E">
        <w:rPr>
          <w:rFonts w:cs="Courier New"/>
          <w:spacing w:val="-3"/>
          <w:sz w:val="20"/>
        </w:rPr>
        <w:t>ventajas</w:t>
      </w:r>
      <w:r w:rsidRPr="0050552E">
        <w:rPr>
          <w:rFonts w:cs="Courier New"/>
          <w:sz w:val="20"/>
          <w:lang w:val="es-ES"/>
        </w:rPr>
        <w:t xml:space="preserve"> e inconvenientes de la codificación se pusieron de manifiesto en el enfrentamiento THIBAUT-SAVIGNY</w:t>
      </w:r>
      <w:r w:rsidR="003C6E6A" w:rsidRPr="003C6E6A">
        <w:rPr>
          <w:rFonts w:cs="Courier New"/>
          <w:iCs/>
          <w:color w:val="252525"/>
          <w:sz w:val="18"/>
          <w:shd w:val="clear" w:color="auto" w:fill="FFFFFF"/>
        </w:rPr>
        <w:t>):</w:t>
      </w:r>
    </w:p>
    <w:p w:rsidR="003C6E6A" w:rsidRPr="003C6E6A" w:rsidRDefault="003C6E6A"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iCs/>
          <w:color w:val="252525"/>
          <w:sz w:val="18"/>
          <w:shd w:val="clear" w:color="auto" w:fill="FFFFFF"/>
        </w:rPr>
      </w:pPr>
    </w:p>
    <w:p w:rsidR="00DB5054" w:rsidRPr="00D3314E" w:rsidRDefault="00D37451" w:rsidP="003C6E6A">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highlight w:val="yellow"/>
          <w:lang w:val="es-ES"/>
        </w:rPr>
      </w:pPr>
      <w:r w:rsidRPr="00D3314E">
        <w:rPr>
          <w:rFonts w:cs="Courier New"/>
          <w:i/>
          <w:iCs/>
          <w:color w:val="252525"/>
          <w:sz w:val="18"/>
          <w:highlight w:val="yellow"/>
          <w:shd w:val="clear" w:color="auto" w:fill="FFFFFF"/>
        </w:rPr>
        <w:t>-</w:t>
      </w:r>
      <w:r w:rsidRPr="00D3314E">
        <w:rPr>
          <w:rFonts w:cs="Courier New"/>
          <w:color w:val="252525"/>
          <w:sz w:val="18"/>
          <w:highlight w:val="yellow"/>
          <w:shd w:val="clear" w:color="auto" w:fill="FFFFFF"/>
        </w:rPr>
        <w:t xml:space="preserve"> Frente a la </w:t>
      </w:r>
      <w:r w:rsidR="008A7358">
        <w:rPr>
          <w:rFonts w:cs="Courier New"/>
          <w:color w:val="252525"/>
          <w:sz w:val="18"/>
          <w:highlight w:val="yellow"/>
          <w:shd w:val="clear" w:color="auto" w:fill="FFFFFF"/>
        </w:rPr>
        <w:t>L</w:t>
      </w:r>
      <w:r w:rsidR="00E94C22">
        <w:rPr>
          <w:rFonts w:cs="Courier New"/>
          <w:color w:val="252525"/>
          <w:sz w:val="18"/>
          <w:highlight w:val="yellow"/>
          <w:shd w:val="clear" w:color="auto" w:fill="FFFFFF"/>
        </w:rPr>
        <w:t>EY -encarnación de la razón- el ESPÍRITU DEL PUEBLO (Volksgeist)</w:t>
      </w:r>
      <w:r w:rsidR="00DB5054" w:rsidRPr="00D3314E">
        <w:rPr>
          <w:rFonts w:cs="Courier New"/>
          <w:sz w:val="20"/>
          <w:highlight w:val="yellow"/>
          <w:lang w:val="es-ES"/>
        </w:rPr>
        <w:t xml:space="preserve"> </w:t>
      </w:r>
    </w:p>
    <w:p w:rsidR="00DB5054" w:rsidRPr="00591E5B" w:rsidRDefault="003C6E6A" w:rsidP="003C6E6A">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D3314E">
        <w:rPr>
          <w:rFonts w:cs="Courier New"/>
          <w:sz w:val="18"/>
          <w:highlight w:val="yellow"/>
          <w:lang w:val="es-ES"/>
        </w:rPr>
        <w:lastRenderedPageBreak/>
        <w:t xml:space="preserve">- </w:t>
      </w:r>
      <w:r w:rsidR="00E94C22">
        <w:rPr>
          <w:rFonts w:cs="Courier New"/>
          <w:sz w:val="18"/>
          <w:highlight w:val="yellow"/>
          <w:lang w:val="es-ES"/>
        </w:rPr>
        <w:t xml:space="preserve">No deja de </w:t>
      </w:r>
      <w:r w:rsidR="008A7358">
        <w:rPr>
          <w:rFonts w:cs="Courier New"/>
          <w:sz w:val="18"/>
          <w:highlight w:val="yellow"/>
          <w:lang w:val="es-ES"/>
        </w:rPr>
        <w:t>ser llamativo</w:t>
      </w:r>
      <w:r w:rsidR="00E94C22">
        <w:rPr>
          <w:rFonts w:cs="Courier New"/>
          <w:sz w:val="18"/>
          <w:highlight w:val="yellow"/>
          <w:lang w:val="es-ES"/>
        </w:rPr>
        <w:t xml:space="preserve"> que</w:t>
      </w:r>
      <w:r w:rsidR="008A7358">
        <w:rPr>
          <w:rFonts w:cs="Courier New"/>
          <w:sz w:val="18"/>
          <w:highlight w:val="yellow"/>
          <w:lang w:val="es-ES"/>
        </w:rPr>
        <w:t xml:space="preserve"> quien más</w:t>
      </w:r>
      <w:r w:rsidR="00DB5054" w:rsidRPr="00D3314E">
        <w:rPr>
          <w:rFonts w:cs="Courier New"/>
          <w:sz w:val="18"/>
          <w:highlight w:val="yellow"/>
          <w:lang w:val="es-ES"/>
        </w:rPr>
        <w:t xml:space="preserve"> </w:t>
      </w:r>
      <w:r w:rsidR="00DB5054" w:rsidRPr="00D3314E">
        <w:rPr>
          <w:rFonts w:cs="Courier New"/>
          <w:b/>
          <w:sz w:val="18"/>
          <w:highlight w:val="yellow"/>
          <w:u w:val="single"/>
          <w:lang w:val="es-ES"/>
        </w:rPr>
        <w:t>material</w:t>
      </w:r>
      <w:r w:rsidR="00DB5054" w:rsidRPr="00D3314E">
        <w:rPr>
          <w:rFonts w:cs="Courier New"/>
          <w:sz w:val="18"/>
          <w:highlight w:val="yellow"/>
          <w:lang w:val="es-ES"/>
        </w:rPr>
        <w:t xml:space="preserve"> </w:t>
      </w:r>
      <w:r w:rsidR="008A7358">
        <w:rPr>
          <w:rFonts w:cs="Courier New"/>
          <w:sz w:val="18"/>
          <w:highlight w:val="yellow"/>
          <w:lang w:val="es-ES"/>
        </w:rPr>
        <w:t xml:space="preserve">aportase </w:t>
      </w:r>
      <w:r w:rsidR="00DB5054" w:rsidRPr="00D3314E">
        <w:rPr>
          <w:rFonts w:cs="Courier New"/>
          <w:sz w:val="18"/>
          <w:highlight w:val="yellow"/>
          <w:lang w:val="es-ES"/>
        </w:rPr>
        <w:t xml:space="preserve">a la </w:t>
      </w:r>
      <w:r w:rsidR="008A7358">
        <w:rPr>
          <w:rFonts w:cs="Courier New"/>
          <w:sz w:val="18"/>
          <w:highlight w:val="yellow"/>
          <w:lang w:val="es-ES"/>
        </w:rPr>
        <w:t xml:space="preserve">entonces futura </w:t>
      </w:r>
      <w:r w:rsidR="00DB5054" w:rsidRPr="00D3314E">
        <w:rPr>
          <w:rFonts w:cs="Courier New"/>
          <w:sz w:val="18"/>
          <w:highlight w:val="yellow"/>
          <w:lang w:val="es-ES"/>
        </w:rPr>
        <w:t>codificación</w:t>
      </w:r>
      <w:r w:rsidR="008A7358">
        <w:rPr>
          <w:rFonts w:cs="Courier New"/>
          <w:sz w:val="18"/>
          <w:highlight w:val="yellow"/>
          <w:lang w:val="es-ES"/>
        </w:rPr>
        <w:t xml:space="preserve"> germánica</w:t>
      </w:r>
      <w:r w:rsidR="00DB5054" w:rsidRPr="00D3314E">
        <w:rPr>
          <w:rFonts w:cs="Courier New"/>
          <w:sz w:val="18"/>
          <w:highlight w:val="yellow"/>
          <w:lang w:val="es-ES"/>
        </w:rPr>
        <w:t>, fue</w:t>
      </w:r>
      <w:r w:rsidR="008A7358">
        <w:rPr>
          <w:rFonts w:cs="Courier New"/>
          <w:sz w:val="18"/>
          <w:highlight w:val="yellow"/>
          <w:lang w:val="es-ES"/>
        </w:rPr>
        <w:t>se</w:t>
      </w:r>
      <w:r w:rsidR="00DB5054" w:rsidRPr="00D3314E">
        <w:rPr>
          <w:rFonts w:cs="Courier New"/>
          <w:sz w:val="18"/>
          <w:highlight w:val="yellow"/>
          <w:lang w:val="es-ES"/>
        </w:rPr>
        <w:t xml:space="preserve"> su </w:t>
      </w:r>
      <w:r w:rsidR="00E94C22">
        <w:rPr>
          <w:rFonts w:cs="Courier New"/>
          <w:sz w:val="18"/>
          <w:highlight w:val="yellow"/>
          <w:lang w:val="es-ES"/>
        </w:rPr>
        <w:t xml:space="preserve">más acérrima </w:t>
      </w:r>
      <w:r w:rsidR="00DB5054" w:rsidRPr="00D3314E">
        <w:rPr>
          <w:rFonts w:cs="Courier New"/>
          <w:sz w:val="18"/>
          <w:highlight w:val="yellow"/>
          <w:lang w:val="es-ES"/>
        </w:rPr>
        <w:t>opositora</w:t>
      </w:r>
      <w:r w:rsidR="00E94C22">
        <w:rPr>
          <w:rFonts w:cs="Courier New"/>
          <w:sz w:val="18"/>
          <w:highlight w:val="yellow"/>
          <w:lang w:val="es-ES"/>
        </w:rPr>
        <w:t>, la</w:t>
      </w:r>
      <w:r w:rsidR="00DB5054" w:rsidRPr="00D3314E">
        <w:rPr>
          <w:rFonts w:cs="Courier New"/>
          <w:sz w:val="18"/>
          <w:highlight w:val="yellow"/>
          <w:lang w:val="es-ES"/>
        </w:rPr>
        <w:t xml:space="preserve"> </w:t>
      </w:r>
      <w:r w:rsidR="00E94C22">
        <w:rPr>
          <w:rFonts w:cs="Courier New"/>
          <w:sz w:val="18"/>
          <w:highlight w:val="yellow"/>
          <w:lang w:val="es-ES"/>
        </w:rPr>
        <w:t>E</w:t>
      </w:r>
      <w:r w:rsidR="00DB5054" w:rsidRPr="00D3314E">
        <w:rPr>
          <w:rFonts w:cs="Courier New"/>
          <w:sz w:val="18"/>
          <w:highlight w:val="yellow"/>
          <w:lang w:val="es-ES"/>
        </w:rPr>
        <w:t xml:space="preserve">scuela </w:t>
      </w:r>
      <w:r w:rsidR="00E94C22">
        <w:rPr>
          <w:rFonts w:cs="Courier New"/>
          <w:sz w:val="18"/>
          <w:highlight w:val="yellow"/>
          <w:lang w:val="es-ES"/>
        </w:rPr>
        <w:t>H</w:t>
      </w:r>
      <w:r w:rsidR="00DB5054" w:rsidRPr="00D3314E">
        <w:rPr>
          <w:rFonts w:cs="Courier New"/>
          <w:sz w:val="18"/>
          <w:highlight w:val="yellow"/>
          <w:lang w:val="es-ES"/>
        </w:rPr>
        <w:t xml:space="preserve">istórica del Derecho y </w:t>
      </w:r>
      <w:r w:rsidRPr="00D3314E">
        <w:rPr>
          <w:rFonts w:cs="Courier New"/>
          <w:sz w:val="18"/>
          <w:highlight w:val="yellow"/>
          <w:lang w:val="es-ES"/>
        </w:rPr>
        <w:t xml:space="preserve">en </w:t>
      </w:r>
      <w:r w:rsidR="00DB5054" w:rsidRPr="00D3314E">
        <w:rPr>
          <w:rFonts w:cs="Courier New"/>
          <w:sz w:val="18"/>
          <w:highlight w:val="yellow"/>
          <w:lang w:val="es-ES"/>
        </w:rPr>
        <w:t>particular SAVIGNY</w:t>
      </w:r>
      <w:r w:rsidR="008A7358">
        <w:rPr>
          <w:rFonts w:cs="Courier New"/>
          <w:sz w:val="18"/>
          <w:highlight w:val="yellow"/>
          <w:lang w:val="es-ES"/>
        </w:rPr>
        <w:t>.</w:t>
      </w:r>
      <w:r w:rsidRPr="00D3314E">
        <w:rPr>
          <w:rFonts w:cs="Courier New"/>
          <w:sz w:val="18"/>
          <w:highlight w:val="yellow"/>
          <w:lang w:val="es-ES"/>
        </w:rPr>
        <w:t xml:space="preserve"> </w:t>
      </w:r>
    </w:p>
    <w:p w:rsidR="008A7358" w:rsidRDefault="008A7358"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bCs/>
          <w:sz w:val="20"/>
          <w:lang w:val="es-ES"/>
        </w:rPr>
      </w:pPr>
    </w:p>
    <w:p w:rsidR="00DB5054" w:rsidRPr="0050552E" w:rsidRDefault="0031509F" w:rsidP="0031509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Pr>
          <w:rFonts w:cs="Courier New"/>
          <w:sz w:val="20"/>
          <w:lang w:val="es-ES"/>
        </w:rPr>
        <w:t>S</w:t>
      </w:r>
      <w:r w:rsidR="00DB5054" w:rsidRPr="0050552E">
        <w:rPr>
          <w:rFonts w:cs="Courier New"/>
          <w:sz w:val="20"/>
          <w:lang w:val="es-ES"/>
        </w:rPr>
        <w:t>e distingu</w:t>
      </w:r>
      <w:r>
        <w:rPr>
          <w:rFonts w:cs="Courier New"/>
          <w:sz w:val="20"/>
          <w:lang w:val="es-ES"/>
        </w:rPr>
        <w:t>en</w:t>
      </w:r>
      <w:r w:rsidR="00DB5054" w:rsidRPr="0050552E">
        <w:rPr>
          <w:rFonts w:cs="Courier New"/>
          <w:sz w:val="20"/>
          <w:lang w:val="es-ES"/>
        </w:rPr>
        <w:t xml:space="preserve"> </w:t>
      </w:r>
      <w:r w:rsidR="00DB5054" w:rsidRPr="009650EF">
        <w:rPr>
          <w:rFonts w:cs="Courier New"/>
          <w:b/>
          <w:bCs/>
          <w:sz w:val="20"/>
          <w:lang w:val="es-ES"/>
        </w:rPr>
        <w:t>dos etapas</w:t>
      </w:r>
      <w:r w:rsidR="00DB5054" w:rsidRPr="0050552E">
        <w:rPr>
          <w:rFonts w:cs="Courier New"/>
          <w:sz w:val="20"/>
          <w:lang w:val="es-ES"/>
        </w:rPr>
        <w:t xml:space="preserve"> en el proceso codificador, una primera </w:t>
      </w:r>
      <w:r>
        <w:rPr>
          <w:rFonts w:cs="Courier New"/>
          <w:sz w:val="20"/>
          <w:lang w:val="es-ES"/>
        </w:rPr>
        <w:t xml:space="preserve">de </w:t>
      </w:r>
      <w:r w:rsidR="00DB5054" w:rsidRPr="0050552E">
        <w:rPr>
          <w:rFonts w:cs="Courier New"/>
          <w:sz w:val="20"/>
          <w:lang w:val="es-ES"/>
        </w:rPr>
        <w:t>unificación sustancial</w:t>
      </w:r>
      <w:r>
        <w:rPr>
          <w:rFonts w:cs="Courier New"/>
          <w:sz w:val="20"/>
          <w:lang w:val="es-ES"/>
        </w:rPr>
        <w:t xml:space="preserve"> </w:t>
      </w:r>
      <w:r w:rsidR="00DB5054" w:rsidRPr="0050552E">
        <w:rPr>
          <w:rFonts w:cs="Courier New"/>
          <w:sz w:val="20"/>
          <w:lang w:val="es-ES"/>
        </w:rPr>
        <w:t xml:space="preserve">y </w:t>
      </w:r>
      <w:r>
        <w:rPr>
          <w:rFonts w:cs="Courier New"/>
          <w:sz w:val="20"/>
          <w:lang w:val="es-ES"/>
        </w:rPr>
        <w:t>otra</w:t>
      </w:r>
      <w:r w:rsidR="00DB5054" w:rsidRPr="0050552E">
        <w:rPr>
          <w:rFonts w:cs="Courier New"/>
          <w:sz w:val="20"/>
          <w:lang w:val="es-ES"/>
        </w:rPr>
        <w:t xml:space="preserve"> segunda (unificación formal) en la que se da mayor relevancia al elemento foral</w:t>
      </w:r>
      <w:r w:rsidR="00A21308" w:rsidRPr="0050552E">
        <w:rPr>
          <w:rFonts w:cs="Courier New"/>
          <w:sz w:val="20"/>
          <w:lang w:val="es-ES"/>
        </w:rPr>
        <w:t>.</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255FC7">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255FC7">
        <w:rPr>
          <w:rFonts w:cs="Courier New"/>
          <w:b/>
          <w:bCs/>
          <w:szCs w:val="22"/>
          <w:highlight w:val="green"/>
          <w:bdr w:val="single" w:sz="4" w:space="0" w:color="auto"/>
          <w:lang w:val="es-ES"/>
        </w:rPr>
        <w:t>PRIMERA ETAPA</w:t>
      </w:r>
      <w:r w:rsidRPr="0050552E">
        <w:rPr>
          <w:rFonts w:cs="Courier New"/>
          <w:sz w:val="20"/>
          <w:lang w:val="es-ES"/>
        </w:rPr>
        <w:t xml:space="preserve"> </w:t>
      </w:r>
      <w:r w:rsidR="00255FC7">
        <w:rPr>
          <w:rFonts w:cs="Courier New"/>
          <w:sz w:val="20"/>
          <w:lang w:val="es-ES"/>
        </w:rPr>
        <w:t>C</w:t>
      </w:r>
      <w:r w:rsidRPr="0050552E">
        <w:rPr>
          <w:rFonts w:cs="Courier New"/>
          <w:sz w:val="20"/>
          <w:lang w:val="es-ES"/>
        </w:rPr>
        <w:t>omienza con la propuesta del diputado ESPIGA y GADEA</w:t>
      </w:r>
      <w:r w:rsidR="00A21308" w:rsidRPr="0050552E">
        <w:rPr>
          <w:rFonts w:cs="Courier New"/>
          <w:sz w:val="20"/>
          <w:lang w:val="es-ES"/>
        </w:rPr>
        <w:t>, que</w:t>
      </w:r>
      <w:r w:rsidRPr="0050552E">
        <w:rPr>
          <w:rFonts w:cs="Courier New"/>
          <w:sz w:val="20"/>
          <w:lang w:val="es-ES"/>
        </w:rPr>
        <w:t xml:space="preserve"> dio origen al art. 258 de la Constitución de 1812, aprobada por las Cortes de Cádiz a cuyo tenor:</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w:t>
      </w:r>
      <w:r w:rsidRPr="0050552E">
        <w:rPr>
          <w:rFonts w:cs="Courier New"/>
          <w:b/>
          <w:bCs/>
          <w:sz w:val="20"/>
          <w:lang w:val="es-ES"/>
        </w:rPr>
        <w:t>El Código civil y criminal y el de Comercio serán unos mismos para toda la Monarquía, sin perjuicio de las variaciones que por particulares circunstancias puedan hacer las Cortes.</w:t>
      </w:r>
      <w:r w:rsidRPr="0050552E">
        <w:rPr>
          <w:rFonts w:cs="Courier New"/>
          <w:sz w:val="20"/>
          <w:lang w:val="es-ES"/>
        </w:rPr>
        <w:t>"</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A12DB6" w:rsidRDefault="009650EF"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Pr>
          <w:rFonts w:cs="Courier New"/>
          <w:sz w:val="20"/>
          <w:lang w:val="es-ES"/>
        </w:rPr>
        <w:t xml:space="preserve">* </w:t>
      </w:r>
      <w:r w:rsidR="00DB5054" w:rsidRPr="0050552E">
        <w:rPr>
          <w:rFonts w:cs="Courier New"/>
          <w:sz w:val="20"/>
          <w:lang w:val="es-ES"/>
        </w:rPr>
        <w:t xml:space="preserve">Nombradas las correspondientes comisiones en 1821 </w:t>
      </w:r>
      <w:r w:rsidR="00A21308" w:rsidRPr="0050552E">
        <w:rPr>
          <w:rFonts w:cs="Courier New"/>
          <w:sz w:val="20"/>
          <w:lang w:val="es-ES"/>
        </w:rPr>
        <w:t xml:space="preserve">(trienio liberal 1820-1823) </w:t>
      </w:r>
      <w:r w:rsidR="00DB5054" w:rsidRPr="0050552E">
        <w:rPr>
          <w:rFonts w:cs="Courier New"/>
          <w:sz w:val="20"/>
          <w:lang w:val="es-ES"/>
        </w:rPr>
        <w:t>elaboraron el primer proyecto, pero su actividad fue interrumpida por el restablecimiento del Antiguo Régimen absolutista (</w:t>
      </w:r>
      <w:r w:rsidR="00A12DB6">
        <w:rPr>
          <w:rFonts w:cs="Courier New"/>
          <w:sz w:val="20"/>
          <w:lang w:val="es-ES"/>
        </w:rPr>
        <w:t>D</w:t>
      </w:r>
      <w:r w:rsidR="00DB5054" w:rsidRPr="0050552E">
        <w:rPr>
          <w:rFonts w:cs="Courier New"/>
          <w:sz w:val="20"/>
          <w:lang w:val="es-ES"/>
        </w:rPr>
        <w:t xml:space="preserve">écada </w:t>
      </w:r>
      <w:r w:rsidR="00A12DB6">
        <w:rPr>
          <w:rFonts w:cs="Courier New"/>
          <w:sz w:val="20"/>
          <w:lang w:val="es-ES"/>
        </w:rPr>
        <w:t>O</w:t>
      </w:r>
      <w:r w:rsidR="00DB5054" w:rsidRPr="0050552E">
        <w:rPr>
          <w:rFonts w:cs="Courier New"/>
          <w:sz w:val="20"/>
          <w:lang w:val="es-ES"/>
        </w:rPr>
        <w:t>minosa 1823 a 1833).</w:t>
      </w:r>
    </w:p>
    <w:p w:rsidR="00A12DB6" w:rsidRDefault="00A12DB6"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sz w:val="20"/>
        </w:rPr>
      </w:pPr>
    </w:p>
    <w:p w:rsidR="00DB5054" w:rsidRPr="0050552E" w:rsidRDefault="00DB5054"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b/>
          <w:sz w:val="20"/>
        </w:rPr>
        <w:t>Al final del reinado de Fernando VII (1833)</w:t>
      </w:r>
      <w:r w:rsidRPr="0050552E">
        <w:rPr>
          <w:rFonts w:cs="Courier New"/>
          <w:sz w:val="20"/>
        </w:rPr>
        <w:t xml:space="preserve"> el ideal codificador </w:t>
      </w:r>
      <w:r w:rsidR="00A12DB6">
        <w:rPr>
          <w:rFonts w:cs="Courier New"/>
          <w:sz w:val="20"/>
        </w:rPr>
        <w:t xml:space="preserve">vuelve a retomarse y así </w:t>
      </w:r>
      <w:r w:rsidRPr="0050552E">
        <w:rPr>
          <w:rFonts w:cs="Courier New"/>
          <w:sz w:val="20"/>
        </w:rPr>
        <w:t xml:space="preserve">bajo el </w:t>
      </w:r>
      <w:r w:rsidRPr="00A12DB6">
        <w:rPr>
          <w:rFonts w:cs="Courier New"/>
          <w:bCs/>
          <w:sz w:val="20"/>
        </w:rPr>
        <w:t>reinado de Isabel II.</w:t>
      </w:r>
      <w:r w:rsidRPr="0050552E">
        <w:rPr>
          <w:rFonts w:cs="Courier New"/>
          <w:sz w:val="20"/>
        </w:rPr>
        <w:t xml:space="preserve"> </w:t>
      </w:r>
      <w:r w:rsidR="00A12DB6">
        <w:rPr>
          <w:rFonts w:cs="Courier New"/>
          <w:sz w:val="20"/>
        </w:rPr>
        <w:t>Por ejemplo</w:t>
      </w:r>
      <w:r w:rsidRPr="0050552E">
        <w:rPr>
          <w:rFonts w:cs="Courier New"/>
          <w:sz w:val="20"/>
        </w:rPr>
        <w:t xml:space="preserve"> en 1833 se encargó un proyecto a CAMBRONERO, que terminaron otros juristas (Vizmanos, Tapias y Ayuso) en 1836 pero que no fue discutido en Cortes.</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9650EF"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Pr>
          <w:rFonts w:cs="Courier New"/>
          <w:sz w:val="20"/>
          <w:lang w:val="es-ES"/>
        </w:rPr>
        <w:t>*</w:t>
      </w:r>
      <w:r w:rsidR="00DB5054" w:rsidRPr="0050552E">
        <w:rPr>
          <w:rFonts w:cs="Courier New"/>
          <w:sz w:val="20"/>
          <w:lang w:val="es-ES"/>
        </w:rPr>
        <w:t xml:space="preserve"> En 1843 se creó la Comisión General de Códigos </w:t>
      </w:r>
      <w:r w:rsidR="00A12DB6">
        <w:rPr>
          <w:rFonts w:cs="Courier New"/>
          <w:sz w:val="20"/>
          <w:lang w:val="es-ES"/>
        </w:rPr>
        <w:t>a</w:t>
      </w:r>
      <w:r w:rsidR="00DB5054" w:rsidRPr="0050552E">
        <w:rPr>
          <w:rFonts w:cs="Courier New"/>
          <w:sz w:val="20"/>
          <w:lang w:val="es-ES"/>
        </w:rPr>
        <w:t xml:space="preserve"> la que se incorporan posteriormente GARCIA GOYENA, BRAVO MURILLO, LUZURIAGA </w:t>
      </w:r>
      <w:r w:rsidR="00DB5054" w:rsidRPr="00A12DB6">
        <w:rPr>
          <w:rFonts w:cs="Courier New"/>
          <w:bCs/>
          <w:sz w:val="20"/>
          <w:lang w:val="es-ES"/>
        </w:rPr>
        <w:t>Y SANCHEZ PUY</w:t>
      </w:r>
      <w:r w:rsidR="00DB5054" w:rsidRPr="0050552E">
        <w:rPr>
          <w:rFonts w:cs="Courier New"/>
          <w:sz w:val="20"/>
          <w:lang w:val="es-ES"/>
        </w:rPr>
        <w:t xml:space="preserve">. Dicha Comisión envió al Gobierno el Proyecto de 1851 (redactado por </w:t>
      </w:r>
      <w:r w:rsidR="00A12DB6">
        <w:rPr>
          <w:rFonts w:cs="Courier New"/>
          <w:sz w:val="20"/>
          <w:lang w:val="es-ES"/>
        </w:rPr>
        <w:t>los cuatro autores citados</w:t>
      </w:r>
      <w:r w:rsidR="00DB5054" w:rsidRPr="0050552E">
        <w:rPr>
          <w:rFonts w:cs="Courier New"/>
          <w:sz w:val="20"/>
          <w:lang w:val="es-ES"/>
        </w:rPr>
        <w:t xml:space="preserve">), que </w:t>
      </w:r>
      <w:r w:rsidR="00DB5054" w:rsidRPr="00A139B0">
        <w:rPr>
          <w:rFonts w:cs="Courier New"/>
          <w:sz w:val="20"/>
          <w:highlight w:val="yellow"/>
          <w:lang w:val="es-ES"/>
        </w:rPr>
        <w:t xml:space="preserve">se caracterizó según DE CASTRO por </w:t>
      </w:r>
      <w:r w:rsidR="00BE7483" w:rsidRPr="00A139B0">
        <w:rPr>
          <w:rFonts w:cs="Courier New"/>
          <w:sz w:val="20"/>
          <w:highlight w:val="yellow"/>
          <w:lang w:val="es-ES"/>
        </w:rPr>
        <w:t xml:space="preserve">una </w:t>
      </w:r>
      <w:r w:rsidR="00DB5054" w:rsidRPr="00A139B0">
        <w:rPr>
          <w:rFonts w:cs="Courier New"/>
          <w:sz w:val="20"/>
          <w:highlight w:val="yellow"/>
          <w:lang w:val="es-ES"/>
        </w:rPr>
        <w:t>tendencia</w:t>
      </w:r>
      <w:r w:rsidR="00BE7483" w:rsidRPr="00A139B0">
        <w:rPr>
          <w:rFonts w:cs="Courier New"/>
          <w:spacing w:val="-3"/>
          <w:sz w:val="20"/>
          <w:highlight w:val="yellow"/>
        </w:rPr>
        <w:t xml:space="preserve"> unificadora y era moderadamente progresista, decididamente liberal y claramente afrancesado</w:t>
      </w:r>
      <w:r w:rsidR="00DB5054" w:rsidRPr="0050552E">
        <w:rPr>
          <w:rFonts w:cs="Courier New"/>
          <w:sz w:val="20"/>
          <w:lang w:val="es-ES"/>
        </w:rPr>
        <w:t xml:space="preserve"> </w:t>
      </w:r>
      <w:r w:rsidR="00DB5054" w:rsidRPr="0050552E">
        <w:rPr>
          <w:rFonts w:cs="Courier New"/>
          <w:b/>
          <w:sz w:val="20"/>
          <w:u w:val="single"/>
          <w:lang w:val="es-ES"/>
        </w:rPr>
        <w:t>(por ejemplo, transmisión de la propiedad por el mero consentimiento)</w:t>
      </w:r>
      <w:r w:rsidR="00DB5054" w:rsidRPr="0050552E">
        <w:rPr>
          <w:rFonts w:cs="Courier New"/>
          <w:sz w:val="20"/>
          <w:lang w:val="es-ES"/>
        </w:rPr>
        <w:t xml:space="preserve">. Por algunas de estas razones </w:t>
      </w:r>
      <w:r w:rsidR="00DB5054" w:rsidRPr="0050552E">
        <w:rPr>
          <w:rFonts w:cs="Courier New"/>
          <w:b/>
          <w:sz w:val="20"/>
          <w:u w:val="single"/>
          <w:lang w:val="es-ES"/>
        </w:rPr>
        <w:t>(principalmente oposición de los foralistas y “excesivo” afrancesamiento)</w:t>
      </w:r>
      <w:r w:rsidR="00DB5054" w:rsidRPr="0050552E">
        <w:rPr>
          <w:rFonts w:cs="Courier New"/>
          <w:sz w:val="20"/>
          <w:lang w:val="es-ES"/>
        </w:rPr>
        <w:t xml:space="preserve"> y otras de carácter religioso </w:t>
      </w:r>
      <w:r w:rsidR="00DB5054" w:rsidRPr="0050552E">
        <w:rPr>
          <w:rFonts w:cs="Courier New"/>
          <w:b/>
          <w:sz w:val="20"/>
          <w:lang w:val="es-ES"/>
        </w:rPr>
        <w:t xml:space="preserve">(para unos “radicalismo” en materia de matrimonio canónico </w:t>
      </w:r>
      <w:r w:rsidR="00DB5054" w:rsidRPr="0050552E">
        <w:rPr>
          <w:rFonts w:cs="Courier New"/>
          <w:sz w:val="20"/>
          <w:lang w:val="es-ES"/>
        </w:rPr>
        <w:t xml:space="preserve">–admisión solo del matrimonio </w:t>
      </w:r>
      <w:r w:rsidR="00A21308" w:rsidRPr="0050552E">
        <w:rPr>
          <w:rFonts w:cs="Courier New"/>
          <w:sz w:val="20"/>
          <w:lang w:val="es-ES"/>
        </w:rPr>
        <w:t>canónico</w:t>
      </w:r>
      <w:r w:rsidR="00DB5054" w:rsidRPr="0050552E">
        <w:rPr>
          <w:rFonts w:cs="Courier New"/>
          <w:sz w:val="20"/>
          <w:lang w:val="es-ES"/>
        </w:rPr>
        <w:t>-</w:t>
      </w:r>
      <w:r w:rsidR="00DB5054" w:rsidRPr="0050552E">
        <w:rPr>
          <w:rFonts w:cs="Courier New"/>
          <w:b/>
          <w:sz w:val="20"/>
          <w:lang w:val="es-ES"/>
        </w:rPr>
        <w:t xml:space="preserve"> y para otros lo contrario, por contener "innovaciones que no podían tener cabida en el Código civil de una nación católica” </w:t>
      </w:r>
      <w:r w:rsidR="00DB5054" w:rsidRPr="0050552E">
        <w:rPr>
          <w:rFonts w:cs="Courier New"/>
          <w:sz w:val="20"/>
          <w:lang w:val="es-ES"/>
        </w:rPr>
        <w:t>–como la separación decretada por los tribunales civiles-</w:t>
      </w:r>
      <w:r w:rsidR="00DB5054" w:rsidRPr="0050552E">
        <w:rPr>
          <w:rFonts w:cs="Courier New"/>
          <w:b/>
          <w:sz w:val="20"/>
          <w:lang w:val="es-ES"/>
        </w:rPr>
        <w:t>)</w:t>
      </w:r>
      <w:r w:rsidR="00DB5054" w:rsidRPr="0050552E">
        <w:rPr>
          <w:rFonts w:cs="Courier New"/>
          <w:sz w:val="20"/>
          <w:lang w:val="es-ES"/>
        </w:rPr>
        <w:t>, no llegó a ser Ley, pero su gran importancia radica en que sirvió de pauta al actual C</w:t>
      </w:r>
      <w:r w:rsidR="00A12DB6">
        <w:rPr>
          <w:rFonts w:cs="Courier New"/>
          <w:sz w:val="20"/>
          <w:lang w:val="es-ES"/>
        </w:rPr>
        <w:t>c</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Default="009650EF"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Pr>
          <w:rFonts w:cs="Courier New"/>
          <w:sz w:val="20"/>
          <w:lang w:val="es-ES"/>
        </w:rPr>
        <w:t xml:space="preserve">* </w:t>
      </w:r>
      <w:r w:rsidR="00A12DB6">
        <w:rPr>
          <w:rFonts w:cs="Courier New"/>
          <w:sz w:val="20"/>
          <w:lang w:val="es-ES"/>
        </w:rPr>
        <w:t>Fracasado este</w:t>
      </w:r>
      <w:r w:rsidR="00DB5054" w:rsidRPr="0050552E">
        <w:rPr>
          <w:rFonts w:cs="Courier New"/>
          <w:sz w:val="20"/>
          <w:lang w:val="es-ES"/>
        </w:rPr>
        <w:t xml:space="preserve"> proyecto durante algunos años </w:t>
      </w:r>
      <w:r w:rsidR="00A12DB6">
        <w:rPr>
          <w:rFonts w:cs="Courier New"/>
          <w:sz w:val="20"/>
          <w:lang w:val="es-ES"/>
        </w:rPr>
        <w:t xml:space="preserve">se abandona la </w:t>
      </w:r>
      <w:r w:rsidR="00DB5054" w:rsidRPr="0050552E">
        <w:rPr>
          <w:rFonts w:cs="Courier New"/>
          <w:sz w:val="20"/>
          <w:lang w:val="es-ES"/>
        </w:rPr>
        <w:t xml:space="preserve">codificación civil </w:t>
      </w:r>
      <w:r w:rsidR="00A12DB6">
        <w:rPr>
          <w:rFonts w:cs="Courier New"/>
          <w:sz w:val="20"/>
          <w:lang w:val="es-ES"/>
        </w:rPr>
        <w:t>integral</w:t>
      </w:r>
      <w:r w:rsidR="00DB5054" w:rsidRPr="0050552E">
        <w:rPr>
          <w:rFonts w:cs="Courier New"/>
          <w:sz w:val="20"/>
          <w:lang w:val="es-ES"/>
        </w:rPr>
        <w:t xml:space="preserve"> opt</w:t>
      </w:r>
      <w:r w:rsidR="00A12DB6">
        <w:rPr>
          <w:rFonts w:cs="Courier New"/>
          <w:sz w:val="20"/>
          <w:lang w:val="es-ES"/>
        </w:rPr>
        <w:t xml:space="preserve">ándose </w:t>
      </w:r>
      <w:r w:rsidR="00DB5054" w:rsidRPr="0050552E">
        <w:rPr>
          <w:rFonts w:cs="Courier New"/>
          <w:sz w:val="20"/>
          <w:lang w:val="es-ES"/>
        </w:rPr>
        <w:t>por leyes especiales</w:t>
      </w:r>
      <w:r>
        <w:rPr>
          <w:rFonts w:cs="Courier New"/>
          <w:sz w:val="20"/>
          <w:lang w:val="es-ES"/>
        </w:rPr>
        <w:t>. D</w:t>
      </w:r>
      <w:r w:rsidR="00DB5054" w:rsidRPr="0050552E">
        <w:rPr>
          <w:rFonts w:cs="Courier New"/>
          <w:sz w:val="20"/>
          <w:lang w:val="es-ES"/>
        </w:rPr>
        <w:t xml:space="preserve">estacan la Ley Hipotecaria 1861, </w:t>
      </w:r>
      <w:r>
        <w:rPr>
          <w:rFonts w:cs="Courier New"/>
          <w:sz w:val="20"/>
          <w:lang w:val="es-ES"/>
        </w:rPr>
        <w:t>Ley</w:t>
      </w:r>
      <w:r w:rsidR="00DB5054" w:rsidRPr="0050552E">
        <w:rPr>
          <w:rFonts w:cs="Courier New"/>
          <w:sz w:val="20"/>
          <w:lang w:val="es-ES"/>
        </w:rPr>
        <w:t xml:space="preserve"> Notariado 1862, </w:t>
      </w:r>
      <w:r>
        <w:rPr>
          <w:rFonts w:cs="Courier New"/>
          <w:sz w:val="20"/>
          <w:lang w:val="es-ES"/>
        </w:rPr>
        <w:t xml:space="preserve">Ley </w:t>
      </w:r>
      <w:r w:rsidR="00DB5054" w:rsidRPr="00A139B0">
        <w:rPr>
          <w:rFonts w:cs="Courier New"/>
          <w:sz w:val="20"/>
          <w:highlight w:val="yellow"/>
          <w:lang w:val="es-ES"/>
        </w:rPr>
        <w:t>Minas 1868,</w:t>
      </w:r>
      <w:r w:rsidR="00DB5054" w:rsidRPr="0050552E">
        <w:rPr>
          <w:rFonts w:cs="Courier New"/>
          <w:sz w:val="20"/>
          <w:lang w:val="es-ES"/>
        </w:rPr>
        <w:t xml:space="preserve"> las leyes de Matrimonio Civil y del R</w:t>
      </w:r>
      <w:r w:rsidR="00A21308" w:rsidRPr="0050552E">
        <w:rPr>
          <w:rFonts w:cs="Courier New"/>
          <w:sz w:val="20"/>
          <w:lang w:val="es-ES"/>
        </w:rPr>
        <w:t>egistro</w:t>
      </w:r>
      <w:r w:rsidR="00DB5054" w:rsidRPr="0050552E">
        <w:rPr>
          <w:rFonts w:cs="Courier New"/>
          <w:sz w:val="20"/>
          <w:lang w:val="es-ES"/>
        </w:rPr>
        <w:t xml:space="preserve"> Civil de 1870</w:t>
      </w:r>
      <w:r w:rsidR="00A12DB6">
        <w:rPr>
          <w:rFonts w:cs="Courier New"/>
          <w:sz w:val="20"/>
          <w:lang w:val="es-ES"/>
        </w:rPr>
        <w:t>.</w:t>
      </w:r>
      <w:r w:rsidR="00DB5054" w:rsidRPr="0050552E">
        <w:rPr>
          <w:rFonts w:cs="Courier New"/>
          <w:sz w:val="20"/>
          <w:lang w:val="es-ES"/>
        </w:rPr>
        <w:t xml:space="preserve"> </w:t>
      </w:r>
    </w:p>
    <w:p w:rsidR="009650EF" w:rsidRPr="0050552E" w:rsidRDefault="009650EF" w:rsidP="009650E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A12DB6" w:rsidRDefault="00DB5054"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Cs w:val="22"/>
          <w:lang w:val="es-ES"/>
        </w:rPr>
      </w:pPr>
      <w:r w:rsidRPr="00255FC7">
        <w:rPr>
          <w:rFonts w:cs="Courier New"/>
          <w:b/>
          <w:bCs/>
          <w:szCs w:val="22"/>
          <w:highlight w:val="green"/>
          <w:bdr w:val="single" w:sz="4" w:space="0" w:color="auto"/>
          <w:lang w:val="es-ES"/>
        </w:rPr>
        <w:t>SEGUNDA ETAPA</w:t>
      </w:r>
      <w:r w:rsidRPr="00255FC7">
        <w:rPr>
          <w:rFonts w:cs="Courier New"/>
          <w:szCs w:val="22"/>
          <w:lang w:val="es-ES"/>
        </w:rPr>
        <w:t xml:space="preserve"> </w:t>
      </w:r>
    </w:p>
    <w:p w:rsidR="00A12DB6" w:rsidRDefault="00A12DB6" w:rsidP="00A12DB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Cs w:val="22"/>
          <w:lang w:val="es-ES"/>
        </w:rPr>
      </w:pPr>
    </w:p>
    <w:p w:rsidR="00DB5054" w:rsidRPr="0050552E" w:rsidRDefault="00DB5054" w:rsidP="00D2372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D23725">
        <w:rPr>
          <w:rFonts w:cs="Courier New"/>
          <w:b/>
          <w:bCs/>
          <w:szCs w:val="22"/>
          <w:u w:val="single"/>
          <w:lang w:val="es-ES"/>
        </w:rPr>
        <w:t>1880</w:t>
      </w:r>
      <w:r w:rsidRPr="0050552E">
        <w:rPr>
          <w:rFonts w:cs="Courier New"/>
          <w:sz w:val="20"/>
          <w:lang w:val="es-ES"/>
        </w:rPr>
        <w:t xml:space="preserve"> </w:t>
      </w:r>
      <w:r w:rsidR="00D23725">
        <w:rPr>
          <w:rFonts w:cs="Courier New"/>
          <w:sz w:val="20"/>
          <w:lang w:val="es-ES"/>
        </w:rPr>
        <w:t xml:space="preserve">Se </w:t>
      </w:r>
      <w:r w:rsidRPr="0050552E">
        <w:rPr>
          <w:rFonts w:cs="Courier New"/>
          <w:sz w:val="20"/>
          <w:lang w:val="es-ES"/>
        </w:rPr>
        <w:t>sustituy</w:t>
      </w:r>
      <w:r w:rsidR="00D23725">
        <w:rPr>
          <w:rFonts w:cs="Courier New"/>
          <w:sz w:val="20"/>
          <w:lang w:val="es-ES"/>
        </w:rPr>
        <w:t>e</w:t>
      </w:r>
      <w:r w:rsidRPr="0050552E">
        <w:rPr>
          <w:rFonts w:cs="Courier New"/>
          <w:sz w:val="20"/>
          <w:lang w:val="es-ES"/>
        </w:rPr>
        <w:t xml:space="preserve"> el sistema de unificación sustancial por el de unificación formal, para lo que  se agregó a la Comisión de Códigos un representante por cada una de la</w:t>
      </w:r>
      <w:r w:rsidR="00A21308" w:rsidRPr="0050552E">
        <w:rPr>
          <w:rFonts w:cs="Courier New"/>
          <w:sz w:val="20"/>
          <w:lang w:val="es-ES"/>
        </w:rPr>
        <w:t>s</w:t>
      </w:r>
      <w:r w:rsidRPr="0050552E">
        <w:rPr>
          <w:rFonts w:cs="Courier New"/>
          <w:sz w:val="20"/>
          <w:lang w:val="es-ES"/>
        </w:rPr>
        <w:t xml:space="preserve"> </w:t>
      </w:r>
      <w:r w:rsidR="00A21308" w:rsidRPr="0050552E">
        <w:rPr>
          <w:rFonts w:cs="Courier New"/>
          <w:sz w:val="20"/>
          <w:lang w:val="es-ES"/>
        </w:rPr>
        <w:t>“</w:t>
      </w:r>
      <w:r w:rsidRPr="0050552E">
        <w:rPr>
          <w:rFonts w:cs="Courier New"/>
          <w:sz w:val="20"/>
          <w:lang w:val="es-ES"/>
        </w:rPr>
        <w:t>regiones</w:t>
      </w:r>
      <w:r w:rsidR="00A21308" w:rsidRPr="0050552E">
        <w:rPr>
          <w:rFonts w:cs="Courier New"/>
          <w:sz w:val="20"/>
          <w:lang w:val="es-ES"/>
        </w:rPr>
        <w:t>”</w:t>
      </w:r>
      <w:r w:rsidRPr="0050552E">
        <w:rPr>
          <w:rFonts w:cs="Courier New"/>
          <w:sz w:val="20"/>
          <w:lang w:val="es-ES"/>
        </w:rPr>
        <w:t xml:space="preserve"> forales</w:t>
      </w:r>
      <w:r w:rsidR="003C6E6A">
        <w:rPr>
          <w:rFonts w:cs="Courier New"/>
          <w:sz w:val="20"/>
          <w:lang w:val="es-ES"/>
        </w:rPr>
        <w:t xml:space="preserve"> </w:t>
      </w:r>
      <w:r w:rsidR="003C6E6A" w:rsidRPr="003C6E6A">
        <w:rPr>
          <w:rFonts w:cs="Courier New"/>
          <w:sz w:val="20"/>
          <w:highlight w:val="yellow"/>
          <w:lang w:val="es-ES"/>
        </w:rPr>
        <w:t>(tiempos convulsos, tras el fin de la 3ª y ultima guerra carlista)</w:t>
      </w:r>
      <w:r w:rsidRPr="0050552E">
        <w:rPr>
          <w:rFonts w:cs="Courier New"/>
          <w:sz w:val="20"/>
          <w:lang w:val="es-ES"/>
        </w:rPr>
        <w:t xml:space="preserve">, que habrían de elaborar unas </w:t>
      </w:r>
      <w:r w:rsidRPr="00D23725">
        <w:rPr>
          <w:rFonts w:cs="Courier New"/>
          <w:b/>
          <w:bCs/>
          <w:i/>
          <w:iCs/>
          <w:sz w:val="20"/>
          <w:lang w:val="es-ES"/>
        </w:rPr>
        <w:t>Memorias</w:t>
      </w:r>
      <w:r w:rsidRPr="0050552E">
        <w:rPr>
          <w:rFonts w:cs="Courier New"/>
          <w:sz w:val="20"/>
          <w:lang w:val="es-ES"/>
        </w:rPr>
        <w:t xml:space="preserve"> explicativas de las instituciones que debían ser conservadas.</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2372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D23725">
        <w:rPr>
          <w:rFonts w:cs="Courier New"/>
          <w:b/>
          <w:bCs/>
          <w:szCs w:val="22"/>
          <w:u w:val="single"/>
          <w:lang w:val="es-ES"/>
        </w:rPr>
        <w:t>1881</w:t>
      </w:r>
      <w:r w:rsidRPr="0050552E">
        <w:rPr>
          <w:rFonts w:cs="Courier New"/>
          <w:sz w:val="20"/>
          <w:lang w:val="es-ES"/>
        </w:rPr>
        <w:t xml:space="preserve"> ALONSO MARTINEZ (bajo la presidencia de</w:t>
      </w:r>
      <w:r w:rsidR="00D23725">
        <w:rPr>
          <w:rFonts w:cs="Courier New"/>
          <w:sz w:val="20"/>
          <w:lang w:val="es-ES"/>
        </w:rPr>
        <w:t xml:space="preserve">l </w:t>
      </w:r>
      <w:r w:rsidR="00D23725" w:rsidRPr="00D23725">
        <w:rPr>
          <w:rFonts w:cs="Courier New"/>
          <w:i/>
          <w:iCs/>
          <w:sz w:val="20"/>
          <w:lang w:val="es-ES"/>
        </w:rPr>
        <w:t>liberal</w:t>
      </w:r>
      <w:r w:rsidRPr="0050552E">
        <w:rPr>
          <w:rFonts w:cs="Courier New"/>
          <w:sz w:val="20"/>
          <w:lang w:val="es-ES"/>
        </w:rPr>
        <w:t xml:space="preserve"> Sagasta), siendo Ministro de Gracia y Justicia, considerando que la discusión en el Congreso y Senado de cada uno de los arts. de un C</w:t>
      </w:r>
      <w:r w:rsidR="00D23725">
        <w:rPr>
          <w:rFonts w:cs="Courier New"/>
          <w:sz w:val="20"/>
          <w:lang w:val="es-ES"/>
        </w:rPr>
        <w:t>c</w:t>
      </w:r>
      <w:r w:rsidRPr="0050552E">
        <w:rPr>
          <w:rFonts w:cs="Courier New"/>
          <w:sz w:val="20"/>
          <w:lang w:val="es-ES"/>
        </w:rPr>
        <w:t xml:space="preserve"> daría lugar a debates interminables, idea un sistema de </w:t>
      </w:r>
      <w:r w:rsidRPr="00D23725">
        <w:rPr>
          <w:rFonts w:cs="Courier New"/>
          <w:b/>
          <w:bCs/>
          <w:i/>
          <w:iCs/>
          <w:sz w:val="20"/>
          <w:lang w:val="es-ES"/>
        </w:rPr>
        <w:t>ley de bases</w:t>
      </w:r>
      <w:r w:rsidRPr="0050552E">
        <w:rPr>
          <w:rFonts w:cs="Courier New"/>
          <w:sz w:val="20"/>
          <w:lang w:val="es-ES"/>
        </w:rPr>
        <w:t xml:space="preserve"> que es acogido con hostilidad:</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B5054">
      <w:pPr>
        <w:pStyle w:val="temas"/>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Presenta </w:t>
      </w:r>
      <w:r w:rsidR="00BE7483" w:rsidRPr="0050552E">
        <w:rPr>
          <w:rFonts w:cs="Courier New"/>
          <w:sz w:val="20"/>
          <w:lang w:val="es-ES"/>
        </w:rPr>
        <w:t xml:space="preserve">al Senado </w:t>
      </w:r>
      <w:r w:rsidRPr="0050552E">
        <w:rPr>
          <w:rFonts w:cs="Courier New"/>
          <w:sz w:val="20"/>
          <w:lang w:val="es-ES"/>
        </w:rPr>
        <w:t>en 1881 un proyecto de Ley de Bases del Código civil que no fue aprobado</w:t>
      </w:r>
      <w:r w:rsidR="00BE7483" w:rsidRPr="0050552E">
        <w:rPr>
          <w:rFonts w:cs="Courier New"/>
          <w:sz w:val="20"/>
          <w:lang w:val="es-ES"/>
        </w:rPr>
        <w:t>.</w:t>
      </w:r>
    </w:p>
    <w:p w:rsidR="00DB5054" w:rsidRPr="0050552E" w:rsidRDefault="00DB5054" w:rsidP="00DB5054">
      <w:pPr>
        <w:pStyle w:val="temas"/>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lastRenderedPageBreak/>
        <w:t xml:space="preserve">En 1882 presentó a las Cortes el </w:t>
      </w:r>
      <w:r w:rsidR="00A21308" w:rsidRPr="0050552E">
        <w:rPr>
          <w:rFonts w:cs="Courier New"/>
          <w:sz w:val="20"/>
          <w:lang w:val="es-ES"/>
        </w:rPr>
        <w:t>Título</w:t>
      </w:r>
      <w:r w:rsidRPr="0050552E">
        <w:rPr>
          <w:rFonts w:cs="Courier New"/>
          <w:sz w:val="20"/>
          <w:lang w:val="es-ES"/>
        </w:rPr>
        <w:t xml:space="preserve"> Preliminar y los libros I y II completos. También sin éxito.</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23725" w:rsidP="00D2372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D23725">
        <w:rPr>
          <w:rFonts w:cs="Courier New"/>
          <w:b/>
          <w:bCs/>
          <w:szCs w:val="22"/>
          <w:u w:val="single"/>
          <w:lang w:val="es-ES"/>
        </w:rPr>
        <w:t>1885</w:t>
      </w:r>
      <w:r>
        <w:rPr>
          <w:rFonts w:cs="Courier New"/>
          <w:sz w:val="20"/>
          <w:lang w:val="es-ES"/>
        </w:rPr>
        <w:t xml:space="preserve"> </w:t>
      </w:r>
      <w:r w:rsidR="00DB5054" w:rsidRPr="0050552E">
        <w:rPr>
          <w:rFonts w:cs="Courier New"/>
          <w:sz w:val="20"/>
          <w:lang w:val="es-ES"/>
        </w:rPr>
        <w:t>Un cambio político interrump</w:t>
      </w:r>
      <w:r>
        <w:rPr>
          <w:rFonts w:cs="Courier New"/>
          <w:sz w:val="20"/>
          <w:lang w:val="es-ES"/>
        </w:rPr>
        <w:t>e</w:t>
      </w:r>
      <w:r w:rsidR="00DB5054" w:rsidRPr="0050552E">
        <w:rPr>
          <w:rFonts w:cs="Courier New"/>
          <w:sz w:val="20"/>
          <w:lang w:val="es-ES"/>
        </w:rPr>
        <w:t xml:space="preserve"> la labor de ALONSO MARTINEZ pero el nuevo Ministro, FRANCISCO SILVELA (nombrado </w:t>
      </w:r>
      <w:r w:rsidR="00DB5054" w:rsidRPr="0050552E">
        <w:rPr>
          <w:rStyle w:val="apple-converted-space"/>
          <w:rFonts w:cs="Courier New"/>
          <w:color w:val="252525"/>
          <w:sz w:val="20"/>
          <w:shd w:val="clear" w:color="auto" w:fill="FFFFFF"/>
        </w:rPr>
        <w:t> </w:t>
      </w:r>
      <w:r w:rsidR="00DB5054" w:rsidRPr="0050552E">
        <w:rPr>
          <w:rFonts w:cs="Courier New"/>
          <w:sz w:val="20"/>
          <w:shd w:val="clear" w:color="auto" w:fill="FFFFFF"/>
        </w:rPr>
        <w:t>Ministro de Gracia y Justicia</w:t>
      </w:r>
      <w:r w:rsidR="00DB5054" w:rsidRPr="0050552E">
        <w:rPr>
          <w:rFonts w:cs="Courier New"/>
          <w:color w:val="252525"/>
          <w:sz w:val="20"/>
          <w:shd w:val="clear" w:color="auto" w:fill="FFFFFF"/>
        </w:rPr>
        <w:t xml:space="preserve"> </w:t>
      </w:r>
      <w:r>
        <w:rPr>
          <w:rFonts w:cs="Courier New"/>
          <w:color w:val="252525"/>
          <w:sz w:val="20"/>
          <w:shd w:val="clear" w:color="auto" w:fill="FFFFFF"/>
        </w:rPr>
        <w:t>en 1885</w:t>
      </w:r>
      <w:r w:rsidR="00DB5054" w:rsidRPr="0050552E">
        <w:rPr>
          <w:rFonts w:cs="Courier New"/>
          <w:color w:val="252525"/>
          <w:sz w:val="20"/>
          <w:shd w:val="clear" w:color="auto" w:fill="FFFFFF"/>
        </w:rPr>
        <w:t xml:space="preserve"> por el partido conservador)</w:t>
      </w:r>
      <w:r w:rsidR="00DB5054" w:rsidRPr="0050552E">
        <w:rPr>
          <w:rFonts w:cs="Courier New"/>
          <w:sz w:val="20"/>
          <w:lang w:val="es-ES"/>
        </w:rPr>
        <w:t>, present</w:t>
      </w:r>
      <w:r>
        <w:rPr>
          <w:rFonts w:cs="Courier New"/>
          <w:sz w:val="20"/>
          <w:lang w:val="es-ES"/>
        </w:rPr>
        <w:t>a</w:t>
      </w:r>
      <w:r w:rsidR="00DB5054" w:rsidRPr="0050552E">
        <w:rPr>
          <w:rFonts w:cs="Courier New"/>
          <w:sz w:val="20"/>
          <w:lang w:val="es-ES"/>
        </w:rPr>
        <w:t xml:space="preserve"> un segundo proyecto, inspirado en el mismo criterio –Ley de Bases- que el anterior con la diferencia de que </w:t>
      </w:r>
      <w:r w:rsidR="00DB5054" w:rsidRPr="00D23725">
        <w:rPr>
          <w:rFonts w:cs="Courier New"/>
          <w:sz w:val="20"/>
          <w:u w:val="single"/>
          <w:lang w:val="es-ES"/>
        </w:rPr>
        <w:t>respetaba el derecho supletorio</w:t>
      </w:r>
      <w:r w:rsidR="00DB5054" w:rsidRPr="00D23725">
        <w:rPr>
          <w:rFonts w:cs="Courier New"/>
          <w:sz w:val="20"/>
          <w:lang w:val="es-ES"/>
        </w:rPr>
        <w:t xml:space="preserve"> de cada una de las regiones forales</w:t>
      </w:r>
      <w:r w:rsidR="00BE7483" w:rsidRPr="00D23725">
        <w:rPr>
          <w:rFonts w:cs="Courier New"/>
          <w:sz w:val="20"/>
          <w:lang w:val="es-ES"/>
        </w:rPr>
        <w:t xml:space="preserve"> </w:t>
      </w:r>
      <w:r w:rsidR="00DB5054" w:rsidRPr="00D23725">
        <w:rPr>
          <w:rFonts w:cs="Courier New"/>
          <w:sz w:val="20"/>
          <w:lang w:val="es-ES"/>
        </w:rPr>
        <w:t xml:space="preserve">y </w:t>
      </w:r>
      <w:r w:rsidR="00DB5054" w:rsidRPr="00D23725">
        <w:rPr>
          <w:rFonts w:cs="Courier New"/>
          <w:sz w:val="20"/>
          <w:u w:val="single"/>
          <w:lang w:val="es-ES"/>
        </w:rPr>
        <w:t xml:space="preserve">hacía coexistir matrimonio </w:t>
      </w:r>
      <w:r w:rsidR="00A139B0" w:rsidRPr="00D23725">
        <w:rPr>
          <w:rFonts w:cs="Courier New"/>
          <w:sz w:val="20"/>
          <w:u w:val="single"/>
          <w:lang w:val="es-ES"/>
        </w:rPr>
        <w:t>canónico</w:t>
      </w:r>
      <w:r w:rsidR="00DB5054" w:rsidRPr="00D23725">
        <w:rPr>
          <w:rFonts w:cs="Courier New"/>
          <w:sz w:val="20"/>
          <w:u w:val="single"/>
          <w:lang w:val="es-ES"/>
        </w:rPr>
        <w:t xml:space="preserve"> y civil</w:t>
      </w:r>
      <w:r w:rsidR="00DB5054" w:rsidRPr="0050552E">
        <w:rPr>
          <w:rFonts w:cs="Courier New"/>
          <w:sz w:val="20"/>
          <w:lang w:val="es-ES"/>
        </w:rPr>
        <w:t xml:space="preserve">. Tras una serie de discusiones, quedó aprobada la </w:t>
      </w:r>
      <w:r w:rsidR="00DB5054" w:rsidRPr="00D23725">
        <w:rPr>
          <w:rFonts w:cs="Courier New"/>
          <w:b/>
          <w:bCs/>
          <w:i/>
          <w:iCs/>
          <w:sz w:val="20"/>
          <w:lang w:val="es-ES"/>
        </w:rPr>
        <w:t>Ley de Bases de 11 de mayo de 1888</w:t>
      </w:r>
      <w:r w:rsidR="00DB5054" w:rsidRPr="0050552E">
        <w:rPr>
          <w:rFonts w:cs="Courier New"/>
          <w:sz w:val="20"/>
          <w:lang w:val="es-ES"/>
        </w:rPr>
        <w:t xml:space="preserve"> que, por justicia del azar, fue suscrita por ALONSO MARTINEZ, nuevamente Ministro. </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Dicha Ley está integrada por 8 artículos, el último de los cuales contiene 27 bases, a las que habría de ajustarse el cuerpo legal, estableciéndose la forma de Código para el Derecho civil común y de </w:t>
      </w:r>
      <w:r w:rsidRPr="00B40695">
        <w:rPr>
          <w:rFonts w:cs="Courier New"/>
          <w:b/>
          <w:bCs/>
          <w:i/>
          <w:iCs/>
          <w:sz w:val="20"/>
          <w:lang w:val="es-ES"/>
        </w:rPr>
        <w:t>Apéndices</w:t>
      </w:r>
      <w:r w:rsidRPr="0050552E">
        <w:rPr>
          <w:rFonts w:cs="Courier New"/>
          <w:sz w:val="20"/>
          <w:lang w:val="es-ES"/>
        </w:rPr>
        <w:t xml:space="preserve"> para las legislaciones forales.</w:t>
      </w: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8C7508" w:rsidRPr="0050552E" w:rsidRDefault="00255FC7" w:rsidP="00255FC7">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255FC7">
        <w:rPr>
          <w:rFonts w:cs="Courier New"/>
          <w:b/>
          <w:bCs/>
          <w:szCs w:val="22"/>
          <w:highlight w:val="green"/>
          <w:bdr w:val="single" w:sz="4" w:space="0" w:color="auto"/>
          <w:lang w:val="es-ES"/>
        </w:rPr>
        <w:t>NUESTRO CÓDIGO</w:t>
      </w:r>
      <w:r>
        <w:rPr>
          <w:rFonts w:cs="Courier New"/>
          <w:b/>
          <w:bCs/>
          <w:szCs w:val="22"/>
          <w:highlight w:val="green"/>
          <w:bdr w:val="single" w:sz="4" w:space="0" w:color="auto"/>
          <w:lang w:val="es-ES"/>
        </w:rPr>
        <w:t xml:space="preserve"> CIVIL</w:t>
      </w:r>
      <w:r w:rsidRPr="00A139B0">
        <w:rPr>
          <w:rFonts w:cs="Courier New"/>
          <w:sz w:val="20"/>
          <w:highlight w:val="yellow"/>
          <w:lang w:val="es-ES"/>
        </w:rPr>
        <w:t xml:space="preserve"> </w:t>
      </w:r>
      <w:r>
        <w:rPr>
          <w:rFonts w:cs="Courier New"/>
          <w:sz w:val="20"/>
          <w:highlight w:val="yellow"/>
          <w:lang w:val="es-ES"/>
        </w:rPr>
        <w:t>Pasó</w:t>
      </w:r>
      <w:r w:rsidR="008C7508" w:rsidRPr="00A139B0">
        <w:rPr>
          <w:rFonts w:cs="Courier New"/>
          <w:sz w:val="20"/>
          <w:highlight w:val="yellow"/>
          <w:lang w:val="es-ES"/>
        </w:rPr>
        <w:t xml:space="preserve"> por dos ediciones: la primera, en vigor a partir del 1 de Mayo a 27 de Julio de 1889; y la segunda, desde 27 de julio hasta</w:t>
      </w:r>
      <w:r w:rsidR="008C7508" w:rsidRPr="00A139B0">
        <w:rPr>
          <w:rFonts w:cs="Courier New"/>
          <w:sz w:val="20"/>
          <w:highlight w:val="yellow"/>
        </w:rPr>
        <w:t xml:space="preserve"> nuestros días</w:t>
      </w:r>
      <w:r w:rsidR="00A139B0">
        <w:rPr>
          <w:rFonts w:cs="Courier New"/>
          <w:sz w:val="20"/>
          <w:highlight w:val="yellow"/>
        </w:rPr>
        <w:t>:</w:t>
      </w:r>
      <w:r w:rsidR="008C7508" w:rsidRPr="0050552E">
        <w:rPr>
          <w:rFonts w:cs="Courier New"/>
          <w:sz w:val="20"/>
        </w:rPr>
        <w:cr/>
      </w:r>
    </w:p>
    <w:p w:rsidR="0084518D" w:rsidRPr="0050552E" w:rsidRDefault="0084518D" w:rsidP="00B4069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(1ª edición) </w:t>
      </w:r>
      <w:r w:rsidR="00DB5054" w:rsidRPr="0050552E">
        <w:rPr>
          <w:rFonts w:cs="Courier New"/>
          <w:sz w:val="20"/>
          <w:lang w:val="es-ES"/>
        </w:rPr>
        <w:t xml:space="preserve">Sobre esta Ley de bases la Comisión redactó </w:t>
      </w:r>
      <w:r w:rsidRPr="0050552E">
        <w:rPr>
          <w:rFonts w:cs="Courier New"/>
          <w:sz w:val="20"/>
          <w:lang w:val="es-ES"/>
        </w:rPr>
        <w:t>“</w:t>
      </w:r>
      <w:r w:rsidR="00DB5054" w:rsidRPr="0050552E">
        <w:rPr>
          <w:rFonts w:cs="Courier New"/>
          <w:sz w:val="20"/>
          <w:lang w:val="es-ES"/>
        </w:rPr>
        <w:t>de forma precipitada</w:t>
      </w:r>
      <w:r w:rsidRPr="0050552E">
        <w:rPr>
          <w:rFonts w:cs="Courier New"/>
          <w:sz w:val="20"/>
          <w:lang w:val="es-ES"/>
        </w:rPr>
        <w:t>”</w:t>
      </w:r>
      <w:r w:rsidR="00DB5054" w:rsidRPr="0050552E">
        <w:rPr>
          <w:rFonts w:cs="Courier New"/>
          <w:sz w:val="20"/>
          <w:lang w:val="es-ES"/>
        </w:rPr>
        <w:t xml:space="preserve"> </w:t>
      </w:r>
      <w:r w:rsidR="003C6E6A" w:rsidRPr="0050552E">
        <w:rPr>
          <w:rFonts w:cs="Courier New"/>
          <w:sz w:val="20"/>
          <w:lang w:val="es-ES"/>
        </w:rPr>
        <w:t>el CC que se publicó en la Gaceta el mismo año.</w:t>
      </w:r>
      <w:r w:rsidR="003C6E6A" w:rsidRPr="00A139B0">
        <w:rPr>
          <w:rFonts w:cs="Courier New"/>
          <w:sz w:val="20"/>
          <w:highlight w:val="yellow"/>
          <w:lang w:val="es-ES"/>
        </w:rPr>
        <w:t xml:space="preserve"> </w:t>
      </w:r>
      <w:r w:rsidR="003C6E6A">
        <w:rPr>
          <w:rFonts w:cs="Courier New"/>
          <w:sz w:val="20"/>
          <w:highlight w:val="yellow"/>
          <w:lang w:val="es-ES"/>
        </w:rPr>
        <w:t>¿E</w:t>
      </w:r>
      <w:r w:rsidR="008C7508" w:rsidRPr="00A139B0">
        <w:rPr>
          <w:rFonts w:cs="Courier New"/>
          <w:sz w:val="20"/>
          <w:highlight w:val="yellow"/>
          <w:lang w:val="es-ES"/>
        </w:rPr>
        <w:t>n menos de 5 meses</w:t>
      </w:r>
      <w:r w:rsidR="003C6E6A">
        <w:rPr>
          <w:rFonts w:cs="Courier New"/>
          <w:sz w:val="20"/>
          <w:highlight w:val="yellow"/>
          <w:lang w:val="es-ES"/>
        </w:rPr>
        <w:t>?</w:t>
      </w:r>
      <w:r w:rsidR="008C7508" w:rsidRPr="00A139B0">
        <w:rPr>
          <w:rFonts w:cs="Courier New"/>
          <w:sz w:val="20"/>
          <w:highlight w:val="yellow"/>
          <w:lang w:val="es-ES"/>
        </w:rPr>
        <w:t xml:space="preserve"> </w:t>
      </w:r>
      <w:r w:rsidR="003C6E6A">
        <w:rPr>
          <w:rFonts w:cs="Courier New"/>
          <w:sz w:val="20"/>
          <w:highlight w:val="yellow"/>
        </w:rPr>
        <w:t xml:space="preserve">Según PEÑA </w:t>
      </w:r>
      <w:r w:rsidR="003C6E6A" w:rsidRPr="00A139B0">
        <w:rPr>
          <w:rFonts w:cs="Courier New"/>
          <w:b/>
          <w:bCs/>
          <w:color w:val="333333"/>
          <w:sz w:val="20"/>
          <w:shd w:val="clear" w:color="auto" w:fill="FFFFFF"/>
        </w:rPr>
        <w:t xml:space="preserve">EL CC NO SE ELABORÓ </w:t>
      </w:r>
      <w:r w:rsidR="001339C5">
        <w:rPr>
          <w:rFonts w:cs="Courier New"/>
          <w:b/>
          <w:bCs/>
          <w:color w:val="333333"/>
          <w:sz w:val="20"/>
          <w:shd w:val="clear" w:color="auto" w:fill="FFFFFF"/>
        </w:rPr>
        <w:t xml:space="preserve">en tan </w:t>
      </w:r>
      <w:r w:rsidR="003C6E6A" w:rsidRPr="00A139B0">
        <w:rPr>
          <w:rFonts w:cs="Courier New"/>
          <w:b/>
          <w:bCs/>
          <w:color w:val="333333"/>
          <w:sz w:val="20"/>
          <w:shd w:val="clear" w:color="auto" w:fill="FFFFFF"/>
        </w:rPr>
        <w:t>CORTO TIEMPO</w:t>
      </w:r>
      <w:r w:rsidR="001339C5">
        <w:rPr>
          <w:rFonts w:cs="Courier New"/>
          <w:b/>
          <w:bCs/>
          <w:color w:val="333333"/>
          <w:sz w:val="20"/>
          <w:shd w:val="clear" w:color="auto" w:fill="FFFFFF"/>
        </w:rPr>
        <w:t xml:space="preserve"> </w:t>
      </w:r>
      <w:r w:rsidR="001339C5" w:rsidRPr="001339C5">
        <w:rPr>
          <w:rFonts w:cs="Courier New"/>
          <w:bCs/>
          <w:color w:val="333333"/>
          <w:sz w:val="20"/>
          <w:shd w:val="clear" w:color="auto" w:fill="FFFFFF"/>
        </w:rPr>
        <w:t>sino que</w:t>
      </w:r>
      <w:r w:rsidR="003C6E6A" w:rsidRPr="001339C5">
        <w:rPr>
          <w:rFonts w:cs="Courier New"/>
          <w:bCs/>
          <w:color w:val="333333"/>
          <w:sz w:val="20"/>
          <w:shd w:val="clear" w:color="auto" w:fill="FFFFFF"/>
        </w:rPr>
        <w:t xml:space="preserve"> </w:t>
      </w:r>
      <w:r w:rsidR="001339C5" w:rsidRPr="001339C5">
        <w:rPr>
          <w:rFonts w:cs="Courier New"/>
          <w:bCs/>
          <w:color w:val="333333"/>
          <w:sz w:val="20"/>
          <w:shd w:val="clear" w:color="auto" w:fill="FFFFFF"/>
        </w:rPr>
        <w:t>el</w:t>
      </w:r>
      <w:r w:rsidR="001339C5">
        <w:rPr>
          <w:rFonts w:cs="Courier New"/>
          <w:bCs/>
          <w:color w:val="333333"/>
          <w:sz w:val="20"/>
          <w:shd w:val="clear" w:color="auto" w:fill="FFFFFF"/>
        </w:rPr>
        <w:t xml:space="preserve"> </w:t>
      </w:r>
      <w:r w:rsidR="003C6E6A" w:rsidRPr="0050552E">
        <w:rPr>
          <w:rFonts w:cs="Courier New"/>
          <w:bCs/>
          <w:color w:val="333333"/>
          <w:sz w:val="20"/>
          <w:shd w:val="clear" w:color="auto" w:fill="FFFFFF"/>
        </w:rPr>
        <w:t>Anteproyecto del</w:t>
      </w:r>
      <w:r w:rsidR="003C6E6A" w:rsidRPr="0050552E">
        <w:rPr>
          <w:rStyle w:val="apple-converted-space"/>
          <w:rFonts w:cs="Courier New"/>
          <w:bCs/>
          <w:color w:val="333333"/>
          <w:sz w:val="20"/>
          <w:shd w:val="clear" w:color="auto" w:fill="FFFFFF"/>
        </w:rPr>
        <w:t> </w:t>
      </w:r>
      <w:r w:rsidR="003C6E6A" w:rsidRPr="00A139B0">
        <w:rPr>
          <w:rFonts w:cs="Courier New"/>
          <w:bCs/>
          <w:color w:val="333333"/>
          <w:sz w:val="20"/>
          <w:shd w:val="clear" w:color="auto" w:fill="FFFFFF"/>
        </w:rPr>
        <w:t>C</w:t>
      </w:r>
      <w:r w:rsidR="001339C5">
        <w:rPr>
          <w:rFonts w:cs="Courier New"/>
          <w:bCs/>
          <w:color w:val="333333"/>
          <w:sz w:val="20"/>
          <w:shd w:val="clear" w:color="auto" w:fill="FFFFFF"/>
        </w:rPr>
        <w:t>C</w:t>
      </w:r>
      <w:r w:rsidR="003C6E6A" w:rsidRPr="0050552E">
        <w:rPr>
          <w:rStyle w:val="apple-converted-space"/>
          <w:rFonts w:cs="Courier New"/>
          <w:bCs/>
          <w:color w:val="333333"/>
          <w:sz w:val="20"/>
          <w:shd w:val="clear" w:color="auto" w:fill="FFFFFF"/>
        </w:rPr>
        <w:t> </w:t>
      </w:r>
      <w:r w:rsidR="003C6E6A" w:rsidRPr="0050552E">
        <w:rPr>
          <w:rFonts w:cs="Courier New"/>
          <w:bCs/>
          <w:color w:val="333333"/>
          <w:sz w:val="20"/>
          <w:shd w:val="clear" w:color="auto" w:fill="FFFFFF"/>
        </w:rPr>
        <w:t xml:space="preserve">español (1882-1888) </w:t>
      </w:r>
      <w:r w:rsidR="003C6E6A" w:rsidRPr="0050552E">
        <w:rPr>
          <w:rFonts w:cs="Courier New"/>
          <w:color w:val="333333"/>
          <w:sz w:val="20"/>
          <w:shd w:val="clear" w:color="auto" w:fill="FFFFFF"/>
        </w:rPr>
        <w:t>estaba finalizado ANTES de la Ley de Bases 11 Mayo 1888</w:t>
      </w:r>
      <w:r w:rsidR="008C7508" w:rsidRPr="0050552E">
        <w:rPr>
          <w:rFonts w:cs="Courier New"/>
          <w:sz w:val="20"/>
          <w:lang w:val="es-ES"/>
        </w:rPr>
        <w:t xml:space="preserve"> </w:t>
      </w:r>
    </w:p>
    <w:p w:rsidR="0084518D" w:rsidRPr="0050552E" w:rsidRDefault="0084518D"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84518D" w:rsidP="00B4069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sz w:val="20"/>
          <w:u w:val="single"/>
          <w:lang w:val="es-ES"/>
        </w:rPr>
      </w:pPr>
      <w:r w:rsidRPr="0050552E">
        <w:rPr>
          <w:rFonts w:cs="Courier New"/>
          <w:sz w:val="20"/>
          <w:lang w:val="es-ES"/>
        </w:rPr>
        <w:t>- (2ª edición)</w:t>
      </w:r>
      <w:r w:rsidR="00DB5054" w:rsidRPr="0050552E">
        <w:rPr>
          <w:rFonts w:cs="Courier New"/>
          <w:sz w:val="20"/>
          <w:lang w:val="es-ES"/>
        </w:rPr>
        <w:t xml:space="preserve"> Al año siguiente, por iniciativa del diputado Gumersindo AZCARATE, se encarga al Gobierno una nueva edición del CC</w:t>
      </w:r>
      <w:r w:rsidRPr="0050552E">
        <w:rPr>
          <w:rFonts w:cs="Courier New"/>
          <w:sz w:val="20"/>
          <w:lang w:val="es-ES"/>
        </w:rPr>
        <w:t xml:space="preserve">, pues </w:t>
      </w:r>
      <w:r w:rsidR="00DB5054" w:rsidRPr="0050552E">
        <w:rPr>
          <w:rFonts w:cs="Courier New"/>
          <w:sz w:val="20"/>
          <w:lang w:val="es-ES"/>
        </w:rPr>
        <w:t>SE CONSIDER</w:t>
      </w:r>
      <w:r w:rsidRPr="0050552E">
        <w:rPr>
          <w:rFonts w:cs="Courier New"/>
          <w:sz w:val="20"/>
          <w:lang w:val="es-ES"/>
        </w:rPr>
        <w:t>Ó</w:t>
      </w:r>
      <w:r w:rsidR="00DB5054" w:rsidRPr="0050552E">
        <w:rPr>
          <w:rFonts w:cs="Courier New"/>
          <w:sz w:val="20"/>
          <w:lang w:val="es-ES"/>
        </w:rPr>
        <w:t xml:space="preserve"> QUE LA REDACCION DADA </w:t>
      </w:r>
      <w:r w:rsidRPr="0050552E">
        <w:rPr>
          <w:rFonts w:cs="Courier New"/>
          <w:sz w:val="20"/>
          <w:lang w:val="es-ES"/>
        </w:rPr>
        <w:t xml:space="preserve">en la 1ª edición al Cc </w:t>
      </w:r>
      <w:r w:rsidR="00DB5054" w:rsidRPr="0050552E">
        <w:rPr>
          <w:rFonts w:cs="Courier New"/>
          <w:sz w:val="20"/>
          <w:lang w:val="es-ES"/>
        </w:rPr>
        <w:t>NO CUMPL</w:t>
      </w:r>
      <w:r w:rsidRPr="0050552E">
        <w:rPr>
          <w:rFonts w:cs="Courier New"/>
          <w:sz w:val="20"/>
          <w:lang w:val="es-ES"/>
        </w:rPr>
        <w:t>Í</w:t>
      </w:r>
      <w:r w:rsidR="00DB5054" w:rsidRPr="0050552E">
        <w:rPr>
          <w:rFonts w:cs="Courier New"/>
          <w:sz w:val="20"/>
          <w:lang w:val="es-ES"/>
        </w:rPr>
        <w:t>A BIEN LA LEY DE BASES</w:t>
      </w:r>
      <w:r w:rsidRPr="0050552E">
        <w:rPr>
          <w:rFonts w:cs="Courier New"/>
          <w:sz w:val="20"/>
          <w:lang w:val="es-ES"/>
        </w:rPr>
        <w:t xml:space="preserve">. Esta 2ª edición incorpora las enmiendas y adiciones que, a juicio de la sección de lo Civil de la Comisión Gral Codificación, se estimaron necesarias o convenientes, </w:t>
      </w:r>
      <w:r w:rsidRPr="0050552E">
        <w:rPr>
          <w:rFonts w:cs="Courier New"/>
          <w:b/>
          <w:sz w:val="20"/>
          <w:u w:val="single"/>
          <w:lang w:val="es-ES"/>
        </w:rPr>
        <w:t>conforme a los debates habidos en las Cortes respecto a la primera edición Cc.</w:t>
      </w:r>
    </w:p>
    <w:p w:rsidR="0084518D" w:rsidRPr="0050552E" w:rsidRDefault="0084518D"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B5054" w:rsidRPr="0050552E" w:rsidRDefault="00DB5054" w:rsidP="00DB505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Esta segunda edición fue promulgada por RD 24 julio 1889 siendo Reina Regente MARIA CRISTINA y Ministro de Gracia y Justicia CANALEJAS. Constituye el actual texto de nuestro CC y va precedida de una EM que recoge los fundamentos de las principales enmiendas y adiciones introducidas en la misma.</w:t>
      </w:r>
    </w:p>
    <w:p w:rsidR="00DB5054" w:rsidRPr="009650EF" w:rsidRDefault="00DB5054" w:rsidP="009650EF">
      <w:pPr>
        <w:pStyle w:val="Ttulo4"/>
        <w:rPr>
          <w:b/>
          <w:bCs/>
          <w:sz w:val="24"/>
          <w:szCs w:val="24"/>
        </w:rPr>
      </w:pPr>
    </w:p>
    <w:p w:rsidR="00AA2EB6" w:rsidRPr="009650EF" w:rsidRDefault="000F04BF" w:rsidP="009650EF">
      <w:pPr>
        <w:pStyle w:val="Ttulo4"/>
        <w:rPr>
          <w:b/>
          <w:bCs/>
          <w:sz w:val="24"/>
          <w:szCs w:val="24"/>
        </w:rPr>
      </w:pPr>
      <w:r w:rsidRPr="009650EF">
        <w:rPr>
          <w:b/>
          <w:bCs/>
          <w:sz w:val="24"/>
          <w:szCs w:val="24"/>
        </w:rPr>
        <w:t>EL CÓDIGO CIVIL</w:t>
      </w:r>
    </w:p>
    <w:p w:rsidR="00AA2EB6" w:rsidRPr="0050552E" w:rsidRDefault="00AA2EB6" w:rsidP="000F04BF">
      <w:pPr>
        <w:spacing w:after="0" w:line="240" w:lineRule="auto"/>
        <w:jc w:val="both"/>
        <w:rPr>
          <w:rFonts w:ascii="Courier New" w:hAnsi="Courier New" w:cs="Courier New"/>
          <w:b/>
          <w:sz w:val="20"/>
          <w:szCs w:val="20"/>
          <w:u w:val="single"/>
        </w:rPr>
      </w:pPr>
    </w:p>
    <w:p w:rsidR="009C2E43" w:rsidRPr="0050552E" w:rsidRDefault="00CA71DC" w:rsidP="00255FC7">
      <w:pPr>
        <w:spacing w:after="0" w:line="240" w:lineRule="auto"/>
        <w:jc w:val="both"/>
        <w:rPr>
          <w:rFonts w:ascii="Courier New" w:hAnsi="Courier New" w:cs="Courier New"/>
          <w:sz w:val="20"/>
          <w:szCs w:val="20"/>
        </w:rPr>
      </w:pPr>
      <w:r w:rsidRPr="0050552E">
        <w:rPr>
          <w:rFonts w:ascii="Courier New" w:hAnsi="Courier New" w:cs="Courier New"/>
          <w:b/>
          <w:sz w:val="20"/>
          <w:szCs w:val="20"/>
        </w:rPr>
        <w:t xml:space="preserve">1.- </w:t>
      </w:r>
      <w:r w:rsidR="000F04BF" w:rsidRPr="0050552E">
        <w:rPr>
          <w:rFonts w:ascii="Courier New" w:hAnsi="Courier New" w:cs="Courier New"/>
          <w:b/>
          <w:sz w:val="20"/>
          <w:szCs w:val="20"/>
        </w:rPr>
        <w:t>CRÍTICA.</w:t>
      </w:r>
      <w:r w:rsidR="009C2E43" w:rsidRPr="0050552E">
        <w:rPr>
          <w:rFonts w:ascii="Courier New" w:hAnsi="Courier New" w:cs="Courier New"/>
          <w:b/>
          <w:sz w:val="20"/>
          <w:szCs w:val="20"/>
        </w:rPr>
        <w:t xml:space="preserve"> </w:t>
      </w:r>
      <w:r w:rsidR="00255FC7" w:rsidRPr="00255FC7">
        <w:rPr>
          <w:rFonts w:ascii="Courier New" w:hAnsi="Courier New" w:cs="Courier New"/>
          <w:bCs/>
          <w:sz w:val="20"/>
          <w:szCs w:val="20"/>
        </w:rPr>
        <w:t>S</w:t>
      </w:r>
      <w:r w:rsidR="009C2E43" w:rsidRPr="0050552E">
        <w:rPr>
          <w:rFonts w:ascii="Courier New" w:eastAsia="Times New Roman" w:hAnsi="Courier New" w:cs="Courier New"/>
          <w:color w:val="000000"/>
          <w:sz w:val="20"/>
          <w:szCs w:val="20"/>
          <w:lang w:eastAsia="es-ES"/>
        </w:rPr>
        <w:t>i la aparición de un CC es generalmente motivo de alborozo, en nuestra patria ocurri</w:t>
      </w:r>
      <w:r w:rsidR="00255FC7">
        <w:rPr>
          <w:rFonts w:ascii="Courier New" w:eastAsia="Times New Roman" w:hAnsi="Courier New" w:cs="Courier New"/>
          <w:color w:val="000000"/>
          <w:sz w:val="20"/>
          <w:szCs w:val="20"/>
          <w:lang w:eastAsia="es-ES"/>
        </w:rPr>
        <w:t>ó</w:t>
      </w:r>
      <w:r w:rsidR="009C2E43" w:rsidRPr="0050552E">
        <w:rPr>
          <w:rFonts w:ascii="Courier New" w:eastAsia="Times New Roman" w:hAnsi="Courier New" w:cs="Courier New"/>
          <w:color w:val="000000"/>
          <w:sz w:val="20"/>
          <w:szCs w:val="20"/>
          <w:lang w:eastAsia="es-ES"/>
        </w:rPr>
        <w:t xml:space="preserve"> justamente lo contrario, cebándose en él el típico carácter español: pródigo en alabanzas con lo extraño y exigente hasta la ingratitud con lo propio</w:t>
      </w:r>
      <w:r w:rsidR="00255FC7">
        <w:rPr>
          <w:rFonts w:ascii="Courier New" w:eastAsia="Times New Roman" w:hAnsi="Courier New" w:cs="Courier New"/>
          <w:color w:val="000000"/>
          <w:sz w:val="20"/>
          <w:szCs w:val="20"/>
          <w:lang w:eastAsia="es-ES"/>
        </w:rPr>
        <w:t xml:space="preserve"> (</w:t>
      </w:r>
      <w:r w:rsidR="00255FC7" w:rsidRPr="0050552E">
        <w:rPr>
          <w:rFonts w:ascii="Courier New" w:eastAsia="Times New Roman" w:hAnsi="Courier New" w:cs="Courier New"/>
          <w:color w:val="000000"/>
          <w:sz w:val="20"/>
          <w:szCs w:val="20"/>
          <w:lang w:eastAsia="es-ES"/>
        </w:rPr>
        <w:t>DE CASTRO</w:t>
      </w:r>
      <w:r w:rsidR="00255FC7">
        <w:rPr>
          <w:rFonts w:ascii="Courier New" w:eastAsia="Times New Roman" w:hAnsi="Courier New" w:cs="Courier New"/>
          <w:color w:val="000000"/>
          <w:sz w:val="20"/>
          <w:szCs w:val="20"/>
          <w:lang w:eastAsia="es-ES"/>
        </w:rPr>
        <w:t>)</w:t>
      </w:r>
      <w:r w:rsidR="009C2E43" w:rsidRPr="0050552E">
        <w:rPr>
          <w:rFonts w:ascii="Courier New" w:eastAsia="Times New Roman" w:hAnsi="Courier New" w:cs="Courier New"/>
          <w:color w:val="000000"/>
          <w:sz w:val="20"/>
          <w:szCs w:val="20"/>
          <w:lang w:eastAsia="es-ES"/>
        </w:rPr>
        <w:t>.</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b/>
          <w:sz w:val="20"/>
          <w:lang w:val="es-ES"/>
        </w:rPr>
        <w:t>En cuanto a</w:t>
      </w:r>
      <w:r w:rsidRPr="0050552E">
        <w:rPr>
          <w:rFonts w:cs="Courier New"/>
          <w:sz w:val="20"/>
          <w:lang w:val="es-ES"/>
        </w:rPr>
        <w:t xml:space="preserve"> </w:t>
      </w:r>
      <w:r w:rsidRPr="0050552E">
        <w:rPr>
          <w:rFonts w:cs="Courier New"/>
          <w:b/>
          <w:sz w:val="20"/>
          <w:u w:val="single"/>
          <w:lang w:val="es-ES"/>
        </w:rPr>
        <w:t>la sistemática</w:t>
      </w:r>
      <w:r w:rsidRPr="0050552E">
        <w:rPr>
          <w:rFonts w:cs="Courier New"/>
          <w:sz w:val="20"/>
          <w:lang w:val="es-ES"/>
        </w:rPr>
        <w:t>, la crítica es esencialmente negativa:</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El </w:t>
      </w:r>
      <w:r w:rsidRPr="00274519">
        <w:rPr>
          <w:rFonts w:cs="Courier New"/>
          <w:i/>
          <w:iCs/>
          <w:sz w:val="20"/>
          <w:lang w:val="es-ES"/>
        </w:rPr>
        <w:t>parentesco</w:t>
      </w:r>
      <w:r w:rsidRPr="0050552E">
        <w:rPr>
          <w:rFonts w:cs="Courier New"/>
          <w:sz w:val="20"/>
          <w:lang w:val="es-ES"/>
        </w:rPr>
        <w:t xml:space="preserve"> aparece en la sucesión intestada, siendo aplicable a multitud de instituciones.</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La </w:t>
      </w:r>
      <w:r w:rsidRPr="00274519">
        <w:rPr>
          <w:rFonts w:cs="Courier New"/>
          <w:i/>
          <w:iCs/>
          <w:sz w:val="20"/>
          <w:lang w:val="es-ES"/>
        </w:rPr>
        <w:t>donación</w:t>
      </w:r>
      <w:r w:rsidRPr="0050552E">
        <w:rPr>
          <w:rFonts w:cs="Courier New"/>
          <w:sz w:val="20"/>
          <w:lang w:val="es-ES"/>
        </w:rPr>
        <w:t xml:space="preserve"> figura como un modo de adquirir la propiedad, cuando la mayoría (a excepción de VALLET) la considera un contrato.</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Se regula en sede de obligaciones y contratos, la </w:t>
      </w:r>
      <w:r w:rsidRPr="00274519">
        <w:rPr>
          <w:rFonts w:cs="Courier New"/>
          <w:i/>
          <w:iCs/>
          <w:sz w:val="20"/>
          <w:lang w:val="es-ES"/>
        </w:rPr>
        <w:t>prescripción</w:t>
      </w:r>
      <w:r w:rsidRPr="0050552E">
        <w:rPr>
          <w:rFonts w:cs="Courier New"/>
          <w:sz w:val="20"/>
          <w:lang w:val="es-ES"/>
        </w:rPr>
        <w:t xml:space="preserve"> (que también es aplicable a los derechos reales) y la prenda, hipoteca y anticresis, que son esencialmente derechos reales; </w:t>
      </w:r>
      <w:r w:rsidRPr="00A139B0">
        <w:rPr>
          <w:rFonts w:cs="Courier New"/>
          <w:sz w:val="20"/>
          <w:highlight w:val="yellow"/>
          <w:lang w:val="es-ES"/>
        </w:rPr>
        <w:t xml:space="preserve">y el </w:t>
      </w:r>
      <w:r w:rsidRPr="00A139B0">
        <w:rPr>
          <w:rFonts w:cs="Courier New"/>
          <w:sz w:val="20"/>
          <w:highlight w:val="yellow"/>
        </w:rPr>
        <w:t>REM, a pesar de que puede existir sin contrato</w:t>
      </w:r>
      <w:r w:rsidRPr="0050552E">
        <w:rPr>
          <w:rFonts w:cs="Courier New"/>
          <w:sz w:val="20"/>
        </w:rPr>
        <w:t>.</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Default="009C2E43" w:rsidP="005B0438">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lang w:val="es-ES"/>
        </w:rPr>
        <w:t xml:space="preserve">- Se echa de menos un tratamiento autónomo de las </w:t>
      </w:r>
      <w:r w:rsidRPr="00274519">
        <w:rPr>
          <w:rFonts w:cs="Courier New"/>
          <w:b/>
          <w:bCs/>
          <w:i/>
          <w:iCs/>
          <w:sz w:val="20"/>
          <w:lang w:val="es-ES"/>
        </w:rPr>
        <w:t>sucesiones y</w:t>
      </w:r>
      <w:r w:rsidRPr="0050552E">
        <w:rPr>
          <w:rFonts w:cs="Courier New"/>
          <w:sz w:val="20"/>
          <w:lang w:val="es-ES"/>
        </w:rPr>
        <w:t xml:space="preserve"> de la </w:t>
      </w:r>
      <w:r w:rsidRPr="00274519">
        <w:rPr>
          <w:rFonts w:cs="Courier New"/>
          <w:b/>
          <w:bCs/>
          <w:i/>
          <w:iCs/>
          <w:sz w:val="20"/>
          <w:lang w:val="es-ES"/>
        </w:rPr>
        <w:t>familia</w:t>
      </w:r>
      <w:r w:rsidRPr="0050552E">
        <w:rPr>
          <w:rFonts w:cs="Courier New"/>
          <w:sz w:val="20"/>
          <w:lang w:val="es-ES"/>
        </w:rPr>
        <w:t xml:space="preserve"> (propios del plan de SAVIGNY)</w:t>
      </w:r>
      <w:r w:rsidR="00CA71DC" w:rsidRPr="0050552E">
        <w:rPr>
          <w:rFonts w:cs="Courier New"/>
          <w:sz w:val="20"/>
          <w:lang w:val="es-ES"/>
        </w:rPr>
        <w:t xml:space="preserve">. </w:t>
      </w:r>
      <w:r w:rsidR="00CA71DC" w:rsidRPr="008B233C">
        <w:rPr>
          <w:rFonts w:cs="Courier New"/>
          <w:sz w:val="20"/>
          <w:highlight w:val="yellow"/>
          <w:lang w:val="es-ES"/>
        </w:rPr>
        <w:t>Y es que nuestro Cc</w:t>
      </w:r>
      <w:r w:rsidR="00CA71DC" w:rsidRPr="008B233C">
        <w:rPr>
          <w:rFonts w:cs="Courier New"/>
          <w:sz w:val="20"/>
          <w:highlight w:val="yellow"/>
        </w:rPr>
        <w:t xml:space="preserve"> adoptó el plan romano-francés, ya desacreditado científicamente al tiempo de su redacción</w:t>
      </w:r>
      <w:r w:rsidR="005B0438">
        <w:rPr>
          <w:rFonts w:cs="Courier New"/>
          <w:sz w:val="20"/>
        </w:rPr>
        <w:t>:</w:t>
      </w:r>
    </w:p>
    <w:p w:rsidR="009C2E43" w:rsidRPr="0050552E" w:rsidRDefault="009C2E43" w:rsidP="005B0438">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b/>
          <w:sz w:val="20"/>
        </w:rPr>
        <w:lastRenderedPageBreak/>
        <w:t xml:space="preserve">En cuanto a su </w:t>
      </w:r>
      <w:r w:rsidRPr="0050552E">
        <w:rPr>
          <w:rFonts w:cs="Courier New"/>
          <w:b/>
          <w:sz w:val="20"/>
          <w:u w:val="single"/>
        </w:rPr>
        <w:t>técnica jurídica</w:t>
      </w:r>
      <w:r w:rsidRPr="0050552E">
        <w:rPr>
          <w:rFonts w:cs="Courier New"/>
          <w:sz w:val="20"/>
        </w:rPr>
        <w:t>, se ha acusado al Código:</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ab/>
        <w:t>1) De contener</w:t>
      </w:r>
      <w:r w:rsidRPr="0050552E">
        <w:rPr>
          <w:rFonts w:cs="Courier New"/>
          <w:b/>
          <w:sz w:val="20"/>
        </w:rPr>
        <w:t xml:space="preserve"> antinomias </w:t>
      </w:r>
      <w:r w:rsidRPr="0050552E">
        <w:rPr>
          <w:rFonts w:cs="Courier New"/>
          <w:sz w:val="20"/>
        </w:rPr>
        <w:t>irreductibles en algunos de sus preceptos, como la que existe entre los arts. 623 y 629 (sobre el momento de perfección de la donación) o la de los arts. 759 y 799 (sobre la posibilidad del "</w:t>
      </w:r>
      <w:r w:rsidRPr="0050552E">
        <w:rPr>
          <w:rFonts w:cs="Courier New"/>
          <w:i/>
          <w:sz w:val="20"/>
        </w:rPr>
        <w:t>ius transmisionis</w:t>
      </w:r>
      <w:r w:rsidRPr="0050552E">
        <w:rPr>
          <w:rFonts w:cs="Courier New"/>
          <w:sz w:val="20"/>
        </w:rPr>
        <w:t>" en las disposiciones testamentarias condicionales).</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ab/>
        <w:t>2) De</w:t>
      </w:r>
      <w:r w:rsidRPr="0050552E">
        <w:rPr>
          <w:rFonts w:cs="Courier New"/>
          <w:b/>
          <w:sz w:val="20"/>
        </w:rPr>
        <w:t xml:space="preserve"> falta de rigor y precisión </w:t>
      </w:r>
      <w:r w:rsidRPr="0050552E">
        <w:rPr>
          <w:rFonts w:cs="Courier New"/>
          <w:sz w:val="20"/>
        </w:rPr>
        <w:t>en la terminología jurídica, al utilizar a veces distintas palabras para el mismo concepto, o un mismo vocablo para expresar ideas diferen</w:t>
      </w:r>
      <w:r w:rsidRPr="0050552E">
        <w:rPr>
          <w:rFonts w:cs="Courier New"/>
          <w:sz w:val="20"/>
        </w:rPr>
        <w:softHyphen/>
        <w:t>tes.</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b/>
          <w:sz w:val="20"/>
          <w:lang w:val="es-ES"/>
        </w:rPr>
        <w:t xml:space="preserve">En cuanto a la </w:t>
      </w:r>
      <w:r w:rsidRPr="0050552E">
        <w:rPr>
          <w:rFonts w:cs="Courier New"/>
          <w:b/>
          <w:sz w:val="20"/>
          <w:u w:val="single"/>
          <w:lang w:val="es-ES"/>
        </w:rPr>
        <w:t>materia</w:t>
      </w:r>
      <w:r w:rsidRPr="0050552E">
        <w:rPr>
          <w:rFonts w:cs="Courier New"/>
          <w:b/>
          <w:sz w:val="20"/>
          <w:lang w:val="es-ES"/>
        </w:rPr>
        <w:t xml:space="preserve">, </w:t>
      </w:r>
      <w:r w:rsidRPr="0050552E">
        <w:rPr>
          <w:rFonts w:cs="Courier New"/>
          <w:sz w:val="20"/>
          <w:lang w:val="es-ES"/>
        </w:rPr>
        <w:t>advierte CASTAN que no contiene todas las instituciones de Derecho civil, ni sólo éstas:</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5B0438">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Hay materias propias de la Teoría General de la Ciencia Jurídica (título preliminar), del Dcho. Administrativo (propiedades especiales), Constitucional (nacionalidad), Procesal (así en materia de prueba</w:t>
      </w:r>
      <w:r w:rsidR="00CA71DC" w:rsidRPr="0050552E">
        <w:rPr>
          <w:rFonts w:cs="Courier New"/>
          <w:sz w:val="20"/>
          <w:lang w:val="es-ES"/>
        </w:rPr>
        <w:t xml:space="preserve"> o concurso de acreedores</w:t>
      </w:r>
      <w:r w:rsidRPr="0050552E">
        <w:rPr>
          <w:rFonts w:cs="Courier New"/>
          <w:sz w:val="20"/>
          <w:lang w:val="es-ES"/>
        </w:rPr>
        <w:t>)</w:t>
      </w:r>
    </w:p>
    <w:p w:rsidR="009C2E43" w:rsidRPr="0050552E" w:rsidRDefault="009C2E43" w:rsidP="005B0438">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p>
    <w:p w:rsidR="009C2E43" w:rsidRPr="0050552E" w:rsidRDefault="009C2E43" w:rsidP="005B0438">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sidRPr="0050552E">
        <w:rPr>
          <w:rFonts w:cs="Courier New"/>
          <w:sz w:val="20"/>
          <w:lang w:val="es-ES"/>
        </w:rPr>
        <w:t>- Han quedado fuera otras materias</w:t>
      </w:r>
      <w:r w:rsidR="005B0438">
        <w:rPr>
          <w:rFonts w:cs="Courier New"/>
          <w:sz w:val="20"/>
          <w:lang w:val="es-ES"/>
        </w:rPr>
        <w:t xml:space="preserve"> (</w:t>
      </w:r>
      <w:r w:rsidRPr="0050552E">
        <w:rPr>
          <w:rFonts w:cs="Courier New"/>
          <w:sz w:val="20"/>
          <w:lang w:val="es-ES"/>
        </w:rPr>
        <w:t>leyes especiales).</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5B0438">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Finalmente,</w:t>
      </w:r>
      <w:r w:rsidRPr="0050552E">
        <w:rPr>
          <w:rFonts w:cs="Courier New"/>
          <w:b/>
          <w:sz w:val="20"/>
        </w:rPr>
        <w:t xml:space="preserve"> </w:t>
      </w:r>
      <w:r w:rsidRPr="0050552E">
        <w:rPr>
          <w:rFonts w:cs="Courier New"/>
          <w:sz w:val="20"/>
        </w:rPr>
        <w:t xml:space="preserve">desde una perspectiva sustancial se ha criticado su </w:t>
      </w:r>
      <w:r w:rsidRPr="0050552E">
        <w:rPr>
          <w:rFonts w:cs="Courier New"/>
          <w:b/>
          <w:sz w:val="20"/>
        </w:rPr>
        <w:t xml:space="preserve">Orientación </w:t>
      </w:r>
      <w:r w:rsidRPr="0050552E">
        <w:rPr>
          <w:rFonts w:cs="Courier New"/>
          <w:b/>
          <w:sz w:val="20"/>
          <w:u w:val="single"/>
        </w:rPr>
        <w:t>exageradamente individualista</w:t>
      </w:r>
      <w:r w:rsidRPr="0050552E">
        <w:rPr>
          <w:rFonts w:cs="Courier New"/>
          <w:sz w:val="20"/>
        </w:rPr>
        <w:t xml:space="preserve">, </w:t>
      </w:r>
      <w:r w:rsidR="005B0438">
        <w:rPr>
          <w:rFonts w:cs="Courier New"/>
          <w:sz w:val="20"/>
        </w:rPr>
        <w:t>conforme a su época</w:t>
      </w:r>
      <w:r w:rsidRPr="0050552E">
        <w:rPr>
          <w:rFonts w:cs="Courier New"/>
          <w:sz w:val="20"/>
        </w:rPr>
        <w:t xml:space="preserve"> </w:t>
      </w:r>
      <w:r w:rsidR="005B0438">
        <w:rPr>
          <w:rFonts w:cs="Courier New"/>
          <w:sz w:val="20"/>
        </w:rPr>
        <w:t>(excesiva</w:t>
      </w:r>
      <w:r w:rsidRPr="0050552E">
        <w:rPr>
          <w:rFonts w:cs="Courier New"/>
          <w:sz w:val="20"/>
        </w:rPr>
        <w:t xml:space="preserve"> autonomía de la voluntad</w:t>
      </w:r>
      <w:r w:rsidR="005B0438">
        <w:rPr>
          <w:rFonts w:cs="Courier New"/>
          <w:sz w:val="20"/>
        </w:rPr>
        <w:t xml:space="preserve"> en Dº Patrimonial)</w:t>
      </w:r>
      <w:r w:rsidRPr="0050552E">
        <w:rPr>
          <w:rFonts w:cs="Courier New"/>
          <w:sz w:val="20"/>
        </w:rPr>
        <w:t>.</w:t>
      </w:r>
    </w:p>
    <w:p w:rsidR="000B043C" w:rsidRPr="0050552E" w:rsidRDefault="000B043C"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5B0438">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Todo ello ha llevado a </w:t>
      </w:r>
      <w:r w:rsidR="005B0438">
        <w:rPr>
          <w:rFonts w:cs="Courier New"/>
          <w:sz w:val="20"/>
        </w:rPr>
        <w:t>alguno</w:t>
      </w:r>
      <w:r w:rsidRPr="0050552E">
        <w:rPr>
          <w:rFonts w:cs="Courier New"/>
          <w:sz w:val="20"/>
        </w:rPr>
        <w:t>s autores a enjuiciar el C.C. con excesiva dureza</w:t>
      </w:r>
      <w:r w:rsidR="000B043C" w:rsidRPr="0050552E">
        <w:rPr>
          <w:rFonts w:cs="Courier New"/>
          <w:sz w:val="20"/>
        </w:rPr>
        <w:t>:</w:t>
      </w:r>
      <w:r w:rsidR="00255FC7">
        <w:rPr>
          <w:rFonts w:cs="Courier New"/>
          <w:sz w:val="20"/>
        </w:rPr>
        <w:t xml:space="preserve"> </w:t>
      </w:r>
      <w:r w:rsidRPr="0050552E">
        <w:rPr>
          <w:rFonts w:cs="Courier New"/>
          <w:sz w:val="20"/>
          <w:lang w:val="es-ES"/>
        </w:rPr>
        <w:t>UREÑA considera que ni es Código (por su falta de sistemática), ni es civil (al dejar fuera muchas de sus materias) ni es Español (por dejar al margen los derechos forales)</w:t>
      </w:r>
      <w:r w:rsidR="00255FC7">
        <w:rPr>
          <w:rFonts w:cs="Courier New"/>
          <w:sz w:val="20"/>
          <w:lang w:val="es-ES"/>
        </w:rPr>
        <w:t>.</w:t>
      </w:r>
    </w:p>
    <w:p w:rsidR="009C2E43" w:rsidRPr="0050552E" w:rsidRDefault="009C2E43" w:rsidP="00255FC7">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ab/>
      </w:r>
    </w:p>
    <w:p w:rsidR="009C2E43" w:rsidRPr="0050552E" w:rsidRDefault="009C2E43" w:rsidP="005B0438">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Sin embargo, la doctrina </w:t>
      </w:r>
      <w:r w:rsidRPr="0050552E">
        <w:rPr>
          <w:rFonts w:cs="Courier New"/>
          <w:b/>
          <w:sz w:val="20"/>
        </w:rPr>
        <w:t>reivindica el valor del Código Civil y sus indudables aciertos</w:t>
      </w:r>
      <w:r w:rsidRPr="0050552E">
        <w:rPr>
          <w:rFonts w:cs="Courier New"/>
          <w:sz w:val="20"/>
        </w:rPr>
        <w:t>.</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xml:space="preserve">- </w:t>
      </w:r>
      <w:r w:rsidR="00274519">
        <w:rPr>
          <w:rFonts w:cs="Courier New"/>
          <w:sz w:val="20"/>
          <w:lang w:val="es-ES"/>
        </w:rPr>
        <w:t>E</w:t>
      </w:r>
      <w:r w:rsidRPr="0050552E">
        <w:rPr>
          <w:rFonts w:cs="Courier New"/>
          <w:sz w:val="20"/>
          <w:lang w:val="es-ES"/>
        </w:rPr>
        <w:t>s claro, sencillo, simple y popular</w:t>
      </w:r>
      <w:r w:rsidR="00274519">
        <w:rPr>
          <w:rFonts w:cs="Courier New"/>
          <w:sz w:val="20"/>
          <w:lang w:val="es-ES"/>
        </w:rPr>
        <w:t xml:space="preserve"> (</w:t>
      </w:r>
      <w:r w:rsidRPr="0050552E">
        <w:rPr>
          <w:rFonts w:cs="Courier New"/>
          <w:sz w:val="20"/>
          <w:lang w:val="es-ES"/>
        </w:rPr>
        <w:t>confeccionado para el pueblo y no para una de sus clases: la de los juristas</w:t>
      </w:r>
      <w:r w:rsidR="00274519">
        <w:rPr>
          <w:rFonts w:cs="Courier New"/>
          <w:sz w:val="20"/>
          <w:lang w:val="es-ES"/>
        </w:rPr>
        <w:t>)</w:t>
      </w:r>
      <w:r w:rsidRPr="0050552E">
        <w:rPr>
          <w:rFonts w:cs="Courier New"/>
          <w:sz w:val="20"/>
          <w:lang w:val="es-ES"/>
        </w:rPr>
        <w:t>. Tiene carácter esencialmente nacional.</w:t>
      </w: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xml:space="preserve">- Señala un progreso de la vida jurídica española, pues </w:t>
      </w:r>
      <w:r w:rsidR="00274519">
        <w:rPr>
          <w:rFonts w:cs="Courier New"/>
          <w:sz w:val="20"/>
          <w:lang w:val="es-ES"/>
        </w:rPr>
        <w:t xml:space="preserve">parte de </w:t>
      </w:r>
      <w:r w:rsidRPr="0050552E">
        <w:rPr>
          <w:rFonts w:cs="Courier New"/>
          <w:sz w:val="20"/>
          <w:lang w:val="es-ES"/>
        </w:rPr>
        <w:t xml:space="preserve">nuestro derecho histórico </w:t>
      </w:r>
      <w:r w:rsidR="00CA71DC" w:rsidRPr="0050552E">
        <w:rPr>
          <w:rFonts w:cs="Courier New"/>
          <w:sz w:val="20"/>
          <w:lang w:val="es-ES"/>
        </w:rPr>
        <w:t>(</w:t>
      </w:r>
      <w:r w:rsidR="00CA71DC" w:rsidRPr="0050552E">
        <w:rPr>
          <w:rFonts w:cs="Courier New"/>
          <w:sz w:val="20"/>
        </w:rPr>
        <w:t>por ejemplo, fiel a nuestra tradición rechaza el sistema de transmisión consensual aceptad</w:t>
      </w:r>
      <w:r w:rsidR="00274519">
        <w:rPr>
          <w:rFonts w:cs="Courier New"/>
          <w:sz w:val="20"/>
        </w:rPr>
        <w:t>a por e</w:t>
      </w:r>
      <w:r w:rsidR="00CA71DC" w:rsidRPr="0050552E">
        <w:rPr>
          <w:rFonts w:cs="Courier New"/>
          <w:sz w:val="20"/>
        </w:rPr>
        <w:t xml:space="preserve">l </w:t>
      </w:r>
      <w:r w:rsidR="00274519">
        <w:rPr>
          <w:rFonts w:cs="Courier New"/>
          <w:sz w:val="20"/>
        </w:rPr>
        <w:t>P</w:t>
      </w:r>
      <w:r w:rsidR="00CA71DC" w:rsidRPr="0050552E">
        <w:rPr>
          <w:rFonts w:cs="Courier New"/>
          <w:sz w:val="20"/>
        </w:rPr>
        <w:t>royecto 1851</w:t>
      </w:r>
      <w:r w:rsidR="00CA71DC" w:rsidRPr="0050552E">
        <w:rPr>
          <w:rFonts w:cs="Courier New"/>
          <w:sz w:val="20"/>
          <w:lang w:val="es-ES"/>
        </w:rPr>
        <w:t>)</w:t>
      </w:r>
      <w:r w:rsidRPr="0050552E">
        <w:rPr>
          <w:rFonts w:cs="Courier New"/>
          <w:sz w:val="20"/>
          <w:lang w:val="es-ES"/>
        </w:rPr>
        <w:t xml:space="preserve"> </w:t>
      </w:r>
      <w:r w:rsidR="00274519">
        <w:rPr>
          <w:rFonts w:cs="Courier New"/>
          <w:sz w:val="20"/>
          <w:lang w:val="es-ES"/>
        </w:rPr>
        <w:t xml:space="preserve">y </w:t>
      </w:r>
      <w:r w:rsidRPr="0050552E">
        <w:rPr>
          <w:rFonts w:cs="Courier New"/>
          <w:sz w:val="20"/>
          <w:lang w:val="es-ES"/>
        </w:rPr>
        <w:t>adopta del Derecho comparado lo más interesante. Es un C.C. más claro que el alemán y más elástico y menos casuista que el francés.</w:t>
      </w: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Respeta la pluralidad regional, sin pretender ser un C</w:t>
      </w:r>
      <w:r w:rsidR="00274519">
        <w:rPr>
          <w:rFonts w:cs="Courier New"/>
          <w:sz w:val="20"/>
          <w:lang w:val="es-ES"/>
        </w:rPr>
        <w:t>c</w:t>
      </w:r>
      <w:r w:rsidRPr="0050552E">
        <w:rPr>
          <w:rFonts w:cs="Courier New"/>
          <w:sz w:val="20"/>
          <w:lang w:val="es-ES"/>
        </w:rPr>
        <w:t xml:space="preserve"> único.</w:t>
      </w: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p>
    <w:p w:rsidR="009C2E43" w:rsidRPr="0050552E" w:rsidRDefault="009C2E43" w:rsidP="0027451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xml:space="preserve">- </w:t>
      </w:r>
      <w:r w:rsidR="00274519">
        <w:rPr>
          <w:rFonts w:cs="Courier New"/>
          <w:sz w:val="20"/>
          <w:lang w:val="es-ES"/>
        </w:rPr>
        <w:t>D</w:t>
      </w:r>
      <w:r w:rsidRPr="0050552E">
        <w:rPr>
          <w:rFonts w:cs="Courier New"/>
          <w:sz w:val="20"/>
          <w:lang w:val="es-ES"/>
        </w:rPr>
        <w:t xml:space="preserve">ota a la jurisprudencia de gran protagonismo </w:t>
      </w:r>
      <w:r w:rsidR="00274519">
        <w:rPr>
          <w:rFonts w:cs="Courier New"/>
          <w:sz w:val="20"/>
          <w:lang w:val="es-ES"/>
        </w:rPr>
        <w:t>para</w:t>
      </w:r>
      <w:r w:rsidRPr="0050552E">
        <w:rPr>
          <w:rFonts w:cs="Courier New"/>
          <w:sz w:val="20"/>
          <w:lang w:val="es-ES"/>
        </w:rPr>
        <w:t xml:space="preserve"> adaptarse a las </w:t>
      </w:r>
      <w:r w:rsidR="00274519">
        <w:rPr>
          <w:rFonts w:cs="Courier New"/>
          <w:sz w:val="20"/>
          <w:lang w:val="es-ES"/>
        </w:rPr>
        <w:t xml:space="preserve">cambiantes </w:t>
      </w:r>
      <w:r w:rsidRPr="0050552E">
        <w:rPr>
          <w:rFonts w:cs="Courier New"/>
          <w:sz w:val="20"/>
          <w:lang w:val="es-ES"/>
        </w:rPr>
        <w:t>necesidades sociales.</w:t>
      </w: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9C2E43" w:rsidRPr="0050552E" w:rsidRDefault="009C2E43" w:rsidP="009C2E4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rPr>
        <w:t>Como conclusión cabe señalar con De Castro que si bien no es la obra que cabría esperar de la gloriosa tradición jurídica española, es al menos, una buena obra</w:t>
      </w:r>
      <w:r w:rsidR="00CA71DC" w:rsidRPr="0050552E">
        <w:rPr>
          <w:rFonts w:cs="Courier New"/>
          <w:sz w:val="20"/>
        </w:rPr>
        <w:t xml:space="preserve"> española</w:t>
      </w:r>
      <w:r w:rsidRPr="0050552E">
        <w:rPr>
          <w:rFonts w:cs="Courier New"/>
          <w:sz w:val="20"/>
        </w:rPr>
        <w:t>. Señala ALBADALEJO que todavía se encuentra muy por encima del derecho positivo que actualmente se hace en España.</w:t>
      </w:r>
    </w:p>
    <w:p w:rsidR="009C2E43" w:rsidRPr="0050552E" w:rsidRDefault="009C2E43" w:rsidP="009C2E43">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CA71DC" w:rsidRDefault="00CA71DC" w:rsidP="00B4069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b/>
          <w:sz w:val="20"/>
        </w:rPr>
        <w:t>2</w:t>
      </w:r>
      <w:r w:rsidR="008B233C">
        <w:rPr>
          <w:rFonts w:cs="Courier New"/>
          <w:b/>
          <w:sz w:val="20"/>
        </w:rPr>
        <w:t>.-</w:t>
      </w:r>
      <w:r w:rsidR="000F04BF" w:rsidRPr="0050552E">
        <w:rPr>
          <w:rFonts w:cs="Courier New"/>
          <w:b/>
          <w:sz w:val="20"/>
        </w:rPr>
        <w:t xml:space="preserve"> ESTRUCTURA.</w:t>
      </w:r>
      <w:r w:rsidRPr="0050552E">
        <w:rPr>
          <w:rFonts w:cs="Courier New"/>
          <w:b/>
          <w:sz w:val="20"/>
        </w:rPr>
        <w:t xml:space="preserve"> </w:t>
      </w:r>
      <w:r w:rsidRPr="0050552E">
        <w:rPr>
          <w:rFonts w:cs="Courier New"/>
          <w:sz w:val="20"/>
          <w:lang w:val="es-ES"/>
        </w:rPr>
        <w:t>El plan seguido por el C.C. está inspirado en el del Código francés (personas, bienes y modos de adquirir la propiedad), que a su vez, se había inspirado en el plan tradicional o de GAYO</w:t>
      </w:r>
      <w:r w:rsidR="00E9026A">
        <w:rPr>
          <w:rFonts w:cs="Courier New"/>
          <w:sz w:val="20"/>
          <w:lang w:val="es-ES"/>
        </w:rPr>
        <w:t>.</w:t>
      </w:r>
      <w:r w:rsidRPr="0050552E">
        <w:rPr>
          <w:rFonts w:cs="Courier New"/>
          <w:sz w:val="20"/>
          <w:lang w:val="es-ES"/>
        </w:rPr>
        <w:t xml:space="preserve"> </w:t>
      </w:r>
    </w:p>
    <w:p w:rsidR="00B40695" w:rsidRDefault="00B40695" w:rsidP="00E9026A">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B40695" w:rsidRPr="005B0438" w:rsidRDefault="00B40695" w:rsidP="00B4069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highlight w:val="yellow"/>
          <w:lang w:val="es-ES"/>
        </w:rPr>
      </w:pPr>
      <w:r w:rsidRPr="005B0438">
        <w:rPr>
          <w:rFonts w:cs="Courier New"/>
          <w:sz w:val="20"/>
          <w:highlight w:val="yellow"/>
          <w:lang w:val="es-ES"/>
        </w:rPr>
        <w:t xml:space="preserve">Gayo:             </w:t>
      </w:r>
      <w:r>
        <w:rPr>
          <w:rFonts w:cs="Courier New"/>
          <w:sz w:val="20"/>
          <w:highlight w:val="yellow"/>
          <w:lang w:val="es-ES"/>
        </w:rPr>
        <w:t xml:space="preserve">      </w:t>
      </w:r>
      <w:r w:rsidRPr="005B0438">
        <w:rPr>
          <w:rFonts w:cs="Courier New"/>
          <w:sz w:val="20"/>
          <w:highlight w:val="yellow"/>
          <w:lang w:val="es-ES"/>
        </w:rPr>
        <w:t xml:space="preserve">       3 </w:t>
      </w:r>
      <w:r w:rsidRPr="00B40695">
        <w:rPr>
          <w:rFonts w:cs="Courier New"/>
          <w:sz w:val="18"/>
          <w:szCs w:val="18"/>
          <w:highlight w:val="yellow"/>
          <w:lang w:val="es-ES"/>
        </w:rPr>
        <w:t>(personas cosas acciones)</w:t>
      </w:r>
      <w:r w:rsidRPr="005B0438">
        <w:rPr>
          <w:rFonts w:cs="Courier New"/>
          <w:sz w:val="20"/>
          <w:highlight w:val="yellow"/>
          <w:lang w:val="es-ES"/>
        </w:rPr>
        <w:t xml:space="preserve">. </w:t>
      </w:r>
      <w:r w:rsidRPr="00B40695">
        <w:rPr>
          <w:rFonts w:cs="Courier New"/>
          <w:i/>
          <w:iCs/>
          <w:sz w:val="20"/>
          <w:highlight w:val="yellow"/>
          <w:lang w:val="es-ES"/>
        </w:rPr>
        <w:t>Francia y España</w:t>
      </w:r>
    </w:p>
    <w:p w:rsidR="00B40695" w:rsidRPr="005B0438" w:rsidRDefault="00B40695" w:rsidP="00B4069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highlight w:val="yellow"/>
          <w:lang w:val="es-ES"/>
        </w:rPr>
      </w:pPr>
      <w:r w:rsidRPr="005B0438">
        <w:rPr>
          <w:rFonts w:cs="Courier New"/>
          <w:sz w:val="20"/>
          <w:highlight w:val="yellow"/>
          <w:lang w:val="es-ES"/>
        </w:rPr>
        <w:t>Savigny:</w:t>
      </w:r>
      <w:r>
        <w:rPr>
          <w:rFonts w:cs="Courier New"/>
          <w:sz w:val="20"/>
          <w:highlight w:val="yellow"/>
          <w:lang w:val="es-ES"/>
        </w:rPr>
        <w:t xml:space="preserve"> </w:t>
      </w:r>
      <w:r w:rsidRPr="005B0438">
        <w:rPr>
          <w:rFonts w:cs="Courier New"/>
          <w:sz w:val="20"/>
          <w:highlight w:val="yellow"/>
          <w:lang w:val="es-ES"/>
        </w:rPr>
        <w:t xml:space="preserve">Parte General + 4 </w:t>
      </w:r>
      <w:r w:rsidRPr="00B40695">
        <w:rPr>
          <w:rFonts w:cs="Courier New"/>
          <w:sz w:val="18"/>
          <w:szCs w:val="18"/>
          <w:highlight w:val="yellow"/>
          <w:lang w:val="es-ES"/>
        </w:rPr>
        <w:t>(</w:t>
      </w:r>
      <w:r>
        <w:rPr>
          <w:rFonts w:cs="Courier New"/>
          <w:sz w:val="18"/>
          <w:szCs w:val="18"/>
          <w:highlight w:val="yellow"/>
          <w:lang w:val="es-ES"/>
        </w:rPr>
        <w:t>F</w:t>
      </w:r>
      <w:r w:rsidRPr="00B40695">
        <w:rPr>
          <w:rFonts w:cs="Courier New"/>
          <w:sz w:val="18"/>
          <w:szCs w:val="18"/>
          <w:highlight w:val="yellow"/>
          <w:lang w:val="es-ES"/>
        </w:rPr>
        <w:t xml:space="preserve">amilia </w:t>
      </w:r>
      <w:r>
        <w:rPr>
          <w:rFonts w:cs="Courier New"/>
          <w:sz w:val="18"/>
          <w:szCs w:val="18"/>
          <w:highlight w:val="yellow"/>
          <w:lang w:val="es-ES"/>
        </w:rPr>
        <w:t>S</w:t>
      </w:r>
      <w:r w:rsidRPr="00B40695">
        <w:rPr>
          <w:rFonts w:cs="Courier New"/>
          <w:sz w:val="18"/>
          <w:szCs w:val="18"/>
          <w:highlight w:val="yellow"/>
          <w:lang w:val="es-ES"/>
        </w:rPr>
        <w:t>ucesiones DR Obligaciones)</w:t>
      </w:r>
      <w:r>
        <w:rPr>
          <w:rFonts w:cs="Courier New"/>
          <w:sz w:val="20"/>
          <w:highlight w:val="yellow"/>
          <w:lang w:val="es-ES"/>
        </w:rPr>
        <w:br/>
      </w:r>
    </w:p>
    <w:p w:rsidR="00B40695" w:rsidRPr="0050552E" w:rsidRDefault="00B40695" w:rsidP="00B4069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B40695">
        <w:rPr>
          <w:rFonts w:cs="Courier New"/>
          <w:sz w:val="20"/>
          <w:lang w:val="es-ES"/>
        </w:rPr>
        <w:t xml:space="preserve">           </w:t>
      </w:r>
      <w:r w:rsidRPr="005B0438">
        <w:rPr>
          <w:rFonts w:cs="Courier New"/>
          <w:sz w:val="20"/>
          <w:highlight w:val="yellow"/>
          <w:lang w:val="es-ES"/>
        </w:rPr>
        <w:t xml:space="preserve">Seguido por el </w:t>
      </w:r>
      <w:r w:rsidRPr="00B40695">
        <w:rPr>
          <w:rFonts w:cs="Courier New"/>
          <w:i/>
          <w:iCs/>
          <w:sz w:val="20"/>
          <w:highlight w:val="yellow"/>
          <w:lang w:val="es-ES"/>
        </w:rPr>
        <w:t xml:space="preserve">BGB, Cc italiano 1942 y </w:t>
      </w:r>
      <w:r>
        <w:rPr>
          <w:rFonts w:cs="Courier New"/>
          <w:i/>
          <w:iCs/>
          <w:sz w:val="20"/>
          <w:highlight w:val="yellow"/>
          <w:lang w:val="es-ES"/>
        </w:rPr>
        <w:t>Cc</w:t>
      </w:r>
      <w:r w:rsidRPr="00B40695">
        <w:rPr>
          <w:rFonts w:cs="Courier New"/>
          <w:i/>
          <w:iCs/>
          <w:sz w:val="20"/>
          <w:highlight w:val="yellow"/>
          <w:lang w:val="es-ES"/>
        </w:rPr>
        <w:t xml:space="preserve"> Portugués 1966</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4069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lang w:val="es-ES"/>
        </w:rPr>
        <w:lastRenderedPageBreak/>
        <w:t>La principal innovación del nuestro consiste en la introducción del título preliminar y en la escisión del tercer libro del Code</w:t>
      </w:r>
      <w:r w:rsidR="008B233C">
        <w:rPr>
          <w:rFonts w:cs="Courier New"/>
          <w:sz w:val="20"/>
          <w:lang w:val="es-ES"/>
        </w:rPr>
        <w:t xml:space="preserve"> </w:t>
      </w:r>
      <w:r w:rsidRPr="0050552E">
        <w:rPr>
          <w:rFonts w:cs="Courier New"/>
          <w:sz w:val="20"/>
          <w:lang w:val="es-ES"/>
        </w:rPr>
        <w:t>en dos diversos</w:t>
      </w:r>
      <w:r w:rsidR="00B40695">
        <w:rPr>
          <w:rFonts w:cs="Courier New"/>
          <w:sz w:val="20"/>
          <w:lang w:val="es-ES"/>
        </w:rPr>
        <w:t>:</w:t>
      </w:r>
    </w:p>
    <w:p w:rsidR="00CA71DC" w:rsidRPr="0050552E" w:rsidRDefault="00CA71DC" w:rsidP="00CA71D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372238" w:rsidRPr="0050552E" w:rsidRDefault="00B40695" w:rsidP="00B4069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highlight w:val="yellow"/>
        </w:rPr>
        <w:t xml:space="preserve">. </w:t>
      </w:r>
      <w:r w:rsidR="00372238" w:rsidRPr="008B233C">
        <w:rPr>
          <w:rFonts w:cs="Courier New"/>
          <w:sz w:val="20"/>
          <w:highlight w:val="yellow"/>
        </w:rPr>
        <w:t xml:space="preserve">Aparece dividido en </w:t>
      </w:r>
      <w:r w:rsidR="00372238" w:rsidRPr="008B233C">
        <w:rPr>
          <w:rFonts w:cs="Courier New"/>
          <w:sz w:val="20"/>
          <w:highlight w:val="yellow"/>
          <w:lang w:val="es-ES"/>
        </w:rPr>
        <w:t>Libros</w:t>
      </w:r>
      <w:r w:rsidR="00372238" w:rsidRPr="008B233C">
        <w:rPr>
          <w:rFonts w:cs="Courier New"/>
          <w:sz w:val="20"/>
          <w:highlight w:val="yellow"/>
        </w:rPr>
        <w:t xml:space="preserve"> - Títulos - Capítulos, estos a su vez y ocasionalmente en Secciones y Artículos.</w:t>
      </w:r>
      <w:r w:rsidR="00372238" w:rsidRPr="0050552E">
        <w:rPr>
          <w:rFonts w:cs="Courier New"/>
          <w:sz w:val="20"/>
        </w:rPr>
        <w:cr/>
      </w:r>
    </w:p>
    <w:p w:rsidR="00CA71DC" w:rsidRDefault="00B40695" w:rsidP="00B4069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rPr>
        <w:t xml:space="preserve">. </w:t>
      </w:r>
      <w:r w:rsidR="00CA71DC" w:rsidRPr="0050552E">
        <w:rPr>
          <w:rFonts w:cs="Courier New"/>
          <w:sz w:val="20"/>
        </w:rPr>
        <w:t>Consta de 1976 artículos,  13 Disposiciones Transitorias y 4 Adicionales, la última de ellas introducida por la ley de 18 de nov de 2003, de Protección del Patrimonio de Personas Discapacitadas</w:t>
      </w:r>
      <w:r w:rsidR="00372238" w:rsidRPr="0050552E">
        <w:rPr>
          <w:rFonts w:cs="Courier New"/>
          <w:sz w:val="20"/>
        </w:rPr>
        <w:t>.</w:t>
      </w:r>
    </w:p>
    <w:p w:rsidR="001339C5" w:rsidRPr="0050552E" w:rsidRDefault="001339C5" w:rsidP="00CA71D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CA71DC" w:rsidRPr="0050552E" w:rsidRDefault="00B40695" w:rsidP="00B40695">
      <w:pPr>
        <w:jc w:val="center"/>
        <w:rPr>
          <w:rFonts w:ascii="Courier New" w:hAnsi="Courier New" w:cs="Courier New"/>
          <w:sz w:val="20"/>
          <w:szCs w:val="20"/>
        </w:rPr>
      </w:pPr>
      <w:r>
        <w:rPr>
          <w:rFonts w:ascii="Courier New" w:hAnsi="Courier New" w:cs="Courier New"/>
          <w:sz w:val="20"/>
          <w:szCs w:val="20"/>
        </w:rPr>
        <w:t>ESTRUCTURA</w:t>
      </w:r>
      <w:r w:rsidR="00CA71DC" w:rsidRPr="0050552E">
        <w:rPr>
          <w:rFonts w:ascii="Courier New" w:hAnsi="Courier New" w:cs="Courier New"/>
          <w:sz w:val="20"/>
          <w:szCs w:val="20"/>
        </w:rPr>
        <w:t>:</w:t>
      </w:r>
    </w:p>
    <w:p w:rsidR="00564FD3" w:rsidRDefault="00CA71DC" w:rsidP="00564FD3">
      <w:pPr>
        <w:spacing w:line="240" w:lineRule="auto"/>
        <w:rPr>
          <w:rFonts w:ascii="Courier New" w:hAnsi="Courier New" w:cs="Courier New"/>
          <w:b/>
          <w:sz w:val="18"/>
          <w:szCs w:val="18"/>
        </w:rPr>
      </w:pPr>
      <w:r w:rsidRPr="0084769C">
        <w:rPr>
          <w:rFonts w:ascii="Courier New" w:hAnsi="Courier New" w:cs="Courier New"/>
          <w:b/>
          <w:sz w:val="18"/>
          <w:szCs w:val="18"/>
          <w:u w:val="single"/>
        </w:rPr>
        <w:t>TÍTULO PRELIMINAR</w:t>
      </w:r>
      <w:r w:rsidRPr="00564FD3">
        <w:rPr>
          <w:rFonts w:ascii="Courier New" w:hAnsi="Courier New" w:cs="Courier New"/>
          <w:b/>
          <w:sz w:val="18"/>
          <w:szCs w:val="18"/>
        </w:rPr>
        <w:t>.</w:t>
      </w:r>
      <w:r w:rsidR="00372238" w:rsidRPr="00564FD3">
        <w:rPr>
          <w:rFonts w:ascii="Courier New" w:hAnsi="Courier New" w:cs="Courier New"/>
          <w:b/>
          <w:sz w:val="18"/>
          <w:szCs w:val="18"/>
        </w:rPr>
        <w:t xml:space="preserve"> </w:t>
      </w:r>
      <w:r w:rsidRPr="0084769C">
        <w:rPr>
          <w:rFonts w:ascii="Courier New" w:hAnsi="Courier New" w:cs="Courier New"/>
          <w:b/>
          <w:sz w:val="18"/>
          <w:szCs w:val="18"/>
        </w:rPr>
        <w:t xml:space="preserve">De las normas jurídicas, su aplicación y eficacia. </w:t>
      </w:r>
      <w:r w:rsidR="00564FD3">
        <w:rPr>
          <w:rFonts w:ascii="Courier New" w:hAnsi="Courier New" w:cs="Courier New"/>
          <w:b/>
          <w:sz w:val="18"/>
          <w:szCs w:val="18"/>
        </w:rPr>
        <w:br/>
      </w:r>
      <w:r w:rsidR="00564FD3">
        <w:rPr>
          <w:rFonts w:ascii="Courier New" w:hAnsi="Courier New" w:cs="Courier New"/>
          <w:b/>
          <w:sz w:val="18"/>
          <w:szCs w:val="18"/>
        </w:rPr>
        <w:br/>
      </w:r>
      <w:r w:rsidR="00564FD3">
        <w:rPr>
          <w:rFonts w:ascii="Courier New" w:hAnsi="Courier New" w:cs="Courier New"/>
          <w:bCs/>
          <w:sz w:val="18"/>
          <w:szCs w:val="18"/>
        </w:rPr>
        <w:t xml:space="preserve">      </w:t>
      </w:r>
      <w:r w:rsidR="00564FD3" w:rsidRPr="00564FD3">
        <w:rPr>
          <w:rFonts w:ascii="Courier New" w:hAnsi="Courier New" w:cs="Courier New"/>
          <w:bCs/>
          <w:sz w:val="18"/>
          <w:szCs w:val="18"/>
        </w:rPr>
        <w:t>CINCO CAPITULOS</w:t>
      </w:r>
      <w:r w:rsidR="00564FD3">
        <w:rPr>
          <w:rFonts w:ascii="Courier New" w:hAnsi="Courier New" w:cs="Courier New"/>
          <w:bCs/>
          <w:sz w:val="18"/>
          <w:szCs w:val="18"/>
        </w:rPr>
        <w:t xml:space="preserve"> (</w:t>
      </w:r>
      <w:r w:rsidR="00564FD3" w:rsidRPr="00564FD3">
        <w:rPr>
          <w:rFonts w:ascii="Courier New" w:hAnsi="Courier New" w:cs="Courier New"/>
          <w:bCs/>
          <w:sz w:val="18"/>
          <w:szCs w:val="18"/>
        </w:rPr>
        <w:t>a</w:t>
      </w:r>
      <w:r w:rsidRPr="00564FD3">
        <w:rPr>
          <w:rFonts w:ascii="Courier New" w:hAnsi="Courier New" w:cs="Courier New"/>
          <w:bCs/>
          <w:sz w:val="18"/>
          <w:szCs w:val="18"/>
        </w:rPr>
        <w:t>rt. 1 a 16 CC</w:t>
      </w:r>
      <w:r w:rsidR="00564FD3" w:rsidRPr="00564FD3">
        <w:rPr>
          <w:rFonts w:ascii="Courier New" w:hAnsi="Courier New" w:cs="Courier New"/>
          <w:bCs/>
          <w:sz w:val="18"/>
          <w:szCs w:val="18"/>
        </w:rPr>
        <w:t>)</w:t>
      </w:r>
      <w:r w:rsidRPr="0084769C">
        <w:rPr>
          <w:rFonts w:ascii="Courier New" w:hAnsi="Courier New" w:cs="Courier New"/>
          <w:b/>
          <w:sz w:val="18"/>
          <w:szCs w:val="18"/>
        </w:rPr>
        <w:cr/>
      </w:r>
    </w:p>
    <w:p w:rsidR="00564FD3" w:rsidRDefault="00CA71DC" w:rsidP="00564FD3">
      <w:pPr>
        <w:spacing w:line="240" w:lineRule="auto"/>
        <w:ind w:left="708"/>
        <w:rPr>
          <w:rFonts w:ascii="Courier New" w:hAnsi="Courier New" w:cs="Courier New"/>
          <w:sz w:val="18"/>
          <w:szCs w:val="18"/>
        </w:rPr>
      </w:pPr>
      <w:r w:rsidRPr="0084769C">
        <w:rPr>
          <w:rFonts w:ascii="Courier New" w:hAnsi="Courier New" w:cs="Courier New"/>
          <w:sz w:val="18"/>
          <w:szCs w:val="18"/>
        </w:rPr>
        <w:t>Fuentes del Derecho</w:t>
      </w:r>
      <w:r w:rsidRPr="0084769C">
        <w:rPr>
          <w:rFonts w:ascii="Courier New" w:hAnsi="Courier New" w:cs="Courier New"/>
          <w:sz w:val="18"/>
          <w:szCs w:val="18"/>
        </w:rPr>
        <w:cr/>
        <w:t xml:space="preserve">Aplicación de las </w:t>
      </w:r>
      <w:r w:rsidR="00564FD3">
        <w:rPr>
          <w:rFonts w:ascii="Courier New" w:hAnsi="Courier New" w:cs="Courier New"/>
          <w:sz w:val="18"/>
          <w:szCs w:val="18"/>
        </w:rPr>
        <w:t>NJ</w:t>
      </w:r>
      <w:r w:rsidR="00564FD3">
        <w:rPr>
          <w:rFonts w:ascii="Courier New" w:hAnsi="Courier New" w:cs="Courier New"/>
          <w:sz w:val="18"/>
          <w:szCs w:val="18"/>
        </w:rPr>
        <w:br/>
      </w:r>
      <w:r w:rsidRPr="0084769C">
        <w:rPr>
          <w:rFonts w:ascii="Courier New" w:hAnsi="Courier New" w:cs="Courier New"/>
          <w:sz w:val="18"/>
          <w:szCs w:val="18"/>
        </w:rPr>
        <w:t xml:space="preserve">Eficacia general de las </w:t>
      </w:r>
      <w:r w:rsidR="00564FD3">
        <w:rPr>
          <w:rFonts w:ascii="Courier New" w:hAnsi="Courier New" w:cs="Courier New"/>
          <w:sz w:val="18"/>
          <w:szCs w:val="18"/>
        </w:rPr>
        <w:t>NJ</w:t>
      </w:r>
      <w:r w:rsidR="00564FD3">
        <w:rPr>
          <w:rFonts w:ascii="Courier New" w:hAnsi="Courier New" w:cs="Courier New"/>
          <w:sz w:val="18"/>
          <w:szCs w:val="18"/>
        </w:rPr>
        <w:br/>
      </w:r>
      <w:r w:rsidRPr="0084769C">
        <w:rPr>
          <w:rFonts w:ascii="Courier New" w:hAnsi="Courier New" w:cs="Courier New"/>
          <w:sz w:val="18"/>
          <w:szCs w:val="18"/>
        </w:rPr>
        <w:t>Normas de D</w:t>
      </w:r>
      <w:r w:rsidR="00564FD3">
        <w:rPr>
          <w:rFonts w:ascii="Courier New" w:hAnsi="Courier New" w:cs="Courier New"/>
          <w:sz w:val="18"/>
          <w:szCs w:val="18"/>
        </w:rPr>
        <w:t>IPr</w:t>
      </w:r>
      <w:r w:rsidR="00564FD3">
        <w:rPr>
          <w:rFonts w:ascii="Courier New" w:hAnsi="Courier New" w:cs="Courier New"/>
          <w:sz w:val="18"/>
          <w:szCs w:val="18"/>
        </w:rPr>
        <w:br/>
      </w:r>
      <w:r w:rsidRPr="0084769C">
        <w:rPr>
          <w:rFonts w:ascii="Courier New" w:hAnsi="Courier New" w:cs="Courier New"/>
          <w:sz w:val="18"/>
          <w:szCs w:val="18"/>
        </w:rPr>
        <w:t>Ámbito de aplicación de los regímenes jurídicos civiles coexistentes en el territorio nacional</w:t>
      </w:r>
      <w:r w:rsidRPr="0084769C">
        <w:rPr>
          <w:rFonts w:ascii="Courier New" w:hAnsi="Courier New" w:cs="Courier New"/>
          <w:sz w:val="18"/>
          <w:szCs w:val="18"/>
        </w:rPr>
        <w:cr/>
      </w:r>
    </w:p>
    <w:p w:rsidR="00CA71DC" w:rsidRPr="0084769C" w:rsidRDefault="00CA71DC" w:rsidP="00564FD3">
      <w:pPr>
        <w:spacing w:line="240" w:lineRule="auto"/>
        <w:rPr>
          <w:rFonts w:ascii="Courier New" w:hAnsi="Courier New" w:cs="Courier New"/>
          <w:sz w:val="18"/>
          <w:szCs w:val="18"/>
        </w:rPr>
      </w:pPr>
      <w:r w:rsidRPr="0084769C">
        <w:rPr>
          <w:rFonts w:ascii="Courier New" w:hAnsi="Courier New" w:cs="Courier New"/>
          <w:b/>
          <w:sz w:val="18"/>
          <w:szCs w:val="18"/>
          <w:u w:val="single"/>
        </w:rPr>
        <w:t>LIBRO PRIMERO.</w:t>
      </w:r>
      <w:r w:rsidR="00372238" w:rsidRPr="0084769C">
        <w:rPr>
          <w:rFonts w:ascii="Courier New" w:hAnsi="Courier New" w:cs="Courier New"/>
          <w:b/>
          <w:sz w:val="18"/>
          <w:szCs w:val="18"/>
          <w:u w:val="single"/>
        </w:rPr>
        <w:t xml:space="preserve"> </w:t>
      </w:r>
      <w:r w:rsidRPr="0084769C">
        <w:rPr>
          <w:rFonts w:ascii="Courier New" w:hAnsi="Courier New" w:cs="Courier New"/>
          <w:b/>
          <w:sz w:val="18"/>
          <w:szCs w:val="18"/>
        </w:rPr>
        <w:t>De las personas.</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 xml:space="preserve"> Art. 17 a 332 CC</w:t>
      </w:r>
      <w:r w:rsidRPr="0084769C">
        <w:rPr>
          <w:rFonts w:ascii="Courier New" w:hAnsi="Courier New" w:cs="Courier New"/>
          <w:b/>
          <w:sz w:val="18"/>
          <w:szCs w:val="18"/>
        </w:rPr>
        <w:cr/>
      </w:r>
      <w:r w:rsidRPr="0084769C">
        <w:rPr>
          <w:rFonts w:ascii="Courier New" w:hAnsi="Courier New" w:cs="Courier New"/>
          <w:b/>
          <w:sz w:val="18"/>
          <w:szCs w:val="18"/>
        </w:rPr>
        <w:tab/>
      </w:r>
      <w:r w:rsidRPr="0084769C">
        <w:rPr>
          <w:rFonts w:ascii="Courier New" w:hAnsi="Courier New" w:cs="Courier New"/>
          <w:b/>
          <w:sz w:val="18"/>
          <w:szCs w:val="18"/>
        </w:rPr>
        <w:tab/>
      </w:r>
      <w:r w:rsidRPr="0084769C">
        <w:rPr>
          <w:rFonts w:ascii="Courier New" w:hAnsi="Courier New" w:cs="Courier New"/>
          <w:b/>
          <w:sz w:val="18"/>
          <w:szCs w:val="18"/>
        </w:rPr>
        <w:cr/>
      </w:r>
      <w:r w:rsidRPr="0084769C">
        <w:rPr>
          <w:rFonts w:ascii="Courier New" w:hAnsi="Courier New" w:cs="Courier New"/>
          <w:sz w:val="18"/>
          <w:szCs w:val="18"/>
        </w:rPr>
        <w:t>Título I</w:t>
      </w:r>
      <w:r w:rsidR="00274519">
        <w:rPr>
          <w:rFonts w:ascii="Courier New" w:hAnsi="Courier New" w:cs="Courier New"/>
          <w:sz w:val="18"/>
          <w:szCs w:val="18"/>
        </w:rPr>
        <w:t xml:space="preserve"> </w:t>
      </w:r>
      <w:r w:rsidRPr="0084769C">
        <w:rPr>
          <w:rFonts w:ascii="Courier New" w:hAnsi="Courier New" w:cs="Courier New"/>
          <w:sz w:val="18"/>
          <w:szCs w:val="18"/>
        </w:rPr>
        <w:t xml:space="preserve"> </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los españoles y extranjeros.</w:t>
      </w:r>
      <w:r w:rsidRPr="0084769C">
        <w:rPr>
          <w:rFonts w:ascii="Courier New" w:hAnsi="Courier New" w:cs="Courier New"/>
          <w:sz w:val="18"/>
          <w:szCs w:val="18"/>
        </w:rPr>
        <w:cr/>
      </w:r>
      <w:r w:rsidR="00274519">
        <w:rPr>
          <w:rFonts w:ascii="Courier New" w:hAnsi="Courier New" w:cs="Courier New"/>
          <w:sz w:val="18"/>
          <w:szCs w:val="18"/>
        </w:rPr>
        <w:t xml:space="preserve">      </w:t>
      </w:r>
      <w:r w:rsidRPr="0084769C">
        <w:rPr>
          <w:rFonts w:ascii="Courier New" w:hAnsi="Courier New" w:cs="Courier New"/>
          <w:sz w:val="18"/>
          <w:szCs w:val="18"/>
        </w:rPr>
        <w:t>II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Del nacimiento y extinción</w:t>
      </w:r>
      <w:r w:rsidR="00274519">
        <w:rPr>
          <w:rFonts w:ascii="Courier New" w:hAnsi="Courier New" w:cs="Courier New"/>
          <w:sz w:val="18"/>
          <w:szCs w:val="18"/>
        </w:rPr>
        <w:t xml:space="preserve"> de la personalidad civil.</w:t>
      </w:r>
      <w:r w:rsidR="00274519">
        <w:rPr>
          <w:rFonts w:ascii="Courier New" w:hAnsi="Courier New" w:cs="Courier New"/>
          <w:sz w:val="18"/>
          <w:szCs w:val="18"/>
        </w:rPr>
        <w:cr/>
        <w:t xml:space="preserve">     </w:t>
      </w:r>
      <w:r w:rsidRPr="0084769C">
        <w:rPr>
          <w:rFonts w:ascii="Courier New" w:hAnsi="Courier New" w:cs="Courier New"/>
          <w:sz w:val="18"/>
          <w:szCs w:val="18"/>
        </w:rPr>
        <w:t>III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00274519">
        <w:rPr>
          <w:rFonts w:ascii="Courier New" w:hAnsi="Courier New" w:cs="Courier New"/>
          <w:sz w:val="18"/>
          <w:szCs w:val="18"/>
        </w:rPr>
        <w:t xml:space="preserve"> Del domicilio.</w:t>
      </w:r>
      <w:r w:rsidR="00274519">
        <w:rPr>
          <w:rFonts w:ascii="Courier New" w:hAnsi="Courier New" w:cs="Courier New"/>
          <w:sz w:val="18"/>
          <w:szCs w:val="18"/>
        </w:rPr>
        <w:cr/>
        <w:t xml:space="preserve">      </w:t>
      </w:r>
      <w:r w:rsidRPr="0084769C">
        <w:rPr>
          <w:rFonts w:ascii="Courier New" w:hAnsi="Courier New" w:cs="Courier New"/>
          <w:sz w:val="18"/>
          <w:szCs w:val="18"/>
        </w:rPr>
        <w:t>IV</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Del matrimonio.</w:t>
      </w:r>
      <w:r w:rsidR="00274519">
        <w:rPr>
          <w:rFonts w:ascii="Courier New" w:hAnsi="Courier New" w:cs="Courier New"/>
          <w:sz w:val="18"/>
          <w:szCs w:val="18"/>
        </w:rPr>
        <w:br/>
        <w:t xml:space="preserve">       </w:t>
      </w:r>
      <w:r w:rsidRPr="0084769C">
        <w:rPr>
          <w:rFonts w:ascii="Courier New" w:hAnsi="Courier New" w:cs="Courier New"/>
          <w:sz w:val="18"/>
          <w:szCs w:val="18"/>
        </w:rPr>
        <w:t>V</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 paternidad y filiación.</w:t>
      </w:r>
      <w:r w:rsidR="00274519">
        <w:rPr>
          <w:rFonts w:ascii="Courier New" w:hAnsi="Courier New" w:cs="Courier New"/>
          <w:sz w:val="18"/>
          <w:szCs w:val="18"/>
        </w:rPr>
        <w:br/>
        <w:t xml:space="preserve">       </w:t>
      </w:r>
      <w:r w:rsidRPr="0084769C">
        <w:rPr>
          <w:rFonts w:ascii="Courier New" w:hAnsi="Courier New" w:cs="Courier New"/>
          <w:sz w:val="18"/>
          <w:szCs w:val="18"/>
        </w:rPr>
        <w:t>VI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los al</w:t>
      </w:r>
      <w:r w:rsidR="00274519">
        <w:rPr>
          <w:rFonts w:ascii="Courier New" w:hAnsi="Courier New" w:cs="Courier New"/>
          <w:sz w:val="18"/>
          <w:szCs w:val="18"/>
        </w:rPr>
        <w:t>imentos entre parientes.</w:t>
      </w:r>
      <w:r w:rsidR="00274519">
        <w:rPr>
          <w:rFonts w:ascii="Courier New" w:hAnsi="Courier New" w:cs="Courier New"/>
          <w:sz w:val="18"/>
          <w:szCs w:val="18"/>
        </w:rPr>
        <w:cr/>
        <w:t xml:space="preserve">       </w:t>
      </w:r>
      <w:r w:rsidRPr="0084769C">
        <w:rPr>
          <w:rFonts w:ascii="Courier New" w:hAnsi="Courier New" w:cs="Courier New"/>
          <w:sz w:val="18"/>
          <w:szCs w:val="18"/>
        </w:rPr>
        <w:t>VII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las r</w:t>
      </w:r>
      <w:r w:rsidR="00274519">
        <w:rPr>
          <w:rFonts w:ascii="Courier New" w:hAnsi="Courier New" w:cs="Courier New"/>
          <w:sz w:val="18"/>
          <w:szCs w:val="18"/>
        </w:rPr>
        <w:t>elaciones paterno-filiales.</w:t>
      </w:r>
      <w:r w:rsidR="00274519">
        <w:rPr>
          <w:rFonts w:ascii="Courier New" w:hAnsi="Courier New" w:cs="Courier New"/>
          <w:sz w:val="18"/>
          <w:szCs w:val="18"/>
        </w:rPr>
        <w:cr/>
        <w:t xml:space="preserve">       VIII</w:t>
      </w:r>
      <w:r w:rsidR="00F108DC">
        <w:rPr>
          <w:rFonts w:ascii="Courier New" w:hAnsi="Courier New" w:cs="Courier New"/>
          <w:sz w:val="18"/>
          <w:szCs w:val="18"/>
        </w:rPr>
        <w:t xml:space="preserve"> </w:t>
      </w:r>
      <w:r w:rsidR="00274519">
        <w:rPr>
          <w:rFonts w:ascii="Courier New" w:hAnsi="Courier New" w:cs="Courier New"/>
          <w:sz w:val="18"/>
          <w:szCs w:val="18"/>
        </w:rPr>
        <w:t xml:space="preserve"> De la ausencia.</w:t>
      </w:r>
      <w:r w:rsidR="00274519">
        <w:rPr>
          <w:rFonts w:ascii="Courier New" w:hAnsi="Courier New" w:cs="Courier New"/>
          <w:sz w:val="18"/>
          <w:szCs w:val="18"/>
        </w:rPr>
        <w:cr/>
        <w:t xml:space="preserve">       </w:t>
      </w:r>
      <w:r w:rsidRPr="0084769C">
        <w:rPr>
          <w:rFonts w:ascii="Courier New" w:hAnsi="Courier New" w:cs="Courier New"/>
          <w:sz w:val="18"/>
          <w:szCs w:val="18"/>
        </w:rPr>
        <w:t>IX</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00274519">
        <w:rPr>
          <w:rFonts w:ascii="Courier New" w:hAnsi="Courier New" w:cs="Courier New"/>
          <w:sz w:val="18"/>
          <w:szCs w:val="18"/>
        </w:rPr>
        <w:t xml:space="preserve"> De la incapacitación.</w:t>
      </w:r>
      <w:r w:rsidR="00274519">
        <w:rPr>
          <w:rFonts w:ascii="Courier New" w:hAnsi="Courier New" w:cs="Courier New"/>
          <w:sz w:val="18"/>
          <w:szCs w:val="18"/>
        </w:rPr>
        <w:cr/>
        <w:t xml:space="preserve">        </w:t>
      </w:r>
      <w:r w:rsidRPr="0084769C">
        <w:rPr>
          <w:rFonts w:ascii="Courier New" w:hAnsi="Courier New" w:cs="Courier New"/>
          <w:sz w:val="18"/>
          <w:szCs w:val="18"/>
        </w:rPr>
        <w:t xml:space="preserve">X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 tutela, de la curatela y de la guarda de los menores o incapacitados.</w:t>
      </w:r>
      <w:r w:rsidR="00274519">
        <w:rPr>
          <w:rFonts w:ascii="Courier New" w:hAnsi="Courier New" w:cs="Courier New"/>
          <w:sz w:val="18"/>
          <w:szCs w:val="18"/>
        </w:rPr>
        <w:br/>
        <w:t xml:space="preserve">     </w:t>
      </w:r>
      <w:r w:rsidRPr="0084769C">
        <w:rPr>
          <w:rFonts w:ascii="Courier New" w:hAnsi="Courier New" w:cs="Courier New"/>
          <w:sz w:val="18"/>
          <w:szCs w:val="18"/>
        </w:rPr>
        <w:t xml:space="preserve"> </w:t>
      </w:r>
      <w:r w:rsidR="00274519">
        <w:rPr>
          <w:rFonts w:ascii="Courier New" w:hAnsi="Courier New" w:cs="Courier New"/>
          <w:sz w:val="18"/>
          <w:szCs w:val="18"/>
        </w:rPr>
        <w:t xml:space="preserve">  </w:t>
      </w:r>
      <w:r w:rsidRPr="0084769C">
        <w:rPr>
          <w:rFonts w:ascii="Courier New" w:hAnsi="Courier New" w:cs="Courier New"/>
          <w:sz w:val="18"/>
          <w:szCs w:val="18"/>
        </w:rPr>
        <w:t>XI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 mayoría de edad y de la emancipación.</w:t>
      </w:r>
      <w:r w:rsidR="00274519">
        <w:rPr>
          <w:rFonts w:ascii="Courier New" w:hAnsi="Courier New" w:cs="Courier New"/>
          <w:sz w:val="18"/>
          <w:szCs w:val="18"/>
        </w:rPr>
        <w:br/>
        <w:t xml:space="preserve">        </w:t>
      </w:r>
      <w:r w:rsidRPr="0084769C">
        <w:rPr>
          <w:rFonts w:ascii="Courier New" w:hAnsi="Courier New" w:cs="Courier New"/>
          <w:sz w:val="18"/>
          <w:szCs w:val="18"/>
        </w:rPr>
        <w:t>XII</w:t>
      </w:r>
      <w:r w:rsidR="00274519">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Del Registro del estado civil.</w:t>
      </w:r>
    </w:p>
    <w:p w:rsidR="00274519" w:rsidRDefault="00CA71DC" w:rsidP="00F108DC">
      <w:pPr>
        <w:spacing w:line="240" w:lineRule="auto"/>
        <w:jc w:val="both"/>
        <w:rPr>
          <w:rFonts w:ascii="Courier New" w:hAnsi="Courier New" w:cs="Courier New"/>
          <w:sz w:val="18"/>
          <w:szCs w:val="18"/>
        </w:rPr>
      </w:pPr>
      <w:r w:rsidRPr="0084769C">
        <w:rPr>
          <w:rFonts w:ascii="Courier New" w:hAnsi="Courier New" w:cs="Courier New"/>
          <w:b/>
          <w:sz w:val="18"/>
          <w:szCs w:val="18"/>
          <w:u w:val="single"/>
        </w:rPr>
        <w:t>LIBRO SEGUNDO</w:t>
      </w:r>
      <w:r w:rsidRPr="0084769C">
        <w:rPr>
          <w:rFonts w:ascii="Courier New" w:hAnsi="Courier New" w:cs="Courier New"/>
          <w:b/>
          <w:sz w:val="18"/>
          <w:szCs w:val="18"/>
        </w:rPr>
        <w:t>.</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De los bienes, de la propiedad y de sus modificaciones.</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Art. 333 a 608 CC.</w:t>
      </w:r>
      <w:r w:rsidRPr="0084769C">
        <w:rPr>
          <w:rFonts w:ascii="Courier New" w:hAnsi="Courier New" w:cs="Courier New"/>
          <w:b/>
          <w:sz w:val="18"/>
          <w:szCs w:val="18"/>
        </w:rPr>
        <w:cr/>
      </w:r>
      <w:r w:rsidRPr="0084769C">
        <w:rPr>
          <w:rFonts w:ascii="Courier New" w:hAnsi="Courier New" w:cs="Courier New"/>
          <w:b/>
          <w:sz w:val="18"/>
          <w:szCs w:val="18"/>
        </w:rPr>
        <w:cr/>
      </w:r>
      <w:r w:rsidRPr="0084769C">
        <w:rPr>
          <w:rFonts w:ascii="Courier New" w:hAnsi="Courier New" w:cs="Courier New"/>
          <w:sz w:val="18"/>
          <w:szCs w:val="18"/>
        </w:rPr>
        <w:t xml:space="preserve">Título I </w:t>
      </w:r>
      <w:r w:rsidR="00274519">
        <w:rPr>
          <w:rFonts w:ascii="Courier New" w:hAnsi="Courier New" w:cs="Courier New"/>
          <w:sz w:val="18"/>
          <w:szCs w:val="18"/>
        </w:rPr>
        <w:t xml:space="preserve">  </w:t>
      </w:r>
      <w:r w:rsidRPr="0084769C">
        <w:rPr>
          <w:rFonts w:ascii="Courier New" w:hAnsi="Courier New" w:cs="Courier New"/>
          <w:sz w:val="18"/>
          <w:szCs w:val="18"/>
        </w:rPr>
        <w:t xml:space="preserve"> </w:t>
      </w:r>
      <w:r w:rsidR="00274519">
        <w:rPr>
          <w:rFonts w:ascii="Courier New" w:hAnsi="Courier New" w:cs="Courier New"/>
          <w:sz w:val="18"/>
          <w:szCs w:val="18"/>
        </w:rPr>
        <w:t xml:space="preserve"> </w:t>
      </w:r>
      <w:r w:rsidRPr="0084769C">
        <w:rPr>
          <w:rFonts w:ascii="Courier New" w:hAnsi="Courier New" w:cs="Courier New"/>
          <w:sz w:val="18"/>
          <w:szCs w:val="18"/>
        </w:rPr>
        <w:t xml:space="preserve"> De la clasificación de los bienes.</w:t>
      </w:r>
      <w:r w:rsidRPr="0084769C">
        <w:rPr>
          <w:rFonts w:ascii="Courier New" w:hAnsi="Courier New" w:cs="Courier New"/>
          <w:sz w:val="18"/>
          <w:szCs w:val="18"/>
        </w:rPr>
        <w:cr/>
      </w:r>
      <w:r w:rsidR="00274519">
        <w:rPr>
          <w:rFonts w:ascii="Courier New" w:hAnsi="Courier New" w:cs="Courier New"/>
          <w:sz w:val="18"/>
          <w:szCs w:val="18"/>
        </w:rPr>
        <w:t xml:space="preserve">       </w:t>
      </w:r>
      <w:r w:rsidRPr="0084769C">
        <w:rPr>
          <w:rFonts w:ascii="Courier New" w:hAnsi="Courier New" w:cs="Courier New"/>
          <w:sz w:val="18"/>
          <w:szCs w:val="18"/>
        </w:rPr>
        <w:t>II</w:t>
      </w:r>
      <w:r w:rsidR="00274519">
        <w:rPr>
          <w:rFonts w:ascii="Courier New" w:hAnsi="Courier New" w:cs="Courier New"/>
          <w:sz w:val="18"/>
          <w:szCs w:val="18"/>
        </w:rPr>
        <w:t xml:space="preserve">  </w:t>
      </w:r>
      <w:r w:rsidRPr="0084769C">
        <w:rPr>
          <w:rFonts w:ascii="Courier New" w:hAnsi="Courier New" w:cs="Courier New"/>
          <w:sz w:val="18"/>
          <w:szCs w:val="18"/>
        </w:rPr>
        <w:t xml:space="preserve"> </w:t>
      </w:r>
      <w:r w:rsidR="00274519">
        <w:rPr>
          <w:rFonts w:ascii="Courier New" w:hAnsi="Courier New" w:cs="Courier New"/>
          <w:sz w:val="18"/>
          <w:szCs w:val="18"/>
        </w:rPr>
        <w:t xml:space="preserve"> </w:t>
      </w:r>
      <w:r w:rsidRPr="0084769C">
        <w:rPr>
          <w:rFonts w:ascii="Courier New" w:hAnsi="Courier New" w:cs="Courier New"/>
          <w:sz w:val="18"/>
          <w:szCs w:val="18"/>
        </w:rPr>
        <w:t xml:space="preserve"> De la propiedad.</w:t>
      </w:r>
    </w:p>
    <w:p w:rsidR="00F108DC" w:rsidRDefault="00274519" w:rsidP="00F108DC">
      <w:pPr>
        <w:spacing w:line="240" w:lineRule="auto"/>
        <w:jc w:val="both"/>
        <w:rPr>
          <w:rFonts w:ascii="Courier New" w:hAnsi="Courier New" w:cs="Courier New"/>
          <w:sz w:val="18"/>
          <w:szCs w:val="18"/>
        </w:rPr>
      </w:pPr>
      <w:r>
        <w:rPr>
          <w:rFonts w:ascii="Courier New" w:hAnsi="Courier New" w:cs="Courier New"/>
          <w:sz w:val="18"/>
          <w:szCs w:val="18"/>
        </w:rPr>
        <w:t xml:space="preserve">       </w:t>
      </w:r>
      <w:r w:rsidR="008B233C" w:rsidRPr="0084769C">
        <w:rPr>
          <w:rFonts w:ascii="Courier New" w:hAnsi="Courier New" w:cs="Courier New"/>
          <w:sz w:val="18"/>
          <w:szCs w:val="18"/>
        </w:rPr>
        <w:t>III</w:t>
      </w:r>
      <w:r w:rsidR="00F108DC">
        <w:rPr>
          <w:rFonts w:ascii="Courier New" w:hAnsi="Courier New" w:cs="Courier New"/>
          <w:sz w:val="18"/>
          <w:szCs w:val="18"/>
        </w:rPr>
        <w:t xml:space="preserve">     </w:t>
      </w:r>
      <w:r w:rsidR="008B233C" w:rsidRPr="0084769C">
        <w:rPr>
          <w:rFonts w:ascii="Courier New" w:hAnsi="Courier New" w:cs="Courier New"/>
          <w:sz w:val="18"/>
          <w:szCs w:val="18"/>
        </w:rPr>
        <w:t>De</w:t>
      </w:r>
      <w:r w:rsidR="00F108DC">
        <w:rPr>
          <w:rFonts w:ascii="Courier New" w:hAnsi="Courier New" w:cs="Courier New"/>
          <w:sz w:val="18"/>
          <w:szCs w:val="18"/>
        </w:rPr>
        <w:t xml:space="preserve"> </w:t>
      </w:r>
      <w:r w:rsidR="008B233C" w:rsidRPr="0084769C">
        <w:rPr>
          <w:rFonts w:ascii="Courier New" w:hAnsi="Courier New" w:cs="Courier New"/>
          <w:sz w:val="18"/>
          <w:szCs w:val="18"/>
        </w:rPr>
        <w:t>la</w:t>
      </w:r>
      <w:r w:rsidR="00F108DC">
        <w:rPr>
          <w:rFonts w:ascii="Courier New" w:hAnsi="Courier New" w:cs="Courier New"/>
          <w:sz w:val="18"/>
          <w:szCs w:val="18"/>
        </w:rPr>
        <w:t xml:space="preserve"> c</w:t>
      </w:r>
      <w:r w:rsidR="008B233C" w:rsidRPr="0084769C">
        <w:rPr>
          <w:rFonts w:ascii="Courier New" w:hAnsi="Courier New" w:cs="Courier New"/>
          <w:sz w:val="18"/>
          <w:szCs w:val="18"/>
        </w:rPr>
        <w:t>omunidad</w:t>
      </w:r>
      <w:r w:rsidR="00F108DC">
        <w:rPr>
          <w:rFonts w:ascii="Courier New" w:hAnsi="Courier New" w:cs="Courier New"/>
          <w:sz w:val="18"/>
          <w:szCs w:val="18"/>
        </w:rPr>
        <w:t xml:space="preserve"> </w:t>
      </w:r>
      <w:r w:rsidR="008B233C" w:rsidRPr="0084769C">
        <w:rPr>
          <w:rFonts w:ascii="Courier New" w:hAnsi="Courier New" w:cs="Courier New"/>
          <w:sz w:val="18"/>
          <w:szCs w:val="18"/>
        </w:rPr>
        <w:t>de</w:t>
      </w:r>
      <w:r w:rsidR="00F108DC">
        <w:rPr>
          <w:rFonts w:ascii="Courier New" w:hAnsi="Courier New" w:cs="Courier New"/>
          <w:sz w:val="18"/>
          <w:szCs w:val="18"/>
        </w:rPr>
        <w:t xml:space="preserve"> </w:t>
      </w:r>
      <w:r w:rsidR="008B233C" w:rsidRPr="0084769C">
        <w:rPr>
          <w:rFonts w:ascii="Courier New" w:hAnsi="Courier New" w:cs="Courier New"/>
          <w:sz w:val="18"/>
          <w:szCs w:val="18"/>
        </w:rPr>
        <w:t>bienes.</w:t>
      </w:r>
    </w:p>
    <w:p w:rsidR="008B233C" w:rsidRPr="0084769C" w:rsidRDefault="00274519" w:rsidP="00F108DC">
      <w:pPr>
        <w:spacing w:line="240" w:lineRule="auto"/>
        <w:jc w:val="both"/>
        <w:rPr>
          <w:rFonts w:ascii="Courier New" w:hAnsi="Courier New" w:cs="Courier New"/>
          <w:sz w:val="18"/>
          <w:szCs w:val="18"/>
        </w:rPr>
      </w:pPr>
      <w:r>
        <w:rPr>
          <w:rFonts w:ascii="Courier New" w:hAnsi="Courier New" w:cs="Courier New"/>
          <w:sz w:val="18"/>
          <w:szCs w:val="18"/>
        </w:rPr>
        <w:t xml:space="preserve">        </w:t>
      </w:r>
      <w:r w:rsidR="00CA71DC" w:rsidRPr="0084769C">
        <w:rPr>
          <w:rFonts w:ascii="Courier New" w:hAnsi="Courier New" w:cs="Courier New"/>
          <w:sz w:val="18"/>
          <w:szCs w:val="18"/>
        </w:rPr>
        <w:t>IV</w:t>
      </w:r>
      <w:r>
        <w:rPr>
          <w:rFonts w:ascii="Courier New" w:hAnsi="Courier New" w:cs="Courier New"/>
          <w:sz w:val="18"/>
          <w:szCs w:val="18"/>
        </w:rPr>
        <w:t xml:space="preserve">   </w:t>
      </w:r>
      <w:r w:rsidR="00F108DC">
        <w:rPr>
          <w:rFonts w:ascii="Courier New" w:hAnsi="Courier New" w:cs="Courier New"/>
          <w:sz w:val="18"/>
          <w:szCs w:val="18"/>
        </w:rPr>
        <w:t xml:space="preserve"> </w:t>
      </w:r>
      <w:r w:rsidR="00CA71DC" w:rsidRPr="0084769C">
        <w:rPr>
          <w:rFonts w:ascii="Courier New" w:hAnsi="Courier New" w:cs="Courier New"/>
          <w:sz w:val="18"/>
          <w:szCs w:val="18"/>
        </w:rPr>
        <w:t xml:space="preserve"> De algunas propiedades especiales.</w:t>
      </w:r>
      <w:r w:rsidR="00CA71DC" w:rsidRPr="0084769C">
        <w:rPr>
          <w:rFonts w:ascii="Courier New" w:hAnsi="Courier New" w:cs="Courier New"/>
          <w:sz w:val="18"/>
          <w:szCs w:val="18"/>
        </w:rPr>
        <w:cr/>
      </w:r>
      <w:r>
        <w:rPr>
          <w:rFonts w:ascii="Courier New" w:hAnsi="Courier New" w:cs="Courier New"/>
          <w:sz w:val="18"/>
          <w:szCs w:val="18"/>
        </w:rPr>
        <w:t xml:space="preserve">         </w:t>
      </w:r>
      <w:r w:rsidR="00CA71DC" w:rsidRPr="0084769C">
        <w:rPr>
          <w:rFonts w:ascii="Courier New" w:hAnsi="Courier New" w:cs="Courier New"/>
          <w:sz w:val="18"/>
          <w:szCs w:val="18"/>
        </w:rPr>
        <w:t>V</w:t>
      </w:r>
      <w:r>
        <w:rPr>
          <w:rFonts w:ascii="Courier New" w:hAnsi="Courier New" w:cs="Courier New"/>
          <w:sz w:val="18"/>
          <w:szCs w:val="18"/>
        </w:rPr>
        <w:t xml:space="preserve">   </w:t>
      </w:r>
      <w:r w:rsidR="00F108DC">
        <w:rPr>
          <w:rFonts w:ascii="Courier New" w:hAnsi="Courier New" w:cs="Courier New"/>
          <w:sz w:val="18"/>
          <w:szCs w:val="18"/>
        </w:rPr>
        <w:t xml:space="preserve"> </w:t>
      </w:r>
      <w:r w:rsidR="00CA71DC" w:rsidRPr="0084769C">
        <w:rPr>
          <w:rFonts w:ascii="Courier New" w:hAnsi="Courier New" w:cs="Courier New"/>
          <w:sz w:val="18"/>
          <w:szCs w:val="18"/>
        </w:rPr>
        <w:t xml:space="preserve"> De la posesión.</w:t>
      </w:r>
      <w:r w:rsidR="00CA71DC" w:rsidRPr="0084769C">
        <w:rPr>
          <w:rFonts w:ascii="Courier New" w:hAnsi="Courier New" w:cs="Courier New"/>
          <w:sz w:val="18"/>
          <w:szCs w:val="18"/>
        </w:rPr>
        <w:cr/>
      </w:r>
      <w:r>
        <w:rPr>
          <w:rFonts w:ascii="Courier New" w:hAnsi="Courier New" w:cs="Courier New"/>
          <w:sz w:val="18"/>
          <w:szCs w:val="18"/>
        </w:rPr>
        <w:t xml:space="preserve">         </w:t>
      </w:r>
      <w:r w:rsidR="00CA71DC" w:rsidRPr="0084769C">
        <w:rPr>
          <w:rFonts w:ascii="Courier New" w:hAnsi="Courier New" w:cs="Courier New"/>
          <w:sz w:val="18"/>
          <w:szCs w:val="18"/>
        </w:rPr>
        <w:t>VI</w:t>
      </w:r>
      <w:r>
        <w:rPr>
          <w:rFonts w:ascii="Courier New" w:hAnsi="Courier New" w:cs="Courier New"/>
          <w:sz w:val="18"/>
          <w:szCs w:val="18"/>
        </w:rPr>
        <w:t xml:space="preserve">  </w:t>
      </w:r>
      <w:r w:rsidR="00F108DC">
        <w:rPr>
          <w:rFonts w:ascii="Courier New" w:hAnsi="Courier New" w:cs="Courier New"/>
          <w:sz w:val="18"/>
          <w:szCs w:val="18"/>
        </w:rPr>
        <w:t xml:space="preserve"> </w:t>
      </w:r>
      <w:r w:rsidR="00CA71DC" w:rsidRPr="0084769C">
        <w:rPr>
          <w:rFonts w:ascii="Courier New" w:hAnsi="Courier New" w:cs="Courier New"/>
          <w:sz w:val="18"/>
          <w:szCs w:val="18"/>
        </w:rPr>
        <w:t xml:space="preserve"> Del usufructo, del uso y de la habitación.</w:t>
      </w:r>
      <w:r w:rsidR="00CA71DC" w:rsidRPr="0084769C">
        <w:rPr>
          <w:rFonts w:ascii="Courier New" w:hAnsi="Courier New" w:cs="Courier New"/>
          <w:sz w:val="18"/>
          <w:szCs w:val="18"/>
        </w:rPr>
        <w:cr/>
      </w:r>
      <w:r>
        <w:rPr>
          <w:rFonts w:ascii="Courier New" w:hAnsi="Courier New" w:cs="Courier New"/>
          <w:sz w:val="18"/>
          <w:szCs w:val="18"/>
        </w:rPr>
        <w:t xml:space="preserve">         </w:t>
      </w:r>
      <w:r w:rsidR="00CA71DC" w:rsidRPr="0084769C">
        <w:rPr>
          <w:rFonts w:ascii="Courier New" w:hAnsi="Courier New" w:cs="Courier New"/>
          <w:sz w:val="18"/>
          <w:szCs w:val="18"/>
        </w:rPr>
        <w:t>VII</w:t>
      </w:r>
      <w:r>
        <w:rPr>
          <w:rFonts w:ascii="Courier New" w:hAnsi="Courier New" w:cs="Courier New"/>
          <w:sz w:val="18"/>
          <w:szCs w:val="18"/>
        </w:rPr>
        <w:t xml:space="preserve"> </w:t>
      </w:r>
      <w:r w:rsidR="00F108DC">
        <w:rPr>
          <w:rFonts w:ascii="Courier New" w:hAnsi="Courier New" w:cs="Courier New"/>
          <w:sz w:val="18"/>
          <w:szCs w:val="18"/>
        </w:rPr>
        <w:t xml:space="preserve"> </w:t>
      </w:r>
      <w:r w:rsidR="00CA71DC" w:rsidRPr="0084769C">
        <w:rPr>
          <w:rFonts w:ascii="Courier New" w:hAnsi="Courier New" w:cs="Courier New"/>
          <w:sz w:val="18"/>
          <w:szCs w:val="18"/>
        </w:rPr>
        <w:t xml:space="preserve"> De las servidumbres.</w:t>
      </w:r>
      <w:r w:rsidR="00CA71DC" w:rsidRPr="0084769C">
        <w:rPr>
          <w:rFonts w:ascii="Courier New" w:hAnsi="Courier New" w:cs="Courier New"/>
          <w:sz w:val="18"/>
          <w:szCs w:val="18"/>
        </w:rPr>
        <w:cr/>
      </w:r>
      <w:r w:rsidR="00F108DC">
        <w:rPr>
          <w:rFonts w:ascii="Courier New" w:hAnsi="Courier New" w:cs="Courier New"/>
          <w:sz w:val="18"/>
          <w:szCs w:val="18"/>
        </w:rPr>
        <w:t xml:space="preserve">         </w:t>
      </w:r>
      <w:r w:rsidR="00CA71DC" w:rsidRPr="0084769C">
        <w:rPr>
          <w:rFonts w:ascii="Courier New" w:hAnsi="Courier New" w:cs="Courier New"/>
          <w:sz w:val="18"/>
          <w:szCs w:val="18"/>
        </w:rPr>
        <w:t>VIII</w:t>
      </w:r>
      <w:r w:rsidR="00F108DC">
        <w:rPr>
          <w:rFonts w:ascii="Courier New" w:hAnsi="Courier New" w:cs="Courier New"/>
          <w:sz w:val="18"/>
          <w:szCs w:val="18"/>
        </w:rPr>
        <w:t xml:space="preserve"> </w:t>
      </w:r>
      <w:r w:rsidR="00CA71DC" w:rsidRPr="0084769C">
        <w:rPr>
          <w:rFonts w:ascii="Courier New" w:hAnsi="Courier New" w:cs="Courier New"/>
          <w:sz w:val="18"/>
          <w:szCs w:val="18"/>
        </w:rPr>
        <w:t xml:space="preserve"> Del Registro de la Propiedad.</w:t>
      </w:r>
      <w:r w:rsidR="00CA71DC" w:rsidRPr="0084769C">
        <w:rPr>
          <w:rFonts w:ascii="Courier New" w:hAnsi="Courier New" w:cs="Courier New"/>
          <w:sz w:val="18"/>
          <w:szCs w:val="18"/>
        </w:rPr>
        <w:cr/>
      </w:r>
    </w:p>
    <w:p w:rsidR="00CA71DC" w:rsidRPr="0084769C" w:rsidRDefault="00CA71DC" w:rsidP="001339C5">
      <w:pPr>
        <w:spacing w:line="240" w:lineRule="auto"/>
        <w:rPr>
          <w:rFonts w:ascii="Courier New" w:hAnsi="Courier New" w:cs="Courier New"/>
          <w:b/>
          <w:sz w:val="18"/>
          <w:szCs w:val="18"/>
        </w:rPr>
      </w:pPr>
      <w:r w:rsidRPr="0084769C">
        <w:rPr>
          <w:rFonts w:ascii="Courier New" w:hAnsi="Courier New" w:cs="Courier New"/>
          <w:b/>
          <w:sz w:val="18"/>
          <w:szCs w:val="18"/>
          <w:u w:val="single"/>
        </w:rPr>
        <w:t>LIBRO TERCERO</w:t>
      </w:r>
      <w:r w:rsidRPr="0084769C">
        <w:rPr>
          <w:rFonts w:ascii="Courier New" w:hAnsi="Courier New" w:cs="Courier New"/>
          <w:b/>
          <w:sz w:val="18"/>
          <w:szCs w:val="18"/>
        </w:rPr>
        <w:t>.</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De los diferentes modos de adquirir la propiedad. Art. 609 a 1087 CC.</w:t>
      </w:r>
    </w:p>
    <w:p w:rsidR="008B233C" w:rsidRPr="0084769C" w:rsidRDefault="00CA71DC" w:rsidP="00F108DC">
      <w:pPr>
        <w:spacing w:line="240" w:lineRule="auto"/>
        <w:rPr>
          <w:rFonts w:ascii="Courier New" w:hAnsi="Courier New" w:cs="Courier New"/>
          <w:b/>
          <w:sz w:val="18"/>
          <w:szCs w:val="18"/>
        </w:rPr>
      </w:pPr>
      <w:r w:rsidRPr="0084769C">
        <w:rPr>
          <w:rFonts w:ascii="Courier New" w:hAnsi="Courier New" w:cs="Courier New"/>
          <w:sz w:val="18"/>
          <w:szCs w:val="18"/>
        </w:rPr>
        <w:t>Título 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 ocupación.</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 donación.</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III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las sucesiones.</w:t>
      </w:r>
      <w:r w:rsidRPr="0084769C">
        <w:rPr>
          <w:rFonts w:ascii="Courier New" w:hAnsi="Courier New" w:cs="Courier New"/>
          <w:sz w:val="18"/>
          <w:szCs w:val="18"/>
        </w:rPr>
        <w:cr/>
      </w:r>
      <w:r w:rsidRPr="0084769C">
        <w:rPr>
          <w:rFonts w:ascii="Courier New" w:hAnsi="Courier New" w:cs="Courier New"/>
          <w:sz w:val="18"/>
          <w:szCs w:val="18"/>
        </w:rPr>
        <w:cr/>
      </w:r>
      <w:r w:rsidRPr="0084769C">
        <w:rPr>
          <w:rFonts w:ascii="Courier New" w:hAnsi="Courier New" w:cs="Courier New"/>
          <w:b/>
          <w:sz w:val="18"/>
          <w:szCs w:val="18"/>
          <w:u w:val="single"/>
        </w:rPr>
        <w:t>LIBRO CUARTO</w:t>
      </w:r>
      <w:r w:rsidRPr="0084769C">
        <w:rPr>
          <w:rFonts w:ascii="Courier New" w:hAnsi="Courier New" w:cs="Courier New"/>
          <w:b/>
          <w:sz w:val="18"/>
          <w:szCs w:val="18"/>
        </w:rPr>
        <w:t>.</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De las obligaciones y los contratos.</w:t>
      </w:r>
      <w:r w:rsidR="00372238" w:rsidRPr="0084769C">
        <w:rPr>
          <w:rFonts w:ascii="Courier New" w:hAnsi="Courier New" w:cs="Courier New"/>
          <w:b/>
          <w:sz w:val="18"/>
          <w:szCs w:val="18"/>
        </w:rPr>
        <w:t xml:space="preserve"> </w:t>
      </w:r>
      <w:r w:rsidRPr="0084769C">
        <w:rPr>
          <w:rFonts w:ascii="Courier New" w:hAnsi="Courier New" w:cs="Courier New"/>
          <w:b/>
          <w:sz w:val="18"/>
          <w:szCs w:val="18"/>
        </w:rPr>
        <w:t>Art. 1088 a 1975 CC.</w:t>
      </w:r>
      <w:r w:rsidRPr="0084769C">
        <w:rPr>
          <w:rFonts w:ascii="Courier New" w:hAnsi="Courier New" w:cs="Courier New"/>
          <w:b/>
          <w:sz w:val="18"/>
          <w:szCs w:val="18"/>
        </w:rPr>
        <w:cr/>
      </w:r>
    </w:p>
    <w:p w:rsidR="00CA71DC" w:rsidRPr="0050552E" w:rsidRDefault="00CA71DC" w:rsidP="00B86C39">
      <w:pPr>
        <w:spacing w:line="240" w:lineRule="auto"/>
        <w:rPr>
          <w:rFonts w:ascii="Courier New" w:eastAsia="Times New Roman" w:hAnsi="Courier New" w:cs="Courier New"/>
          <w:color w:val="000000"/>
          <w:sz w:val="20"/>
          <w:szCs w:val="20"/>
          <w:lang w:val="es-ES_tradnl" w:eastAsia="es-ES"/>
        </w:rPr>
      </w:pPr>
      <w:r w:rsidRPr="0084769C">
        <w:rPr>
          <w:rFonts w:ascii="Courier New" w:hAnsi="Courier New" w:cs="Courier New"/>
          <w:sz w:val="18"/>
          <w:szCs w:val="18"/>
        </w:rPr>
        <w:t xml:space="preserve">Título I.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O</w:t>
      </w:r>
      <w:r w:rsidRPr="0084769C">
        <w:rPr>
          <w:rFonts w:ascii="Courier New" w:hAnsi="Courier New" w:cs="Courier New"/>
          <w:sz w:val="18"/>
          <w:szCs w:val="18"/>
        </w:rPr>
        <w:t>bligaciones.</w:t>
      </w:r>
      <w:r w:rsidR="001339C5" w:rsidRPr="0084769C">
        <w:rPr>
          <w:rFonts w:ascii="Courier New" w:hAnsi="Courier New" w:cs="Courier New"/>
          <w:sz w:val="18"/>
          <w:szCs w:val="18"/>
        </w:rPr>
        <w:br/>
      </w:r>
      <w:r w:rsidR="00F108DC">
        <w:rPr>
          <w:rFonts w:ascii="Courier New" w:hAnsi="Courier New" w:cs="Courier New"/>
          <w:sz w:val="18"/>
          <w:szCs w:val="18"/>
        </w:rPr>
        <w:t xml:space="preserve">      </w:t>
      </w:r>
      <w:r w:rsidRPr="0084769C">
        <w:rPr>
          <w:rFonts w:ascii="Courier New" w:hAnsi="Courier New" w:cs="Courier New"/>
          <w:sz w:val="18"/>
          <w:szCs w:val="18"/>
        </w:rPr>
        <w:t xml:space="preserve"> II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c</w:t>
      </w:r>
      <w:r w:rsidRPr="0084769C">
        <w:rPr>
          <w:rFonts w:ascii="Courier New" w:hAnsi="Courier New" w:cs="Courier New"/>
          <w:sz w:val="18"/>
          <w:szCs w:val="18"/>
        </w:rPr>
        <w:t>ontratos.</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III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REM</w:t>
      </w:r>
      <w:r w:rsidRPr="0084769C">
        <w:rPr>
          <w:rFonts w:ascii="Courier New" w:hAnsi="Courier New" w:cs="Courier New"/>
          <w:sz w:val="18"/>
          <w:szCs w:val="18"/>
        </w:rPr>
        <w:t>.</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IV</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C</w:t>
      </w:r>
      <w:r w:rsidRPr="0084769C">
        <w:rPr>
          <w:rFonts w:ascii="Courier New" w:hAnsi="Courier New" w:cs="Courier New"/>
          <w:sz w:val="18"/>
          <w:szCs w:val="18"/>
        </w:rPr>
        <w:t>ompraventa.</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V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P</w:t>
      </w:r>
      <w:r w:rsidRPr="0084769C">
        <w:rPr>
          <w:rFonts w:ascii="Courier New" w:hAnsi="Courier New" w:cs="Courier New"/>
          <w:sz w:val="18"/>
          <w:szCs w:val="18"/>
        </w:rPr>
        <w:t>ermuta.</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VI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A</w:t>
      </w:r>
      <w:r w:rsidRPr="0084769C">
        <w:rPr>
          <w:rFonts w:ascii="Courier New" w:hAnsi="Courier New" w:cs="Courier New"/>
          <w:sz w:val="18"/>
          <w:szCs w:val="18"/>
        </w:rPr>
        <w:t>rrendamiento.</w:t>
      </w:r>
      <w:r w:rsidRPr="0084769C">
        <w:rPr>
          <w:rFonts w:ascii="Courier New" w:hAnsi="Courier New" w:cs="Courier New"/>
          <w:sz w:val="18"/>
          <w:szCs w:val="18"/>
        </w:rPr>
        <w:cr/>
      </w:r>
      <w:r w:rsidR="00F108DC">
        <w:rPr>
          <w:rFonts w:ascii="Courier New" w:hAnsi="Courier New" w:cs="Courier New"/>
          <w:sz w:val="18"/>
          <w:szCs w:val="18"/>
        </w:rPr>
        <w:lastRenderedPageBreak/>
        <w:t xml:space="preserve">         </w:t>
      </w:r>
      <w:r w:rsidRPr="0084769C">
        <w:rPr>
          <w:rFonts w:ascii="Courier New" w:hAnsi="Courier New" w:cs="Courier New"/>
          <w:sz w:val="18"/>
          <w:szCs w:val="18"/>
        </w:rPr>
        <w:t>VII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C</w:t>
      </w:r>
      <w:r w:rsidRPr="0084769C">
        <w:rPr>
          <w:rFonts w:ascii="Courier New" w:hAnsi="Courier New" w:cs="Courier New"/>
          <w:sz w:val="18"/>
          <w:szCs w:val="18"/>
        </w:rPr>
        <w:t>ensos.</w:t>
      </w:r>
      <w:r w:rsidR="008B233C" w:rsidRPr="0084769C">
        <w:rPr>
          <w:rFonts w:ascii="Courier New" w:hAnsi="Courier New" w:cs="Courier New"/>
          <w:sz w:val="18"/>
          <w:szCs w:val="18"/>
        </w:rPr>
        <w:br/>
      </w:r>
      <w:r w:rsidR="00F108DC">
        <w:rPr>
          <w:rFonts w:ascii="Courier New" w:hAnsi="Courier New" w:cs="Courier New"/>
          <w:sz w:val="18"/>
          <w:szCs w:val="18"/>
        </w:rPr>
        <w:t xml:space="preserve">         </w:t>
      </w:r>
      <w:r w:rsidRPr="0084769C">
        <w:rPr>
          <w:rFonts w:ascii="Courier New" w:hAnsi="Courier New" w:cs="Courier New"/>
          <w:sz w:val="18"/>
          <w:szCs w:val="18"/>
        </w:rPr>
        <w:t>VIII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S</w:t>
      </w:r>
      <w:r w:rsidRPr="0084769C">
        <w:rPr>
          <w:rFonts w:ascii="Courier New" w:hAnsi="Courier New" w:cs="Courier New"/>
          <w:sz w:val="18"/>
          <w:szCs w:val="18"/>
        </w:rPr>
        <w:t>ociedad.</w:t>
      </w:r>
      <w:r w:rsidR="008B233C" w:rsidRPr="0084769C">
        <w:rPr>
          <w:rFonts w:ascii="Courier New" w:hAnsi="Courier New" w:cs="Courier New"/>
          <w:sz w:val="18"/>
          <w:szCs w:val="18"/>
        </w:rPr>
        <w:br/>
      </w:r>
      <w:r w:rsidR="00F108DC">
        <w:rPr>
          <w:rFonts w:ascii="Courier New" w:hAnsi="Courier New" w:cs="Courier New"/>
          <w:sz w:val="18"/>
          <w:szCs w:val="18"/>
        </w:rPr>
        <w:t xml:space="preserve">        </w:t>
      </w:r>
      <w:r w:rsidRPr="0084769C">
        <w:rPr>
          <w:rFonts w:ascii="Courier New" w:hAnsi="Courier New" w:cs="Courier New"/>
          <w:sz w:val="18"/>
          <w:szCs w:val="18"/>
        </w:rPr>
        <w:t xml:space="preserve">IX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M</w:t>
      </w:r>
      <w:r w:rsidRPr="0084769C">
        <w:rPr>
          <w:rFonts w:ascii="Courier New" w:hAnsi="Courier New" w:cs="Courier New"/>
          <w:sz w:val="18"/>
          <w:szCs w:val="18"/>
        </w:rPr>
        <w:t>andato.</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X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P</w:t>
      </w:r>
      <w:r w:rsidRPr="0084769C">
        <w:rPr>
          <w:rFonts w:ascii="Courier New" w:hAnsi="Courier New" w:cs="Courier New"/>
          <w:sz w:val="18"/>
          <w:szCs w:val="18"/>
        </w:rPr>
        <w:t>réstamo.</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XI  </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D</w:t>
      </w:r>
      <w:r w:rsidRPr="0084769C">
        <w:rPr>
          <w:rFonts w:ascii="Courier New" w:hAnsi="Courier New" w:cs="Courier New"/>
          <w:sz w:val="18"/>
          <w:szCs w:val="18"/>
        </w:rPr>
        <w:t>epósito.</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XII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los contratos aleatorios o de suerte.</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XIII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T</w:t>
      </w:r>
      <w:r w:rsidRPr="0084769C">
        <w:rPr>
          <w:rFonts w:ascii="Courier New" w:hAnsi="Courier New" w:cs="Courier New"/>
          <w:sz w:val="18"/>
          <w:szCs w:val="18"/>
        </w:rPr>
        <w:t>ransacciones y compromisos.</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XIV</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F</w:t>
      </w:r>
      <w:r w:rsidRPr="0084769C">
        <w:rPr>
          <w:rFonts w:ascii="Courier New" w:hAnsi="Courier New" w:cs="Courier New"/>
          <w:sz w:val="18"/>
          <w:szCs w:val="18"/>
        </w:rPr>
        <w:t>ianza.</w:t>
      </w:r>
      <w:r w:rsidR="008B233C" w:rsidRPr="0084769C">
        <w:rPr>
          <w:rFonts w:ascii="Courier New" w:hAnsi="Courier New" w:cs="Courier New"/>
          <w:sz w:val="18"/>
          <w:szCs w:val="18"/>
        </w:rPr>
        <w:br/>
      </w:r>
      <w:r w:rsidR="00F108DC">
        <w:rPr>
          <w:rFonts w:ascii="Courier New" w:hAnsi="Courier New" w:cs="Courier New"/>
          <w:sz w:val="18"/>
          <w:szCs w:val="18"/>
        </w:rPr>
        <w:t xml:space="preserve">         </w:t>
      </w:r>
      <w:r w:rsidRPr="0084769C">
        <w:rPr>
          <w:rFonts w:ascii="Courier New" w:hAnsi="Courier New" w:cs="Courier New"/>
          <w:sz w:val="18"/>
          <w:szCs w:val="18"/>
        </w:rPr>
        <w:t xml:space="preserve">XV  </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los contratos de prenda, hipoteca y anticresis.</w:t>
      </w:r>
      <w:r w:rsidR="008B233C" w:rsidRPr="0084769C">
        <w:rPr>
          <w:rFonts w:ascii="Courier New" w:hAnsi="Courier New" w:cs="Courier New"/>
          <w:sz w:val="18"/>
          <w:szCs w:val="18"/>
        </w:rPr>
        <w:br/>
      </w:r>
      <w:r w:rsidR="00F108DC">
        <w:rPr>
          <w:rFonts w:ascii="Courier New" w:hAnsi="Courier New" w:cs="Courier New"/>
          <w:sz w:val="18"/>
          <w:szCs w:val="18"/>
        </w:rPr>
        <w:t xml:space="preserve">         </w:t>
      </w:r>
      <w:r w:rsidRPr="0084769C">
        <w:rPr>
          <w:rFonts w:ascii="Courier New" w:hAnsi="Courier New" w:cs="Courier New"/>
          <w:sz w:val="18"/>
          <w:szCs w:val="18"/>
        </w:rPr>
        <w:t>XVI</w:t>
      </w:r>
      <w:r w:rsidR="00F108DC">
        <w:rPr>
          <w:rFonts w:ascii="Courier New" w:hAnsi="Courier New" w:cs="Courier New"/>
          <w:sz w:val="18"/>
          <w:szCs w:val="18"/>
        </w:rPr>
        <w:t xml:space="preserve">   </w:t>
      </w:r>
      <w:r w:rsidRPr="0084769C">
        <w:rPr>
          <w:rFonts w:ascii="Courier New" w:hAnsi="Courier New" w:cs="Courier New"/>
          <w:sz w:val="18"/>
          <w:szCs w:val="18"/>
        </w:rPr>
        <w:t xml:space="preserve"> De las obligaciones que se contraen sin convenio.</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XVII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C</w:t>
      </w:r>
      <w:r w:rsidRPr="0084769C">
        <w:rPr>
          <w:rFonts w:ascii="Courier New" w:hAnsi="Courier New" w:cs="Courier New"/>
          <w:sz w:val="18"/>
          <w:szCs w:val="18"/>
        </w:rPr>
        <w:t>oncurrencia y prelación de créditos.</w:t>
      </w:r>
      <w:r w:rsidRPr="0084769C">
        <w:rPr>
          <w:rFonts w:ascii="Courier New" w:hAnsi="Courier New" w:cs="Courier New"/>
          <w:sz w:val="18"/>
          <w:szCs w:val="18"/>
        </w:rPr>
        <w:cr/>
      </w:r>
      <w:r w:rsidR="00F108DC">
        <w:rPr>
          <w:rFonts w:ascii="Courier New" w:hAnsi="Courier New" w:cs="Courier New"/>
          <w:sz w:val="18"/>
          <w:szCs w:val="18"/>
        </w:rPr>
        <w:t xml:space="preserve">        </w:t>
      </w:r>
      <w:r w:rsidRPr="0084769C">
        <w:rPr>
          <w:rFonts w:ascii="Courier New" w:hAnsi="Courier New" w:cs="Courier New"/>
          <w:sz w:val="18"/>
          <w:szCs w:val="18"/>
        </w:rPr>
        <w:t xml:space="preserve"> XVIII</w:t>
      </w:r>
      <w:r w:rsidR="00F108DC">
        <w:rPr>
          <w:rFonts w:ascii="Courier New" w:hAnsi="Courier New" w:cs="Courier New"/>
          <w:sz w:val="18"/>
          <w:szCs w:val="18"/>
        </w:rPr>
        <w:t xml:space="preserve"> </w:t>
      </w:r>
      <w:r w:rsidRPr="0084769C">
        <w:rPr>
          <w:rFonts w:ascii="Courier New" w:hAnsi="Courier New" w:cs="Courier New"/>
          <w:sz w:val="18"/>
          <w:szCs w:val="18"/>
        </w:rPr>
        <w:t xml:space="preserve"> </w:t>
      </w:r>
      <w:r w:rsidR="00B86C39">
        <w:rPr>
          <w:rFonts w:ascii="Courier New" w:hAnsi="Courier New" w:cs="Courier New"/>
          <w:sz w:val="18"/>
          <w:szCs w:val="18"/>
        </w:rPr>
        <w:t>P</w:t>
      </w:r>
      <w:r w:rsidRPr="0084769C">
        <w:rPr>
          <w:rFonts w:ascii="Courier New" w:hAnsi="Courier New" w:cs="Courier New"/>
          <w:sz w:val="18"/>
          <w:szCs w:val="18"/>
        </w:rPr>
        <w:t>rescripción.</w:t>
      </w:r>
      <w:r w:rsidRPr="0084769C">
        <w:rPr>
          <w:rFonts w:ascii="Courier New" w:hAnsi="Courier New" w:cs="Courier New"/>
          <w:sz w:val="18"/>
          <w:szCs w:val="18"/>
        </w:rPr>
        <w:cr/>
      </w:r>
      <w:r w:rsidRPr="008B233C">
        <w:rPr>
          <w:rFonts w:ascii="Courier New" w:hAnsi="Courier New" w:cs="Courier New"/>
          <w:sz w:val="10"/>
          <w:szCs w:val="20"/>
        </w:rPr>
        <w:t xml:space="preserve">  </w:t>
      </w:r>
      <w:r w:rsidRPr="0050552E">
        <w:rPr>
          <w:rFonts w:ascii="Courier New" w:hAnsi="Courier New" w:cs="Courier New"/>
          <w:sz w:val="20"/>
          <w:szCs w:val="20"/>
        </w:rPr>
        <w:cr/>
      </w:r>
      <w:r w:rsidRPr="0050552E">
        <w:rPr>
          <w:rFonts w:ascii="Courier New" w:hAnsi="Courier New" w:cs="Courier New"/>
          <w:b/>
          <w:sz w:val="20"/>
          <w:szCs w:val="20"/>
        </w:rPr>
        <w:t xml:space="preserve">EL ARTICULO 1976. </w:t>
      </w:r>
      <w:r w:rsidRPr="0050552E">
        <w:rPr>
          <w:rFonts w:ascii="Courier New" w:eastAsia="Times New Roman" w:hAnsi="Courier New" w:cs="Courier New"/>
          <w:color w:val="000000"/>
          <w:sz w:val="20"/>
          <w:szCs w:val="20"/>
          <w:lang w:val="es-ES_tradnl" w:eastAsia="es-ES"/>
        </w:rPr>
        <w:t xml:space="preserve">De conformidad con la Base 27 de la Ley de Bases, se introduce en el Código Civil </w:t>
      </w:r>
      <w:r w:rsidR="00B86C39">
        <w:rPr>
          <w:rFonts w:ascii="Courier New" w:eastAsia="Times New Roman" w:hAnsi="Courier New" w:cs="Courier New"/>
          <w:color w:val="000000"/>
          <w:sz w:val="20"/>
          <w:szCs w:val="20"/>
          <w:lang w:val="es-ES_tradnl" w:eastAsia="es-ES"/>
        </w:rPr>
        <w:t>esta</w:t>
      </w:r>
      <w:r w:rsidRPr="0050552E">
        <w:rPr>
          <w:rFonts w:ascii="Courier New" w:eastAsia="Times New Roman" w:hAnsi="Courier New" w:cs="Courier New"/>
          <w:color w:val="000000"/>
          <w:sz w:val="20"/>
          <w:szCs w:val="20"/>
          <w:lang w:val="es-ES_tradnl" w:eastAsia="es-ES"/>
        </w:rPr>
        <w:t xml:space="preserve"> disposición final derogatoria:</w:t>
      </w:r>
    </w:p>
    <w:p w:rsidR="00CA71DC" w:rsidRPr="00D2612B" w:rsidRDefault="00CA71DC" w:rsidP="00CA71D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sz w:val="16"/>
        </w:rPr>
      </w:pPr>
      <w:r w:rsidRPr="00D2612B">
        <w:rPr>
          <w:rFonts w:cs="Courier New"/>
          <w:b/>
          <w:sz w:val="16"/>
        </w:rPr>
        <w:t>"Quedan derogados todos los Cuerpos legales, usos y costumbres que constituyen el Derecho Civil común en todas las materias que son objeto de este Código, y quedarán sin fuerza y vigor, así en su concepto de leyes directamente  obligatorias, como en el de Derecho supletorio. Esta disposición no es aplicable a las leyes que en este Código se declaran subsistentes".</w:t>
      </w:r>
    </w:p>
    <w:p w:rsidR="00CA71DC" w:rsidRPr="0050552E" w:rsidRDefault="00CA71DC" w:rsidP="00CA71D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F108DC" w:rsidRDefault="00F108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w:t>
      </w:r>
      <w:r w:rsidR="00B86C39">
        <w:rPr>
          <w:rFonts w:cs="Courier New"/>
          <w:sz w:val="20"/>
          <w:lang w:val="es-ES"/>
        </w:rPr>
        <w:t>Su</w:t>
      </w:r>
      <w:r w:rsidRPr="0050552E">
        <w:rPr>
          <w:rFonts w:cs="Courier New"/>
          <w:sz w:val="20"/>
          <w:lang w:val="es-ES"/>
        </w:rPr>
        <w:t xml:space="preserve"> interpretación no es pacífica:</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 Para un sector (SANCHEZ ROMAN y LACRUZ), por </w:t>
      </w:r>
      <w:r w:rsidRPr="00B86C39">
        <w:rPr>
          <w:rFonts w:cs="Courier New"/>
          <w:i/>
          <w:iCs/>
          <w:sz w:val="20"/>
          <w:lang w:val="es-ES"/>
        </w:rPr>
        <w:t>materias objeto del Código</w:t>
      </w:r>
      <w:r w:rsidRPr="0050552E">
        <w:rPr>
          <w:rFonts w:cs="Courier New"/>
          <w:sz w:val="20"/>
          <w:lang w:val="es-ES"/>
        </w:rPr>
        <w:t xml:space="preserve"> han de entenderse las </w:t>
      </w:r>
      <w:r w:rsidRPr="0050552E">
        <w:rPr>
          <w:rFonts w:cs="Courier New"/>
          <w:b/>
          <w:bCs/>
          <w:sz w:val="20"/>
          <w:lang w:val="es-ES"/>
        </w:rPr>
        <w:t>efectivamente reguladas</w:t>
      </w:r>
      <w:r w:rsidRPr="0050552E">
        <w:rPr>
          <w:rFonts w:cs="Courier New"/>
          <w:sz w:val="20"/>
          <w:lang w:val="es-ES"/>
        </w:rPr>
        <w:t xml:space="preserve">. </w:t>
      </w:r>
      <w:r w:rsidR="00B86C39">
        <w:rPr>
          <w:rFonts w:cs="Courier New"/>
          <w:sz w:val="20"/>
          <w:lang w:val="es-ES"/>
        </w:rPr>
        <w:t>Las</w:t>
      </w:r>
      <w:r w:rsidRPr="0050552E">
        <w:rPr>
          <w:rFonts w:cs="Courier New"/>
          <w:sz w:val="20"/>
          <w:lang w:val="es-ES"/>
        </w:rPr>
        <w:t xml:space="preserve"> no reguladas (aunque sean mencionadas) se siguen rigiendo por el Derecho precedente. </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 Otro sector (DE CASTRO) entiende que </w:t>
      </w:r>
      <w:r w:rsidR="00B86C39">
        <w:rPr>
          <w:rFonts w:cs="Courier New"/>
          <w:sz w:val="20"/>
          <w:lang w:val="es-ES"/>
        </w:rPr>
        <w:t>son</w:t>
      </w:r>
      <w:r w:rsidRPr="0050552E">
        <w:rPr>
          <w:rFonts w:cs="Courier New"/>
          <w:sz w:val="20"/>
          <w:lang w:val="es-ES"/>
        </w:rPr>
        <w:t xml:space="preserve"> materias objeto del Código no sólo las efectivamente reguladas sino</w:t>
      </w:r>
      <w:r w:rsidRPr="0050552E">
        <w:rPr>
          <w:rFonts w:cs="Courier New"/>
          <w:b/>
          <w:bCs/>
          <w:sz w:val="20"/>
          <w:lang w:val="es-ES"/>
        </w:rPr>
        <w:t xml:space="preserve"> toda la materia del derecho civil</w:t>
      </w:r>
      <w:r w:rsidRPr="0050552E">
        <w:rPr>
          <w:rFonts w:cs="Courier New"/>
          <w:sz w:val="20"/>
          <w:lang w:val="es-ES"/>
        </w:rPr>
        <w:t xml:space="preserve">. </w:t>
      </w:r>
      <w:r w:rsidR="00255FC7">
        <w:rPr>
          <w:rFonts w:cs="Courier New"/>
          <w:sz w:val="20"/>
          <w:lang w:val="es-ES"/>
        </w:rPr>
        <w:t>Así lo exige</w:t>
      </w:r>
      <w:r w:rsidRPr="0050552E">
        <w:rPr>
          <w:rFonts w:cs="Courier New"/>
          <w:sz w:val="20"/>
          <w:lang w:val="es-ES"/>
        </w:rPr>
        <w:t xml:space="preserve"> la finalidad de la codificación</w:t>
      </w:r>
      <w:r w:rsidR="00255FC7">
        <w:rPr>
          <w:rFonts w:cs="Courier New"/>
          <w:sz w:val="20"/>
          <w:lang w:val="es-ES"/>
        </w:rPr>
        <w:t xml:space="preserve"> (CASTÁN)</w:t>
      </w:r>
      <w:r w:rsidRPr="0050552E">
        <w:rPr>
          <w:rFonts w:cs="Courier New"/>
          <w:sz w:val="20"/>
          <w:lang w:val="es-ES"/>
        </w:rPr>
        <w:t>.</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F108DC" w:rsidRDefault="00F108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F108DC" w:rsidP="00F108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Pr>
          <w:rFonts w:cs="Courier New"/>
          <w:sz w:val="20"/>
          <w:lang w:val="es-ES"/>
        </w:rPr>
        <w:t>* E</w:t>
      </w:r>
      <w:r w:rsidR="00CA71DC" w:rsidRPr="0050552E">
        <w:rPr>
          <w:rFonts w:cs="Courier New"/>
          <w:sz w:val="20"/>
          <w:lang w:val="es-ES"/>
        </w:rPr>
        <w:t>n todo caso, son excepciones a esta regla general:</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1- </w:t>
      </w:r>
      <w:r w:rsidRPr="0050552E">
        <w:rPr>
          <w:rFonts w:cs="Courier New"/>
          <w:sz w:val="20"/>
        </w:rPr>
        <w:t xml:space="preserve">las </w:t>
      </w:r>
      <w:r w:rsidRPr="0050552E">
        <w:rPr>
          <w:rFonts w:cs="Courier New"/>
          <w:b/>
          <w:sz w:val="20"/>
        </w:rPr>
        <w:t>Leyes que el Código declara vigentes</w:t>
      </w:r>
      <w:r w:rsidRPr="0050552E">
        <w:rPr>
          <w:rFonts w:cs="Courier New"/>
          <w:sz w:val="20"/>
        </w:rPr>
        <w:t xml:space="preserve">. De las 24 leyes especiales que el Código declara vigentes, sólo continúa siéndolo la del Notariado </w:t>
      </w:r>
      <w:r w:rsidR="00B86C39">
        <w:rPr>
          <w:rFonts w:cs="Courier New"/>
          <w:sz w:val="20"/>
        </w:rPr>
        <w:t xml:space="preserve">de </w:t>
      </w:r>
      <w:r w:rsidRPr="0050552E">
        <w:rPr>
          <w:rFonts w:cs="Courier New"/>
          <w:sz w:val="20"/>
        </w:rPr>
        <w:t xml:space="preserve">1862, a la que se refiere el </w:t>
      </w:r>
      <w:r w:rsidR="00255FC7">
        <w:rPr>
          <w:rFonts w:cs="Courier New"/>
          <w:sz w:val="20"/>
        </w:rPr>
        <w:t>a</w:t>
      </w:r>
      <w:r w:rsidRPr="0050552E">
        <w:rPr>
          <w:rFonts w:cs="Courier New"/>
          <w:sz w:val="20"/>
        </w:rPr>
        <w:t>rt 1217.</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2- En ningún caso se ven afectados los Derechos forales </w:t>
      </w:r>
      <w:r w:rsidR="00B86C39">
        <w:rPr>
          <w:rFonts w:cs="Courier New"/>
          <w:sz w:val="20"/>
          <w:lang w:val="es-ES"/>
        </w:rPr>
        <w:t>(art. 13 Cc)</w:t>
      </w:r>
      <w:r w:rsidRPr="0050552E">
        <w:rPr>
          <w:rFonts w:cs="Courier New"/>
          <w:sz w:val="20"/>
          <w:lang w:val="es-ES"/>
        </w:rPr>
        <w:t>.</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Pr="0050552E" w:rsidRDefault="00CA71DC" w:rsidP="00B86C39">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3- </w:t>
      </w:r>
      <w:r w:rsidR="00B86C39">
        <w:rPr>
          <w:rFonts w:cs="Courier New"/>
          <w:sz w:val="20"/>
          <w:lang w:val="es-ES"/>
        </w:rPr>
        <w:t>L</w:t>
      </w:r>
      <w:r w:rsidRPr="0050552E">
        <w:rPr>
          <w:rFonts w:cs="Courier New"/>
          <w:sz w:val="20"/>
          <w:lang w:val="es-ES"/>
        </w:rPr>
        <w:t>os usos y costumbres locales no contrari</w:t>
      </w:r>
      <w:r w:rsidR="00B86C39">
        <w:rPr>
          <w:rFonts w:cs="Courier New"/>
          <w:sz w:val="20"/>
          <w:lang w:val="es-ES"/>
        </w:rPr>
        <w:t>o</w:t>
      </w:r>
      <w:r w:rsidRPr="0050552E">
        <w:rPr>
          <w:rFonts w:cs="Courier New"/>
          <w:sz w:val="20"/>
          <w:lang w:val="es-ES"/>
        </w:rPr>
        <w:t>s al C.C. no desaparecieron</w:t>
      </w:r>
      <w:r w:rsidR="00255FC7">
        <w:rPr>
          <w:rFonts w:cs="Courier New"/>
          <w:sz w:val="20"/>
          <w:lang w:val="es-ES"/>
        </w:rPr>
        <w:t xml:space="preserve"> </w:t>
      </w:r>
      <w:r w:rsidRPr="0050552E">
        <w:rPr>
          <w:rFonts w:cs="Courier New"/>
          <w:sz w:val="20"/>
          <w:lang w:val="es-ES"/>
        </w:rPr>
        <w:t>(art. 1.3)</w:t>
      </w:r>
    </w:p>
    <w:p w:rsidR="00CA71DC" w:rsidRPr="0050552E" w:rsidRDefault="00CA71DC"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CA71DC" w:rsidRDefault="00CA71DC" w:rsidP="00255FC7">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 xml:space="preserve">4- Como destaca DE CASTRO, el art. 1976 derogó el Derecho objetivo, pero no el contenido de los negocios jurídicos </w:t>
      </w:r>
      <w:r w:rsidR="00255FC7">
        <w:rPr>
          <w:rFonts w:cs="Courier New"/>
          <w:sz w:val="20"/>
          <w:lang w:val="es-ES"/>
        </w:rPr>
        <w:t>pre</w:t>
      </w:r>
      <w:r w:rsidRPr="0050552E">
        <w:rPr>
          <w:rFonts w:cs="Courier New"/>
          <w:sz w:val="20"/>
          <w:lang w:val="es-ES"/>
        </w:rPr>
        <w:t xml:space="preserve">existentes </w:t>
      </w:r>
      <w:r w:rsidR="00255FC7">
        <w:rPr>
          <w:rFonts w:cs="Courier New"/>
          <w:sz w:val="20"/>
          <w:lang w:val="es-ES"/>
        </w:rPr>
        <w:t>(DT)</w:t>
      </w:r>
      <w:r w:rsidRPr="0050552E">
        <w:rPr>
          <w:rFonts w:cs="Courier New"/>
          <w:sz w:val="20"/>
          <w:lang w:val="es-ES"/>
        </w:rPr>
        <w:t xml:space="preserve">. </w:t>
      </w:r>
    </w:p>
    <w:p w:rsidR="00255FC7" w:rsidRPr="0050552E" w:rsidRDefault="00255FC7" w:rsidP="00255FC7">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2B61E3" w:rsidRPr="0050552E" w:rsidRDefault="002B61E3" w:rsidP="00CA71D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0F04BF" w:rsidRPr="009650EF" w:rsidRDefault="009650EF" w:rsidP="009650EF">
      <w:pPr>
        <w:pStyle w:val="Ttulo4"/>
        <w:rPr>
          <w:b/>
          <w:bCs/>
          <w:sz w:val="24"/>
          <w:szCs w:val="24"/>
        </w:rPr>
      </w:pPr>
      <w:r>
        <w:rPr>
          <w:b/>
          <w:bCs/>
          <w:sz w:val="24"/>
          <w:szCs w:val="24"/>
        </w:rPr>
        <w:t>SUS P</w:t>
      </w:r>
      <w:r w:rsidR="000F04BF" w:rsidRPr="009650EF">
        <w:rPr>
          <w:b/>
          <w:bCs/>
          <w:sz w:val="24"/>
          <w:szCs w:val="24"/>
        </w:rPr>
        <w:t xml:space="preserve">RINCIPALES MODIFICACIONES </w:t>
      </w:r>
    </w:p>
    <w:p w:rsidR="000F04BF" w:rsidRPr="0050552E" w:rsidRDefault="000F04BF" w:rsidP="000F04BF">
      <w:pPr>
        <w:spacing w:after="0" w:line="240" w:lineRule="auto"/>
        <w:jc w:val="both"/>
        <w:rPr>
          <w:rFonts w:ascii="Courier New" w:hAnsi="Courier New" w:cs="Courier New"/>
          <w:sz w:val="20"/>
          <w:szCs w:val="20"/>
        </w:rPr>
      </w:pPr>
    </w:p>
    <w:p w:rsidR="00255FC7" w:rsidRDefault="00255FC7"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El Código se redactó, dice De Castro, con humildad quizá excesiva, esperando la corrección de la experiencia y los progresos realizados en otros países, según afirmaba la Base 27.</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rPr>
        <w:tab/>
      </w:r>
      <w:r w:rsidRPr="0050552E">
        <w:rPr>
          <w:rFonts w:cs="Courier New"/>
          <w:sz w:val="20"/>
          <w:lang w:val="es-ES"/>
        </w:rPr>
        <w:t>Así, el Cc recoge en sus D.A. 1ª a 3ª un sistema de reforma decenal que nunca se llevó a cabo.</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ab/>
        <w:t>Desde la publicación del C</w:t>
      </w:r>
      <w:r w:rsidR="005E4536">
        <w:rPr>
          <w:rFonts w:cs="Courier New"/>
          <w:sz w:val="20"/>
          <w:lang w:val="es-ES"/>
        </w:rPr>
        <w:t>c</w:t>
      </w:r>
      <w:r w:rsidRPr="0050552E">
        <w:rPr>
          <w:rFonts w:cs="Courier New"/>
          <w:sz w:val="20"/>
          <w:lang w:val="es-ES"/>
        </w:rPr>
        <w:t xml:space="preserve"> numerosas leyes han reformado sus preceptos.</w:t>
      </w:r>
      <w:r w:rsidR="005E4536">
        <w:rPr>
          <w:rFonts w:cs="Courier New"/>
          <w:sz w:val="20"/>
          <w:lang w:val="es-ES"/>
        </w:rPr>
        <w:t>D</w:t>
      </w:r>
      <w:r w:rsidRPr="0050552E">
        <w:rPr>
          <w:rFonts w:cs="Courier New"/>
          <w:sz w:val="20"/>
          <w:lang w:val="es-ES"/>
        </w:rPr>
        <w:t>istinguiremos tres períodos: hasta 1936, desde entonces hasta la Constitución y a partir de la misma</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5E4536" w:rsidRDefault="005E4536" w:rsidP="008B233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i/>
          <w:iCs/>
          <w:sz w:val="20"/>
          <w:lang w:val="es-ES"/>
        </w:rPr>
      </w:pPr>
    </w:p>
    <w:p w:rsidR="007906E1" w:rsidRPr="00303657"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i/>
          <w:iCs/>
          <w:sz w:val="20"/>
          <w:lang w:val="es-ES"/>
        </w:rPr>
      </w:pPr>
      <w:r w:rsidRPr="00303657">
        <w:rPr>
          <w:rFonts w:cs="Courier New"/>
          <w:i/>
          <w:iCs/>
          <w:sz w:val="20"/>
          <w:lang w:val="es-ES"/>
        </w:rPr>
        <w:lastRenderedPageBreak/>
        <w:t xml:space="preserve">1º) </w:t>
      </w:r>
      <w:r w:rsidRPr="00303657">
        <w:rPr>
          <w:rFonts w:cs="Courier New"/>
          <w:b/>
          <w:bCs/>
          <w:i/>
          <w:iCs/>
          <w:sz w:val="20"/>
          <w:lang w:val="es-ES"/>
        </w:rPr>
        <w:t>Hasta 1936</w:t>
      </w:r>
      <w:r w:rsidRPr="00303657">
        <w:rPr>
          <w:rFonts w:cs="Courier New"/>
          <w:i/>
          <w:iCs/>
          <w:sz w:val="20"/>
          <w:lang w:val="es-ES"/>
        </w:rPr>
        <w:t xml:space="preserve"> </w:t>
      </w:r>
      <w:r w:rsidR="005E4536">
        <w:rPr>
          <w:rFonts w:cs="Courier New"/>
          <w:i/>
          <w:iCs/>
          <w:sz w:val="20"/>
          <w:lang w:val="es-ES"/>
        </w:rPr>
        <w:t>(</w:t>
      </w:r>
      <w:r w:rsidRPr="00303657">
        <w:rPr>
          <w:rFonts w:cs="Courier New"/>
          <w:i/>
          <w:iCs/>
          <w:sz w:val="20"/>
          <w:lang w:val="es-ES"/>
        </w:rPr>
        <w:t>sólo tres modificaciones</w:t>
      </w:r>
      <w:r w:rsidR="005E4536">
        <w:rPr>
          <w:rFonts w:cs="Courier New"/>
          <w:i/>
          <w:iCs/>
          <w:sz w:val="20"/>
          <w:lang w:val="es-ES"/>
        </w:rPr>
        <w:t>)</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5E4536" w:rsidRDefault="005E4536"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- 1899, modifica</w:t>
      </w:r>
      <w:r w:rsidR="005E4536">
        <w:rPr>
          <w:rFonts w:cs="Courier New"/>
          <w:sz w:val="20"/>
          <w:lang w:val="es-ES"/>
        </w:rPr>
        <w:t>ción</w:t>
      </w:r>
      <w:r w:rsidRPr="0050552E">
        <w:rPr>
          <w:rFonts w:cs="Courier New"/>
          <w:sz w:val="20"/>
          <w:lang w:val="es-ES"/>
        </w:rPr>
        <w:t xml:space="preserve"> </w:t>
      </w:r>
      <w:r w:rsidR="005E4536">
        <w:rPr>
          <w:rFonts w:cs="Courier New"/>
          <w:sz w:val="20"/>
          <w:lang w:val="es-ES"/>
        </w:rPr>
        <w:t>d</w:t>
      </w:r>
      <w:r w:rsidRPr="0050552E">
        <w:rPr>
          <w:rFonts w:cs="Courier New"/>
          <w:sz w:val="20"/>
          <w:lang w:val="es-ES"/>
        </w:rPr>
        <w:t xml:space="preserve">el art 1108 </w:t>
      </w:r>
      <w:r w:rsidR="005E4536">
        <w:rPr>
          <w:rFonts w:cs="Courier New"/>
          <w:sz w:val="20"/>
          <w:lang w:val="es-ES"/>
        </w:rPr>
        <w:t>(</w:t>
      </w:r>
      <w:r w:rsidRPr="0050552E">
        <w:rPr>
          <w:rFonts w:cs="Courier New"/>
          <w:sz w:val="20"/>
          <w:lang w:val="es-ES"/>
        </w:rPr>
        <w:t>interés legal del dinero</w:t>
      </w:r>
      <w:r w:rsidR="005E4536">
        <w:rPr>
          <w:rFonts w:cs="Courier New"/>
          <w:sz w:val="20"/>
          <w:lang w:val="es-ES"/>
        </w:rPr>
        <w:t>)</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- 1904</w:t>
      </w:r>
      <w:r w:rsidR="005E4536">
        <w:rPr>
          <w:rFonts w:cs="Courier New"/>
          <w:sz w:val="20"/>
          <w:lang w:val="es-ES"/>
        </w:rPr>
        <w:t>,</w:t>
      </w:r>
      <w:r w:rsidRPr="0050552E">
        <w:rPr>
          <w:rFonts w:cs="Courier New"/>
          <w:sz w:val="20"/>
          <w:lang w:val="es-ES"/>
        </w:rPr>
        <w:t xml:space="preserve"> supr</w:t>
      </w:r>
      <w:r w:rsidR="005E4536">
        <w:rPr>
          <w:rFonts w:cs="Courier New"/>
          <w:sz w:val="20"/>
          <w:lang w:val="es-ES"/>
        </w:rPr>
        <w:t>esión d</w:t>
      </w:r>
      <w:r w:rsidRPr="0050552E">
        <w:rPr>
          <w:rFonts w:cs="Courier New"/>
          <w:sz w:val="20"/>
          <w:lang w:val="es-ES"/>
        </w:rPr>
        <w:t xml:space="preserve">el requisito del papel sellado en el </w:t>
      </w:r>
      <w:r w:rsidRPr="0050552E">
        <w:rPr>
          <w:rFonts w:cs="Courier New"/>
          <w:b/>
          <w:bCs/>
          <w:sz w:val="20"/>
          <w:lang w:val="es-ES"/>
        </w:rPr>
        <w:t>testamento ológrafo</w:t>
      </w:r>
      <w:r w:rsidRPr="0050552E">
        <w:rPr>
          <w:rFonts w:cs="Courier New"/>
          <w:sz w:val="20"/>
          <w:lang w:val="es-ES"/>
        </w:rPr>
        <w:t>.</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303657">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- 13 enero 1928 en materia de sucesión intestada, reduciendo al 4º grado el derecho de los colaterales.</w:t>
      </w:r>
    </w:p>
    <w:p w:rsidR="007906E1" w:rsidRPr="00303657"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i/>
          <w:iCs/>
          <w:sz w:val="20"/>
        </w:rPr>
      </w:pPr>
      <w:r w:rsidRPr="0050552E">
        <w:rPr>
          <w:rFonts w:cs="Courier New"/>
          <w:sz w:val="20"/>
        </w:rPr>
        <w:tab/>
      </w:r>
    </w:p>
    <w:p w:rsidR="005E4536" w:rsidRDefault="005E4536" w:rsidP="008B233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i/>
          <w:iCs/>
          <w:sz w:val="20"/>
        </w:rPr>
      </w:pPr>
    </w:p>
    <w:p w:rsidR="007906E1" w:rsidRPr="00303657" w:rsidRDefault="007906E1" w:rsidP="008B233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i/>
          <w:iCs/>
          <w:sz w:val="20"/>
          <w:lang w:val="es-ES"/>
        </w:rPr>
      </w:pPr>
      <w:r w:rsidRPr="00303657">
        <w:rPr>
          <w:rFonts w:cs="Courier New"/>
          <w:i/>
          <w:iCs/>
          <w:sz w:val="20"/>
        </w:rPr>
        <w:t xml:space="preserve">2º) </w:t>
      </w:r>
      <w:r w:rsidRPr="00303657">
        <w:rPr>
          <w:rFonts w:cs="Courier New"/>
          <w:b/>
          <w:i/>
          <w:iCs/>
          <w:sz w:val="20"/>
        </w:rPr>
        <w:t xml:space="preserve">Después de la Guerra Civil. </w:t>
      </w:r>
      <w:r w:rsidRPr="00303657">
        <w:rPr>
          <w:rFonts w:cs="Courier New"/>
          <w:i/>
          <w:iCs/>
          <w:sz w:val="20"/>
          <w:lang w:val="es-ES"/>
        </w:rPr>
        <w:t>Por orden cronológico destacan:</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5E4536" w:rsidRDefault="005E4536"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La </w:t>
      </w:r>
      <w:r w:rsidRPr="008B233C">
        <w:rPr>
          <w:rFonts w:cs="Courier New"/>
          <w:sz w:val="14"/>
          <w:lang w:val="es-ES"/>
        </w:rPr>
        <w:t xml:space="preserve">ley 8 Septiembre </w:t>
      </w:r>
      <w:r w:rsidRPr="0050552E">
        <w:rPr>
          <w:rFonts w:cs="Courier New"/>
          <w:sz w:val="20"/>
          <w:lang w:val="es-ES"/>
        </w:rPr>
        <w:t xml:space="preserve">1939 modifica los preceptos de la </w:t>
      </w:r>
      <w:r w:rsidRPr="0050552E">
        <w:rPr>
          <w:rFonts w:cs="Courier New"/>
          <w:b/>
          <w:bCs/>
          <w:sz w:val="20"/>
          <w:lang w:val="es-ES"/>
        </w:rPr>
        <w:t>ausencia y declaración de fallecimiento,</w:t>
      </w:r>
      <w:r w:rsidRPr="0050552E">
        <w:rPr>
          <w:rFonts w:cs="Courier New"/>
          <w:sz w:val="20"/>
          <w:lang w:val="es-ES"/>
        </w:rPr>
        <w:t xml:space="preserve"> adapt</w:t>
      </w:r>
      <w:r w:rsidR="005E4536">
        <w:rPr>
          <w:rFonts w:cs="Courier New"/>
          <w:sz w:val="20"/>
          <w:lang w:val="es-ES"/>
        </w:rPr>
        <w:t>ándolos</w:t>
      </w:r>
      <w:r w:rsidRPr="0050552E">
        <w:rPr>
          <w:rFonts w:cs="Courier New"/>
          <w:sz w:val="20"/>
          <w:lang w:val="es-ES"/>
        </w:rPr>
        <w:t xml:space="preserve"> a las necesidades surgidas </w:t>
      </w:r>
      <w:r w:rsidR="005E4536">
        <w:rPr>
          <w:rFonts w:cs="Courier New"/>
          <w:sz w:val="20"/>
          <w:lang w:val="es-ES"/>
        </w:rPr>
        <w:t>tras</w:t>
      </w:r>
      <w:r w:rsidRPr="0050552E">
        <w:rPr>
          <w:rFonts w:cs="Courier New"/>
          <w:sz w:val="20"/>
          <w:lang w:val="es-ES"/>
        </w:rPr>
        <w:t xml:space="preserve"> la guerra civil.</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w:t>
      </w:r>
      <w:r w:rsidR="005E4536">
        <w:rPr>
          <w:rFonts w:cs="Courier New"/>
          <w:sz w:val="20"/>
          <w:lang w:val="es-ES"/>
        </w:rPr>
        <w:t>L</w:t>
      </w:r>
      <w:r w:rsidRPr="0050552E">
        <w:rPr>
          <w:rFonts w:cs="Courier New"/>
          <w:sz w:val="20"/>
          <w:lang w:val="es-ES"/>
        </w:rPr>
        <w:t xml:space="preserve">a ley de 5 de diciembre de 1941 introducen los arts. </w:t>
      </w:r>
      <w:r w:rsidRPr="0050552E">
        <w:rPr>
          <w:rFonts w:cs="Courier New"/>
          <w:b/>
          <w:bCs/>
          <w:sz w:val="20"/>
          <w:lang w:val="es-ES"/>
        </w:rPr>
        <w:t>1863 bis a 1873 bi</w:t>
      </w:r>
      <w:r w:rsidRPr="0050552E">
        <w:rPr>
          <w:rFonts w:cs="Courier New"/>
          <w:sz w:val="20"/>
          <w:lang w:val="es-ES"/>
        </w:rPr>
        <w:t xml:space="preserve">s, posteriormente derogados por la LHMPSD 16 Diciembre 1954 </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En 1943 se rebaja la mayoría de</w:t>
      </w:r>
      <w:r w:rsidRPr="0050552E">
        <w:rPr>
          <w:rFonts w:cs="Courier New"/>
          <w:b/>
          <w:bCs/>
          <w:sz w:val="20"/>
          <w:lang w:val="es-ES"/>
        </w:rPr>
        <w:t xml:space="preserve"> edad</w:t>
      </w:r>
      <w:r w:rsidRPr="0050552E">
        <w:rPr>
          <w:rFonts w:cs="Courier New"/>
          <w:sz w:val="20"/>
          <w:lang w:val="es-ES"/>
        </w:rPr>
        <w:t xml:space="preserve"> de 23 a 21 años.</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8B233C"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6"/>
          <w:lang w:val="es-ES"/>
        </w:rPr>
      </w:pPr>
      <w:r w:rsidRPr="0050552E">
        <w:rPr>
          <w:rFonts w:cs="Courier New"/>
          <w:sz w:val="20"/>
          <w:lang w:val="es-ES"/>
        </w:rPr>
        <w:t xml:space="preserve">- La ley 15 Julio 1954 da nueva redacción al Título de la </w:t>
      </w:r>
      <w:r w:rsidRPr="0050552E">
        <w:rPr>
          <w:rFonts w:cs="Courier New"/>
          <w:b/>
          <w:bCs/>
          <w:sz w:val="20"/>
          <w:lang w:val="es-ES"/>
        </w:rPr>
        <w:t>nacionalidad</w:t>
      </w:r>
      <w:r w:rsidRPr="0050552E">
        <w:rPr>
          <w:rFonts w:cs="Courier New"/>
          <w:sz w:val="20"/>
          <w:lang w:val="es-ES"/>
        </w:rPr>
        <w:t>, destacando la admisión de la doble nacionalidad.</w:t>
      </w:r>
      <w:r w:rsidR="008B233C">
        <w:rPr>
          <w:rFonts w:cs="Courier New"/>
          <w:sz w:val="20"/>
          <w:lang w:val="es-ES"/>
        </w:rPr>
        <w:t xml:space="preserve"> </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La reforma </w:t>
      </w:r>
      <w:r w:rsidRPr="005E4536">
        <w:rPr>
          <w:rFonts w:cs="Courier New"/>
          <w:b/>
          <w:bCs/>
          <w:sz w:val="20"/>
          <w:u w:val="single"/>
          <w:lang w:val="es-ES"/>
        </w:rPr>
        <w:t>24 ABRIL 1958</w:t>
      </w:r>
      <w:r w:rsidRPr="0050552E">
        <w:rPr>
          <w:rFonts w:cs="Courier New"/>
          <w:sz w:val="20"/>
          <w:lang w:val="es-ES"/>
        </w:rPr>
        <w:t xml:space="preserve">: </w:t>
      </w:r>
      <w:r w:rsidR="005E4536">
        <w:rPr>
          <w:rFonts w:cs="Courier New"/>
          <w:sz w:val="20"/>
          <w:lang w:val="es-ES"/>
        </w:rPr>
        <w:t>la</w:t>
      </w:r>
      <w:r w:rsidRPr="0050552E">
        <w:rPr>
          <w:rFonts w:cs="Courier New"/>
          <w:sz w:val="20"/>
          <w:lang w:val="es-ES"/>
        </w:rPr>
        <w:t xml:space="preserve">  más importante hasta e</w:t>
      </w:r>
      <w:r w:rsidR="005E4536">
        <w:rPr>
          <w:rFonts w:cs="Courier New"/>
          <w:sz w:val="20"/>
          <w:lang w:val="es-ES"/>
        </w:rPr>
        <w:t>ntonces,</w:t>
      </w:r>
      <w:r w:rsidRPr="0050552E">
        <w:rPr>
          <w:rFonts w:cs="Courier New"/>
          <w:sz w:val="20"/>
          <w:lang w:val="es-ES"/>
        </w:rPr>
        <w:t xml:space="preserve"> afectando a más de 100 artículos</w:t>
      </w:r>
      <w:r w:rsidR="005E4536">
        <w:rPr>
          <w:rFonts w:cs="Courier New"/>
          <w:sz w:val="20"/>
          <w:lang w:val="es-ES"/>
        </w:rPr>
        <w:t xml:space="preserve"> Cc</w:t>
      </w:r>
      <w:r w:rsidRPr="0050552E">
        <w:rPr>
          <w:rFonts w:cs="Courier New"/>
          <w:sz w:val="20"/>
          <w:lang w:val="es-ES"/>
        </w:rPr>
        <w:t>. Destaca ALBALADEJO:</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D2612B" w:rsidRPr="001339C5" w:rsidRDefault="007906E1" w:rsidP="00564FD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1339C5">
        <w:rPr>
          <w:rFonts w:cs="Courier New"/>
          <w:sz w:val="18"/>
          <w:lang w:val="es-ES"/>
        </w:rPr>
        <w:t>· modificaciones en materia de matrimonio, acomoda</w:t>
      </w:r>
      <w:r w:rsidR="00564FD3">
        <w:rPr>
          <w:rFonts w:cs="Courier New"/>
          <w:sz w:val="18"/>
          <w:lang w:val="es-ES"/>
        </w:rPr>
        <w:t>ndo</w:t>
      </w:r>
      <w:r w:rsidRPr="001339C5">
        <w:rPr>
          <w:rFonts w:cs="Courier New"/>
          <w:sz w:val="18"/>
          <w:lang w:val="es-ES"/>
        </w:rPr>
        <w:t xml:space="preserve"> sus arts. al Concordato 1953</w:t>
      </w:r>
    </w:p>
    <w:p w:rsidR="007906E1" w:rsidRPr="001339C5" w:rsidRDefault="007906E1" w:rsidP="00564FD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1339C5">
        <w:rPr>
          <w:rFonts w:cs="Courier New"/>
          <w:sz w:val="18"/>
          <w:lang w:val="es-ES"/>
        </w:rPr>
        <w:t>· distinción entre la adopción plena y menos plena</w:t>
      </w:r>
    </w:p>
    <w:p w:rsidR="007906E1" w:rsidRPr="001339C5" w:rsidRDefault="007906E1" w:rsidP="005E4536">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1339C5">
        <w:rPr>
          <w:rFonts w:cs="Courier New"/>
          <w:sz w:val="18"/>
          <w:lang w:val="es-ES"/>
        </w:rPr>
        <w:t>· supresión de algunas prohibiciones que se imponía a la mujer</w:t>
      </w:r>
      <w:r w:rsidR="00B46CAC" w:rsidRPr="001339C5">
        <w:rPr>
          <w:rFonts w:cs="Courier New"/>
          <w:sz w:val="18"/>
          <w:lang w:val="es-ES"/>
        </w:rPr>
        <w:t xml:space="preserve"> casada</w:t>
      </w:r>
    </w:p>
    <w:p w:rsidR="007906E1" w:rsidRPr="001339C5" w:rsidRDefault="007906E1" w:rsidP="00564FD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1339C5">
        <w:rPr>
          <w:rFonts w:cs="Courier New"/>
          <w:sz w:val="18"/>
          <w:lang w:val="es-ES"/>
        </w:rPr>
        <w:t xml:space="preserve">· ampliación </w:t>
      </w:r>
      <w:r w:rsidR="00564FD3">
        <w:rPr>
          <w:rFonts w:cs="Courier New"/>
          <w:sz w:val="18"/>
          <w:lang w:val="es-ES"/>
        </w:rPr>
        <w:t xml:space="preserve">legítima </w:t>
      </w:r>
      <w:r w:rsidRPr="001339C5">
        <w:rPr>
          <w:rFonts w:cs="Courier New"/>
          <w:sz w:val="18"/>
          <w:lang w:val="es-ES"/>
        </w:rPr>
        <w:t>del cónyuge viudo</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564FD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L.P.H 21 JULIO 1960 (que sustituye a </w:t>
      </w:r>
      <w:r w:rsidR="00564FD3">
        <w:rPr>
          <w:rFonts w:cs="Courier New"/>
          <w:sz w:val="20"/>
          <w:lang w:val="es-ES"/>
        </w:rPr>
        <w:t>otra</w:t>
      </w:r>
      <w:r w:rsidRPr="0050552E">
        <w:rPr>
          <w:rFonts w:cs="Courier New"/>
          <w:sz w:val="20"/>
          <w:lang w:val="es-ES"/>
        </w:rPr>
        <w:t xml:space="preserve"> de 1939) modifica el art. 396 CC, nuevamente retocado por la Ley de reforma de la LPH de 6 abril 1999</w:t>
      </w:r>
      <w:r w:rsidR="00B46CAC" w:rsidRPr="0050552E">
        <w:rPr>
          <w:rFonts w:cs="Courier New"/>
          <w:sz w:val="20"/>
          <w:lang w:val="es-ES"/>
        </w:rPr>
        <w:t>.</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En 1970 se sustituye la adopción plena/menos plena por plena/simple</w:t>
      </w:r>
    </w:p>
    <w:p w:rsidR="007906E1" w:rsidRPr="0050552E" w:rsidRDefault="007906E1" w:rsidP="001339C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w:t>
      </w:r>
      <w:r w:rsidRPr="0050552E">
        <w:rPr>
          <w:rFonts w:cs="Courier New"/>
          <w:sz w:val="20"/>
          <w:u w:val="single"/>
          <w:lang w:val="es-ES"/>
        </w:rPr>
        <w:t>Decreto 31 mayo 1974</w:t>
      </w:r>
      <w:r w:rsidRPr="0050552E">
        <w:rPr>
          <w:rFonts w:cs="Courier New"/>
          <w:sz w:val="20"/>
          <w:lang w:val="es-ES"/>
        </w:rPr>
        <w:t>. que reforma el TP</w:t>
      </w:r>
      <w:r w:rsidR="00B46CAC" w:rsidRPr="0050552E">
        <w:rPr>
          <w:rFonts w:cs="Courier New"/>
          <w:sz w:val="20"/>
          <w:lang w:val="es-ES"/>
        </w:rPr>
        <w:t xml:space="preserve">. </w:t>
      </w:r>
    </w:p>
    <w:p w:rsidR="001339C5" w:rsidRDefault="007906E1" w:rsidP="001339C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Ley 2 de mayo de 1975.</w:t>
      </w:r>
    </w:p>
    <w:p w:rsidR="00B46CAC" w:rsidRPr="001339C5" w:rsidRDefault="001339C5" w:rsidP="001339C5">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rPr>
      </w:pPr>
      <w:r w:rsidRPr="001339C5">
        <w:rPr>
          <w:rFonts w:cs="Courier New"/>
          <w:sz w:val="18"/>
        </w:rPr>
        <w:t xml:space="preserve">+ </w:t>
      </w:r>
      <w:r w:rsidR="00B46CAC" w:rsidRPr="001339C5">
        <w:rPr>
          <w:rFonts w:cs="Courier New"/>
          <w:sz w:val="18"/>
        </w:rPr>
        <w:t>Rompe el principio de unidad jurídica del matrimonio en materia de nacionalidad</w:t>
      </w:r>
      <w:r w:rsidR="00B46CAC" w:rsidRPr="001339C5">
        <w:rPr>
          <w:rFonts w:cs="Courier New"/>
          <w:sz w:val="18"/>
        </w:rPr>
        <w:cr/>
      </w:r>
      <w:r w:rsidRPr="001339C5">
        <w:rPr>
          <w:rFonts w:cs="Courier New"/>
          <w:sz w:val="18"/>
        </w:rPr>
        <w:t xml:space="preserve">+ </w:t>
      </w:r>
      <w:r w:rsidR="00B46CAC" w:rsidRPr="001339C5">
        <w:rPr>
          <w:rFonts w:cs="Courier New"/>
          <w:sz w:val="18"/>
        </w:rPr>
        <w:t>Establece el principio de igualdad jurídica de los cónyuges, suprimiendo las licencias maritales y judiciales que con carácter general requería la mujer para actuar fuera del ámbito doméstico;</w:t>
      </w:r>
      <w:r w:rsidR="00B46CAC" w:rsidRPr="001339C5">
        <w:rPr>
          <w:rFonts w:cs="Courier New"/>
          <w:sz w:val="18"/>
        </w:rPr>
        <w:cr/>
      </w:r>
      <w:r w:rsidRPr="001339C5">
        <w:rPr>
          <w:rFonts w:cs="Courier New"/>
          <w:sz w:val="18"/>
        </w:rPr>
        <w:t xml:space="preserve">+ </w:t>
      </w:r>
      <w:r w:rsidR="00B46CAC" w:rsidRPr="001339C5">
        <w:rPr>
          <w:rFonts w:cs="Courier New"/>
          <w:sz w:val="18"/>
        </w:rPr>
        <w:t>Permite la modificación del régimen económico matrimonial durante la vigencia del matrimonio.</w:t>
      </w:r>
    </w:p>
    <w:p w:rsidR="00B46CAC" w:rsidRPr="0050552E" w:rsidRDefault="00B46CAC"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Por último, en 1978 </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se introducen  modificaciones en sede de </w:t>
      </w:r>
      <w:r w:rsidRPr="0050552E">
        <w:rPr>
          <w:rFonts w:cs="Courier New"/>
          <w:b/>
          <w:bCs/>
          <w:sz w:val="20"/>
          <w:lang w:val="es-ES"/>
        </w:rPr>
        <w:t>desheredación e indignidad</w:t>
      </w:r>
      <w:r w:rsidRPr="0050552E">
        <w:rPr>
          <w:rFonts w:cs="Courier New"/>
          <w:sz w:val="20"/>
          <w:lang w:val="es-ES"/>
        </w:rPr>
        <w:t xml:space="preserve"> para suceder como consecuencia de la despenalización  del </w:t>
      </w:r>
      <w:r w:rsidRPr="0050552E">
        <w:rPr>
          <w:rFonts w:cs="Courier New"/>
          <w:b/>
          <w:bCs/>
          <w:sz w:val="20"/>
          <w:lang w:val="es-ES"/>
        </w:rPr>
        <w:t>adulterio</w:t>
      </w:r>
    </w:p>
    <w:p w:rsidR="007906E1" w:rsidRPr="0050552E" w:rsidRDefault="007906E1" w:rsidP="0001311A">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se reduce la mayoría de</w:t>
      </w:r>
      <w:r w:rsidRPr="0050552E">
        <w:rPr>
          <w:rFonts w:cs="Courier New"/>
          <w:b/>
          <w:bCs/>
          <w:sz w:val="20"/>
          <w:lang w:val="es-ES"/>
        </w:rPr>
        <w:t xml:space="preserve"> edad</w:t>
      </w:r>
      <w:r w:rsidRPr="0050552E">
        <w:rPr>
          <w:rFonts w:cs="Courier New"/>
          <w:sz w:val="20"/>
          <w:lang w:val="es-ES"/>
        </w:rPr>
        <w:t xml:space="preserve"> de 21 a 18 años</w:t>
      </w:r>
      <w:r w:rsidR="0001311A">
        <w:rPr>
          <w:rFonts w:cs="Courier New"/>
          <w:sz w:val="20"/>
          <w:lang w:val="es-ES"/>
        </w:rPr>
        <w:t xml:space="preserve"> (</w:t>
      </w:r>
      <w:r w:rsidRPr="0050552E">
        <w:rPr>
          <w:rFonts w:cs="Courier New"/>
          <w:sz w:val="20"/>
          <w:lang w:val="es-ES"/>
        </w:rPr>
        <w:t>art 12 C</w:t>
      </w:r>
      <w:r w:rsidR="0001311A">
        <w:rPr>
          <w:rFonts w:cs="Courier New"/>
          <w:sz w:val="20"/>
          <w:lang w:val="es-ES"/>
        </w:rPr>
        <w:t>E)</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8B233C" w:rsidRPr="00303657" w:rsidRDefault="007906E1" w:rsidP="008B233C">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b/>
          <w:i/>
          <w:iCs/>
          <w:sz w:val="20"/>
        </w:rPr>
      </w:pPr>
      <w:r w:rsidRPr="00303657">
        <w:rPr>
          <w:rFonts w:cs="Courier New"/>
          <w:i/>
          <w:iCs/>
          <w:sz w:val="20"/>
        </w:rPr>
        <w:t xml:space="preserve">3º) </w:t>
      </w:r>
      <w:r w:rsidRPr="00303657">
        <w:rPr>
          <w:rFonts w:cs="Courier New"/>
          <w:b/>
          <w:i/>
          <w:iCs/>
          <w:sz w:val="20"/>
        </w:rPr>
        <w:t>Desde la Constitución hasta nuestros días</w:t>
      </w:r>
    </w:p>
    <w:p w:rsidR="008B233C" w:rsidRDefault="008B233C"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rPr>
        <w:t>L</w:t>
      </w:r>
      <w:r w:rsidRPr="0050552E">
        <w:rPr>
          <w:rFonts w:cs="Courier New"/>
          <w:sz w:val="20"/>
          <w:lang w:val="es-ES"/>
        </w:rPr>
        <w:t>a publicación de la Constitución ha tenido una incidencia definitiva en la legislación civil anterior y posterior a la misma:</w:t>
      </w:r>
      <w:r w:rsidR="00B46CAC" w:rsidRPr="0050552E">
        <w:rPr>
          <w:rFonts w:cs="Courier New"/>
          <w:sz w:val="20"/>
          <w:lang w:val="es-ES"/>
        </w:rPr>
        <w:t xml:space="preserve"> </w:t>
      </w:r>
      <w:r w:rsidR="00B46CAC" w:rsidRPr="008B233C">
        <w:rPr>
          <w:rFonts w:cs="Courier New"/>
          <w:sz w:val="20"/>
          <w:highlight w:val="yellow"/>
          <w:lang w:val="es-ES"/>
        </w:rPr>
        <w:t>derogación</w:t>
      </w:r>
      <w:r w:rsidR="00B46CAC" w:rsidRPr="0050552E">
        <w:rPr>
          <w:rFonts w:cs="Courier New"/>
          <w:sz w:val="20"/>
          <w:lang w:val="es-ES"/>
        </w:rPr>
        <w:t xml:space="preserve"> (</w:t>
      </w:r>
      <w:r w:rsidRPr="0050552E">
        <w:rPr>
          <w:rFonts w:cs="Courier New"/>
          <w:sz w:val="20"/>
          <w:lang w:val="es-ES"/>
        </w:rPr>
        <w:t xml:space="preserve">su DD3º derogada cuantas disposiciones se </w:t>
      </w:r>
      <w:r w:rsidR="00B46CAC" w:rsidRPr="0050552E">
        <w:rPr>
          <w:rFonts w:cs="Courier New"/>
          <w:sz w:val="20"/>
          <w:lang w:val="es-ES"/>
        </w:rPr>
        <w:t xml:space="preserve">le </w:t>
      </w:r>
      <w:r w:rsidRPr="0050552E">
        <w:rPr>
          <w:rFonts w:cs="Courier New"/>
          <w:sz w:val="20"/>
          <w:lang w:val="es-ES"/>
        </w:rPr>
        <w:t>opongan</w:t>
      </w:r>
      <w:r w:rsidR="00B46CAC" w:rsidRPr="0050552E">
        <w:rPr>
          <w:rFonts w:cs="Courier New"/>
          <w:sz w:val="20"/>
          <w:lang w:val="es-ES"/>
        </w:rPr>
        <w:t xml:space="preserve">) </w:t>
      </w:r>
      <w:r w:rsidR="00B46CAC" w:rsidRPr="008B233C">
        <w:rPr>
          <w:rFonts w:cs="Courier New"/>
          <w:sz w:val="20"/>
          <w:highlight w:val="yellow"/>
          <w:lang w:val="es-ES"/>
        </w:rPr>
        <w:t>e interpretación (secundum constitutionem) de las leyes.</w:t>
      </w:r>
      <w:r w:rsidR="00B46CAC" w:rsidRPr="0050552E">
        <w:rPr>
          <w:rFonts w:cs="Courier New"/>
          <w:sz w:val="20"/>
          <w:lang w:val="es-ES"/>
        </w:rPr>
        <w:t xml:space="preserve"> M</w:t>
      </w:r>
      <w:r w:rsidRPr="0050552E">
        <w:rPr>
          <w:rFonts w:cs="Courier New"/>
          <w:sz w:val="20"/>
          <w:lang w:val="es-ES"/>
        </w:rPr>
        <w:t>uchas de las reformas posteriores se han realizado para adaptar sus disposiciones a las normas constitucionales</w:t>
      </w:r>
      <w:r w:rsidR="00A70E91" w:rsidRPr="0050552E">
        <w:rPr>
          <w:rFonts w:cs="Courier New"/>
          <w:sz w:val="20"/>
          <w:lang w:val="es-ES"/>
        </w:rPr>
        <w:t>, destacando</w:t>
      </w:r>
      <w:r w:rsidRPr="0050552E">
        <w:rPr>
          <w:rFonts w:cs="Courier New"/>
          <w:sz w:val="20"/>
          <w:lang w:val="es-ES"/>
        </w:rPr>
        <w:t xml:space="preserve"> </w:t>
      </w:r>
      <w:r w:rsidR="00A70E91" w:rsidRPr="0050552E">
        <w:rPr>
          <w:rFonts w:cs="Courier New"/>
          <w:sz w:val="20"/>
          <w:lang w:val="es-ES"/>
        </w:rPr>
        <w:t>entre ellas</w:t>
      </w:r>
      <w:r w:rsidRPr="0050552E">
        <w:rPr>
          <w:rFonts w:cs="Courier New"/>
          <w:sz w:val="20"/>
          <w:lang w:val="es-ES"/>
        </w:rPr>
        <w:t>:</w:t>
      </w:r>
    </w:p>
    <w:p w:rsidR="00A70E91" w:rsidRPr="0050552E" w:rsidRDefault="00A70E9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A70E91" w:rsidP="00A70E91">
      <w:pPr>
        <w:spacing w:after="0" w:line="240" w:lineRule="auto"/>
        <w:jc w:val="both"/>
        <w:rPr>
          <w:rFonts w:ascii="Courier New" w:eastAsia="Times New Roman" w:hAnsi="Courier New" w:cs="Courier New"/>
          <w:color w:val="000000"/>
          <w:sz w:val="20"/>
          <w:szCs w:val="20"/>
          <w:lang w:eastAsia="es-ES"/>
        </w:rPr>
      </w:pPr>
      <w:r w:rsidRPr="00A96F9D">
        <w:rPr>
          <w:rFonts w:ascii="Courier New" w:hAnsi="Courier New" w:cs="Courier New"/>
          <w:b/>
          <w:sz w:val="16"/>
          <w:szCs w:val="20"/>
          <w:highlight w:val="lightGray"/>
        </w:rPr>
        <w:t xml:space="preserve">+ </w:t>
      </w:r>
      <w:r w:rsidRPr="00A96F9D">
        <w:rPr>
          <w:rFonts w:ascii="Courier New" w:eastAsia="Times New Roman" w:hAnsi="Courier New" w:cs="Courier New"/>
          <w:color w:val="000000"/>
          <w:sz w:val="16"/>
          <w:szCs w:val="20"/>
          <w:highlight w:val="lightGray"/>
          <w:lang w:eastAsia="es-ES"/>
        </w:rPr>
        <w:t xml:space="preserve">Decreto de 16 de noviembre de </w:t>
      </w:r>
      <w:r w:rsidRPr="00A96F9D">
        <w:rPr>
          <w:rFonts w:ascii="Courier New" w:eastAsia="Times New Roman" w:hAnsi="Courier New" w:cs="Courier New"/>
          <w:color w:val="000000"/>
          <w:sz w:val="16"/>
          <w:szCs w:val="20"/>
          <w:highlight w:val="lightGray"/>
          <w:u w:val="single"/>
          <w:lang w:eastAsia="es-ES"/>
        </w:rPr>
        <w:t>1978</w:t>
      </w:r>
      <w:r w:rsidRPr="00A96F9D">
        <w:rPr>
          <w:rFonts w:ascii="Courier New" w:eastAsia="Times New Roman" w:hAnsi="Courier New" w:cs="Courier New"/>
          <w:color w:val="000000"/>
          <w:sz w:val="16"/>
          <w:szCs w:val="20"/>
          <w:highlight w:val="lightGray"/>
          <w:lang w:eastAsia="es-ES"/>
        </w:rPr>
        <w:t xml:space="preserve"> que rebaja la mayoría de edad a los 18 años (art. 12 CE).</w:t>
      </w:r>
      <w:r w:rsidRPr="0050552E">
        <w:rPr>
          <w:rFonts w:ascii="Courier New" w:eastAsia="Times New Roman" w:hAnsi="Courier New" w:cs="Courier New"/>
          <w:color w:val="000000"/>
          <w:sz w:val="20"/>
          <w:szCs w:val="20"/>
          <w:lang w:eastAsia="es-ES"/>
        </w:rPr>
        <w:cr/>
      </w:r>
    </w:p>
    <w:p w:rsidR="00A70E91" w:rsidRPr="0050552E" w:rsidRDefault="00A70E91" w:rsidP="00A70E91">
      <w:pPr>
        <w:spacing w:after="0" w:line="240" w:lineRule="auto"/>
        <w:jc w:val="both"/>
        <w:rPr>
          <w:rFonts w:ascii="Courier New" w:eastAsia="Times New Roman" w:hAnsi="Courier New" w:cs="Courier New"/>
          <w:color w:val="000000"/>
          <w:sz w:val="20"/>
          <w:szCs w:val="20"/>
          <w:lang w:eastAsia="es-ES"/>
        </w:rPr>
      </w:pPr>
      <w:r w:rsidRPr="0050552E">
        <w:rPr>
          <w:rFonts w:ascii="Courier New" w:hAnsi="Courier New" w:cs="Courier New"/>
          <w:sz w:val="20"/>
          <w:szCs w:val="20"/>
        </w:rPr>
        <w:t>+</w:t>
      </w:r>
      <w:r w:rsidR="007906E1" w:rsidRPr="0050552E">
        <w:rPr>
          <w:rFonts w:ascii="Courier New" w:hAnsi="Courier New" w:cs="Courier New"/>
          <w:sz w:val="20"/>
          <w:szCs w:val="20"/>
        </w:rPr>
        <w:t xml:space="preserve"> </w:t>
      </w:r>
      <w:r w:rsidR="007906E1" w:rsidRPr="00D2612B">
        <w:rPr>
          <w:rFonts w:ascii="Courier New" w:hAnsi="Courier New" w:cs="Courier New"/>
          <w:b/>
          <w:sz w:val="20"/>
          <w:szCs w:val="20"/>
          <w:u w:val="single"/>
        </w:rPr>
        <w:t>13 MAYO 1981</w:t>
      </w:r>
      <w:r w:rsidR="007906E1" w:rsidRPr="0050552E">
        <w:rPr>
          <w:rFonts w:ascii="Courier New" w:hAnsi="Courier New" w:cs="Courier New"/>
          <w:sz w:val="20"/>
          <w:szCs w:val="20"/>
        </w:rPr>
        <w:t xml:space="preserve">: </w:t>
      </w:r>
      <w:r w:rsidR="007906E1" w:rsidRPr="0050552E">
        <w:rPr>
          <w:rFonts w:ascii="Courier New" w:eastAsia="Times New Roman" w:hAnsi="Courier New" w:cs="Courier New"/>
          <w:color w:val="000000"/>
          <w:sz w:val="20"/>
          <w:szCs w:val="20"/>
          <w:lang w:eastAsia="es-ES"/>
        </w:rPr>
        <w:t>modificó el C.C. en materia de familia, con base en los principios Constitucionales recogidos fundamentalmente en los arts. 14 y 39</w:t>
      </w:r>
      <w:r w:rsidRPr="0050552E">
        <w:rPr>
          <w:rFonts w:ascii="Courier New" w:eastAsia="Times New Roman" w:hAnsi="Courier New" w:cs="Courier New"/>
          <w:color w:val="000000"/>
          <w:sz w:val="20"/>
          <w:szCs w:val="20"/>
          <w:lang w:eastAsia="es-ES"/>
        </w:rPr>
        <w:t>. Reforma:</w:t>
      </w:r>
      <w:r w:rsidRPr="0050552E">
        <w:rPr>
          <w:rFonts w:ascii="Courier New" w:eastAsia="Times New Roman" w:hAnsi="Courier New" w:cs="Courier New"/>
          <w:color w:val="000000"/>
          <w:sz w:val="20"/>
          <w:szCs w:val="20"/>
          <w:lang w:eastAsia="es-ES"/>
        </w:rPr>
        <w:cr/>
      </w:r>
    </w:p>
    <w:p w:rsidR="00A70E91" w:rsidRPr="002979EE" w:rsidRDefault="00A70E91" w:rsidP="00303657">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highlight w:val="yellow"/>
        </w:rPr>
      </w:pPr>
      <w:r w:rsidRPr="002979EE">
        <w:rPr>
          <w:rFonts w:cs="Courier New"/>
          <w:sz w:val="18"/>
          <w:highlight w:val="yellow"/>
          <w:u w:val="single"/>
        </w:rPr>
        <w:lastRenderedPageBreak/>
        <w:t>La filiación</w:t>
      </w:r>
      <w:r w:rsidRPr="002979EE">
        <w:rPr>
          <w:rFonts w:cs="Courier New"/>
          <w:sz w:val="18"/>
          <w:highlight w:val="yellow"/>
        </w:rPr>
        <w:t>, suprimiendo la distinción entre hijos legítimos e ilegítimos.</w:t>
      </w:r>
    </w:p>
    <w:p w:rsidR="00A70E91" w:rsidRPr="002979EE" w:rsidRDefault="00A70E91" w:rsidP="00303657">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18"/>
          <w:lang w:val="es-ES"/>
        </w:rPr>
      </w:pPr>
      <w:r w:rsidRPr="002979EE">
        <w:rPr>
          <w:rFonts w:cs="Courier New"/>
          <w:sz w:val="18"/>
          <w:highlight w:val="yellow"/>
          <w:u w:val="single"/>
        </w:rPr>
        <w:t>La patria potestad</w:t>
      </w:r>
      <w:r w:rsidRPr="00303657">
        <w:rPr>
          <w:rFonts w:cs="Courier New"/>
          <w:sz w:val="18"/>
          <w:highlight w:val="yellow"/>
        </w:rPr>
        <w:t xml:space="preserve">, </w:t>
      </w:r>
      <w:r w:rsidR="00303657">
        <w:rPr>
          <w:rFonts w:cs="Courier New"/>
          <w:sz w:val="18"/>
          <w:highlight w:val="yellow"/>
        </w:rPr>
        <w:t>ahora conjunta</w:t>
      </w:r>
      <w:r w:rsidRPr="002979EE">
        <w:rPr>
          <w:rFonts w:cs="Courier New"/>
          <w:sz w:val="18"/>
          <w:highlight w:val="yellow"/>
        </w:rPr>
        <w:t>.</w:t>
      </w:r>
      <w:r w:rsidRPr="002979EE">
        <w:rPr>
          <w:rFonts w:cs="Courier New"/>
          <w:sz w:val="18"/>
          <w:highlight w:val="yellow"/>
        </w:rPr>
        <w:cr/>
      </w:r>
      <w:r w:rsidRPr="002979EE">
        <w:rPr>
          <w:rFonts w:cs="Courier New"/>
          <w:sz w:val="18"/>
          <w:highlight w:val="yellow"/>
          <w:u w:val="single"/>
        </w:rPr>
        <w:t>El régimen económico matrimonial</w:t>
      </w:r>
      <w:r w:rsidRPr="00303657">
        <w:rPr>
          <w:rFonts w:cs="Courier New"/>
          <w:sz w:val="18"/>
          <w:highlight w:val="yellow"/>
        </w:rPr>
        <w:t>,</w:t>
      </w:r>
      <w:r w:rsidRPr="002979EE">
        <w:rPr>
          <w:rFonts w:cs="Courier New"/>
          <w:sz w:val="18"/>
          <w:highlight w:val="yellow"/>
        </w:rPr>
        <w:t xml:space="preserve"> introduci</w:t>
      </w:r>
      <w:r w:rsidR="00303657">
        <w:rPr>
          <w:rFonts w:cs="Courier New"/>
          <w:sz w:val="18"/>
          <w:highlight w:val="yellow"/>
        </w:rPr>
        <w:t xml:space="preserve">endo </w:t>
      </w:r>
      <w:r w:rsidRPr="002979EE">
        <w:rPr>
          <w:rFonts w:cs="Courier New"/>
          <w:sz w:val="18"/>
          <w:highlight w:val="yellow"/>
        </w:rPr>
        <w:t>el régimen participación ganancias.</w:t>
      </w:r>
      <w:r w:rsidRPr="002979EE">
        <w:rPr>
          <w:rFonts w:cs="Courier New"/>
          <w:sz w:val="18"/>
        </w:rPr>
        <w:cr/>
      </w:r>
    </w:p>
    <w:p w:rsidR="007906E1" w:rsidRPr="0050552E" w:rsidRDefault="00A70E91" w:rsidP="00A70E9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D2612B">
        <w:rPr>
          <w:rFonts w:cs="Courier New"/>
          <w:b/>
          <w:sz w:val="20"/>
          <w:lang w:val="es-ES"/>
        </w:rPr>
        <w:t>+</w:t>
      </w:r>
      <w:r w:rsidR="007906E1" w:rsidRPr="00D2612B">
        <w:rPr>
          <w:rFonts w:cs="Courier New"/>
          <w:b/>
          <w:sz w:val="20"/>
          <w:lang w:val="es-ES"/>
        </w:rPr>
        <w:t xml:space="preserve"> </w:t>
      </w:r>
      <w:r w:rsidR="007906E1" w:rsidRPr="00D2612B">
        <w:rPr>
          <w:rFonts w:cs="Courier New"/>
          <w:b/>
          <w:sz w:val="20"/>
          <w:u w:val="single"/>
          <w:lang w:val="es-ES"/>
        </w:rPr>
        <w:t>7 JULIO 1981</w:t>
      </w:r>
      <w:r w:rsidR="007906E1" w:rsidRPr="0050552E">
        <w:rPr>
          <w:rFonts w:cs="Courier New"/>
          <w:sz w:val="20"/>
          <w:lang w:val="es-ES"/>
        </w:rPr>
        <w:t xml:space="preserve">  modifica el CC en materia de forma y efectos del matrimonio, introduciendo el divorcio y un sistema matrimonial de libre elección, y responde principalmente al art. 16 y 32 de la Constitución</w:t>
      </w:r>
      <w:r w:rsidRPr="0050552E">
        <w:rPr>
          <w:rFonts w:cs="Courier New"/>
          <w:sz w:val="20"/>
          <w:lang w:val="es-ES"/>
        </w:rPr>
        <w:t>.</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A70E91" w:rsidRPr="0050552E" w:rsidRDefault="00A70E9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Otras reformas posteriores a la CE:</w:t>
      </w:r>
    </w:p>
    <w:p w:rsidR="00A70E91" w:rsidRPr="0050552E" w:rsidRDefault="00A70E9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w:t>
      </w:r>
      <w:r w:rsidRPr="00D2612B">
        <w:rPr>
          <w:rFonts w:cs="Courier New"/>
          <w:b/>
          <w:sz w:val="20"/>
          <w:lang w:val="es-ES"/>
        </w:rPr>
        <w:t>24 OCTUBRE 1983</w:t>
      </w:r>
      <w:r w:rsidRPr="0050552E">
        <w:rPr>
          <w:rFonts w:cs="Courier New"/>
          <w:sz w:val="20"/>
          <w:lang w:val="es-ES"/>
        </w:rPr>
        <w:t xml:space="preserve">  que sustituye el antiguo sistema de tutela de familia por uno de tutela de autoridad e instaura la curatela y la guarda de hecho.</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 xml:space="preserve">- </w:t>
      </w:r>
      <w:r w:rsidRPr="00D2612B">
        <w:rPr>
          <w:rFonts w:cs="Courier New"/>
          <w:b/>
          <w:sz w:val="20"/>
          <w:lang w:val="es-ES"/>
        </w:rPr>
        <w:t>11 NOVIEMBRE 1987</w:t>
      </w:r>
      <w:r w:rsidRPr="0050552E">
        <w:rPr>
          <w:rFonts w:cs="Courier New"/>
          <w:sz w:val="20"/>
          <w:lang w:val="es-ES"/>
        </w:rPr>
        <w:t>: que con base al art. 14 y 39 de la Constitución suprime la distinción existente en materia de adopción y equipara definitivamente todas las filiaciones. Además</w:t>
      </w:r>
      <w:r w:rsidR="00A70E91" w:rsidRPr="0050552E">
        <w:rPr>
          <w:rFonts w:cs="Courier New"/>
          <w:sz w:val="20"/>
          <w:lang w:val="es-ES"/>
        </w:rPr>
        <w:t>:</w:t>
      </w:r>
    </w:p>
    <w:p w:rsidR="007906E1" w:rsidRPr="0050552E" w:rsidRDefault="007906E1" w:rsidP="00A96F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Regula el acogimiento familiar</w:t>
      </w:r>
    </w:p>
    <w:p w:rsidR="007906E1" w:rsidRPr="0050552E" w:rsidRDefault="007906E1" w:rsidP="00A96F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lang w:val="es-ES"/>
        </w:rPr>
      </w:pPr>
      <w:r w:rsidRPr="0050552E">
        <w:rPr>
          <w:rFonts w:cs="Courier New"/>
          <w:sz w:val="20"/>
          <w:lang w:val="es-ES"/>
        </w:rPr>
        <w:t>· Admite las parejas de hecho como posibles sujetos activos de la adopción.</w:t>
      </w:r>
    </w:p>
    <w:p w:rsidR="007906E1" w:rsidRPr="0050552E" w:rsidRDefault="007906E1" w:rsidP="007906E1">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lang w:val="es-ES"/>
        </w:rPr>
      </w:pPr>
      <w:r w:rsidRPr="0050552E">
        <w:rPr>
          <w:rFonts w:cs="Courier New"/>
          <w:sz w:val="20"/>
          <w:lang w:val="es-ES"/>
        </w:rPr>
        <w:t>-</w:t>
      </w:r>
      <w:r w:rsidRPr="00D2612B">
        <w:rPr>
          <w:rFonts w:cs="Courier New"/>
          <w:b/>
          <w:sz w:val="20"/>
          <w:lang w:val="es-ES"/>
        </w:rPr>
        <w:t xml:space="preserve"> 15 OCTUBRE 1990</w:t>
      </w:r>
      <w:r w:rsidRPr="0050552E">
        <w:rPr>
          <w:rFonts w:cs="Courier New"/>
          <w:sz w:val="20"/>
          <w:lang w:val="es-ES"/>
        </w:rPr>
        <w:t>: suprime ciertas discriminaciones por razón de sexo que aún subsistían en el articulado, sobre todo en materia de vecindad civil de las personas casadas</w:t>
      </w:r>
      <w:r w:rsidR="008B233C">
        <w:rPr>
          <w:rFonts w:cs="Courier New"/>
          <w:sz w:val="20"/>
          <w:lang w:val="es-ES"/>
        </w:rPr>
        <w:t>.</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20 de diciembre de 1991</w:t>
      </w:r>
      <w:r w:rsidRPr="0050552E">
        <w:rPr>
          <w:rFonts w:cs="Courier New"/>
          <w:sz w:val="20"/>
        </w:rPr>
        <w:t xml:space="preserve">, que </w:t>
      </w:r>
      <w:r w:rsidRPr="0050552E">
        <w:rPr>
          <w:rFonts w:cs="Courier New"/>
          <w:b/>
          <w:sz w:val="20"/>
        </w:rPr>
        <w:t>suprime el requisito de los testigos en los                       testamentos notariales,</w:t>
      </w:r>
      <w:r w:rsidRPr="0050552E">
        <w:rPr>
          <w:rFonts w:cs="Courier New"/>
          <w:sz w:val="20"/>
        </w:rPr>
        <w:t xml:space="preserve"> salvo supuestos excepcionales.</w:t>
      </w:r>
    </w:p>
    <w:p w:rsidR="007906E1" w:rsidRPr="002979E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6"/>
        </w:rPr>
      </w:pPr>
      <w:r w:rsidRPr="002979EE">
        <w:rPr>
          <w:rFonts w:cs="Courier New"/>
          <w:sz w:val="16"/>
          <w:highlight w:val="lightGray"/>
        </w:rPr>
        <w:t xml:space="preserve">- </w:t>
      </w:r>
      <w:r w:rsidRPr="002979EE">
        <w:rPr>
          <w:rFonts w:cs="Courier New"/>
          <w:b/>
          <w:sz w:val="16"/>
          <w:highlight w:val="lightGray"/>
        </w:rPr>
        <w:t>Ley 2 de noviembre de 1995</w:t>
      </w:r>
      <w:r w:rsidRPr="002979EE">
        <w:rPr>
          <w:rFonts w:cs="Courier New"/>
          <w:sz w:val="16"/>
          <w:highlight w:val="lightGray"/>
        </w:rPr>
        <w:t xml:space="preserve"> que modifica el Art. 26 sobre recuperación de la nacionalidad.</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LO. </w:t>
      </w:r>
      <w:r w:rsidRPr="00D2612B">
        <w:rPr>
          <w:rFonts w:cs="Courier New"/>
          <w:b/>
          <w:sz w:val="20"/>
        </w:rPr>
        <w:t xml:space="preserve">15 de enero de 1996 </w:t>
      </w:r>
      <w:r w:rsidRPr="0050552E">
        <w:rPr>
          <w:rFonts w:cs="Courier New"/>
          <w:sz w:val="20"/>
        </w:rPr>
        <w:t>protección jurídica del menor.</w:t>
      </w:r>
    </w:p>
    <w:p w:rsidR="00A70E91" w:rsidRPr="0050552E" w:rsidRDefault="00A70E9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A70E91" w:rsidRPr="00A96F9D" w:rsidRDefault="00A70E91" w:rsidP="00A70E91">
      <w:pPr>
        <w:pStyle w:val="temas"/>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6"/>
          <w:highlight w:val="yellow"/>
        </w:rPr>
      </w:pPr>
      <w:r w:rsidRPr="00A96F9D">
        <w:rPr>
          <w:rFonts w:cs="Courier New"/>
          <w:sz w:val="16"/>
          <w:highlight w:val="yellow"/>
        </w:rPr>
        <w:t>Reconoce una serie de derechos a los menores</w:t>
      </w:r>
    </w:p>
    <w:p w:rsidR="00A70E91" w:rsidRPr="00A96F9D" w:rsidRDefault="00A70E91" w:rsidP="00A70E91">
      <w:pPr>
        <w:pStyle w:val="temas"/>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6"/>
          <w:highlight w:val="yellow"/>
        </w:rPr>
      </w:pPr>
      <w:r w:rsidRPr="00A96F9D">
        <w:rPr>
          <w:rFonts w:cs="Courier New"/>
          <w:sz w:val="16"/>
          <w:highlight w:val="yellow"/>
        </w:rPr>
        <w:t>Regula la adopción internacional</w:t>
      </w:r>
    </w:p>
    <w:p w:rsidR="00A96F9D" w:rsidRPr="00A96F9D" w:rsidRDefault="00A70E91" w:rsidP="00A96F9D">
      <w:pPr>
        <w:pStyle w:val="temas"/>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6"/>
        </w:rPr>
      </w:pPr>
      <w:r w:rsidRPr="00A96F9D">
        <w:rPr>
          <w:rFonts w:cs="Courier New"/>
          <w:sz w:val="16"/>
          <w:highlight w:val="yellow"/>
        </w:rPr>
        <w:t>Modifica el régimen del acogimiento y adopción.</w:t>
      </w:r>
      <w:r w:rsidRPr="00A96F9D">
        <w:rPr>
          <w:rFonts w:cs="Courier New"/>
          <w:sz w:val="16"/>
          <w:highlight w:val="yellow"/>
        </w:rPr>
        <w:cr/>
      </w:r>
    </w:p>
    <w:p w:rsidR="007906E1" w:rsidRPr="0050552E" w:rsidRDefault="007906E1" w:rsidP="00A96F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6 de abril de 1999</w:t>
      </w:r>
      <w:r w:rsidRPr="0050552E">
        <w:rPr>
          <w:rFonts w:cs="Courier New"/>
          <w:sz w:val="20"/>
        </w:rPr>
        <w:t>, que modifica el Art. 396 en sede de PH.</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5 de noviembre de 1999</w:t>
      </w:r>
      <w:r w:rsidRPr="0050552E">
        <w:rPr>
          <w:rFonts w:cs="Courier New"/>
          <w:sz w:val="20"/>
        </w:rPr>
        <w:t>, que modifica el Art. 109, permitiendo a los padres elegir, entre sus respectivos apellidos, el primero que deben llevar todos los hijos.</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LEC 7 de enero de 2000</w:t>
      </w:r>
      <w:r w:rsidRPr="0050552E">
        <w:rPr>
          <w:rFonts w:cs="Courier New"/>
          <w:sz w:val="20"/>
        </w:rPr>
        <w:t>, que regula numerosas cuestiones adjetivas, como los procedimientos de filiación, incapacitación, curatela en casos de prodigalida</w:t>
      </w:r>
      <w:r w:rsidR="008F49BE" w:rsidRPr="0050552E">
        <w:rPr>
          <w:rFonts w:cs="Courier New"/>
          <w:sz w:val="20"/>
        </w:rPr>
        <w:t>d. Deroga los art. del CC sobre la prueba</w:t>
      </w:r>
      <w:r w:rsidR="008F49BE" w:rsidRPr="00D2612B">
        <w:rPr>
          <w:rFonts w:cs="Courier New"/>
          <w:sz w:val="14"/>
          <w:highlight w:val="yellow"/>
        </w:rPr>
        <w:t>, salvo los relativos a los documentos públicos y privados</w:t>
      </w:r>
      <w:r w:rsidR="008F49BE" w:rsidRPr="00D2612B">
        <w:rPr>
          <w:rFonts w:cs="Courier New"/>
          <w:sz w:val="14"/>
        </w:rPr>
        <w:cr/>
      </w:r>
      <w:r w:rsidRPr="0050552E">
        <w:rPr>
          <w:rFonts w:cs="Courier New"/>
          <w:sz w:val="20"/>
        </w:rPr>
        <w:t xml:space="preserve">- </w:t>
      </w:r>
      <w:r w:rsidRPr="00D2612B">
        <w:rPr>
          <w:rFonts w:cs="Courier New"/>
          <w:b/>
          <w:sz w:val="20"/>
        </w:rPr>
        <w:t>L 11 de julio de 2002</w:t>
      </w:r>
      <w:r w:rsidRPr="0050552E">
        <w:rPr>
          <w:rFonts w:cs="Courier New"/>
          <w:sz w:val="20"/>
        </w:rPr>
        <w:t>, que modifica el Art. 1262 CC en cuanto al momento de la perfección de los contratos entre ausentes, equiparándose con el régimen del CCo.</w:t>
      </w:r>
    </w:p>
    <w:p w:rsidR="008F49B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8 de octubre de 2002</w:t>
      </w:r>
      <w:r w:rsidRPr="0050552E">
        <w:rPr>
          <w:rFonts w:cs="Courier New"/>
          <w:sz w:val="20"/>
        </w:rPr>
        <w:t>, que modifica el CC en materia de nacionalidad</w:t>
      </w:r>
      <w:r w:rsidR="008F49BE" w:rsidRPr="008B233C">
        <w:rPr>
          <w:rFonts w:cs="Courier New"/>
          <w:sz w:val="20"/>
          <w:highlight w:val="yellow"/>
        </w:rPr>
        <w:t>, para facilitar la adquisición de la nacionalidad española a los hijos de emigrantes.</w:t>
      </w:r>
      <w:r w:rsidR="008F49BE" w:rsidRPr="0050552E">
        <w:rPr>
          <w:rFonts w:cs="Courier New"/>
          <w:sz w:val="20"/>
        </w:rPr>
        <w:cr/>
      </w:r>
      <w:r w:rsidRPr="0050552E">
        <w:rPr>
          <w:rFonts w:cs="Courier New"/>
          <w:sz w:val="20"/>
        </w:rPr>
        <w:t xml:space="preserve">- </w:t>
      </w:r>
      <w:r w:rsidRPr="00D2612B">
        <w:rPr>
          <w:rFonts w:cs="Courier New"/>
          <w:b/>
          <w:sz w:val="20"/>
        </w:rPr>
        <w:t>Ley 1 de abril de 2003</w:t>
      </w:r>
      <w:r w:rsidRPr="0050552E">
        <w:rPr>
          <w:rFonts w:cs="Courier New"/>
          <w:sz w:val="20"/>
        </w:rPr>
        <w:t xml:space="preserve"> de SLNE, que modifica los Arts. 1056.2, 1271.2, 1406.2.  </w:t>
      </w:r>
    </w:p>
    <w:p w:rsidR="007906E1" w:rsidRPr="0050552E" w:rsidRDefault="008F49BE"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22/2003, de 9 de julio</w:t>
      </w:r>
      <w:r w:rsidRPr="0050552E">
        <w:rPr>
          <w:rFonts w:cs="Courier New"/>
          <w:sz w:val="20"/>
        </w:rPr>
        <w:t>, Concursal</w:t>
      </w:r>
      <w:r w:rsidR="007906E1" w:rsidRPr="008B233C">
        <w:rPr>
          <w:rFonts w:cs="Courier New"/>
          <w:sz w:val="20"/>
          <w:highlight w:val="yellow"/>
        </w:rPr>
        <w:t>, que deroga los arts 1912 y ss</w:t>
      </w:r>
      <w:r w:rsidRPr="0050552E">
        <w:rPr>
          <w:rFonts w:cs="Courier New"/>
          <w:sz w:val="20"/>
        </w:rPr>
        <w:t>.</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de 18 de noviembre de 2003</w:t>
      </w:r>
      <w:r w:rsidRPr="0050552E">
        <w:rPr>
          <w:rFonts w:cs="Courier New"/>
          <w:sz w:val="20"/>
        </w:rPr>
        <w:t>, de protección patrimonial de las personas con discapacidad, con repercusiones tanto en el ámbito sucesorio (así, permite que las SF graven la legítima, 808), el familiar (introduce la autotutela) y el contractual (contrato de alimentos)</w:t>
      </w:r>
    </w:p>
    <w:p w:rsidR="007906E1" w:rsidRPr="00611E32"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18"/>
        </w:rPr>
      </w:pPr>
      <w:r w:rsidRPr="0050552E">
        <w:rPr>
          <w:rFonts w:cs="Courier New"/>
          <w:sz w:val="20"/>
        </w:rPr>
        <w:t xml:space="preserve">- </w:t>
      </w:r>
      <w:r w:rsidRPr="00D2612B">
        <w:rPr>
          <w:rFonts w:cs="Courier New"/>
          <w:b/>
          <w:sz w:val="18"/>
        </w:rPr>
        <w:t>ley de 21 de noviembre de 2003</w:t>
      </w:r>
      <w:r w:rsidRPr="00611E32">
        <w:rPr>
          <w:rFonts w:cs="Courier New"/>
          <w:sz w:val="18"/>
        </w:rPr>
        <w:t xml:space="preserve"> que modifica algunos preceptos para favorecer las relaciones entre nietos y abuelos.</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de 1 de julio de 2005</w:t>
      </w:r>
      <w:r w:rsidRPr="0050552E">
        <w:rPr>
          <w:rFonts w:cs="Courier New"/>
          <w:sz w:val="20"/>
        </w:rPr>
        <w:t>, que permite matrimonio a las personas del mismo sexo</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50552E">
        <w:rPr>
          <w:rFonts w:cs="Courier New"/>
          <w:sz w:val="20"/>
        </w:rPr>
        <w:t xml:space="preserve">- </w:t>
      </w:r>
      <w:r w:rsidRPr="00D2612B">
        <w:rPr>
          <w:rFonts w:cs="Courier New"/>
          <w:b/>
          <w:sz w:val="20"/>
        </w:rPr>
        <w:t>ley de 8 de julio de 2005</w:t>
      </w:r>
      <w:r w:rsidRPr="0050552E">
        <w:rPr>
          <w:rFonts w:cs="Courier New"/>
          <w:sz w:val="20"/>
        </w:rPr>
        <w:t>, en materia de separación</w:t>
      </w:r>
      <w:r w:rsidR="001C0647">
        <w:rPr>
          <w:rFonts w:cs="Courier New"/>
          <w:sz w:val="20"/>
        </w:rPr>
        <w:t>,</w:t>
      </w:r>
      <w:r w:rsidRPr="0050552E">
        <w:rPr>
          <w:rFonts w:cs="Courier New"/>
          <w:sz w:val="20"/>
        </w:rPr>
        <w:t xml:space="preserve"> divorcio y legítima </w:t>
      </w:r>
      <w:r w:rsidR="001C0647">
        <w:rPr>
          <w:rFonts w:cs="Courier New"/>
          <w:sz w:val="20"/>
        </w:rPr>
        <w:t>viudo</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r w:rsidRPr="0050552E">
        <w:rPr>
          <w:rFonts w:cs="Courier New"/>
          <w:b/>
          <w:sz w:val="20"/>
        </w:rPr>
        <w:t xml:space="preserve">- </w:t>
      </w:r>
      <w:r w:rsidRPr="00D2612B">
        <w:rPr>
          <w:rFonts w:cs="Courier New"/>
          <w:b/>
          <w:bCs/>
          <w:sz w:val="20"/>
        </w:rPr>
        <w:t>ley de 28 de diciembre de 2007</w:t>
      </w:r>
      <w:r w:rsidRPr="0050552E">
        <w:rPr>
          <w:rFonts w:cs="Courier New"/>
          <w:bCs/>
          <w:sz w:val="20"/>
        </w:rPr>
        <w:t xml:space="preserve"> sobre adopción internacional, reforma que obedece, además de los cambios derivados del régimen de adopción, a los requerimientos del Comité de Derechos del Niño</w:t>
      </w:r>
      <w:r w:rsidRPr="001C0647">
        <w:rPr>
          <w:rFonts w:cs="Courier New"/>
          <w:bCs/>
          <w:sz w:val="16"/>
        </w:rPr>
        <w:t xml:space="preserve">, que ha mostrado su preocupación por la posibilidad de que la facultad de corrección moderada que hasta entonces se reconoce a los padres y tutores pueda contravenir el </w:t>
      </w:r>
      <w:hyperlink r:id="rId8" w:anchor="a19" w:history="1">
        <w:r w:rsidRPr="001C0647">
          <w:rPr>
            <w:rFonts w:cs="Courier New"/>
            <w:bCs/>
            <w:sz w:val="16"/>
          </w:rPr>
          <w:t>artículo 19 de la Convención sobre los Derechos del Niño de 20 de noviembre de 1989</w:t>
        </w:r>
      </w:hyperlink>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r w:rsidRPr="0050552E">
        <w:rPr>
          <w:rFonts w:cs="Courier New"/>
          <w:bCs/>
          <w:sz w:val="20"/>
        </w:rPr>
        <w:t xml:space="preserve">- </w:t>
      </w:r>
      <w:r w:rsidR="008F49BE" w:rsidRPr="00D2612B">
        <w:rPr>
          <w:rFonts w:cs="Courier New"/>
          <w:b/>
          <w:bCs/>
          <w:sz w:val="20"/>
        </w:rPr>
        <w:t>L</w:t>
      </w:r>
      <w:r w:rsidRPr="00D2612B">
        <w:rPr>
          <w:rFonts w:cs="Courier New"/>
          <w:b/>
          <w:bCs/>
          <w:sz w:val="20"/>
        </w:rPr>
        <w:t>ey de 21 de julio de 2011 de Registro Civil</w:t>
      </w:r>
      <w:r w:rsidRPr="0050552E">
        <w:rPr>
          <w:rFonts w:cs="Courier New"/>
          <w:bCs/>
          <w:sz w:val="20"/>
        </w:rPr>
        <w:t>, que además de dar una nueva redacción al artículo 30 del Código Civil,</w:t>
      </w:r>
      <w:r w:rsidRPr="0050552E">
        <w:rPr>
          <w:rFonts w:cs="Courier New"/>
          <w:sz w:val="20"/>
        </w:rPr>
        <w:t xml:space="preserve"> </w:t>
      </w:r>
      <w:r w:rsidRPr="0050552E">
        <w:rPr>
          <w:rFonts w:cs="Courier New"/>
          <w:bCs/>
          <w:sz w:val="20"/>
        </w:rPr>
        <w:t>estableciendo que  la personalidad se adquiere en el momento del nacimiento con vida, deroga los artículos 325 y ss, relativos a la materia de Registro Civil</w:t>
      </w:r>
    </w:p>
    <w:p w:rsidR="007906E1" w:rsidRPr="0050552E" w:rsidRDefault="007906E1" w:rsidP="007906E1">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p>
    <w:p w:rsidR="007906E1" w:rsidRPr="0050552E" w:rsidRDefault="008F49BE" w:rsidP="00611E32">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Courier New"/>
          <w:bCs/>
          <w:sz w:val="20"/>
        </w:rPr>
      </w:pPr>
      <w:r w:rsidRPr="0050552E">
        <w:rPr>
          <w:rFonts w:cs="Courier New"/>
          <w:bCs/>
          <w:sz w:val="20"/>
        </w:rPr>
        <w:t xml:space="preserve">Por último, </w:t>
      </w:r>
      <w:r w:rsidR="000A55E9" w:rsidRPr="00611E32">
        <w:rPr>
          <w:rFonts w:cs="Courier New"/>
          <w:b/>
          <w:bCs/>
          <w:sz w:val="20"/>
        </w:rPr>
        <w:t>dos</w:t>
      </w:r>
      <w:r w:rsidR="007906E1" w:rsidRPr="00611E32">
        <w:rPr>
          <w:rFonts w:cs="Courier New"/>
          <w:b/>
          <w:bCs/>
          <w:sz w:val="20"/>
        </w:rPr>
        <w:t xml:space="preserve"> modificaciones</w:t>
      </w:r>
      <w:r w:rsidR="00611E32">
        <w:rPr>
          <w:rFonts w:cs="Courier New"/>
          <w:bCs/>
          <w:sz w:val="20"/>
        </w:rPr>
        <w:t xml:space="preserve"> </w:t>
      </w:r>
      <w:r w:rsidR="00611E32" w:rsidRPr="00611E32">
        <w:rPr>
          <w:rFonts w:cs="Courier New"/>
          <w:b/>
          <w:bCs/>
          <w:sz w:val="20"/>
        </w:rPr>
        <w:t>2015</w:t>
      </w:r>
      <w:r w:rsidR="007906E1" w:rsidRPr="0050552E">
        <w:rPr>
          <w:rFonts w:cs="Courier New"/>
          <w:bCs/>
          <w:sz w:val="20"/>
        </w:rPr>
        <w:t xml:space="preserve"> fundamentales del Código que afectan en profundidad al contenido del Código</w:t>
      </w:r>
    </w:p>
    <w:p w:rsidR="008F49BE" w:rsidRPr="0050552E" w:rsidRDefault="008F49BE" w:rsidP="000A55E9">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p>
    <w:p w:rsidR="007906E1" w:rsidRPr="00611E32" w:rsidRDefault="007906E1" w:rsidP="000A55E9">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highlight w:val="yellow"/>
        </w:rPr>
      </w:pPr>
      <w:r w:rsidRPr="00611E32">
        <w:rPr>
          <w:rFonts w:cs="Courier New"/>
          <w:bCs/>
          <w:sz w:val="20"/>
          <w:highlight w:val="yellow"/>
        </w:rPr>
        <w:lastRenderedPageBreak/>
        <w:t xml:space="preserve">- </w:t>
      </w:r>
      <w:r w:rsidRPr="00D2612B">
        <w:rPr>
          <w:rFonts w:cs="Courier New"/>
          <w:b/>
          <w:bCs/>
          <w:sz w:val="20"/>
          <w:highlight w:val="yellow"/>
        </w:rPr>
        <w:t>Ley Jurisdiccion Voluntaria</w:t>
      </w:r>
      <w:r w:rsidR="000A55E9" w:rsidRPr="00D2612B">
        <w:rPr>
          <w:rFonts w:cs="Courier New"/>
          <w:b/>
          <w:bCs/>
          <w:sz w:val="20"/>
          <w:highlight w:val="yellow"/>
        </w:rPr>
        <w:t xml:space="preserve"> 2 Julio 2015</w:t>
      </w:r>
      <w:r w:rsidRPr="00611E32">
        <w:rPr>
          <w:rFonts w:cs="Courier New"/>
          <w:bCs/>
          <w:sz w:val="20"/>
          <w:highlight w:val="yellow"/>
        </w:rPr>
        <w:t xml:space="preserve">. </w:t>
      </w:r>
      <w:r w:rsidR="00A96F9D">
        <w:rPr>
          <w:rFonts w:cs="Courier New"/>
          <w:bCs/>
          <w:sz w:val="20"/>
          <w:highlight w:val="yellow"/>
        </w:rPr>
        <w:t>Vigente</w:t>
      </w:r>
      <w:r w:rsidRPr="00611E32">
        <w:rPr>
          <w:rFonts w:cs="Courier New"/>
          <w:bCs/>
          <w:sz w:val="20"/>
          <w:highlight w:val="yellow"/>
        </w:rPr>
        <w:t xml:space="preserve">, salvo los art 49, 51, 52, 53, 55, 56, 57, 58, 62, 65 y 73 en vigor a partir del 30 junio 2017. Modifica </w:t>
      </w:r>
      <w:r w:rsidR="00A96F9D">
        <w:rPr>
          <w:rFonts w:cs="Courier New"/>
          <w:bCs/>
          <w:sz w:val="20"/>
          <w:highlight w:val="yellow"/>
        </w:rPr>
        <w:t xml:space="preserve">aprox </w:t>
      </w:r>
      <w:r w:rsidRPr="00611E32">
        <w:rPr>
          <w:rFonts w:cs="Courier New"/>
          <w:bCs/>
          <w:sz w:val="20"/>
          <w:highlight w:val="yellow"/>
        </w:rPr>
        <w:t>100 articulos del Cc. Materias afectadas</w:t>
      </w:r>
      <w:r w:rsidR="000A55E9" w:rsidRPr="00611E32">
        <w:rPr>
          <w:rFonts w:cs="Courier New"/>
          <w:bCs/>
          <w:sz w:val="20"/>
          <w:highlight w:val="yellow"/>
        </w:rPr>
        <w:t xml:space="preserve">: </w:t>
      </w:r>
      <w:r w:rsidRPr="00611E32">
        <w:rPr>
          <w:rFonts w:cs="Courier New"/>
          <w:bCs/>
          <w:sz w:val="20"/>
          <w:highlight w:val="yellow"/>
        </w:rPr>
        <w:t>Matrimonio atribuyendo nuevas facultades al Notario</w:t>
      </w:r>
      <w:r w:rsidR="000A55E9" w:rsidRPr="00611E32">
        <w:rPr>
          <w:rFonts w:cs="Courier New"/>
          <w:bCs/>
          <w:sz w:val="20"/>
          <w:highlight w:val="yellow"/>
        </w:rPr>
        <w:t xml:space="preserve">, Ausencia, </w:t>
      </w:r>
      <w:r w:rsidRPr="00611E32">
        <w:rPr>
          <w:rFonts w:cs="Courier New"/>
          <w:bCs/>
          <w:sz w:val="20"/>
          <w:highlight w:val="yellow"/>
        </w:rPr>
        <w:t>Tutela</w:t>
      </w:r>
      <w:r w:rsidR="000A55E9" w:rsidRPr="00611E32">
        <w:rPr>
          <w:rFonts w:cs="Courier New"/>
          <w:bCs/>
          <w:sz w:val="20"/>
          <w:highlight w:val="yellow"/>
        </w:rPr>
        <w:t xml:space="preserve">, </w:t>
      </w:r>
      <w:r w:rsidRPr="00611E32">
        <w:rPr>
          <w:rFonts w:cs="Courier New"/>
          <w:bCs/>
          <w:sz w:val="20"/>
          <w:highlight w:val="yellow"/>
        </w:rPr>
        <w:t>Sucesiones</w:t>
      </w:r>
      <w:r w:rsidR="000A55E9" w:rsidRPr="00611E32">
        <w:rPr>
          <w:rFonts w:cs="Courier New"/>
          <w:bCs/>
          <w:sz w:val="20"/>
          <w:highlight w:val="yellow"/>
        </w:rPr>
        <w:t xml:space="preserve">, </w:t>
      </w:r>
      <w:r w:rsidRPr="00611E32">
        <w:rPr>
          <w:rFonts w:cs="Courier New"/>
          <w:bCs/>
          <w:sz w:val="20"/>
          <w:highlight w:val="yellow"/>
        </w:rPr>
        <w:t>Deposito</w:t>
      </w:r>
      <w:r w:rsidR="000A55E9" w:rsidRPr="00611E32">
        <w:rPr>
          <w:rFonts w:cs="Courier New"/>
          <w:bCs/>
          <w:sz w:val="20"/>
          <w:highlight w:val="yellow"/>
        </w:rPr>
        <w:t xml:space="preserve">, </w:t>
      </w:r>
      <w:r w:rsidRPr="00611E32">
        <w:rPr>
          <w:rFonts w:cs="Courier New"/>
          <w:bCs/>
          <w:sz w:val="20"/>
          <w:highlight w:val="yellow"/>
        </w:rPr>
        <w:t>REM</w:t>
      </w:r>
    </w:p>
    <w:p w:rsidR="007906E1" w:rsidRPr="0050552E" w:rsidRDefault="00D2612B" w:rsidP="00776002">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r>
        <w:rPr>
          <w:rFonts w:cs="Courier New"/>
          <w:bCs/>
          <w:sz w:val="20"/>
          <w:highlight w:val="yellow"/>
        </w:rPr>
        <w:br/>
      </w:r>
      <w:r w:rsidR="007906E1" w:rsidRPr="00611E32">
        <w:rPr>
          <w:rFonts w:cs="Courier New"/>
          <w:bCs/>
          <w:sz w:val="20"/>
          <w:highlight w:val="yellow"/>
        </w:rPr>
        <w:t xml:space="preserve">- </w:t>
      </w:r>
      <w:r w:rsidR="007906E1" w:rsidRPr="00D2612B">
        <w:rPr>
          <w:rFonts w:cs="Courier New"/>
          <w:b/>
          <w:bCs/>
          <w:sz w:val="20"/>
          <w:highlight w:val="yellow"/>
        </w:rPr>
        <w:t>Ley 26/2015, de 28 de julio</w:t>
      </w:r>
      <w:r w:rsidR="007906E1" w:rsidRPr="00611E32">
        <w:rPr>
          <w:rFonts w:cs="Courier New"/>
          <w:bCs/>
          <w:sz w:val="20"/>
          <w:highlight w:val="yellow"/>
        </w:rPr>
        <w:t>, de modificación del sistema de protección a la infancia y a la adolescencia</w:t>
      </w:r>
      <w:r w:rsidR="000A55E9" w:rsidRPr="00611E32">
        <w:rPr>
          <w:rFonts w:cs="Courier New"/>
          <w:bCs/>
          <w:sz w:val="20"/>
          <w:highlight w:val="yellow"/>
        </w:rPr>
        <w:t>.</w:t>
      </w:r>
      <w:r w:rsidR="007906E1" w:rsidRPr="00611E32">
        <w:rPr>
          <w:rFonts w:cs="Courier New"/>
          <w:bCs/>
          <w:sz w:val="20"/>
          <w:highlight w:val="yellow"/>
        </w:rPr>
        <w:t xml:space="preserve"> El fundamento de la reforma está en la Ley Orgánica de</w:t>
      </w:r>
      <w:r w:rsidR="00776002" w:rsidRPr="00611E32">
        <w:rPr>
          <w:rFonts w:cs="Courier New"/>
          <w:bCs/>
          <w:sz w:val="20"/>
          <w:highlight w:val="yellow"/>
        </w:rPr>
        <w:t xml:space="preserve">l mismo nombre de 22 julio de 2015 </w:t>
      </w:r>
      <w:r w:rsidR="00776002" w:rsidRPr="00A96F9D">
        <w:rPr>
          <w:rFonts w:cs="Courier New"/>
          <w:bCs/>
          <w:sz w:val="16"/>
          <w:highlight w:val="yellow"/>
        </w:rPr>
        <w:t>(que modifica la L.O. de 15 de enero de 1996, de Protección Jurídica del Menor)</w:t>
      </w:r>
      <w:r w:rsidR="007906E1" w:rsidRPr="00611E32">
        <w:rPr>
          <w:rFonts w:cs="Courier New"/>
          <w:bCs/>
          <w:sz w:val="20"/>
          <w:highlight w:val="yellow"/>
        </w:rPr>
        <w:t>. Reforma más de 30 art</w:t>
      </w:r>
      <w:r w:rsidR="00A96F9D">
        <w:rPr>
          <w:rFonts w:cs="Courier New"/>
          <w:bCs/>
          <w:sz w:val="20"/>
          <w:highlight w:val="yellow"/>
        </w:rPr>
        <w:t>s</w:t>
      </w:r>
      <w:r w:rsidR="007906E1" w:rsidRPr="00611E32">
        <w:rPr>
          <w:rFonts w:cs="Courier New"/>
          <w:bCs/>
          <w:sz w:val="20"/>
          <w:highlight w:val="yellow"/>
        </w:rPr>
        <w:t xml:space="preserve">. </w:t>
      </w:r>
      <w:r w:rsidR="000A55E9" w:rsidRPr="00611E32">
        <w:rPr>
          <w:rFonts w:cs="Courier New"/>
          <w:bCs/>
          <w:sz w:val="20"/>
          <w:highlight w:val="yellow"/>
        </w:rPr>
        <w:t>afectantes a los</w:t>
      </w:r>
      <w:r w:rsidR="007906E1" w:rsidRPr="00611E32">
        <w:rPr>
          <w:rFonts w:cs="Courier New"/>
          <w:bCs/>
          <w:sz w:val="20"/>
          <w:highlight w:val="yellow"/>
        </w:rPr>
        <w:t xml:space="preserve"> menor</w:t>
      </w:r>
      <w:r w:rsidR="000A55E9" w:rsidRPr="00611E32">
        <w:rPr>
          <w:rFonts w:cs="Courier New"/>
          <w:bCs/>
          <w:sz w:val="20"/>
          <w:highlight w:val="yellow"/>
        </w:rPr>
        <w:t>es</w:t>
      </w:r>
      <w:r w:rsidR="007906E1" w:rsidRPr="00611E32">
        <w:rPr>
          <w:rFonts w:cs="Courier New"/>
          <w:bCs/>
          <w:sz w:val="20"/>
          <w:highlight w:val="yellow"/>
        </w:rPr>
        <w:t>; en materias de Derecho Internacional privado</w:t>
      </w:r>
      <w:r w:rsidR="000A55E9" w:rsidRPr="00611E32">
        <w:rPr>
          <w:rFonts w:cs="Courier New"/>
          <w:bCs/>
          <w:sz w:val="20"/>
          <w:highlight w:val="yellow"/>
        </w:rPr>
        <w:t xml:space="preserve"> apartados 4,6 y 7 del art. 9),</w:t>
      </w:r>
      <w:r w:rsidR="007906E1" w:rsidRPr="00611E32">
        <w:rPr>
          <w:rFonts w:cs="Courier New"/>
          <w:bCs/>
          <w:sz w:val="20"/>
          <w:highlight w:val="yellow"/>
        </w:rPr>
        <w:t xml:space="preserve"> filiación</w:t>
      </w:r>
      <w:r w:rsidR="000A55E9" w:rsidRPr="00611E32">
        <w:rPr>
          <w:rFonts w:cs="Courier New"/>
          <w:bCs/>
          <w:sz w:val="20"/>
          <w:highlight w:val="yellow"/>
        </w:rPr>
        <w:t xml:space="preserve"> (133 y otros)</w:t>
      </w:r>
      <w:r w:rsidR="007906E1" w:rsidRPr="00611E32">
        <w:rPr>
          <w:rFonts w:cs="Courier New"/>
          <w:bCs/>
          <w:sz w:val="20"/>
          <w:highlight w:val="yellow"/>
        </w:rPr>
        <w:t>, patria potestad</w:t>
      </w:r>
      <w:r w:rsidR="000A55E9" w:rsidRPr="00611E32">
        <w:rPr>
          <w:rFonts w:cs="Courier New"/>
          <w:bCs/>
          <w:sz w:val="20"/>
          <w:highlight w:val="yellow"/>
        </w:rPr>
        <w:t xml:space="preserve"> (154 y otros)</w:t>
      </w:r>
      <w:r w:rsidR="007906E1" w:rsidRPr="00611E32">
        <w:rPr>
          <w:rFonts w:cs="Courier New"/>
          <w:bCs/>
          <w:sz w:val="20"/>
          <w:highlight w:val="yellow"/>
        </w:rPr>
        <w:t xml:space="preserve">, </w:t>
      </w:r>
      <w:r w:rsidR="000A55E9" w:rsidRPr="00611E32">
        <w:rPr>
          <w:rFonts w:cs="Courier New"/>
          <w:bCs/>
          <w:sz w:val="20"/>
          <w:highlight w:val="yellow"/>
        </w:rPr>
        <w:t xml:space="preserve">acogimiento y adopción (172 y ss), </w:t>
      </w:r>
      <w:r w:rsidR="007906E1" w:rsidRPr="00611E32">
        <w:rPr>
          <w:rFonts w:cs="Courier New"/>
          <w:bCs/>
          <w:sz w:val="20"/>
          <w:highlight w:val="yellow"/>
        </w:rPr>
        <w:t>capacidad</w:t>
      </w:r>
      <w:r w:rsidR="000A55E9" w:rsidRPr="00611E32">
        <w:rPr>
          <w:rFonts w:cs="Courier New"/>
          <w:bCs/>
          <w:sz w:val="20"/>
          <w:highlight w:val="yellow"/>
        </w:rPr>
        <w:t xml:space="preserve"> (1263 y 1264)</w:t>
      </w:r>
      <w:r w:rsidR="007906E1" w:rsidRPr="00611E32">
        <w:rPr>
          <w:rFonts w:cs="Courier New"/>
          <w:bCs/>
          <w:sz w:val="20"/>
          <w:highlight w:val="yellow"/>
        </w:rPr>
        <w:t>…</w:t>
      </w:r>
    </w:p>
    <w:p w:rsidR="007906E1" w:rsidRPr="0050552E" w:rsidRDefault="007906E1" w:rsidP="000A55E9">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p>
    <w:p w:rsidR="007906E1" w:rsidRPr="0050552E" w:rsidRDefault="007906E1" w:rsidP="00776002">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Cs/>
          <w:sz w:val="20"/>
        </w:rPr>
      </w:pPr>
    </w:p>
    <w:p w:rsidR="002B61E3" w:rsidRPr="00BC71E4" w:rsidRDefault="00776002" w:rsidP="00BC71E4">
      <w:pPr>
        <w:spacing w:after="0" w:line="240" w:lineRule="auto"/>
        <w:jc w:val="both"/>
        <w:rPr>
          <w:rFonts w:cs="Courier New"/>
          <w:sz w:val="18"/>
        </w:rPr>
      </w:pPr>
      <w:r w:rsidRPr="00611E32">
        <w:rPr>
          <w:rFonts w:ascii="Courier New" w:hAnsi="Courier New" w:cs="Courier New"/>
          <w:sz w:val="20"/>
          <w:szCs w:val="20"/>
          <w:highlight w:val="yellow"/>
        </w:rPr>
        <w:t xml:space="preserve">Por lo demás, señalar que existen multitud de </w:t>
      </w:r>
      <w:r w:rsidRPr="00611E32">
        <w:rPr>
          <w:rFonts w:ascii="Courier New" w:hAnsi="Courier New" w:cs="Courier New"/>
          <w:b/>
          <w:sz w:val="20"/>
          <w:szCs w:val="20"/>
          <w:highlight w:val="yellow"/>
          <w:u w:val="single"/>
        </w:rPr>
        <w:t>DISPOSICIONES COMPLEMENTARIAS</w:t>
      </w:r>
      <w:r w:rsidRPr="00611E32">
        <w:rPr>
          <w:rFonts w:ascii="Courier New" w:hAnsi="Courier New" w:cs="Courier New"/>
          <w:sz w:val="20"/>
          <w:szCs w:val="20"/>
          <w:highlight w:val="yellow"/>
        </w:rPr>
        <w:t xml:space="preserve"> al Cc, </w:t>
      </w:r>
      <w:r w:rsidRPr="00A96F9D">
        <w:rPr>
          <w:rFonts w:ascii="Courier New" w:hAnsi="Courier New" w:cs="Courier New"/>
          <w:sz w:val="20"/>
          <w:szCs w:val="20"/>
          <w:highlight w:val="yellow"/>
        </w:rPr>
        <w:t xml:space="preserve">hasta el punto de que </w:t>
      </w:r>
      <w:r w:rsidR="00A96F9D" w:rsidRPr="00A96F9D">
        <w:rPr>
          <w:rFonts w:ascii="Courier New" w:hAnsi="Courier New" w:cs="Courier New"/>
          <w:sz w:val="20"/>
          <w:szCs w:val="20"/>
          <w:highlight w:val="yellow"/>
        </w:rPr>
        <w:t xml:space="preserve">algún autor habla de </w:t>
      </w:r>
      <w:r w:rsidRPr="00A96F9D">
        <w:rPr>
          <w:rFonts w:ascii="Courier New" w:hAnsi="Courier New" w:cs="Courier New"/>
          <w:sz w:val="20"/>
          <w:szCs w:val="20"/>
          <w:highlight w:val="yellow"/>
        </w:rPr>
        <w:t>DESCODIFICACIÓN</w:t>
      </w:r>
      <w:r w:rsidR="00A96F9D" w:rsidRPr="00A96F9D">
        <w:rPr>
          <w:rFonts w:ascii="Courier New" w:hAnsi="Courier New" w:cs="Courier New"/>
          <w:sz w:val="20"/>
          <w:szCs w:val="20"/>
          <w:highlight w:val="yellow"/>
        </w:rPr>
        <w:t>, de pérdida de sistema, con la consiguiente merma de seguridad jurídica</w:t>
      </w:r>
      <w:r w:rsidR="00A96F9D" w:rsidRPr="00A96F9D">
        <w:rPr>
          <w:rFonts w:ascii="Courier New" w:hAnsi="Courier New" w:cs="Courier New"/>
          <w:sz w:val="20"/>
          <w:szCs w:val="20"/>
        </w:rPr>
        <w:t>.</w:t>
      </w:r>
      <w:bookmarkStart w:id="0" w:name="_GoBack"/>
      <w:bookmarkEnd w:id="0"/>
    </w:p>
    <w:sectPr w:rsidR="002B61E3" w:rsidRPr="00BC71E4" w:rsidSect="00255FC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01" w:rsidRDefault="00C85601">
      <w:pPr>
        <w:spacing w:after="0" w:line="240" w:lineRule="auto"/>
      </w:pPr>
      <w:r>
        <w:separator/>
      </w:r>
    </w:p>
  </w:endnote>
  <w:endnote w:type="continuationSeparator" w:id="0">
    <w:p w:rsidR="00C85601" w:rsidRDefault="00C8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44" w:rsidRDefault="00482E44">
    <w:pPr>
      <w:pStyle w:val="Piedepgina"/>
      <w:jc w:val="center"/>
    </w:pPr>
    <w:r>
      <w:fldChar w:fldCharType="begin"/>
    </w:r>
    <w:r>
      <w:instrText xml:space="preserve"> PAGE   \* MERGEFORMAT </w:instrText>
    </w:r>
    <w:r>
      <w:fldChar w:fldCharType="separate"/>
    </w:r>
    <w:r w:rsidR="00BC71E4">
      <w:rPr>
        <w:noProof/>
      </w:rPr>
      <w:t>13</w:t>
    </w:r>
    <w:r>
      <w:fldChar w:fldCharType="end"/>
    </w:r>
  </w:p>
  <w:p w:rsidR="00482E44" w:rsidRDefault="00482E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01" w:rsidRDefault="00C85601">
      <w:pPr>
        <w:spacing w:after="0" w:line="240" w:lineRule="auto"/>
      </w:pPr>
      <w:r>
        <w:separator/>
      </w:r>
    </w:p>
  </w:footnote>
  <w:footnote w:type="continuationSeparator" w:id="0">
    <w:p w:rsidR="00C85601" w:rsidRDefault="00C85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8CD"/>
    <w:multiLevelType w:val="hybridMultilevel"/>
    <w:tmpl w:val="06041D62"/>
    <w:lvl w:ilvl="0" w:tplc="0C0A0001">
      <w:start w:val="1"/>
      <w:numFmt w:val="bullet"/>
      <w:lvlText w:val=""/>
      <w:lvlJc w:val="left"/>
      <w:pPr>
        <w:ind w:left="720" w:hanging="360"/>
      </w:pPr>
      <w:rPr>
        <w:rFonts w:ascii="Symbol" w:hAnsi="Symbol" w:hint="default"/>
      </w:rPr>
    </w:lvl>
    <w:lvl w:ilvl="1" w:tplc="8598C2C4">
      <w:start w:val="1"/>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1C03D3"/>
    <w:multiLevelType w:val="hybridMultilevel"/>
    <w:tmpl w:val="DAE62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1345E"/>
    <w:multiLevelType w:val="hybridMultilevel"/>
    <w:tmpl w:val="167AC504"/>
    <w:lvl w:ilvl="0" w:tplc="4190AB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B92DBC"/>
    <w:multiLevelType w:val="hybridMultilevel"/>
    <w:tmpl w:val="5CBE4704"/>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1E29E4"/>
    <w:multiLevelType w:val="hybridMultilevel"/>
    <w:tmpl w:val="94946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B2B07"/>
    <w:multiLevelType w:val="hybridMultilevel"/>
    <w:tmpl w:val="9E860826"/>
    <w:lvl w:ilvl="0" w:tplc="1E88AEA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B16F4F"/>
    <w:multiLevelType w:val="hybridMultilevel"/>
    <w:tmpl w:val="B92EBCD4"/>
    <w:lvl w:ilvl="0" w:tplc="F4FAAAE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695E52"/>
    <w:multiLevelType w:val="hybridMultilevel"/>
    <w:tmpl w:val="5D5A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212003"/>
    <w:multiLevelType w:val="hybridMultilevel"/>
    <w:tmpl w:val="AC467328"/>
    <w:lvl w:ilvl="0" w:tplc="9D94AF38">
      <w:start w:val="1"/>
      <w:numFmt w:val="upperLetter"/>
      <w:lvlText w:val="%1)"/>
      <w:lvlJc w:val="left"/>
      <w:pPr>
        <w:tabs>
          <w:tab w:val="num" w:pos="644"/>
        </w:tabs>
        <w:ind w:left="644" w:hanging="360"/>
      </w:pPr>
      <w:rPr>
        <w:rFonts w:hint="default"/>
        <w:b/>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346966E1"/>
    <w:multiLevelType w:val="hybridMultilevel"/>
    <w:tmpl w:val="26B2EC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DD3388"/>
    <w:multiLevelType w:val="hybridMultilevel"/>
    <w:tmpl w:val="51685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9AA728D"/>
    <w:multiLevelType w:val="hybridMultilevel"/>
    <w:tmpl w:val="B00C3E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520298D"/>
    <w:multiLevelType w:val="hybridMultilevel"/>
    <w:tmpl w:val="8D323D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251CB5"/>
    <w:multiLevelType w:val="hybridMultilevel"/>
    <w:tmpl w:val="A00457C4"/>
    <w:lvl w:ilvl="0" w:tplc="D176586C">
      <w:start w:val="1"/>
      <w:numFmt w:val="decimal"/>
      <w:lvlText w:val="%1)"/>
      <w:lvlJc w:val="left"/>
      <w:pPr>
        <w:ind w:left="1184" w:hanging="480"/>
      </w:pPr>
      <w:rPr>
        <w:rFonts w:hint="default"/>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14" w15:restartNumberingAfterBreak="0">
    <w:nsid w:val="5157446D"/>
    <w:multiLevelType w:val="hybridMultilevel"/>
    <w:tmpl w:val="8E86275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5336049B"/>
    <w:multiLevelType w:val="hybridMultilevel"/>
    <w:tmpl w:val="66EAAC2A"/>
    <w:lvl w:ilvl="0" w:tplc="10C2444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DF53CC3"/>
    <w:multiLevelType w:val="hybridMultilevel"/>
    <w:tmpl w:val="32402948"/>
    <w:lvl w:ilvl="0" w:tplc="CDCA6A80">
      <w:start w:val="1"/>
      <w:numFmt w:val="upp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7" w15:restartNumberingAfterBreak="0">
    <w:nsid w:val="5E331556"/>
    <w:multiLevelType w:val="hybridMultilevel"/>
    <w:tmpl w:val="806A0A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62C84D27"/>
    <w:multiLevelType w:val="hybridMultilevel"/>
    <w:tmpl w:val="437C3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C336C0"/>
    <w:multiLevelType w:val="hybridMultilevel"/>
    <w:tmpl w:val="BF385780"/>
    <w:lvl w:ilvl="0" w:tplc="B2447B9E">
      <w:start w:val="1"/>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302A72"/>
    <w:multiLevelType w:val="hybridMultilevel"/>
    <w:tmpl w:val="41B2A7F8"/>
    <w:lvl w:ilvl="0" w:tplc="93521DD8">
      <w:start w:val="5"/>
      <w:numFmt w:val="bullet"/>
      <w:lvlText w:val="-"/>
      <w:lvlJc w:val="left"/>
      <w:pPr>
        <w:ind w:left="644" w:hanging="360"/>
      </w:pPr>
      <w:rPr>
        <w:rFonts w:ascii="Courier New" w:eastAsia="Times New Roman" w:hAnsi="Courier New" w:cs="Courier New"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7677067C"/>
    <w:multiLevelType w:val="hybridMultilevel"/>
    <w:tmpl w:val="7E643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315726"/>
    <w:multiLevelType w:val="hybridMultilevel"/>
    <w:tmpl w:val="3DD46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0B2A21"/>
    <w:multiLevelType w:val="hybridMultilevel"/>
    <w:tmpl w:val="5FB6575E"/>
    <w:lvl w:ilvl="0" w:tplc="E49CB294">
      <w:start w:val="1"/>
      <w:numFmt w:val="decimal"/>
      <w:lvlText w:val="%1)"/>
      <w:lvlJc w:val="left"/>
      <w:pPr>
        <w:ind w:left="517" w:hanging="37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6"/>
  </w:num>
  <w:num w:numId="2">
    <w:abstractNumId w:val="12"/>
  </w:num>
  <w:num w:numId="3">
    <w:abstractNumId w:val="22"/>
  </w:num>
  <w:num w:numId="4">
    <w:abstractNumId w:val="8"/>
  </w:num>
  <w:num w:numId="5">
    <w:abstractNumId w:val="19"/>
  </w:num>
  <w:num w:numId="6">
    <w:abstractNumId w:val="3"/>
  </w:num>
  <w:num w:numId="7">
    <w:abstractNumId w:val="1"/>
  </w:num>
  <w:num w:numId="8">
    <w:abstractNumId w:val="18"/>
  </w:num>
  <w:num w:numId="9">
    <w:abstractNumId w:val="4"/>
  </w:num>
  <w:num w:numId="10">
    <w:abstractNumId w:val="7"/>
  </w:num>
  <w:num w:numId="11">
    <w:abstractNumId w:val="10"/>
  </w:num>
  <w:num w:numId="12">
    <w:abstractNumId w:val="14"/>
  </w:num>
  <w:num w:numId="13">
    <w:abstractNumId w:val="13"/>
  </w:num>
  <w:num w:numId="14">
    <w:abstractNumId w:val="17"/>
  </w:num>
  <w:num w:numId="15">
    <w:abstractNumId w:val="20"/>
  </w:num>
  <w:num w:numId="16">
    <w:abstractNumId w:val="11"/>
  </w:num>
  <w:num w:numId="17">
    <w:abstractNumId w:val="21"/>
  </w:num>
  <w:num w:numId="18">
    <w:abstractNumId w:val="5"/>
  </w:num>
  <w:num w:numId="19">
    <w:abstractNumId w:val="0"/>
  </w:num>
  <w:num w:numId="20">
    <w:abstractNumId w:val="16"/>
  </w:num>
  <w:num w:numId="21">
    <w:abstractNumId w:val="9"/>
  </w:num>
  <w:num w:numId="22">
    <w:abstractNumId w:val="23"/>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45"/>
    <w:rsid w:val="00000505"/>
    <w:rsid w:val="00000987"/>
    <w:rsid w:val="00001509"/>
    <w:rsid w:val="00010D39"/>
    <w:rsid w:val="0001211F"/>
    <w:rsid w:val="000121B5"/>
    <w:rsid w:val="0001311A"/>
    <w:rsid w:val="00020118"/>
    <w:rsid w:val="000239BC"/>
    <w:rsid w:val="00023CAD"/>
    <w:rsid w:val="00026EA9"/>
    <w:rsid w:val="0002768F"/>
    <w:rsid w:val="00030C48"/>
    <w:rsid w:val="000321B0"/>
    <w:rsid w:val="0003333E"/>
    <w:rsid w:val="000379CD"/>
    <w:rsid w:val="00041F63"/>
    <w:rsid w:val="00042164"/>
    <w:rsid w:val="000434F2"/>
    <w:rsid w:val="00043A9A"/>
    <w:rsid w:val="000464FA"/>
    <w:rsid w:val="000501B3"/>
    <w:rsid w:val="00055174"/>
    <w:rsid w:val="00057451"/>
    <w:rsid w:val="00064515"/>
    <w:rsid w:val="00065A19"/>
    <w:rsid w:val="0006646C"/>
    <w:rsid w:val="0007236C"/>
    <w:rsid w:val="00073DDA"/>
    <w:rsid w:val="00074CC0"/>
    <w:rsid w:val="00081CB7"/>
    <w:rsid w:val="000820C4"/>
    <w:rsid w:val="00084865"/>
    <w:rsid w:val="00085462"/>
    <w:rsid w:val="00085B9B"/>
    <w:rsid w:val="000860D9"/>
    <w:rsid w:val="000903B2"/>
    <w:rsid w:val="000923F5"/>
    <w:rsid w:val="000940D5"/>
    <w:rsid w:val="00097865"/>
    <w:rsid w:val="000A117D"/>
    <w:rsid w:val="000A3B1D"/>
    <w:rsid w:val="000A4144"/>
    <w:rsid w:val="000A55E9"/>
    <w:rsid w:val="000A65C8"/>
    <w:rsid w:val="000A7197"/>
    <w:rsid w:val="000A777E"/>
    <w:rsid w:val="000B043C"/>
    <w:rsid w:val="000B327E"/>
    <w:rsid w:val="000B411D"/>
    <w:rsid w:val="000B499D"/>
    <w:rsid w:val="000C1F62"/>
    <w:rsid w:val="000C3ED1"/>
    <w:rsid w:val="000C7683"/>
    <w:rsid w:val="000D0D66"/>
    <w:rsid w:val="000D1C08"/>
    <w:rsid w:val="000D53F9"/>
    <w:rsid w:val="000D5959"/>
    <w:rsid w:val="000E02EA"/>
    <w:rsid w:val="000E4152"/>
    <w:rsid w:val="000E442D"/>
    <w:rsid w:val="000E45DF"/>
    <w:rsid w:val="000E6E4E"/>
    <w:rsid w:val="000E6FC9"/>
    <w:rsid w:val="000E77BD"/>
    <w:rsid w:val="000F04BF"/>
    <w:rsid w:val="000F2D87"/>
    <w:rsid w:val="000F30D8"/>
    <w:rsid w:val="000F36CD"/>
    <w:rsid w:val="000F3FED"/>
    <w:rsid w:val="000F46D2"/>
    <w:rsid w:val="000F49C5"/>
    <w:rsid w:val="001023F8"/>
    <w:rsid w:val="00102606"/>
    <w:rsid w:val="001027C2"/>
    <w:rsid w:val="0010389E"/>
    <w:rsid w:val="00107AF5"/>
    <w:rsid w:val="00107E38"/>
    <w:rsid w:val="001106FF"/>
    <w:rsid w:val="00111996"/>
    <w:rsid w:val="0011438B"/>
    <w:rsid w:val="001149D8"/>
    <w:rsid w:val="00116066"/>
    <w:rsid w:val="00122C6D"/>
    <w:rsid w:val="0012352E"/>
    <w:rsid w:val="00124B6D"/>
    <w:rsid w:val="00125170"/>
    <w:rsid w:val="00126B8D"/>
    <w:rsid w:val="001339C5"/>
    <w:rsid w:val="00136319"/>
    <w:rsid w:val="00140358"/>
    <w:rsid w:val="0014166A"/>
    <w:rsid w:val="0014665E"/>
    <w:rsid w:val="00151DEE"/>
    <w:rsid w:val="0015637D"/>
    <w:rsid w:val="001571A8"/>
    <w:rsid w:val="0016049B"/>
    <w:rsid w:val="0016318F"/>
    <w:rsid w:val="001760D0"/>
    <w:rsid w:val="00176430"/>
    <w:rsid w:val="0018324F"/>
    <w:rsid w:val="001835F0"/>
    <w:rsid w:val="00183787"/>
    <w:rsid w:val="00184728"/>
    <w:rsid w:val="0018785E"/>
    <w:rsid w:val="00191D8B"/>
    <w:rsid w:val="001927A4"/>
    <w:rsid w:val="00192B72"/>
    <w:rsid w:val="00193436"/>
    <w:rsid w:val="0019450E"/>
    <w:rsid w:val="00196825"/>
    <w:rsid w:val="00197051"/>
    <w:rsid w:val="001A1DE3"/>
    <w:rsid w:val="001A1FB8"/>
    <w:rsid w:val="001A563E"/>
    <w:rsid w:val="001A5B44"/>
    <w:rsid w:val="001A79A7"/>
    <w:rsid w:val="001B0994"/>
    <w:rsid w:val="001B0DB3"/>
    <w:rsid w:val="001B3FAC"/>
    <w:rsid w:val="001B470D"/>
    <w:rsid w:val="001B49CD"/>
    <w:rsid w:val="001B53CE"/>
    <w:rsid w:val="001C0647"/>
    <w:rsid w:val="001C1191"/>
    <w:rsid w:val="001C4E5F"/>
    <w:rsid w:val="001C4EB7"/>
    <w:rsid w:val="001C4F1B"/>
    <w:rsid w:val="001C5D8C"/>
    <w:rsid w:val="001C5E99"/>
    <w:rsid w:val="001C7348"/>
    <w:rsid w:val="001D02A5"/>
    <w:rsid w:val="001D05E6"/>
    <w:rsid w:val="001D0D15"/>
    <w:rsid w:val="001D0E41"/>
    <w:rsid w:val="001D1404"/>
    <w:rsid w:val="001D41AC"/>
    <w:rsid w:val="001D45C7"/>
    <w:rsid w:val="001E11AA"/>
    <w:rsid w:val="001E4551"/>
    <w:rsid w:val="001E7500"/>
    <w:rsid w:val="001F1EFD"/>
    <w:rsid w:val="001F2A2B"/>
    <w:rsid w:val="001F2C63"/>
    <w:rsid w:val="00200E22"/>
    <w:rsid w:val="00203CED"/>
    <w:rsid w:val="0020496E"/>
    <w:rsid w:val="00213282"/>
    <w:rsid w:val="00213AA9"/>
    <w:rsid w:val="00222CE9"/>
    <w:rsid w:val="00230393"/>
    <w:rsid w:val="00231FD7"/>
    <w:rsid w:val="0023215D"/>
    <w:rsid w:val="00234EB5"/>
    <w:rsid w:val="002355D8"/>
    <w:rsid w:val="00241AFE"/>
    <w:rsid w:val="002425FC"/>
    <w:rsid w:val="002428A3"/>
    <w:rsid w:val="00246735"/>
    <w:rsid w:val="00246BE4"/>
    <w:rsid w:val="00250B4E"/>
    <w:rsid w:val="002531B6"/>
    <w:rsid w:val="002538E6"/>
    <w:rsid w:val="00254B50"/>
    <w:rsid w:val="00254C9E"/>
    <w:rsid w:val="00255300"/>
    <w:rsid w:val="002556AA"/>
    <w:rsid w:val="00255FC7"/>
    <w:rsid w:val="00261458"/>
    <w:rsid w:val="00262308"/>
    <w:rsid w:val="00262D46"/>
    <w:rsid w:val="00267E27"/>
    <w:rsid w:val="00272368"/>
    <w:rsid w:val="00274519"/>
    <w:rsid w:val="00274FEC"/>
    <w:rsid w:val="00280218"/>
    <w:rsid w:val="0028373C"/>
    <w:rsid w:val="002917B6"/>
    <w:rsid w:val="00291C33"/>
    <w:rsid w:val="00293C2C"/>
    <w:rsid w:val="002954BC"/>
    <w:rsid w:val="0029662D"/>
    <w:rsid w:val="002979EE"/>
    <w:rsid w:val="002A05DE"/>
    <w:rsid w:val="002A0F99"/>
    <w:rsid w:val="002A6C7B"/>
    <w:rsid w:val="002B032A"/>
    <w:rsid w:val="002B1647"/>
    <w:rsid w:val="002B3C4B"/>
    <w:rsid w:val="002B61E3"/>
    <w:rsid w:val="002B6C25"/>
    <w:rsid w:val="002B7A16"/>
    <w:rsid w:val="002C17B9"/>
    <w:rsid w:val="002C4804"/>
    <w:rsid w:val="002C6DD1"/>
    <w:rsid w:val="002C75C0"/>
    <w:rsid w:val="002D2282"/>
    <w:rsid w:val="002D26AE"/>
    <w:rsid w:val="002D7AA7"/>
    <w:rsid w:val="002E044F"/>
    <w:rsid w:val="002E0640"/>
    <w:rsid w:val="002E0D1F"/>
    <w:rsid w:val="002E4744"/>
    <w:rsid w:val="002E4A35"/>
    <w:rsid w:val="002E5E6C"/>
    <w:rsid w:val="002F0564"/>
    <w:rsid w:val="002F1979"/>
    <w:rsid w:val="002F6C02"/>
    <w:rsid w:val="002F75D8"/>
    <w:rsid w:val="00300579"/>
    <w:rsid w:val="0030065A"/>
    <w:rsid w:val="00303657"/>
    <w:rsid w:val="00304BB0"/>
    <w:rsid w:val="00305A97"/>
    <w:rsid w:val="003069A1"/>
    <w:rsid w:val="00306EA5"/>
    <w:rsid w:val="00312FBF"/>
    <w:rsid w:val="0031338A"/>
    <w:rsid w:val="00314DD9"/>
    <w:rsid w:val="0031509F"/>
    <w:rsid w:val="00323593"/>
    <w:rsid w:val="00324A3C"/>
    <w:rsid w:val="00324F28"/>
    <w:rsid w:val="00325596"/>
    <w:rsid w:val="0033222E"/>
    <w:rsid w:val="00335D64"/>
    <w:rsid w:val="003365A6"/>
    <w:rsid w:val="00340358"/>
    <w:rsid w:val="00340CED"/>
    <w:rsid w:val="00341B61"/>
    <w:rsid w:val="003434A3"/>
    <w:rsid w:val="00343C0D"/>
    <w:rsid w:val="00344662"/>
    <w:rsid w:val="00344C2C"/>
    <w:rsid w:val="0034686F"/>
    <w:rsid w:val="0034700D"/>
    <w:rsid w:val="003471FF"/>
    <w:rsid w:val="00350310"/>
    <w:rsid w:val="00350327"/>
    <w:rsid w:val="00350F83"/>
    <w:rsid w:val="00351C1F"/>
    <w:rsid w:val="00352722"/>
    <w:rsid w:val="0035306E"/>
    <w:rsid w:val="00355B38"/>
    <w:rsid w:val="003561BC"/>
    <w:rsid w:val="0036350F"/>
    <w:rsid w:val="00367D94"/>
    <w:rsid w:val="00370DFF"/>
    <w:rsid w:val="00370ED5"/>
    <w:rsid w:val="0037176E"/>
    <w:rsid w:val="00372238"/>
    <w:rsid w:val="00373FBF"/>
    <w:rsid w:val="00374377"/>
    <w:rsid w:val="00375C57"/>
    <w:rsid w:val="00377011"/>
    <w:rsid w:val="003802F9"/>
    <w:rsid w:val="00380B7C"/>
    <w:rsid w:val="003825F0"/>
    <w:rsid w:val="00382B65"/>
    <w:rsid w:val="003857AB"/>
    <w:rsid w:val="00390541"/>
    <w:rsid w:val="00390A9D"/>
    <w:rsid w:val="00390E3B"/>
    <w:rsid w:val="00391A75"/>
    <w:rsid w:val="00391D46"/>
    <w:rsid w:val="00393F51"/>
    <w:rsid w:val="0039411B"/>
    <w:rsid w:val="003943AF"/>
    <w:rsid w:val="003947C5"/>
    <w:rsid w:val="003A18B5"/>
    <w:rsid w:val="003A25EB"/>
    <w:rsid w:val="003A48BF"/>
    <w:rsid w:val="003A54E5"/>
    <w:rsid w:val="003B0D6B"/>
    <w:rsid w:val="003B514F"/>
    <w:rsid w:val="003B6794"/>
    <w:rsid w:val="003B6B97"/>
    <w:rsid w:val="003B711E"/>
    <w:rsid w:val="003C029D"/>
    <w:rsid w:val="003C1962"/>
    <w:rsid w:val="003C4430"/>
    <w:rsid w:val="003C6480"/>
    <w:rsid w:val="003C6E6A"/>
    <w:rsid w:val="003D0FCA"/>
    <w:rsid w:val="003D15E3"/>
    <w:rsid w:val="003D19CB"/>
    <w:rsid w:val="003D3563"/>
    <w:rsid w:val="003D3A6F"/>
    <w:rsid w:val="003D4338"/>
    <w:rsid w:val="003D4F97"/>
    <w:rsid w:val="003D540C"/>
    <w:rsid w:val="003D6446"/>
    <w:rsid w:val="003D678D"/>
    <w:rsid w:val="003D6CB5"/>
    <w:rsid w:val="003D756D"/>
    <w:rsid w:val="003D77B3"/>
    <w:rsid w:val="003E1318"/>
    <w:rsid w:val="003E1A78"/>
    <w:rsid w:val="003E22A7"/>
    <w:rsid w:val="003E37BA"/>
    <w:rsid w:val="003E5167"/>
    <w:rsid w:val="003E6A3A"/>
    <w:rsid w:val="003E7F83"/>
    <w:rsid w:val="003F5350"/>
    <w:rsid w:val="003F6318"/>
    <w:rsid w:val="003F68C5"/>
    <w:rsid w:val="003F6FEB"/>
    <w:rsid w:val="00400912"/>
    <w:rsid w:val="0040154C"/>
    <w:rsid w:val="004017B6"/>
    <w:rsid w:val="004019F7"/>
    <w:rsid w:val="00406508"/>
    <w:rsid w:val="0040652B"/>
    <w:rsid w:val="0040688C"/>
    <w:rsid w:val="00410248"/>
    <w:rsid w:val="004108F5"/>
    <w:rsid w:val="00411F5B"/>
    <w:rsid w:val="0041237B"/>
    <w:rsid w:val="004129E2"/>
    <w:rsid w:val="00413E2A"/>
    <w:rsid w:val="00415542"/>
    <w:rsid w:val="00421539"/>
    <w:rsid w:val="0042159B"/>
    <w:rsid w:val="00421953"/>
    <w:rsid w:val="00426D57"/>
    <w:rsid w:val="004303D5"/>
    <w:rsid w:val="004308A2"/>
    <w:rsid w:val="004357E6"/>
    <w:rsid w:val="00442EB2"/>
    <w:rsid w:val="0044686F"/>
    <w:rsid w:val="00451D6F"/>
    <w:rsid w:val="00455AAD"/>
    <w:rsid w:val="00456D40"/>
    <w:rsid w:val="00462A77"/>
    <w:rsid w:val="0046527B"/>
    <w:rsid w:val="00465EC8"/>
    <w:rsid w:val="00466980"/>
    <w:rsid w:val="0047215B"/>
    <w:rsid w:val="00472D94"/>
    <w:rsid w:val="00472E9C"/>
    <w:rsid w:val="00473E20"/>
    <w:rsid w:val="00475248"/>
    <w:rsid w:val="004754B6"/>
    <w:rsid w:val="004754ED"/>
    <w:rsid w:val="0047601B"/>
    <w:rsid w:val="00480854"/>
    <w:rsid w:val="00482406"/>
    <w:rsid w:val="00482E44"/>
    <w:rsid w:val="00484E26"/>
    <w:rsid w:val="00487538"/>
    <w:rsid w:val="00490FB1"/>
    <w:rsid w:val="004911A3"/>
    <w:rsid w:val="00492033"/>
    <w:rsid w:val="00493F2A"/>
    <w:rsid w:val="004945DC"/>
    <w:rsid w:val="00495012"/>
    <w:rsid w:val="004A079F"/>
    <w:rsid w:val="004A180D"/>
    <w:rsid w:val="004A20F4"/>
    <w:rsid w:val="004A240A"/>
    <w:rsid w:val="004A353E"/>
    <w:rsid w:val="004A5A75"/>
    <w:rsid w:val="004B02B6"/>
    <w:rsid w:val="004B235B"/>
    <w:rsid w:val="004B3712"/>
    <w:rsid w:val="004B5B0F"/>
    <w:rsid w:val="004B6896"/>
    <w:rsid w:val="004B76B7"/>
    <w:rsid w:val="004C02F6"/>
    <w:rsid w:val="004C23BA"/>
    <w:rsid w:val="004C4F32"/>
    <w:rsid w:val="004C63FF"/>
    <w:rsid w:val="004C6CB3"/>
    <w:rsid w:val="004D1060"/>
    <w:rsid w:val="004D5059"/>
    <w:rsid w:val="004D721E"/>
    <w:rsid w:val="004E0118"/>
    <w:rsid w:val="004E32AF"/>
    <w:rsid w:val="004E4339"/>
    <w:rsid w:val="004E6B2A"/>
    <w:rsid w:val="004F0508"/>
    <w:rsid w:val="004F417A"/>
    <w:rsid w:val="004F5501"/>
    <w:rsid w:val="00501FC6"/>
    <w:rsid w:val="00503776"/>
    <w:rsid w:val="00503B1B"/>
    <w:rsid w:val="0050552E"/>
    <w:rsid w:val="00506369"/>
    <w:rsid w:val="00507958"/>
    <w:rsid w:val="00510BDA"/>
    <w:rsid w:val="0051275F"/>
    <w:rsid w:val="005143FA"/>
    <w:rsid w:val="00517CD2"/>
    <w:rsid w:val="005219C0"/>
    <w:rsid w:val="00521B89"/>
    <w:rsid w:val="005220CA"/>
    <w:rsid w:val="00530B62"/>
    <w:rsid w:val="00531460"/>
    <w:rsid w:val="005372FD"/>
    <w:rsid w:val="005373BE"/>
    <w:rsid w:val="0054039C"/>
    <w:rsid w:val="00543849"/>
    <w:rsid w:val="00543FE2"/>
    <w:rsid w:val="00544056"/>
    <w:rsid w:val="0054476B"/>
    <w:rsid w:val="00547745"/>
    <w:rsid w:val="00547D6B"/>
    <w:rsid w:val="00550AD2"/>
    <w:rsid w:val="00551988"/>
    <w:rsid w:val="00551E34"/>
    <w:rsid w:val="00552F7B"/>
    <w:rsid w:val="00554940"/>
    <w:rsid w:val="00555511"/>
    <w:rsid w:val="005560A9"/>
    <w:rsid w:val="00557205"/>
    <w:rsid w:val="00560B11"/>
    <w:rsid w:val="00564FD3"/>
    <w:rsid w:val="0056558D"/>
    <w:rsid w:val="00565D02"/>
    <w:rsid w:val="00566266"/>
    <w:rsid w:val="00566C72"/>
    <w:rsid w:val="00566F28"/>
    <w:rsid w:val="005675F0"/>
    <w:rsid w:val="005728E2"/>
    <w:rsid w:val="00573467"/>
    <w:rsid w:val="00575D88"/>
    <w:rsid w:val="00576A43"/>
    <w:rsid w:val="00576B0D"/>
    <w:rsid w:val="00580750"/>
    <w:rsid w:val="005808FD"/>
    <w:rsid w:val="00584C22"/>
    <w:rsid w:val="00586DA8"/>
    <w:rsid w:val="00587D62"/>
    <w:rsid w:val="00591E5B"/>
    <w:rsid w:val="0059281C"/>
    <w:rsid w:val="005929FB"/>
    <w:rsid w:val="005958A4"/>
    <w:rsid w:val="00597E97"/>
    <w:rsid w:val="005A011B"/>
    <w:rsid w:val="005A1BF0"/>
    <w:rsid w:val="005A3A00"/>
    <w:rsid w:val="005A4F06"/>
    <w:rsid w:val="005A5845"/>
    <w:rsid w:val="005A6582"/>
    <w:rsid w:val="005B004A"/>
    <w:rsid w:val="005B0438"/>
    <w:rsid w:val="005B0DBD"/>
    <w:rsid w:val="005B3014"/>
    <w:rsid w:val="005B3FFB"/>
    <w:rsid w:val="005B525F"/>
    <w:rsid w:val="005B70E9"/>
    <w:rsid w:val="005C2AE9"/>
    <w:rsid w:val="005C5B28"/>
    <w:rsid w:val="005C7E9A"/>
    <w:rsid w:val="005D1F55"/>
    <w:rsid w:val="005D559E"/>
    <w:rsid w:val="005E2986"/>
    <w:rsid w:val="005E4536"/>
    <w:rsid w:val="005E52F6"/>
    <w:rsid w:val="005E596F"/>
    <w:rsid w:val="005E5F7B"/>
    <w:rsid w:val="005E6057"/>
    <w:rsid w:val="005E6733"/>
    <w:rsid w:val="005F0667"/>
    <w:rsid w:val="005F153E"/>
    <w:rsid w:val="005F37E3"/>
    <w:rsid w:val="005F44E7"/>
    <w:rsid w:val="005F7E28"/>
    <w:rsid w:val="00604440"/>
    <w:rsid w:val="00604CBC"/>
    <w:rsid w:val="00605042"/>
    <w:rsid w:val="00605849"/>
    <w:rsid w:val="00611427"/>
    <w:rsid w:val="00611E32"/>
    <w:rsid w:val="0061363A"/>
    <w:rsid w:val="00613DCC"/>
    <w:rsid w:val="00614548"/>
    <w:rsid w:val="00614C29"/>
    <w:rsid w:val="00614D26"/>
    <w:rsid w:val="00614E4D"/>
    <w:rsid w:val="00616FA8"/>
    <w:rsid w:val="00622678"/>
    <w:rsid w:val="00622E2B"/>
    <w:rsid w:val="00622E60"/>
    <w:rsid w:val="00623C2D"/>
    <w:rsid w:val="00627AB6"/>
    <w:rsid w:val="00627C52"/>
    <w:rsid w:val="006301DC"/>
    <w:rsid w:val="00632459"/>
    <w:rsid w:val="006367A0"/>
    <w:rsid w:val="00640380"/>
    <w:rsid w:val="006440BC"/>
    <w:rsid w:val="006443AA"/>
    <w:rsid w:val="006450ED"/>
    <w:rsid w:val="006461EF"/>
    <w:rsid w:val="006466B9"/>
    <w:rsid w:val="0064773D"/>
    <w:rsid w:val="00647B07"/>
    <w:rsid w:val="00650F11"/>
    <w:rsid w:val="006516D8"/>
    <w:rsid w:val="0065353B"/>
    <w:rsid w:val="00661F6B"/>
    <w:rsid w:val="006623E1"/>
    <w:rsid w:val="00667AB0"/>
    <w:rsid w:val="00667B7C"/>
    <w:rsid w:val="00671B18"/>
    <w:rsid w:val="00672932"/>
    <w:rsid w:val="00672B8A"/>
    <w:rsid w:val="00673E1D"/>
    <w:rsid w:val="00675816"/>
    <w:rsid w:val="00691221"/>
    <w:rsid w:val="0069406A"/>
    <w:rsid w:val="006970C4"/>
    <w:rsid w:val="006A07F2"/>
    <w:rsid w:val="006A0FD8"/>
    <w:rsid w:val="006A1F2E"/>
    <w:rsid w:val="006A3C89"/>
    <w:rsid w:val="006A3EE4"/>
    <w:rsid w:val="006A469B"/>
    <w:rsid w:val="006A473C"/>
    <w:rsid w:val="006A6D80"/>
    <w:rsid w:val="006B2099"/>
    <w:rsid w:val="006B5126"/>
    <w:rsid w:val="006B5A19"/>
    <w:rsid w:val="006B748D"/>
    <w:rsid w:val="006B7885"/>
    <w:rsid w:val="006C3DEB"/>
    <w:rsid w:val="006C73B5"/>
    <w:rsid w:val="006D08C5"/>
    <w:rsid w:val="006D2B90"/>
    <w:rsid w:val="006D2CC1"/>
    <w:rsid w:val="006D3DDD"/>
    <w:rsid w:val="006D40B9"/>
    <w:rsid w:val="006E3346"/>
    <w:rsid w:val="006E3EBA"/>
    <w:rsid w:val="006E5402"/>
    <w:rsid w:val="006F436B"/>
    <w:rsid w:val="006F4EA5"/>
    <w:rsid w:val="006F526F"/>
    <w:rsid w:val="006F5462"/>
    <w:rsid w:val="006F56C2"/>
    <w:rsid w:val="006F7A18"/>
    <w:rsid w:val="006F7BF0"/>
    <w:rsid w:val="00701353"/>
    <w:rsid w:val="007021AE"/>
    <w:rsid w:val="00702A1F"/>
    <w:rsid w:val="00703AE2"/>
    <w:rsid w:val="00703BAE"/>
    <w:rsid w:val="007042D5"/>
    <w:rsid w:val="007063BE"/>
    <w:rsid w:val="007066B9"/>
    <w:rsid w:val="00712021"/>
    <w:rsid w:val="00712BF3"/>
    <w:rsid w:val="00720748"/>
    <w:rsid w:val="00721CBA"/>
    <w:rsid w:val="00722AD6"/>
    <w:rsid w:val="00723D4B"/>
    <w:rsid w:val="007271AE"/>
    <w:rsid w:val="00727E68"/>
    <w:rsid w:val="00730C98"/>
    <w:rsid w:val="00732D35"/>
    <w:rsid w:val="0073321B"/>
    <w:rsid w:val="00733723"/>
    <w:rsid w:val="007364A1"/>
    <w:rsid w:val="007442A0"/>
    <w:rsid w:val="007446B3"/>
    <w:rsid w:val="007471E4"/>
    <w:rsid w:val="00751C53"/>
    <w:rsid w:val="00753505"/>
    <w:rsid w:val="00755CD5"/>
    <w:rsid w:val="00755EB0"/>
    <w:rsid w:val="0075781A"/>
    <w:rsid w:val="00760F61"/>
    <w:rsid w:val="00761304"/>
    <w:rsid w:val="007613D2"/>
    <w:rsid w:val="007645C8"/>
    <w:rsid w:val="00764737"/>
    <w:rsid w:val="007655E9"/>
    <w:rsid w:val="00765B43"/>
    <w:rsid w:val="007675E5"/>
    <w:rsid w:val="00771A72"/>
    <w:rsid w:val="00772179"/>
    <w:rsid w:val="00776002"/>
    <w:rsid w:val="00776F20"/>
    <w:rsid w:val="00777184"/>
    <w:rsid w:val="00781179"/>
    <w:rsid w:val="00781928"/>
    <w:rsid w:val="00782004"/>
    <w:rsid w:val="00783D50"/>
    <w:rsid w:val="007906E1"/>
    <w:rsid w:val="00791A06"/>
    <w:rsid w:val="00791C6C"/>
    <w:rsid w:val="00792E4F"/>
    <w:rsid w:val="00797539"/>
    <w:rsid w:val="007C0B4C"/>
    <w:rsid w:val="007C12A4"/>
    <w:rsid w:val="007C225A"/>
    <w:rsid w:val="007C52ED"/>
    <w:rsid w:val="007C6E72"/>
    <w:rsid w:val="007D61D7"/>
    <w:rsid w:val="007D7C43"/>
    <w:rsid w:val="007E20DC"/>
    <w:rsid w:val="007E2506"/>
    <w:rsid w:val="007E29CE"/>
    <w:rsid w:val="007E41C8"/>
    <w:rsid w:val="007E564A"/>
    <w:rsid w:val="007E7CBC"/>
    <w:rsid w:val="007E7EC3"/>
    <w:rsid w:val="007F152F"/>
    <w:rsid w:val="007F1BDA"/>
    <w:rsid w:val="007F1CB8"/>
    <w:rsid w:val="007F3E60"/>
    <w:rsid w:val="007F5F0B"/>
    <w:rsid w:val="00800307"/>
    <w:rsid w:val="00801C46"/>
    <w:rsid w:val="008031C3"/>
    <w:rsid w:val="00803B30"/>
    <w:rsid w:val="00804240"/>
    <w:rsid w:val="008045D7"/>
    <w:rsid w:val="00805141"/>
    <w:rsid w:val="0080555A"/>
    <w:rsid w:val="00805BFE"/>
    <w:rsid w:val="008064D4"/>
    <w:rsid w:val="0080771C"/>
    <w:rsid w:val="00810D76"/>
    <w:rsid w:val="008111A6"/>
    <w:rsid w:val="00812422"/>
    <w:rsid w:val="00812868"/>
    <w:rsid w:val="00813587"/>
    <w:rsid w:val="00814466"/>
    <w:rsid w:val="00814871"/>
    <w:rsid w:val="00815010"/>
    <w:rsid w:val="00815BA2"/>
    <w:rsid w:val="0082022C"/>
    <w:rsid w:val="0082040E"/>
    <w:rsid w:val="008274E0"/>
    <w:rsid w:val="00831CFA"/>
    <w:rsid w:val="008322AF"/>
    <w:rsid w:val="00834EA7"/>
    <w:rsid w:val="0083704B"/>
    <w:rsid w:val="008374ED"/>
    <w:rsid w:val="008377A9"/>
    <w:rsid w:val="00837809"/>
    <w:rsid w:val="00840561"/>
    <w:rsid w:val="00840680"/>
    <w:rsid w:val="008409A6"/>
    <w:rsid w:val="00841E3B"/>
    <w:rsid w:val="0084518D"/>
    <w:rsid w:val="0084769C"/>
    <w:rsid w:val="00850B8D"/>
    <w:rsid w:val="008517C1"/>
    <w:rsid w:val="00851F03"/>
    <w:rsid w:val="00853200"/>
    <w:rsid w:val="0085354E"/>
    <w:rsid w:val="008546F1"/>
    <w:rsid w:val="0085591F"/>
    <w:rsid w:val="00855EDE"/>
    <w:rsid w:val="00856B1E"/>
    <w:rsid w:val="008607F9"/>
    <w:rsid w:val="008623F5"/>
    <w:rsid w:val="0086403C"/>
    <w:rsid w:val="00867575"/>
    <w:rsid w:val="00867E19"/>
    <w:rsid w:val="0087578C"/>
    <w:rsid w:val="008768BD"/>
    <w:rsid w:val="00876E39"/>
    <w:rsid w:val="008803F0"/>
    <w:rsid w:val="00880A96"/>
    <w:rsid w:val="0088137D"/>
    <w:rsid w:val="00882D3E"/>
    <w:rsid w:val="00883F0B"/>
    <w:rsid w:val="00883F88"/>
    <w:rsid w:val="00884FC4"/>
    <w:rsid w:val="00885901"/>
    <w:rsid w:val="00886264"/>
    <w:rsid w:val="00887001"/>
    <w:rsid w:val="00890C17"/>
    <w:rsid w:val="00893E47"/>
    <w:rsid w:val="00893F51"/>
    <w:rsid w:val="008962DA"/>
    <w:rsid w:val="00896A4D"/>
    <w:rsid w:val="008A2F30"/>
    <w:rsid w:val="008A3F77"/>
    <w:rsid w:val="008A7358"/>
    <w:rsid w:val="008B233C"/>
    <w:rsid w:val="008B25E7"/>
    <w:rsid w:val="008B29F8"/>
    <w:rsid w:val="008B71A8"/>
    <w:rsid w:val="008C0DED"/>
    <w:rsid w:val="008C107C"/>
    <w:rsid w:val="008C244A"/>
    <w:rsid w:val="008C3A7E"/>
    <w:rsid w:val="008C590D"/>
    <w:rsid w:val="008C5ED5"/>
    <w:rsid w:val="008C6E01"/>
    <w:rsid w:val="008C7206"/>
    <w:rsid w:val="008C7508"/>
    <w:rsid w:val="008D165F"/>
    <w:rsid w:val="008D343C"/>
    <w:rsid w:val="008D50BB"/>
    <w:rsid w:val="008E121A"/>
    <w:rsid w:val="008E1B93"/>
    <w:rsid w:val="008E1BDB"/>
    <w:rsid w:val="008E4178"/>
    <w:rsid w:val="008E48B6"/>
    <w:rsid w:val="008E7B8A"/>
    <w:rsid w:val="008F0634"/>
    <w:rsid w:val="008F0F4D"/>
    <w:rsid w:val="008F1B70"/>
    <w:rsid w:val="008F4839"/>
    <w:rsid w:val="008F49BE"/>
    <w:rsid w:val="008F64A8"/>
    <w:rsid w:val="00900BA6"/>
    <w:rsid w:val="00904ABC"/>
    <w:rsid w:val="0090590C"/>
    <w:rsid w:val="0090679E"/>
    <w:rsid w:val="00911EE3"/>
    <w:rsid w:val="0091376B"/>
    <w:rsid w:val="00914277"/>
    <w:rsid w:val="00914663"/>
    <w:rsid w:val="00917E25"/>
    <w:rsid w:val="009259CD"/>
    <w:rsid w:val="00925D8D"/>
    <w:rsid w:val="00930403"/>
    <w:rsid w:val="00935705"/>
    <w:rsid w:val="00935E60"/>
    <w:rsid w:val="00937F44"/>
    <w:rsid w:val="009406D1"/>
    <w:rsid w:val="00944369"/>
    <w:rsid w:val="00947A87"/>
    <w:rsid w:val="00950694"/>
    <w:rsid w:val="009509EE"/>
    <w:rsid w:val="00955557"/>
    <w:rsid w:val="00955DD6"/>
    <w:rsid w:val="009633C4"/>
    <w:rsid w:val="0096382F"/>
    <w:rsid w:val="00964867"/>
    <w:rsid w:val="009650EF"/>
    <w:rsid w:val="00967257"/>
    <w:rsid w:val="0096760C"/>
    <w:rsid w:val="00967763"/>
    <w:rsid w:val="0097101C"/>
    <w:rsid w:val="00971037"/>
    <w:rsid w:val="00974E7C"/>
    <w:rsid w:val="00975267"/>
    <w:rsid w:val="009812E7"/>
    <w:rsid w:val="009814F3"/>
    <w:rsid w:val="00981649"/>
    <w:rsid w:val="00982407"/>
    <w:rsid w:val="00982868"/>
    <w:rsid w:val="00983172"/>
    <w:rsid w:val="00983BA8"/>
    <w:rsid w:val="00986D37"/>
    <w:rsid w:val="0098796C"/>
    <w:rsid w:val="00993BA6"/>
    <w:rsid w:val="009A1535"/>
    <w:rsid w:val="009A25A5"/>
    <w:rsid w:val="009A3B7E"/>
    <w:rsid w:val="009A4C1F"/>
    <w:rsid w:val="009A5647"/>
    <w:rsid w:val="009A70B0"/>
    <w:rsid w:val="009A7FEB"/>
    <w:rsid w:val="009B00D5"/>
    <w:rsid w:val="009B0BD4"/>
    <w:rsid w:val="009B26B9"/>
    <w:rsid w:val="009B39EE"/>
    <w:rsid w:val="009B4299"/>
    <w:rsid w:val="009B65C9"/>
    <w:rsid w:val="009B7120"/>
    <w:rsid w:val="009B7960"/>
    <w:rsid w:val="009C0E32"/>
    <w:rsid w:val="009C2E43"/>
    <w:rsid w:val="009C4E04"/>
    <w:rsid w:val="009C643D"/>
    <w:rsid w:val="009D02E6"/>
    <w:rsid w:val="009D04AF"/>
    <w:rsid w:val="009D1A7B"/>
    <w:rsid w:val="009D3A9A"/>
    <w:rsid w:val="009D57F6"/>
    <w:rsid w:val="009D62C8"/>
    <w:rsid w:val="009D7845"/>
    <w:rsid w:val="009D7ACE"/>
    <w:rsid w:val="009D7E3A"/>
    <w:rsid w:val="009E0EC7"/>
    <w:rsid w:val="009E1392"/>
    <w:rsid w:val="009E3DD9"/>
    <w:rsid w:val="009E40A0"/>
    <w:rsid w:val="009E580D"/>
    <w:rsid w:val="009E5C8E"/>
    <w:rsid w:val="009E5E5F"/>
    <w:rsid w:val="009E5EF5"/>
    <w:rsid w:val="009E7287"/>
    <w:rsid w:val="009F3F54"/>
    <w:rsid w:val="009F5537"/>
    <w:rsid w:val="00A012B7"/>
    <w:rsid w:val="00A01FA8"/>
    <w:rsid w:val="00A022A9"/>
    <w:rsid w:val="00A043FB"/>
    <w:rsid w:val="00A06536"/>
    <w:rsid w:val="00A068BD"/>
    <w:rsid w:val="00A10F89"/>
    <w:rsid w:val="00A12DB6"/>
    <w:rsid w:val="00A139B0"/>
    <w:rsid w:val="00A14EBD"/>
    <w:rsid w:val="00A21308"/>
    <w:rsid w:val="00A2468C"/>
    <w:rsid w:val="00A2546B"/>
    <w:rsid w:val="00A30384"/>
    <w:rsid w:val="00A32F5E"/>
    <w:rsid w:val="00A33643"/>
    <w:rsid w:val="00A345CB"/>
    <w:rsid w:val="00A36B0A"/>
    <w:rsid w:val="00A37E52"/>
    <w:rsid w:val="00A43BFD"/>
    <w:rsid w:val="00A44694"/>
    <w:rsid w:val="00A536EB"/>
    <w:rsid w:val="00A53C5B"/>
    <w:rsid w:val="00A555B8"/>
    <w:rsid w:val="00A55A23"/>
    <w:rsid w:val="00A56FE5"/>
    <w:rsid w:val="00A602E8"/>
    <w:rsid w:val="00A6039F"/>
    <w:rsid w:val="00A640A3"/>
    <w:rsid w:val="00A64191"/>
    <w:rsid w:val="00A64B59"/>
    <w:rsid w:val="00A6718F"/>
    <w:rsid w:val="00A67443"/>
    <w:rsid w:val="00A70AC6"/>
    <w:rsid w:val="00A70E91"/>
    <w:rsid w:val="00A70EEE"/>
    <w:rsid w:val="00A7424A"/>
    <w:rsid w:val="00A74527"/>
    <w:rsid w:val="00A745CA"/>
    <w:rsid w:val="00A75EAF"/>
    <w:rsid w:val="00A825AF"/>
    <w:rsid w:val="00A86107"/>
    <w:rsid w:val="00A8658B"/>
    <w:rsid w:val="00A90933"/>
    <w:rsid w:val="00A911D6"/>
    <w:rsid w:val="00A92EDC"/>
    <w:rsid w:val="00A94A02"/>
    <w:rsid w:val="00A96616"/>
    <w:rsid w:val="00A96F9D"/>
    <w:rsid w:val="00A972BC"/>
    <w:rsid w:val="00AA12C9"/>
    <w:rsid w:val="00AA2083"/>
    <w:rsid w:val="00AA2365"/>
    <w:rsid w:val="00AA2400"/>
    <w:rsid w:val="00AA2EB6"/>
    <w:rsid w:val="00AA4B34"/>
    <w:rsid w:val="00AB2AE6"/>
    <w:rsid w:val="00AB5184"/>
    <w:rsid w:val="00AB684B"/>
    <w:rsid w:val="00AB7EAA"/>
    <w:rsid w:val="00AC2910"/>
    <w:rsid w:val="00AC45B1"/>
    <w:rsid w:val="00AC4D44"/>
    <w:rsid w:val="00AC6141"/>
    <w:rsid w:val="00AC678C"/>
    <w:rsid w:val="00AD1B98"/>
    <w:rsid w:val="00AD2234"/>
    <w:rsid w:val="00AD240B"/>
    <w:rsid w:val="00AD33D5"/>
    <w:rsid w:val="00AD3D61"/>
    <w:rsid w:val="00AD4B13"/>
    <w:rsid w:val="00AD70A0"/>
    <w:rsid w:val="00AE0D91"/>
    <w:rsid w:val="00AE0F62"/>
    <w:rsid w:val="00AE1B9F"/>
    <w:rsid w:val="00AE27A4"/>
    <w:rsid w:val="00AE34E6"/>
    <w:rsid w:val="00AE4B55"/>
    <w:rsid w:val="00AE5051"/>
    <w:rsid w:val="00AF0D61"/>
    <w:rsid w:val="00AF29DC"/>
    <w:rsid w:val="00AF4240"/>
    <w:rsid w:val="00AF6F12"/>
    <w:rsid w:val="00B00945"/>
    <w:rsid w:val="00B0198A"/>
    <w:rsid w:val="00B01BD0"/>
    <w:rsid w:val="00B01D32"/>
    <w:rsid w:val="00B02C0D"/>
    <w:rsid w:val="00B038A3"/>
    <w:rsid w:val="00B03E1D"/>
    <w:rsid w:val="00B0462F"/>
    <w:rsid w:val="00B050F1"/>
    <w:rsid w:val="00B06942"/>
    <w:rsid w:val="00B074D6"/>
    <w:rsid w:val="00B10DC9"/>
    <w:rsid w:val="00B14A39"/>
    <w:rsid w:val="00B177C5"/>
    <w:rsid w:val="00B2196D"/>
    <w:rsid w:val="00B24E4B"/>
    <w:rsid w:val="00B2656A"/>
    <w:rsid w:val="00B26E74"/>
    <w:rsid w:val="00B2726C"/>
    <w:rsid w:val="00B3244A"/>
    <w:rsid w:val="00B330D1"/>
    <w:rsid w:val="00B339F1"/>
    <w:rsid w:val="00B34A18"/>
    <w:rsid w:val="00B34C1A"/>
    <w:rsid w:val="00B37DEB"/>
    <w:rsid w:val="00B40695"/>
    <w:rsid w:val="00B40E4C"/>
    <w:rsid w:val="00B42DA7"/>
    <w:rsid w:val="00B43D8A"/>
    <w:rsid w:val="00B4551B"/>
    <w:rsid w:val="00B46CAC"/>
    <w:rsid w:val="00B51D13"/>
    <w:rsid w:val="00B51FBC"/>
    <w:rsid w:val="00B566C1"/>
    <w:rsid w:val="00B5699A"/>
    <w:rsid w:val="00B57294"/>
    <w:rsid w:val="00B61FCF"/>
    <w:rsid w:val="00B64D5C"/>
    <w:rsid w:val="00B64D9C"/>
    <w:rsid w:val="00B6539C"/>
    <w:rsid w:val="00B6793E"/>
    <w:rsid w:val="00B72C70"/>
    <w:rsid w:val="00B73BE6"/>
    <w:rsid w:val="00B758BE"/>
    <w:rsid w:val="00B767F9"/>
    <w:rsid w:val="00B77187"/>
    <w:rsid w:val="00B8051A"/>
    <w:rsid w:val="00B84AA0"/>
    <w:rsid w:val="00B84AF6"/>
    <w:rsid w:val="00B853C5"/>
    <w:rsid w:val="00B86C39"/>
    <w:rsid w:val="00B90909"/>
    <w:rsid w:val="00B916E9"/>
    <w:rsid w:val="00B94AA2"/>
    <w:rsid w:val="00B96615"/>
    <w:rsid w:val="00BA47BF"/>
    <w:rsid w:val="00BA55E4"/>
    <w:rsid w:val="00BA5AD8"/>
    <w:rsid w:val="00BA5F1D"/>
    <w:rsid w:val="00BA5F8F"/>
    <w:rsid w:val="00BA61D5"/>
    <w:rsid w:val="00BB0106"/>
    <w:rsid w:val="00BB0DE0"/>
    <w:rsid w:val="00BB3746"/>
    <w:rsid w:val="00BB5B4B"/>
    <w:rsid w:val="00BB7542"/>
    <w:rsid w:val="00BB778E"/>
    <w:rsid w:val="00BC1075"/>
    <w:rsid w:val="00BC1579"/>
    <w:rsid w:val="00BC1FAF"/>
    <w:rsid w:val="00BC71E4"/>
    <w:rsid w:val="00BC79A8"/>
    <w:rsid w:val="00BD014D"/>
    <w:rsid w:val="00BD13BE"/>
    <w:rsid w:val="00BD35DD"/>
    <w:rsid w:val="00BD4950"/>
    <w:rsid w:val="00BD4EC6"/>
    <w:rsid w:val="00BD5238"/>
    <w:rsid w:val="00BD5B15"/>
    <w:rsid w:val="00BD756F"/>
    <w:rsid w:val="00BE2017"/>
    <w:rsid w:val="00BE708D"/>
    <w:rsid w:val="00BE7483"/>
    <w:rsid w:val="00BF22E6"/>
    <w:rsid w:val="00BF2C80"/>
    <w:rsid w:val="00BF2ED9"/>
    <w:rsid w:val="00BF496E"/>
    <w:rsid w:val="00C025B7"/>
    <w:rsid w:val="00C05E3D"/>
    <w:rsid w:val="00C10C43"/>
    <w:rsid w:val="00C10E75"/>
    <w:rsid w:val="00C115B6"/>
    <w:rsid w:val="00C12682"/>
    <w:rsid w:val="00C12708"/>
    <w:rsid w:val="00C14F19"/>
    <w:rsid w:val="00C16496"/>
    <w:rsid w:val="00C17088"/>
    <w:rsid w:val="00C24218"/>
    <w:rsid w:val="00C2561B"/>
    <w:rsid w:val="00C27369"/>
    <w:rsid w:val="00C300BD"/>
    <w:rsid w:val="00C31959"/>
    <w:rsid w:val="00C3240D"/>
    <w:rsid w:val="00C32F14"/>
    <w:rsid w:val="00C34BB6"/>
    <w:rsid w:val="00C358C2"/>
    <w:rsid w:val="00C361CD"/>
    <w:rsid w:val="00C375E5"/>
    <w:rsid w:val="00C40D1E"/>
    <w:rsid w:val="00C41FD8"/>
    <w:rsid w:val="00C4337A"/>
    <w:rsid w:val="00C43BD8"/>
    <w:rsid w:val="00C454BD"/>
    <w:rsid w:val="00C458B5"/>
    <w:rsid w:val="00C479C9"/>
    <w:rsid w:val="00C527AA"/>
    <w:rsid w:val="00C53A07"/>
    <w:rsid w:val="00C57896"/>
    <w:rsid w:val="00C6148C"/>
    <w:rsid w:val="00C619E6"/>
    <w:rsid w:val="00C62034"/>
    <w:rsid w:val="00C63702"/>
    <w:rsid w:val="00C63DE5"/>
    <w:rsid w:val="00C64791"/>
    <w:rsid w:val="00C65DE6"/>
    <w:rsid w:val="00C663B6"/>
    <w:rsid w:val="00C66701"/>
    <w:rsid w:val="00C71819"/>
    <w:rsid w:val="00C801FE"/>
    <w:rsid w:val="00C851B2"/>
    <w:rsid w:val="00C85601"/>
    <w:rsid w:val="00C85A34"/>
    <w:rsid w:val="00C86746"/>
    <w:rsid w:val="00C872DA"/>
    <w:rsid w:val="00C878E3"/>
    <w:rsid w:val="00C92783"/>
    <w:rsid w:val="00C93B6D"/>
    <w:rsid w:val="00C9542E"/>
    <w:rsid w:val="00C95B10"/>
    <w:rsid w:val="00C95DF7"/>
    <w:rsid w:val="00C97AB0"/>
    <w:rsid w:val="00CA1006"/>
    <w:rsid w:val="00CA31A5"/>
    <w:rsid w:val="00CA5073"/>
    <w:rsid w:val="00CA71DC"/>
    <w:rsid w:val="00CB05F0"/>
    <w:rsid w:val="00CB0DA2"/>
    <w:rsid w:val="00CB2DE1"/>
    <w:rsid w:val="00CB3449"/>
    <w:rsid w:val="00CB6F1B"/>
    <w:rsid w:val="00CB7FBF"/>
    <w:rsid w:val="00CC00A6"/>
    <w:rsid w:val="00CC2074"/>
    <w:rsid w:val="00CC5232"/>
    <w:rsid w:val="00CD04AE"/>
    <w:rsid w:val="00CD1674"/>
    <w:rsid w:val="00CD6A82"/>
    <w:rsid w:val="00CD70B5"/>
    <w:rsid w:val="00CE24DF"/>
    <w:rsid w:val="00CE3D20"/>
    <w:rsid w:val="00CE3F12"/>
    <w:rsid w:val="00CE61D9"/>
    <w:rsid w:val="00CE6F9C"/>
    <w:rsid w:val="00CF0263"/>
    <w:rsid w:val="00CF4DC2"/>
    <w:rsid w:val="00CF59EF"/>
    <w:rsid w:val="00CF7719"/>
    <w:rsid w:val="00CF7C0E"/>
    <w:rsid w:val="00CF7D27"/>
    <w:rsid w:val="00D004BF"/>
    <w:rsid w:val="00D00C89"/>
    <w:rsid w:val="00D018C0"/>
    <w:rsid w:val="00D03392"/>
    <w:rsid w:val="00D047A4"/>
    <w:rsid w:val="00D0481D"/>
    <w:rsid w:val="00D07018"/>
    <w:rsid w:val="00D07135"/>
    <w:rsid w:val="00D11647"/>
    <w:rsid w:val="00D120F8"/>
    <w:rsid w:val="00D13C42"/>
    <w:rsid w:val="00D158BB"/>
    <w:rsid w:val="00D1630F"/>
    <w:rsid w:val="00D20F3B"/>
    <w:rsid w:val="00D22B7D"/>
    <w:rsid w:val="00D23725"/>
    <w:rsid w:val="00D2612B"/>
    <w:rsid w:val="00D261A1"/>
    <w:rsid w:val="00D276B1"/>
    <w:rsid w:val="00D27FA4"/>
    <w:rsid w:val="00D31AA0"/>
    <w:rsid w:val="00D32AAD"/>
    <w:rsid w:val="00D3314E"/>
    <w:rsid w:val="00D34A15"/>
    <w:rsid w:val="00D36007"/>
    <w:rsid w:val="00D36389"/>
    <w:rsid w:val="00D37451"/>
    <w:rsid w:val="00D400C0"/>
    <w:rsid w:val="00D41BC6"/>
    <w:rsid w:val="00D42567"/>
    <w:rsid w:val="00D43026"/>
    <w:rsid w:val="00D43648"/>
    <w:rsid w:val="00D443AE"/>
    <w:rsid w:val="00D4477F"/>
    <w:rsid w:val="00D504A4"/>
    <w:rsid w:val="00D53A1B"/>
    <w:rsid w:val="00D53D40"/>
    <w:rsid w:val="00D54221"/>
    <w:rsid w:val="00D61B24"/>
    <w:rsid w:val="00D643EE"/>
    <w:rsid w:val="00D6479D"/>
    <w:rsid w:val="00D65009"/>
    <w:rsid w:val="00D66362"/>
    <w:rsid w:val="00D67535"/>
    <w:rsid w:val="00D7039F"/>
    <w:rsid w:val="00D70565"/>
    <w:rsid w:val="00D706B3"/>
    <w:rsid w:val="00D70742"/>
    <w:rsid w:val="00D71C2D"/>
    <w:rsid w:val="00D74A4C"/>
    <w:rsid w:val="00D8176E"/>
    <w:rsid w:val="00D81E82"/>
    <w:rsid w:val="00D830DC"/>
    <w:rsid w:val="00D85C91"/>
    <w:rsid w:val="00D901BB"/>
    <w:rsid w:val="00D90440"/>
    <w:rsid w:val="00D949B7"/>
    <w:rsid w:val="00D969E4"/>
    <w:rsid w:val="00DA1C01"/>
    <w:rsid w:val="00DB0B3A"/>
    <w:rsid w:val="00DB285E"/>
    <w:rsid w:val="00DB2D66"/>
    <w:rsid w:val="00DB307F"/>
    <w:rsid w:val="00DB3108"/>
    <w:rsid w:val="00DB39C6"/>
    <w:rsid w:val="00DB5054"/>
    <w:rsid w:val="00DB5A3E"/>
    <w:rsid w:val="00DB6091"/>
    <w:rsid w:val="00DB6926"/>
    <w:rsid w:val="00DB7801"/>
    <w:rsid w:val="00DC30F9"/>
    <w:rsid w:val="00DC7731"/>
    <w:rsid w:val="00DD29CB"/>
    <w:rsid w:val="00DD58DD"/>
    <w:rsid w:val="00DD6CD5"/>
    <w:rsid w:val="00DE1737"/>
    <w:rsid w:val="00DE7585"/>
    <w:rsid w:val="00DF4952"/>
    <w:rsid w:val="00DF5D29"/>
    <w:rsid w:val="00DF644F"/>
    <w:rsid w:val="00DF7996"/>
    <w:rsid w:val="00E00039"/>
    <w:rsid w:val="00E0007E"/>
    <w:rsid w:val="00E00667"/>
    <w:rsid w:val="00E00C48"/>
    <w:rsid w:val="00E01C03"/>
    <w:rsid w:val="00E03E27"/>
    <w:rsid w:val="00E06190"/>
    <w:rsid w:val="00E062A1"/>
    <w:rsid w:val="00E07132"/>
    <w:rsid w:val="00E10C73"/>
    <w:rsid w:val="00E13042"/>
    <w:rsid w:val="00E133A0"/>
    <w:rsid w:val="00E13DD6"/>
    <w:rsid w:val="00E165C4"/>
    <w:rsid w:val="00E17BE4"/>
    <w:rsid w:val="00E17E15"/>
    <w:rsid w:val="00E22B70"/>
    <w:rsid w:val="00E24D78"/>
    <w:rsid w:val="00E25AA2"/>
    <w:rsid w:val="00E334EE"/>
    <w:rsid w:val="00E347C7"/>
    <w:rsid w:val="00E41ECD"/>
    <w:rsid w:val="00E436DD"/>
    <w:rsid w:val="00E44201"/>
    <w:rsid w:val="00E468B8"/>
    <w:rsid w:val="00E47FAB"/>
    <w:rsid w:val="00E5502F"/>
    <w:rsid w:val="00E57BEB"/>
    <w:rsid w:val="00E61D20"/>
    <w:rsid w:val="00E61DE9"/>
    <w:rsid w:val="00E63515"/>
    <w:rsid w:val="00E6629C"/>
    <w:rsid w:val="00E664E3"/>
    <w:rsid w:val="00E6657A"/>
    <w:rsid w:val="00E666D3"/>
    <w:rsid w:val="00E66C9A"/>
    <w:rsid w:val="00E719CE"/>
    <w:rsid w:val="00E72A9E"/>
    <w:rsid w:val="00E72FA7"/>
    <w:rsid w:val="00E76538"/>
    <w:rsid w:val="00E766ED"/>
    <w:rsid w:val="00E80E54"/>
    <w:rsid w:val="00E828B9"/>
    <w:rsid w:val="00E82A4D"/>
    <w:rsid w:val="00E83DC3"/>
    <w:rsid w:val="00E84B7B"/>
    <w:rsid w:val="00E9026A"/>
    <w:rsid w:val="00E92335"/>
    <w:rsid w:val="00E94C22"/>
    <w:rsid w:val="00E97013"/>
    <w:rsid w:val="00E976FB"/>
    <w:rsid w:val="00EA0071"/>
    <w:rsid w:val="00EA2366"/>
    <w:rsid w:val="00EA6E5E"/>
    <w:rsid w:val="00EA7A5B"/>
    <w:rsid w:val="00EB4753"/>
    <w:rsid w:val="00EB5621"/>
    <w:rsid w:val="00EB5811"/>
    <w:rsid w:val="00EB6BD7"/>
    <w:rsid w:val="00EB6FA7"/>
    <w:rsid w:val="00EB71E0"/>
    <w:rsid w:val="00EC0660"/>
    <w:rsid w:val="00EC0DEA"/>
    <w:rsid w:val="00EC2088"/>
    <w:rsid w:val="00EC23B5"/>
    <w:rsid w:val="00EC34FB"/>
    <w:rsid w:val="00EC379C"/>
    <w:rsid w:val="00EC464F"/>
    <w:rsid w:val="00EC560C"/>
    <w:rsid w:val="00EC75D6"/>
    <w:rsid w:val="00ED3957"/>
    <w:rsid w:val="00ED515A"/>
    <w:rsid w:val="00ED5735"/>
    <w:rsid w:val="00ED5CDF"/>
    <w:rsid w:val="00ED60E7"/>
    <w:rsid w:val="00ED7ACD"/>
    <w:rsid w:val="00EE1DEA"/>
    <w:rsid w:val="00EE2E7E"/>
    <w:rsid w:val="00EE3534"/>
    <w:rsid w:val="00EE5289"/>
    <w:rsid w:val="00EE7186"/>
    <w:rsid w:val="00EE71BE"/>
    <w:rsid w:val="00EE7C65"/>
    <w:rsid w:val="00EF190C"/>
    <w:rsid w:val="00EF2047"/>
    <w:rsid w:val="00EF243F"/>
    <w:rsid w:val="00EF3819"/>
    <w:rsid w:val="00EF3F59"/>
    <w:rsid w:val="00EF4554"/>
    <w:rsid w:val="00EF46E7"/>
    <w:rsid w:val="00EF47B2"/>
    <w:rsid w:val="00EF5170"/>
    <w:rsid w:val="00EF70CB"/>
    <w:rsid w:val="00EF77C4"/>
    <w:rsid w:val="00F002C8"/>
    <w:rsid w:val="00F0129D"/>
    <w:rsid w:val="00F02D76"/>
    <w:rsid w:val="00F04077"/>
    <w:rsid w:val="00F06423"/>
    <w:rsid w:val="00F07C5A"/>
    <w:rsid w:val="00F108DC"/>
    <w:rsid w:val="00F13746"/>
    <w:rsid w:val="00F14676"/>
    <w:rsid w:val="00F14DC8"/>
    <w:rsid w:val="00F214B2"/>
    <w:rsid w:val="00F22C22"/>
    <w:rsid w:val="00F23910"/>
    <w:rsid w:val="00F23FEC"/>
    <w:rsid w:val="00F264A7"/>
    <w:rsid w:val="00F306AA"/>
    <w:rsid w:val="00F315A0"/>
    <w:rsid w:val="00F3584B"/>
    <w:rsid w:val="00F35FE6"/>
    <w:rsid w:val="00F36BCB"/>
    <w:rsid w:val="00F41310"/>
    <w:rsid w:val="00F43EF9"/>
    <w:rsid w:val="00F46946"/>
    <w:rsid w:val="00F52D6B"/>
    <w:rsid w:val="00F53EAF"/>
    <w:rsid w:val="00F545C0"/>
    <w:rsid w:val="00F549F4"/>
    <w:rsid w:val="00F551C8"/>
    <w:rsid w:val="00F57A82"/>
    <w:rsid w:val="00F6012D"/>
    <w:rsid w:val="00F6146C"/>
    <w:rsid w:val="00F625C1"/>
    <w:rsid w:val="00F62E04"/>
    <w:rsid w:val="00F63662"/>
    <w:rsid w:val="00F64789"/>
    <w:rsid w:val="00F64AA4"/>
    <w:rsid w:val="00F65867"/>
    <w:rsid w:val="00F65E6F"/>
    <w:rsid w:val="00F66F47"/>
    <w:rsid w:val="00F67030"/>
    <w:rsid w:val="00F70224"/>
    <w:rsid w:val="00F70373"/>
    <w:rsid w:val="00F7078C"/>
    <w:rsid w:val="00F71E86"/>
    <w:rsid w:val="00F7243F"/>
    <w:rsid w:val="00F72C5C"/>
    <w:rsid w:val="00F80427"/>
    <w:rsid w:val="00F82239"/>
    <w:rsid w:val="00F82B1C"/>
    <w:rsid w:val="00F84F9A"/>
    <w:rsid w:val="00F8654C"/>
    <w:rsid w:val="00F865F8"/>
    <w:rsid w:val="00F87338"/>
    <w:rsid w:val="00F928C1"/>
    <w:rsid w:val="00F9299F"/>
    <w:rsid w:val="00F93F44"/>
    <w:rsid w:val="00F9545F"/>
    <w:rsid w:val="00F97C41"/>
    <w:rsid w:val="00FA1C1D"/>
    <w:rsid w:val="00FA2275"/>
    <w:rsid w:val="00FA36E0"/>
    <w:rsid w:val="00FA4EBE"/>
    <w:rsid w:val="00FA6243"/>
    <w:rsid w:val="00FA7278"/>
    <w:rsid w:val="00FA762A"/>
    <w:rsid w:val="00FA77FE"/>
    <w:rsid w:val="00FA79EF"/>
    <w:rsid w:val="00FA7B8A"/>
    <w:rsid w:val="00FB001D"/>
    <w:rsid w:val="00FB2243"/>
    <w:rsid w:val="00FB3E36"/>
    <w:rsid w:val="00FB49F4"/>
    <w:rsid w:val="00FB5233"/>
    <w:rsid w:val="00FB5DEB"/>
    <w:rsid w:val="00FB665B"/>
    <w:rsid w:val="00FC2C71"/>
    <w:rsid w:val="00FC3B37"/>
    <w:rsid w:val="00FC5868"/>
    <w:rsid w:val="00FC6B19"/>
    <w:rsid w:val="00FD3A13"/>
    <w:rsid w:val="00FD5ABA"/>
    <w:rsid w:val="00FD62E8"/>
    <w:rsid w:val="00FE2C2F"/>
    <w:rsid w:val="00FE4738"/>
    <w:rsid w:val="00FE5040"/>
    <w:rsid w:val="00FE5422"/>
    <w:rsid w:val="00FE54A0"/>
    <w:rsid w:val="00FE5CCB"/>
    <w:rsid w:val="00FE6E3F"/>
    <w:rsid w:val="00FE7E3B"/>
    <w:rsid w:val="00FF14FF"/>
    <w:rsid w:val="00FF64E6"/>
    <w:rsid w:val="00FF6F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DF0B9"/>
  <w15:chartTrackingRefBased/>
  <w15:docId w15:val="{7CD5A386-F85D-4303-BC8E-BE9537C5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4BF"/>
    <w:pPr>
      <w:spacing w:before="0" w:beforeAutospacing="0" w:after="160" w:afterAutospacing="0" w:line="259" w:lineRule="auto"/>
      <w:ind w:left="0"/>
      <w:jc w:val="left"/>
    </w:pPr>
    <w:rPr>
      <w:rFonts w:ascii="Calibri" w:eastAsia="Calibri" w:hAnsi="Calibri" w:cs="Times New Roman"/>
    </w:rPr>
  </w:style>
  <w:style w:type="paragraph" w:styleId="Ttulo1">
    <w:name w:val="heading 1"/>
    <w:basedOn w:val="Normal"/>
    <w:next w:val="Normal"/>
    <w:link w:val="Ttulo1Car"/>
    <w:uiPriority w:val="9"/>
    <w:qFormat/>
    <w:rsid w:val="00727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7760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650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itaSinCursivaJustificado">
    <w:name w:val="Estilo Cita + Sin Cursiva Justificado"/>
    <w:basedOn w:val="Cita"/>
    <w:qFormat/>
    <w:rsid w:val="001B53CE"/>
    <w:pPr>
      <w:jc w:val="both"/>
    </w:pPr>
    <w:rPr>
      <w:rFonts w:ascii="Times New Roman" w:eastAsia="Times New Roman" w:hAnsi="Times New Roman"/>
      <w:i w:val="0"/>
      <w:iCs w:val="0"/>
      <w:sz w:val="20"/>
      <w:szCs w:val="20"/>
      <w:lang w:val="en-US" w:eastAsia="es-ES"/>
    </w:rPr>
  </w:style>
  <w:style w:type="paragraph" w:styleId="Cita">
    <w:name w:val="Quote"/>
    <w:basedOn w:val="Normal"/>
    <w:next w:val="Normal"/>
    <w:link w:val="CitaCar"/>
    <w:uiPriority w:val="29"/>
    <w:qFormat/>
    <w:rsid w:val="001B53CE"/>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B53CE"/>
    <w:rPr>
      <w:i/>
      <w:iCs/>
      <w:color w:val="404040" w:themeColor="text1" w:themeTint="BF"/>
    </w:rPr>
  </w:style>
  <w:style w:type="paragraph" w:styleId="Piedepgina">
    <w:name w:val="footer"/>
    <w:basedOn w:val="Normal"/>
    <w:link w:val="PiedepginaCar"/>
    <w:uiPriority w:val="99"/>
    <w:unhideWhenUsed/>
    <w:rsid w:val="000F04BF"/>
    <w:pPr>
      <w:tabs>
        <w:tab w:val="center" w:pos="4252"/>
        <w:tab w:val="right" w:pos="8504"/>
      </w:tabs>
    </w:pPr>
  </w:style>
  <w:style w:type="character" w:customStyle="1" w:styleId="PiedepginaCar">
    <w:name w:val="Pie de página Car"/>
    <w:basedOn w:val="Fuentedeprrafopredeter"/>
    <w:link w:val="Piedepgina"/>
    <w:uiPriority w:val="99"/>
    <w:rsid w:val="000F04BF"/>
    <w:rPr>
      <w:rFonts w:ascii="Calibri" w:eastAsia="Calibri" w:hAnsi="Calibri" w:cs="Times New Roman"/>
    </w:rPr>
  </w:style>
  <w:style w:type="paragraph" w:customStyle="1" w:styleId="temas">
    <w:name w:val="temas"/>
    <w:basedOn w:val="Normal"/>
    <w:rsid w:val="000F04BF"/>
    <w:pPr>
      <w:overflowPunct w:val="0"/>
      <w:autoSpaceDE w:val="0"/>
      <w:autoSpaceDN w:val="0"/>
      <w:adjustRightInd w:val="0"/>
      <w:spacing w:after="0" w:line="240" w:lineRule="auto"/>
      <w:textAlignment w:val="baseline"/>
    </w:pPr>
    <w:rPr>
      <w:rFonts w:ascii="Courier New" w:eastAsia="Times New Roman" w:hAnsi="Courier New"/>
      <w:color w:val="000000"/>
      <w:szCs w:val="20"/>
      <w:lang w:val="es-ES_tradnl" w:eastAsia="es-ES"/>
    </w:rPr>
  </w:style>
  <w:style w:type="paragraph" w:customStyle="1" w:styleId="articulo">
    <w:name w:val="articulo"/>
    <w:basedOn w:val="Normal"/>
    <w:rsid w:val="0005745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05745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05745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7271A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271AE"/>
    <w:pPr>
      <w:outlineLvl w:val="9"/>
    </w:pPr>
    <w:rPr>
      <w:lang w:eastAsia="es-ES"/>
    </w:rPr>
  </w:style>
  <w:style w:type="character" w:styleId="Hipervnculo">
    <w:name w:val="Hyperlink"/>
    <w:uiPriority w:val="99"/>
    <w:unhideWhenUsed/>
    <w:rsid w:val="00EE3534"/>
    <w:rPr>
      <w:color w:val="0563C1"/>
      <w:u w:val="single"/>
    </w:rPr>
  </w:style>
  <w:style w:type="character" w:customStyle="1" w:styleId="apple-converted-space">
    <w:name w:val="apple-converted-space"/>
    <w:basedOn w:val="Fuentedeprrafopredeter"/>
    <w:rsid w:val="00DB5054"/>
  </w:style>
  <w:style w:type="paragraph" w:styleId="NormalWeb">
    <w:name w:val="Normal (Web)"/>
    <w:basedOn w:val="Normal"/>
    <w:uiPriority w:val="99"/>
    <w:semiHidden/>
    <w:unhideWhenUsed/>
    <w:rsid w:val="00DB505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rsid w:val="00776002"/>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unhideWhenUsed/>
    <w:rsid w:val="00324F28"/>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24F2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324F28"/>
    <w:rPr>
      <w:vertAlign w:val="superscript"/>
    </w:rPr>
  </w:style>
  <w:style w:type="character" w:styleId="Referenciasutil">
    <w:name w:val="Subtle Reference"/>
    <w:basedOn w:val="Fuentedeprrafopredeter"/>
    <w:uiPriority w:val="31"/>
    <w:qFormat/>
    <w:rsid w:val="00324F28"/>
    <w:rPr>
      <w:smallCaps/>
      <w:color w:val="5A5A5A" w:themeColor="text1" w:themeTint="A5"/>
    </w:rPr>
  </w:style>
  <w:style w:type="paragraph" w:styleId="Encabezado">
    <w:name w:val="header"/>
    <w:basedOn w:val="Normal"/>
    <w:link w:val="EncabezadoCar"/>
    <w:uiPriority w:val="99"/>
    <w:unhideWhenUsed/>
    <w:rsid w:val="00D647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79D"/>
    <w:rPr>
      <w:rFonts w:ascii="Calibri" w:eastAsia="Calibri" w:hAnsi="Calibri" w:cs="Times New Roman"/>
    </w:rPr>
  </w:style>
  <w:style w:type="paragraph" w:customStyle="1" w:styleId="arialnarrow">
    <w:name w:val="arial narrow"/>
    <w:basedOn w:val="Textonotaalfinal"/>
    <w:rsid w:val="00FF14FF"/>
  </w:style>
  <w:style w:type="character" w:customStyle="1" w:styleId="Ttulo4Car">
    <w:name w:val="Título 4 Car"/>
    <w:basedOn w:val="Fuentedeprrafopredeter"/>
    <w:link w:val="Ttulo4"/>
    <w:uiPriority w:val="9"/>
    <w:rsid w:val="009650EF"/>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886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623">
      <w:bodyDiv w:val="1"/>
      <w:marLeft w:val="0"/>
      <w:marRight w:val="0"/>
      <w:marTop w:val="0"/>
      <w:marBottom w:val="0"/>
      <w:divBdr>
        <w:top w:val="none" w:sz="0" w:space="0" w:color="auto"/>
        <w:left w:val="none" w:sz="0" w:space="0" w:color="auto"/>
        <w:bottom w:val="none" w:sz="0" w:space="0" w:color="auto"/>
        <w:right w:val="none" w:sz="0" w:space="0" w:color="auto"/>
      </w:divBdr>
    </w:div>
    <w:div w:id="91631520">
      <w:bodyDiv w:val="1"/>
      <w:marLeft w:val="0"/>
      <w:marRight w:val="0"/>
      <w:marTop w:val="0"/>
      <w:marBottom w:val="0"/>
      <w:divBdr>
        <w:top w:val="none" w:sz="0" w:space="0" w:color="auto"/>
        <w:left w:val="none" w:sz="0" w:space="0" w:color="auto"/>
        <w:bottom w:val="none" w:sz="0" w:space="0" w:color="auto"/>
        <w:right w:val="none" w:sz="0" w:space="0" w:color="auto"/>
      </w:divBdr>
    </w:div>
    <w:div w:id="520360614">
      <w:bodyDiv w:val="1"/>
      <w:marLeft w:val="0"/>
      <w:marRight w:val="0"/>
      <w:marTop w:val="0"/>
      <w:marBottom w:val="0"/>
      <w:divBdr>
        <w:top w:val="none" w:sz="0" w:space="0" w:color="auto"/>
        <w:left w:val="none" w:sz="0" w:space="0" w:color="auto"/>
        <w:bottom w:val="none" w:sz="0" w:space="0" w:color="auto"/>
        <w:right w:val="none" w:sz="0" w:space="0" w:color="auto"/>
      </w:divBdr>
    </w:div>
    <w:div w:id="18784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ircdn.t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7ED4-7B81-4696-B5EF-936F770B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5307</Words>
  <Characters>29190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Lucena</dc:creator>
  <cp:keywords/>
  <dc:description/>
  <cp:lastModifiedBy>Daniel Andreu</cp:lastModifiedBy>
  <cp:revision>2</cp:revision>
  <dcterms:created xsi:type="dcterms:W3CDTF">2019-05-31T10:14:00Z</dcterms:created>
  <dcterms:modified xsi:type="dcterms:W3CDTF">2019-05-31T10:14:00Z</dcterms:modified>
</cp:coreProperties>
</file>