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23" w:rsidRDefault="00665123" w:rsidP="00665123">
      <w:pPr>
        <w:pStyle w:val="temas"/>
        <w:ind w:firstLine="708"/>
        <w:jc w:val="both"/>
        <w:rPr>
          <w:rFonts w:ascii="Times New Roman" w:hAnsi="Times New Roman"/>
        </w:rPr>
      </w:pPr>
    </w:p>
    <w:p w:rsidR="00665123" w:rsidRPr="002956D4" w:rsidRDefault="00665123" w:rsidP="00665123">
      <w:pPr>
        <w:jc w:val="both"/>
        <w:rPr>
          <w:rFonts w:ascii="Arial" w:hAnsi="Arial" w:cs="Arial"/>
          <w:b/>
          <w:sz w:val="20"/>
        </w:rPr>
      </w:pPr>
      <w:r>
        <w:rPr>
          <w:rFonts w:ascii="Arial" w:hAnsi="Arial" w:cs="Arial"/>
          <w:b/>
          <w:sz w:val="20"/>
        </w:rPr>
        <w:t xml:space="preserve">TEMA 17. </w:t>
      </w:r>
      <w:r w:rsidRPr="002956D4">
        <w:rPr>
          <w:rFonts w:ascii="Arial" w:hAnsi="Arial" w:cs="Arial"/>
          <w:b/>
          <w:sz w:val="20"/>
        </w:rPr>
        <w:t xml:space="preserve"> LAS ASOCIACIONES: SU RÉGIMEN LEGAL VIGENTE</w:t>
      </w:r>
      <w:r>
        <w:rPr>
          <w:rFonts w:ascii="Arial" w:hAnsi="Arial" w:cs="Arial"/>
          <w:b/>
          <w:sz w:val="20"/>
        </w:rPr>
        <w:t xml:space="preserve">. </w:t>
      </w:r>
      <w:r w:rsidRPr="002956D4">
        <w:rPr>
          <w:rFonts w:ascii="Arial" w:hAnsi="Arial" w:cs="Arial"/>
          <w:b/>
          <w:sz w:val="20"/>
        </w:rPr>
        <w:t>LAS FUNDACIONES: SU RÉGIMEN LEGAL VIGENTE</w:t>
      </w:r>
    </w:p>
    <w:p w:rsidR="00665123" w:rsidRDefault="00665123" w:rsidP="00665123">
      <w:pPr>
        <w:pStyle w:val="Ttulo4"/>
      </w:pPr>
    </w:p>
    <w:p w:rsidR="00665123" w:rsidRDefault="00665123" w:rsidP="00665123">
      <w:pPr>
        <w:pStyle w:val="Ttulo4"/>
        <w:rPr>
          <w:szCs w:val="24"/>
          <w:u w:val="single"/>
        </w:rPr>
      </w:pPr>
      <w:r>
        <w:rPr>
          <w:szCs w:val="24"/>
          <w:u w:val="single"/>
        </w:rPr>
        <w:t>ASOCIACIONES</w:t>
      </w:r>
      <w:r w:rsidR="000F7A11" w:rsidRPr="000F7A11">
        <w:rPr>
          <w:rFonts w:ascii="Courier New" w:eastAsia="Times New Roman" w:hAnsi="Courier New" w:cs="Times New Roman"/>
          <w:b w:val="0"/>
          <w:iCs w:val="0"/>
          <w:color w:val="000000"/>
          <w:sz w:val="20"/>
          <w:u w:val="none"/>
          <w:lang w:val="es-ES_tradnl"/>
        </w:rPr>
        <w:t>…</w:t>
      </w:r>
    </w:p>
    <w:p w:rsidR="00665123" w:rsidRDefault="00665123" w:rsidP="00665123">
      <w:pPr>
        <w:pStyle w:val="temas"/>
        <w:ind w:firstLine="708"/>
        <w:jc w:val="both"/>
        <w:rPr>
          <w:sz w:val="20"/>
        </w:rPr>
      </w:pPr>
    </w:p>
    <w:p w:rsidR="00665123" w:rsidRDefault="006469C1" w:rsidP="006469C1">
      <w:pPr>
        <w:pStyle w:val="temas"/>
        <w:jc w:val="both"/>
        <w:rPr>
          <w:sz w:val="20"/>
        </w:rPr>
      </w:pPr>
      <w:r>
        <w:rPr>
          <w:sz w:val="20"/>
        </w:rPr>
        <w:t xml:space="preserve">CONCEPTO. </w:t>
      </w:r>
      <w:r w:rsidR="00665123">
        <w:rPr>
          <w:sz w:val="20"/>
        </w:rPr>
        <w:t>En un sentido amplio, las asociaciones o “universitas personarum” son personas jurídicas que surgen por la unión de una pluralidad de individuos para realizar un fin.</w:t>
      </w:r>
      <w:r>
        <w:rPr>
          <w:sz w:val="20"/>
        </w:rPr>
        <w:t xml:space="preserve"> </w:t>
      </w:r>
      <w:r w:rsidR="00665123">
        <w:rPr>
          <w:sz w:val="20"/>
        </w:rPr>
        <w:t>El concepto amplio de asociación se encuentra integrado por diversas figuras, todas ellas contempladas en el art 35 Cc.</w:t>
      </w:r>
    </w:p>
    <w:p w:rsidR="00665123" w:rsidRDefault="00665123" w:rsidP="00665123">
      <w:pPr>
        <w:pStyle w:val="temas"/>
        <w:spacing w:before="80" w:after="80"/>
        <w:ind w:firstLine="709"/>
        <w:jc w:val="both"/>
        <w:rPr>
          <w:sz w:val="20"/>
        </w:rPr>
      </w:pPr>
      <w:r>
        <w:rPr>
          <w:sz w:val="20"/>
        </w:rPr>
        <w:t>-</w:t>
      </w:r>
      <w:r w:rsidR="00BD4AC1">
        <w:rPr>
          <w:sz w:val="20"/>
        </w:rPr>
        <w:t xml:space="preserve"> </w:t>
      </w:r>
      <w:r>
        <w:rPr>
          <w:sz w:val="20"/>
        </w:rPr>
        <w:t>las corporaciones, que son asociaciones de Derecho público que tienen su origen en la ley (art 37).</w:t>
      </w:r>
    </w:p>
    <w:p w:rsidR="00665123" w:rsidRDefault="00665123" w:rsidP="00665123">
      <w:pPr>
        <w:pStyle w:val="temas"/>
        <w:spacing w:before="80" w:after="80"/>
        <w:ind w:firstLine="709"/>
        <w:jc w:val="both"/>
        <w:rPr>
          <w:sz w:val="20"/>
        </w:rPr>
      </w:pPr>
      <w:r>
        <w:rPr>
          <w:sz w:val="20"/>
        </w:rPr>
        <w:t xml:space="preserve">- las sociedades, que son asociaciones con ánimo de lucro. </w:t>
      </w:r>
    </w:p>
    <w:p w:rsidR="00665123" w:rsidRDefault="00665123" w:rsidP="00665123">
      <w:pPr>
        <w:pStyle w:val="temas"/>
        <w:spacing w:before="80" w:after="80"/>
        <w:ind w:firstLine="709"/>
        <w:jc w:val="both"/>
        <w:rPr>
          <w:sz w:val="20"/>
        </w:rPr>
      </w:pPr>
      <w:r>
        <w:rPr>
          <w:sz w:val="20"/>
        </w:rPr>
        <w:t>- las asociaciones en sentido estricto, que podemos definir como una persona jurídico privada formada por una pluralidad de personas que se agrupan para conseguir un fin común, que puede ser público o particular, pero en todo caso lícito y no lucrativo.</w:t>
      </w:r>
    </w:p>
    <w:p w:rsidR="006469C1" w:rsidRDefault="006469C1" w:rsidP="006469C1">
      <w:pPr>
        <w:pStyle w:val="temas"/>
        <w:jc w:val="both"/>
        <w:rPr>
          <w:sz w:val="20"/>
          <w:lang w:val="es-ES"/>
        </w:rPr>
      </w:pPr>
    </w:p>
    <w:p w:rsidR="006469C1" w:rsidRDefault="006469C1" w:rsidP="006469C1">
      <w:pPr>
        <w:pStyle w:val="temas"/>
        <w:jc w:val="both"/>
        <w:rPr>
          <w:sz w:val="20"/>
          <w:lang w:val="es-ES"/>
        </w:rPr>
      </w:pPr>
      <w:r w:rsidRPr="000F7A11">
        <w:rPr>
          <w:sz w:val="20"/>
          <w:highlight w:val="yellow"/>
          <w:lang w:val="es-ES"/>
        </w:rPr>
        <w:t>NATURALEZA (DISTINCIÓN DE FIGURAS AFINES)</w:t>
      </w:r>
      <w:r>
        <w:rPr>
          <w:sz w:val="20"/>
          <w:lang w:val="es-ES"/>
        </w:rPr>
        <w:t xml:space="preserve">. </w:t>
      </w:r>
      <w:r w:rsidR="00C01F8A">
        <w:rPr>
          <w:sz w:val="20"/>
          <w:lang w:val="es-ES"/>
        </w:rPr>
        <w:t xml:space="preserve">A) </w:t>
      </w:r>
      <w:r>
        <w:rPr>
          <w:sz w:val="20"/>
          <w:lang w:val="es-ES"/>
        </w:rPr>
        <w:t xml:space="preserve">No </w:t>
      </w:r>
      <w:r w:rsidR="000F7A11">
        <w:rPr>
          <w:sz w:val="20"/>
          <w:lang w:val="es-ES"/>
        </w:rPr>
        <w:t xml:space="preserve">siempre </w:t>
      </w:r>
      <w:r>
        <w:rPr>
          <w:sz w:val="20"/>
          <w:lang w:val="es-ES"/>
        </w:rPr>
        <w:t xml:space="preserve">resulta clara la distinción entre </w:t>
      </w:r>
      <w:r w:rsidRPr="006469C1">
        <w:rPr>
          <w:b/>
          <w:sz w:val="20"/>
          <w:u w:val="single"/>
          <w:lang w:val="es-ES"/>
        </w:rPr>
        <w:t>corporaciones</w:t>
      </w:r>
      <w:r>
        <w:rPr>
          <w:sz w:val="20"/>
          <w:lang w:val="es-ES"/>
        </w:rPr>
        <w:t xml:space="preserve"> y asociaciones. </w:t>
      </w:r>
    </w:p>
    <w:p w:rsidR="006469C1" w:rsidRDefault="006469C1" w:rsidP="006469C1">
      <w:pPr>
        <w:pStyle w:val="temas"/>
        <w:ind w:firstLine="708"/>
        <w:jc w:val="both"/>
        <w:rPr>
          <w:sz w:val="20"/>
          <w:lang w:val="es-ES"/>
        </w:rPr>
      </w:pPr>
    </w:p>
    <w:p w:rsidR="006469C1" w:rsidRPr="000F7A11" w:rsidRDefault="006469C1" w:rsidP="006469C1">
      <w:pPr>
        <w:pStyle w:val="temas"/>
        <w:jc w:val="both"/>
        <w:rPr>
          <w:sz w:val="12"/>
          <w:lang w:val="es-ES"/>
        </w:rPr>
      </w:pPr>
      <w:r w:rsidRPr="000F7A11">
        <w:rPr>
          <w:sz w:val="12"/>
          <w:lang w:val="es-ES"/>
        </w:rPr>
        <w:t>+ Una parte de la doctrina entiende que en realidad las corporaciones no son un tercer tipo de PJ sino que son asociaciones con la particularidad de haber sido creadas por ley.</w:t>
      </w:r>
    </w:p>
    <w:p w:rsidR="006469C1" w:rsidRDefault="006469C1" w:rsidP="006469C1">
      <w:pPr>
        <w:pStyle w:val="temas"/>
        <w:jc w:val="both"/>
        <w:rPr>
          <w:sz w:val="20"/>
          <w:lang w:val="es-ES"/>
        </w:rPr>
      </w:pPr>
      <w:r w:rsidRPr="006469C1">
        <w:rPr>
          <w:sz w:val="14"/>
          <w:lang w:val="es-ES"/>
        </w:rPr>
        <w:t xml:space="preserve">+ </w:t>
      </w:r>
      <w:r w:rsidRPr="000F7A11">
        <w:rPr>
          <w:sz w:val="12"/>
          <w:lang w:val="es-ES"/>
        </w:rPr>
        <w:t xml:space="preserve">La mayoría de la doctrina en cambio, con apoyo en el art 37, afirma su tipicidad: </w:t>
      </w:r>
      <w:r w:rsidR="000F7A11">
        <w:rPr>
          <w:sz w:val="20"/>
          <w:lang w:val="es-ES"/>
        </w:rPr>
        <w:t>mientras l</w:t>
      </w:r>
      <w:r>
        <w:rPr>
          <w:sz w:val="20"/>
          <w:lang w:val="es-ES"/>
        </w:rPr>
        <w:t xml:space="preserve">as corporaciones tiene un origen que deriva de una disposición legal o reglamentaria, las asociaciones son producto de la voluntad individual. </w:t>
      </w:r>
    </w:p>
    <w:p w:rsidR="006469C1" w:rsidRDefault="006469C1" w:rsidP="006469C1">
      <w:pPr>
        <w:pStyle w:val="temas"/>
        <w:jc w:val="both"/>
        <w:rPr>
          <w:sz w:val="20"/>
          <w:lang w:val="es-ES"/>
        </w:rPr>
      </w:pPr>
    </w:p>
    <w:p w:rsidR="006469C1" w:rsidRPr="00E25EE7" w:rsidRDefault="006469C1" w:rsidP="006469C1">
      <w:pPr>
        <w:pStyle w:val="temas"/>
        <w:jc w:val="both"/>
        <w:rPr>
          <w:sz w:val="20"/>
          <w:lang w:val="es-ES"/>
        </w:rPr>
      </w:pPr>
      <w:r w:rsidRPr="006469C1">
        <w:rPr>
          <w:sz w:val="12"/>
          <w:lang w:val="es-ES"/>
        </w:rPr>
        <w:t xml:space="preserve">En apoyo de esta tesis se señala que </w:t>
      </w:r>
      <w:r w:rsidRPr="000F7A11">
        <w:rPr>
          <w:sz w:val="12"/>
          <w:lang w:val="es-ES"/>
        </w:rPr>
        <w:t>la CE se refiere a los sindicatos en el artículo 7, en el</w:t>
      </w:r>
      <w:r w:rsidRPr="00E25EE7">
        <w:rPr>
          <w:sz w:val="20"/>
          <w:lang w:val="es-ES"/>
        </w:rPr>
        <w:t xml:space="preserve"> 22 </w:t>
      </w:r>
      <w:r w:rsidRPr="00AF3C2D">
        <w:rPr>
          <w:sz w:val="12"/>
          <w:lang w:val="es-ES"/>
        </w:rPr>
        <w:t xml:space="preserve">a la libertad de asociación, en el </w:t>
      </w:r>
      <w:r w:rsidRPr="00E25EE7">
        <w:rPr>
          <w:sz w:val="20"/>
          <w:lang w:val="es-ES"/>
        </w:rPr>
        <w:t xml:space="preserve">36 a los colegios profesionales </w:t>
      </w:r>
      <w:r w:rsidRPr="00AF3C2D">
        <w:rPr>
          <w:sz w:val="12"/>
          <w:lang w:val="es-ES"/>
        </w:rPr>
        <w:t xml:space="preserve">y en el </w:t>
      </w:r>
      <w:r w:rsidRPr="00E25EE7">
        <w:rPr>
          <w:sz w:val="20"/>
          <w:lang w:val="es-ES"/>
        </w:rPr>
        <w:t xml:space="preserve">52 a las Cámaras </w:t>
      </w:r>
      <w:r>
        <w:rPr>
          <w:sz w:val="20"/>
          <w:lang w:val="es-ES"/>
        </w:rPr>
        <w:t>de Comercio</w:t>
      </w:r>
      <w:r w:rsidRPr="00AF3C2D">
        <w:rPr>
          <w:sz w:val="12"/>
          <w:lang w:val="es-ES"/>
        </w:rPr>
        <w:t>. Luego</w:t>
      </w:r>
      <w:r>
        <w:rPr>
          <w:sz w:val="20"/>
          <w:lang w:val="es-ES"/>
        </w:rPr>
        <w:t xml:space="preserve"> l</w:t>
      </w:r>
      <w:r w:rsidRPr="00E25EE7">
        <w:rPr>
          <w:sz w:val="20"/>
          <w:lang w:val="es-ES"/>
        </w:rPr>
        <w:t xml:space="preserve">a Constitución Española </w:t>
      </w:r>
      <w:r>
        <w:rPr>
          <w:sz w:val="20"/>
          <w:lang w:val="es-ES"/>
        </w:rPr>
        <w:t xml:space="preserve">parece </w:t>
      </w:r>
      <w:r w:rsidRPr="00E25EE7">
        <w:rPr>
          <w:sz w:val="20"/>
          <w:lang w:val="es-ES"/>
        </w:rPr>
        <w:t>reconoce</w:t>
      </w:r>
      <w:r>
        <w:rPr>
          <w:sz w:val="20"/>
          <w:lang w:val="es-ES"/>
        </w:rPr>
        <w:t>r</w:t>
      </w:r>
      <w:r w:rsidRPr="00E25EE7">
        <w:rPr>
          <w:sz w:val="20"/>
          <w:lang w:val="es-ES"/>
        </w:rPr>
        <w:t xml:space="preserve"> que son realidades </w:t>
      </w:r>
      <w:r w:rsidRPr="00AF3C2D">
        <w:rPr>
          <w:sz w:val="12"/>
          <w:lang w:val="es-ES"/>
        </w:rPr>
        <w:t>esencialmente</w:t>
      </w:r>
      <w:r w:rsidRPr="00E25EE7">
        <w:rPr>
          <w:sz w:val="20"/>
          <w:lang w:val="es-ES"/>
        </w:rPr>
        <w:t xml:space="preserve"> distintas.</w:t>
      </w:r>
    </w:p>
    <w:p w:rsidR="006469C1" w:rsidRDefault="006469C1" w:rsidP="006469C1">
      <w:pPr>
        <w:pStyle w:val="temas"/>
        <w:jc w:val="both"/>
        <w:rPr>
          <w:sz w:val="20"/>
          <w:lang w:val="es-ES"/>
        </w:rPr>
      </w:pPr>
    </w:p>
    <w:p w:rsidR="006469C1" w:rsidRDefault="006469C1" w:rsidP="006469C1">
      <w:pPr>
        <w:pStyle w:val="temas"/>
        <w:jc w:val="both"/>
        <w:rPr>
          <w:sz w:val="20"/>
          <w:lang w:val="es-ES"/>
        </w:rPr>
      </w:pPr>
      <w:r w:rsidRPr="00AF3C2D">
        <w:rPr>
          <w:sz w:val="12"/>
          <w:lang w:val="es-ES"/>
        </w:rPr>
        <w:t xml:space="preserve">En realidad, hay que </w:t>
      </w:r>
      <w:r>
        <w:rPr>
          <w:sz w:val="20"/>
          <w:lang w:val="es-ES"/>
        </w:rPr>
        <w:t xml:space="preserve">distinguir entre dos tipos de </w:t>
      </w:r>
      <w:r w:rsidRPr="00E25EE7">
        <w:rPr>
          <w:sz w:val="20"/>
          <w:lang w:val="es-ES"/>
        </w:rPr>
        <w:t>Corporaciones</w:t>
      </w:r>
      <w:r w:rsidRPr="00AF3C2D">
        <w:rPr>
          <w:sz w:val="10"/>
          <w:lang w:val="es-ES"/>
        </w:rPr>
        <w:t xml:space="preserve"> (sectoriales)</w:t>
      </w:r>
      <w:r w:rsidRPr="00E25EE7">
        <w:rPr>
          <w:sz w:val="20"/>
          <w:lang w:val="es-ES"/>
        </w:rPr>
        <w:t xml:space="preserve">: </w:t>
      </w:r>
    </w:p>
    <w:p w:rsidR="006469C1" w:rsidRDefault="006469C1" w:rsidP="006469C1">
      <w:pPr>
        <w:pStyle w:val="temas"/>
        <w:jc w:val="both"/>
        <w:rPr>
          <w:sz w:val="20"/>
          <w:lang w:val="es-ES"/>
        </w:rPr>
      </w:pPr>
      <w:r>
        <w:rPr>
          <w:sz w:val="20"/>
          <w:lang w:val="es-ES"/>
        </w:rPr>
        <w:t xml:space="preserve">+ </w:t>
      </w:r>
      <w:r w:rsidRPr="00E25EE7">
        <w:rPr>
          <w:sz w:val="20"/>
          <w:lang w:val="es-ES"/>
        </w:rPr>
        <w:t xml:space="preserve">Corporaciones </w:t>
      </w:r>
      <w:r w:rsidRPr="00B76889">
        <w:rPr>
          <w:sz w:val="20"/>
          <w:u w:val="single"/>
          <w:lang w:val="es-ES"/>
        </w:rPr>
        <w:t>de base pública</w:t>
      </w:r>
      <w:r w:rsidRPr="00E25EE7">
        <w:rPr>
          <w:sz w:val="20"/>
          <w:lang w:val="es-ES"/>
        </w:rPr>
        <w:t xml:space="preserve"> </w:t>
      </w:r>
      <w:r w:rsidRPr="006469C1">
        <w:rPr>
          <w:sz w:val="12"/>
          <w:lang w:val="es-ES"/>
        </w:rPr>
        <w:t>(claramente encuadrables dentro del sector publico institucional),</w:t>
      </w:r>
      <w:r>
        <w:rPr>
          <w:sz w:val="20"/>
          <w:lang w:val="es-ES"/>
        </w:rPr>
        <w:t xml:space="preserve"> y</w:t>
      </w:r>
    </w:p>
    <w:p w:rsidR="006469C1" w:rsidRPr="000F7A11" w:rsidRDefault="006469C1" w:rsidP="006469C1">
      <w:pPr>
        <w:pStyle w:val="temas"/>
        <w:jc w:val="both"/>
        <w:rPr>
          <w:sz w:val="12"/>
          <w:lang w:val="es-ES"/>
        </w:rPr>
      </w:pPr>
      <w:r>
        <w:rPr>
          <w:sz w:val="20"/>
          <w:lang w:val="es-ES"/>
        </w:rPr>
        <w:t xml:space="preserve">+ </w:t>
      </w:r>
      <w:r w:rsidRPr="00E25EE7">
        <w:rPr>
          <w:sz w:val="20"/>
          <w:lang w:val="es-ES"/>
        </w:rPr>
        <w:t xml:space="preserve">Corporaciones </w:t>
      </w:r>
      <w:r w:rsidRPr="00B76889">
        <w:rPr>
          <w:sz w:val="20"/>
          <w:u w:val="single"/>
          <w:lang w:val="es-ES"/>
        </w:rPr>
        <w:t>de base privada</w:t>
      </w:r>
      <w:r w:rsidRPr="00E25EE7">
        <w:rPr>
          <w:sz w:val="20"/>
          <w:lang w:val="es-ES"/>
        </w:rPr>
        <w:t xml:space="preserve"> </w:t>
      </w:r>
      <w:r w:rsidRPr="000F7A11">
        <w:rPr>
          <w:sz w:val="12"/>
          <w:lang w:val="es-ES"/>
        </w:rPr>
        <w:t>(es decir, asociativa,</w:t>
      </w:r>
      <w:r w:rsidRPr="00AF3C2D">
        <w:rPr>
          <w:sz w:val="6"/>
          <w:lang w:val="es-ES"/>
        </w:rPr>
        <w:t xml:space="preserve"> </w:t>
      </w:r>
      <w:r w:rsidRPr="00AF3C2D">
        <w:rPr>
          <w:sz w:val="12"/>
          <w:lang w:val="es-ES"/>
        </w:rPr>
        <w:t xml:space="preserve">frecuentemente asociaciones forzosas de particulares), </w:t>
      </w:r>
      <w:r>
        <w:rPr>
          <w:sz w:val="20"/>
          <w:lang w:val="es-ES"/>
        </w:rPr>
        <w:t>igualmente</w:t>
      </w:r>
      <w:r w:rsidRPr="00E25EE7">
        <w:rPr>
          <w:sz w:val="20"/>
          <w:lang w:val="es-ES"/>
        </w:rPr>
        <w:t xml:space="preserve"> creadas por el Estado (no por la voluntad de los particulares</w:t>
      </w:r>
      <w:r>
        <w:rPr>
          <w:sz w:val="20"/>
          <w:lang w:val="es-ES"/>
        </w:rPr>
        <w:t>,</w:t>
      </w:r>
      <w:r w:rsidRPr="00E25EE7">
        <w:rPr>
          <w:sz w:val="20"/>
          <w:lang w:val="es-ES"/>
        </w:rPr>
        <w:t xml:space="preserve"> aunque en ocasiones sí a su instancia</w:t>
      </w:r>
      <w:r w:rsidRPr="000F7A11">
        <w:rPr>
          <w:sz w:val="12"/>
          <w:lang w:val="es-ES"/>
        </w:rPr>
        <w:t>)</w:t>
      </w:r>
      <w:r w:rsidRPr="006469C1">
        <w:rPr>
          <w:sz w:val="12"/>
          <w:lang w:val="es-ES"/>
        </w:rPr>
        <w:t>, quien les atribuye personalidad jurídico pública para que, además de defender los intereses privados de sus miembros, desempeñen funciones públicas.</w:t>
      </w:r>
    </w:p>
    <w:p w:rsidR="006469C1" w:rsidRPr="00E25EE7" w:rsidRDefault="006469C1" w:rsidP="006469C1">
      <w:pPr>
        <w:pStyle w:val="temas"/>
        <w:jc w:val="both"/>
        <w:rPr>
          <w:sz w:val="20"/>
          <w:lang w:val="es-ES"/>
        </w:rPr>
      </w:pPr>
    </w:p>
    <w:p w:rsidR="006469C1" w:rsidRPr="006469C1" w:rsidRDefault="006469C1" w:rsidP="006469C1">
      <w:pPr>
        <w:pStyle w:val="temas"/>
        <w:ind w:left="708"/>
        <w:jc w:val="both"/>
        <w:rPr>
          <w:sz w:val="12"/>
          <w:lang w:val="es-ES"/>
        </w:rPr>
      </w:pPr>
      <w:r>
        <w:rPr>
          <w:sz w:val="20"/>
          <w:lang w:val="es-ES"/>
        </w:rPr>
        <w:t xml:space="preserve">. </w:t>
      </w:r>
      <w:r w:rsidRPr="00063432">
        <w:rPr>
          <w:sz w:val="20"/>
          <w:lang w:val="es-ES"/>
        </w:rPr>
        <w:t xml:space="preserve">Una species del genus Corporaciones son los COLEGIOS PROFESIONALES </w:t>
      </w:r>
      <w:r>
        <w:rPr>
          <w:sz w:val="20"/>
          <w:lang w:val="es-ES"/>
        </w:rPr>
        <w:t>(</w:t>
      </w:r>
      <w:r w:rsidRPr="00AF3C2D">
        <w:rPr>
          <w:sz w:val="12"/>
          <w:lang w:val="es-ES"/>
        </w:rPr>
        <w:t>art. 1 de la Ley 13 febrero 1974, de Colegios Profesionales)</w:t>
      </w:r>
      <w:r w:rsidRPr="00063432">
        <w:rPr>
          <w:sz w:val="20"/>
          <w:lang w:val="es-ES"/>
        </w:rPr>
        <w:t xml:space="preserve"> y en concreto el Colegio de Registradores de la Propiedad y Mercantiles de España</w:t>
      </w:r>
      <w:r>
        <w:rPr>
          <w:sz w:val="20"/>
          <w:lang w:val="es-ES"/>
        </w:rPr>
        <w:t xml:space="preserve"> </w:t>
      </w:r>
      <w:r w:rsidRPr="00AF3C2D">
        <w:rPr>
          <w:sz w:val="10"/>
          <w:lang w:val="es-ES"/>
        </w:rPr>
        <w:t>(art. 1 del RD 14 de abril 1997, que aprueba sus Estatutos)</w:t>
      </w:r>
      <w:r w:rsidRPr="00AF3C2D">
        <w:rPr>
          <w:sz w:val="2"/>
          <w:lang w:val="es-ES"/>
        </w:rPr>
        <w:t xml:space="preserve">. </w:t>
      </w:r>
      <w:r w:rsidRPr="006469C1">
        <w:rPr>
          <w:sz w:val="12"/>
          <w:lang w:val="es-ES"/>
        </w:rPr>
        <w:t>Gozan de garantía constitucional (art. 36 CE) que ampara el ejercicio de sus competencias “con carácter exclusivo”.</w:t>
      </w:r>
    </w:p>
    <w:p w:rsidR="006469C1" w:rsidRPr="006469C1" w:rsidRDefault="006469C1" w:rsidP="006469C1">
      <w:pPr>
        <w:pStyle w:val="temas"/>
        <w:ind w:left="708"/>
        <w:jc w:val="both"/>
        <w:rPr>
          <w:sz w:val="12"/>
          <w:lang w:val="es-ES"/>
        </w:rPr>
      </w:pPr>
    </w:p>
    <w:p w:rsidR="006469C1" w:rsidRPr="000F7A11" w:rsidRDefault="006469C1" w:rsidP="006469C1">
      <w:pPr>
        <w:pStyle w:val="temas"/>
        <w:ind w:left="708"/>
        <w:jc w:val="both"/>
        <w:rPr>
          <w:sz w:val="12"/>
          <w:lang w:val="es-ES"/>
        </w:rPr>
      </w:pPr>
      <w:r w:rsidRPr="006469C1">
        <w:rPr>
          <w:sz w:val="12"/>
          <w:lang w:val="es-ES"/>
        </w:rPr>
        <w:t>. Además de los Colegios Profesionales,</w:t>
      </w:r>
      <w:r w:rsidRPr="00B76889">
        <w:rPr>
          <w:sz w:val="20"/>
          <w:lang w:val="es-ES"/>
        </w:rPr>
        <w:t xml:space="preserve"> existen otras </w:t>
      </w:r>
      <w:r>
        <w:rPr>
          <w:sz w:val="20"/>
          <w:lang w:val="es-ES"/>
        </w:rPr>
        <w:t>“</w:t>
      </w:r>
      <w:r w:rsidRPr="00B76889">
        <w:rPr>
          <w:sz w:val="20"/>
          <w:lang w:val="es-ES"/>
        </w:rPr>
        <w:t>Corporaciones Sectoriales de Base Privada</w:t>
      </w:r>
      <w:r>
        <w:rPr>
          <w:sz w:val="20"/>
          <w:lang w:val="es-ES"/>
        </w:rPr>
        <w:t>”</w:t>
      </w:r>
      <w:r w:rsidRPr="00B76889">
        <w:rPr>
          <w:sz w:val="20"/>
          <w:lang w:val="es-ES"/>
        </w:rPr>
        <w:t xml:space="preserve"> </w:t>
      </w:r>
      <w:r w:rsidRPr="00AF3C2D">
        <w:rPr>
          <w:sz w:val="10"/>
          <w:lang w:val="es-ES"/>
        </w:rPr>
        <w:t xml:space="preserve">(la expresión es de GARCÍA DE ENTERRÍA). Por ejemplo, </w:t>
      </w:r>
      <w:r w:rsidRPr="00B76889">
        <w:rPr>
          <w:sz w:val="20"/>
          <w:lang w:val="es-ES"/>
        </w:rPr>
        <w:t>las Cámaras Oficiales de Comercio</w:t>
      </w:r>
      <w:r w:rsidRPr="006469C1">
        <w:rPr>
          <w:sz w:val="12"/>
          <w:lang w:val="es-ES"/>
        </w:rPr>
        <w:t>, Industria, Servicios y Navegación (que se rigen por la Ley 4/2014, de 1 de abril)</w:t>
      </w:r>
      <w:r w:rsidRPr="000F7A11">
        <w:rPr>
          <w:sz w:val="12"/>
          <w:lang w:val="es-ES"/>
        </w:rPr>
        <w:t>.</w:t>
      </w:r>
    </w:p>
    <w:p w:rsidR="006469C1" w:rsidRPr="00B76889" w:rsidRDefault="006469C1" w:rsidP="006469C1">
      <w:pPr>
        <w:pStyle w:val="temas"/>
        <w:jc w:val="both"/>
        <w:rPr>
          <w:sz w:val="20"/>
          <w:lang w:val="es-ES"/>
        </w:rPr>
      </w:pPr>
    </w:p>
    <w:p w:rsidR="006469C1" w:rsidRDefault="00C01F8A" w:rsidP="006469C1">
      <w:pPr>
        <w:pStyle w:val="temas"/>
        <w:jc w:val="both"/>
        <w:rPr>
          <w:sz w:val="20"/>
          <w:lang w:val="es-ES"/>
        </w:rPr>
      </w:pPr>
      <w:r>
        <w:rPr>
          <w:sz w:val="20"/>
          <w:lang w:val="es-ES"/>
        </w:rPr>
        <w:t xml:space="preserve">B) </w:t>
      </w:r>
      <w:r w:rsidR="006469C1">
        <w:rPr>
          <w:sz w:val="20"/>
          <w:lang w:val="es-ES"/>
        </w:rPr>
        <w:t xml:space="preserve">Dificultad de delimitar el interés público y particular. Al no citar el </w:t>
      </w:r>
      <w:r w:rsidR="000F7A11">
        <w:rPr>
          <w:sz w:val="20"/>
          <w:lang w:val="es-ES"/>
        </w:rPr>
        <w:t xml:space="preserve">art. 35 </w:t>
      </w:r>
      <w:r w:rsidR="006469C1">
        <w:rPr>
          <w:sz w:val="20"/>
          <w:lang w:val="es-ES"/>
        </w:rPr>
        <w:t xml:space="preserve">CC entre las </w:t>
      </w:r>
      <w:r w:rsidR="006469C1" w:rsidRPr="006469C1">
        <w:rPr>
          <w:b/>
          <w:sz w:val="20"/>
          <w:u w:val="single"/>
          <w:lang w:val="es-ES"/>
        </w:rPr>
        <w:t>asociaciones de interés particular</w:t>
      </w:r>
      <w:r w:rsidR="006469C1">
        <w:rPr>
          <w:sz w:val="20"/>
          <w:lang w:val="es-ES"/>
        </w:rPr>
        <w:t xml:space="preserve"> más que a las civiles, mercantiles e industriales, parece deducirse que las demás han de entenderse de interés público, cuando en realidad muchas </w:t>
      </w:r>
      <w:r w:rsidR="003069DC">
        <w:rPr>
          <w:sz w:val="20"/>
          <w:lang w:val="es-ES"/>
        </w:rPr>
        <w:t xml:space="preserve">otras </w:t>
      </w:r>
      <w:r>
        <w:rPr>
          <w:sz w:val="20"/>
          <w:lang w:val="es-ES"/>
        </w:rPr>
        <w:t xml:space="preserve">asociaciones </w:t>
      </w:r>
      <w:r w:rsidR="006469C1">
        <w:rPr>
          <w:sz w:val="20"/>
          <w:lang w:val="es-ES"/>
        </w:rPr>
        <w:t>son de interés particular (ej. las federaciones deportivas</w:t>
      </w:r>
      <w:r w:rsidR="003069DC">
        <w:rPr>
          <w:sz w:val="20"/>
          <w:lang w:val="es-ES"/>
        </w:rPr>
        <w:t xml:space="preserve">, </w:t>
      </w:r>
      <w:r>
        <w:rPr>
          <w:sz w:val="20"/>
          <w:lang w:val="es-ES"/>
        </w:rPr>
        <w:t>art. 5 LA</w:t>
      </w:r>
      <w:r w:rsidR="006469C1">
        <w:rPr>
          <w:sz w:val="20"/>
          <w:lang w:val="es-ES"/>
        </w:rPr>
        <w:t xml:space="preserve">). </w:t>
      </w:r>
      <w:r>
        <w:rPr>
          <w:sz w:val="20"/>
          <w:lang w:val="es-ES"/>
        </w:rPr>
        <w:t>Remisión</w:t>
      </w:r>
      <w:r w:rsidR="006469C1">
        <w:rPr>
          <w:sz w:val="20"/>
          <w:lang w:val="es-ES"/>
        </w:rPr>
        <w:t xml:space="preserve"> a tema </w:t>
      </w:r>
      <w:r>
        <w:rPr>
          <w:sz w:val="20"/>
          <w:lang w:val="es-ES"/>
        </w:rPr>
        <w:t>16</w:t>
      </w:r>
      <w:r w:rsidR="006469C1">
        <w:rPr>
          <w:sz w:val="20"/>
          <w:lang w:val="es-ES"/>
        </w:rPr>
        <w:t>.</w:t>
      </w:r>
    </w:p>
    <w:p w:rsidR="006469C1" w:rsidRDefault="006469C1" w:rsidP="006469C1">
      <w:pPr>
        <w:pStyle w:val="temas"/>
        <w:ind w:firstLine="708"/>
        <w:jc w:val="both"/>
        <w:rPr>
          <w:sz w:val="20"/>
          <w:lang w:val="es-ES"/>
        </w:rPr>
      </w:pPr>
    </w:p>
    <w:p w:rsidR="00665123" w:rsidRDefault="000F7A11" w:rsidP="00ED0846">
      <w:pPr>
        <w:pStyle w:val="temas"/>
        <w:jc w:val="both"/>
        <w:rPr>
          <w:sz w:val="20"/>
        </w:rPr>
      </w:pPr>
      <w:r w:rsidRPr="00ED0846">
        <w:rPr>
          <w:rStyle w:val="Ttulo4Car"/>
        </w:rPr>
        <w:t xml:space="preserve">SU RÉGIMEN LEGAL VIGENTE </w:t>
      </w:r>
      <w:r w:rsidR="00ED0846">
        <w:rPr>
          <w:rStyle w:val="Ttulo4Car"/>
        </w:rPr>
        <w:t xml:space="preserve"> </w:t>
      </w:r>
      <w:r w:rsidR="00ED0846">
        <w:rPr>
          <w:sz w:val="20"/>
        </w:rPr>
        <w:t>H</w:t>
      </w:r>
      <w:r w:rsidR="00665123">
        <w:rPr>
          <w:sz w:val="20"/>
        </w:rPr>
        <w:t>a de partir</w:t>
      </w:r>
      <w:r w:rsidR="00ED0846">
        <w:rPr>
          <w:sz w:val="20"/>
        </w:rPr>
        <w:t>se</w:t>
      </w:r>
      <w:r w:rsidR="00665123">
        <w:rPr>
          <w:sz w:val="20"/>
        </w:rPr>
        <w:t xml:space="preserve"> del art 22 CE</w:t>
      </w:r>
    </w:p>
    <w:p w:rsidR="00ED0846" w:rsidRDefault="00ED0846" w:rsidP="00ED0846">
      <w:pPr>
        <w:pStyle w:val="temas"/>
        <w:jc w:val="both"/>
        <w:rPr>
          <w:sz w:val="20"/>
        </w:rPr>
      </w:pPr>
    </w:p>
    <w:p w:rsidR="00ED0846" w:rsidRDefault="00ED0846" w:rsidP="00ED0846">
      <w:pPr>
        <w:pStyle w:val="NFarts"/>
      </w:pPr>
      <w:r>
        <w:t>1. Se reconoce el derecho de asociación.</w:t>
      </w:r>
    </w:p>
    <w:p w:rsidR="00ED0846" w:rsidRDefault="00ED0846" w:rsidP="00ED0846">
      <w:pPr>
        <w:pStyle w:val="NFarts"/>
      </w:pPr>
      <w:r>
        <w:t>2. Las asociaciones que persigan fines o utilicen medios tipificados como delito son ilegales.</w:t>
      </w:r>
    </w:p>
    <w:p w:rsidR="00ED0846" w:rsidRDefault="00ED0846" w:rsidP="00ED0846">
      <w:pPr>
        <w:pStyle w:val="NFarts"/>
      </w:pPr>
      <w:r>
        <w:t>3. Las asociaciones constituidas al amparo de este artículo deberán inscribirse en un registro a los solos efectos de publicidad.</w:t>
      </w:r>
    </w:p>
    <w:p w:rsidR="00ED0846" w:rsidRDefault="00ED0846" w:rsidP="00ED0846">
      <w:pPr>
        <w:pStyle w:val="NFarts"/>
      </w:pPr>
      <w:r>
        <w:t>4. Las asociaciones sólo podrán ser disueltas o suspendidas en sus actividades en virtud de resolución judicial motivada.</w:t>
      </w:r>
    </w:p>
    <w:p w:rsidR="00ED0846" w:rsidRDefault="00ED0846" w:rsidP="000D436D">
      <w:pPr>
        <w:pStyle w:val="NFarts"/>
        <w:rPr>
          <w:sz w:val="20"/>
        </w:rPr>
      </w:pPr>
      <w:r>
        <w:t>5. Se prohíben las asociaciones secretas y las de carácter paramilitar.</w:t>
      </w:r>
      <w:r w:rsidR="00665123">
        <w:rPr>
          <w:sz w:val="20"/>
        </w:rPr>
        <w:t xml:space="preserve"> </w:t>
      </w:r>
    </w:p>
    <w:p w:rsidR="00ED0846" w:rsidRDefault="00ED0846" w:rsidP="00665123">
      <w:pPr>
        <w:pStyle w:val="temas"/>
        <w:ind w:firstLine="708"/>
        <w:jc w:val="both"/>
        <w:rPr>
          <w:sz w:val="20"/>
        </w:rPr>
      </w:pPr>
    </w:p>
    <w:p w:rsidR="00665123" w:rsidRDefault="00ED0846" w:rsidP="00ED0846">
      <w:pPr>
        <w:pStyle w:val="temas"/>
        <w:jc w:val="both"/>
        <w:rPr>
          <w:sz w:val="20"/>
        </w:rPr>
      </w:pPr>
      <w:r>
        <w:rPr>
          <w:sz w:val="20"/>
        </w:rPr>
        <w:lastRenderedPageBreak/>
        <w:t>* A</w:t>
      </w:r>
      <w:r w:rsidR="00665123">
        <w:rPr>
          <w:sz w:val="20"/>
        </w:rPr>
        <w:t xml:space="preserve">l estar recogido en la sección 1ª del Capítulo II del título I, se trata de un derecho fundamental, lo que supone: </w:t>
      </w:r>
    </w:p>
    <w:p w:rsidR="00665123" w:rsidRPr="008C4C3B" w:rsidRDefault="00665123" w:rsidP="008C4C3B">
      <w:pPr>
        <w:pStyle w:val="temas"/>
        <w:numPr>
          <w:ilvl w:val="0"/>
          <w:numId w:val="1"/>
        </w:numPr>
        <w:tabs>
          <w:tab w:val="clear" w:pos="1068"/>
          <w:tab w:val="num" w:pos="360"/>
        </w:tabs>
        <w:ind w:left="360"/>
        <w:jc w:val="both"/>
        <w:rPr>
          <w:sz w:val="18"/>
        </w:rPr>
      </w:pPr>
      <w:r w:rsidRPr="008C4C3B">
        <w:rPr>
          <w:sz w:val="18"/>
        </w:rPr>
        <w:t>La posibilidad de interponer recurso de amparo ante el TC.</w:t>
      </w:r>
    </w:p>
    <w:p w:rsidR="00665123" w:rsidRPr="008C4C3B" w:rsidRDefault="00665123" w:rsidP="008C4C3B">
      <w:pPr>
        <w:pStyle w:val="temas"/>
        <w:numPr>
          <w:ilvl w:val="0"/>
          <w:numId w:val="1"/>
        </w:numPr>
        <w:tabs>
          <w:tab w:val="clear" w:pos="1068"/>
          <w:tab w:val="num" w:pos="360"/>
        </w:tabs>
        <w:ind w:left="360"/>
        <w:jc w:val="both"/>
        <w:rPr>
          <w:sz w:val="18"/>
        </w:rPr>
      </w:pPr>
      <w:r w:rsidRPr="008C4C3B">
        <w:rPr>
          <w:sz w:val="18"/>
        </w:rPr>
        <w:t xml:space="preserve">Que las leyes que lo desarrollen han de ser orgánicas (art. 81) </w:t>
      </w:r>
    </w:p>
    <w:p w:rsidR="00665123" w:rsidRDefault="00665123" w:rsidP="008C4C3B">
      <w:pPr>
        <w:pStyle w:val="temas"/>
        <w:numPr>
          <w:ilvl w:val="0"/>
          <w:numId w:val="1"/>
        </w:numPr>
        <w:tabs>
          <w:tab w:val="clear" w:pos="1068"/>
          <w:tab w:val="num" w:pos="360"/>
        </w:tabs>
        <w:ind w:left="360"/>
        <w:jc w:val="both"/>
        <w:rPr>
          <w:sz w:val="18"/>
        </w:rPr>
      </w:pPr>
      <w:r w:rsidRPr="008C4C3B">
        <w:rPr>
          <w:sz w:val="18"/>
        </w:rPr>
        <w:t>Q</w:t>
      </w:r>
      <w:r w:rsidR="008C4C3B" w:rsidRPr="008C4C3B">
        <w:rPr>
          <w:sz w:val="18"/>
        </w:rPr>
        <w:t>ue</w:t>
      </w:r>
      <w:r w:rsidRPr="008C4C3B">
        <w:rPr>
          <w:sz w:val="18"/>
        </w:rPr>
        <w:t xml:space="preserve"> el Estado tiene competencia exclusiva </w:t>
      </w:r>
      <w:r w:rsidR="008C4C3B" w:rsidRPr="008C4C3B">
        <w:rPr>
          <w:sz w:val="18"/>
        </w:rPr>
        <w:t>para</w:t>
      </w:r>
      <w:r w:rsidRPr="008C4C3B">
        <w:rPr>
          <w:sz w:val="18"/>
        </w:rPr>
        <w:t xml:space="preserve"> la regulación de </w:t>
      </w:r>
      <w:r w:rsidR="008C4C3B" w:rsidRPr="008C4C3B">
        <w:rPr>
          <w:sz w:val="18"/>
        </w:rPr>
        <w:t>las</w:t>
      </w:r>
      <w:r w:rsidRPr="008C4C3B">
        <w:rPr>
          <w:sz w:val="18"/>
        </w:rPr>
        <w:t xml:space="preserve"> condiciones básicas que garanticen la igualdad de todos los españoles en su ejercicio (</w:t>
      </w:r>
      <w:r w:rsidR="008C4C3B" w:rsidRPr="008C4C3B">
        <w:rPr>
          <w:sz w:val="18"/>
        </w:rPr>
        <w:t>a</w:t>
      </w:r>
      <w:r w:rsidRPr="008C4C3B">
        <w:rPr>
          <w:sz w:val="18"/>
        </w:rPr>
        <w:t>rt. 149.1.1).</w:t>
      </w:r>
    </w:p>
    <w:p w:rsidR="0026012A" w:rsidRPr="0026012A" w:rsidRDefault="0026012A" w:rsidP="0026012A">
      <w:pPr>
        <w:pStyle w:val="temas"/>
        <w:jc w:val="both"/>
        <w:rPr>
          <w:sz w:val="20"/>
        </w:rPr>
      </w:pPr>
    </w:p>
    <w:p w:rsidR="0026012A" w:rsidRPr="0026012A" w:rsidRDefault="0026012A" w:rsidP="0026012A">
      <w:pPr>
        <w:pStyle w:val="temas"/>
        <w:jc w:val="both"/>
        <w:rPr>
          <w:sz w:val="20"/>
        </w:rPr>
      </w:pPr>
      <w:r>
        <w:rPr>
          <w:sz w:val="20"/>
        </w:rPr>
        <w:t xml:space="preserve">* </w:t>
      </w:r>
      <w:r w:rsidRPr="0026012A">
        <w:rPr>
          <w:sz w:val="20"/>
          <w:highlight w:val="yellow"/>
        </w:rPr>
        <w:t>NORMATIVA AUTONÓMICA</w:t>
      </w:r>
      <w:r>
        <w:rPr>
          <w:sz w:val="20"/>
        </w:rPr>
        <w:t>:</w:t>
      </w:r>
      <w:r w:rsidRPr="0026012A">
        <w:rPr>
          <w:sz w:val="20"/>
        </w:rPr>
        <w:t xml:space="preserve"> </w:t>
      </w:r>
    </w:p>
    <w:p w:rsidR="0026012A" w:rsidRDefault="0026012A" w:rsidP="0026012A">
      <w:pPr>
        <w:pStyle w:val="temas"/>
        <w:jc w:val="both"/>
        <w:rPr>
          <w:sz w:val="20"/>
        </w:rPr>
      </w:pPr>
    </w:p>
    <w:p w:rsidR="0026012A" w:rsidRPr="0026012A" w:rsidRDefault="0026012A" w:rsidP="0026012A">
      <w:pPr>
        <w:pStyle w:val="temas"/>
        <w:jc w:val="both"/>
        <w:rPr>
          <w:sz w:val="20"/>
        </w:rPr>
      </w:pPr>
      <w:r w:rsidRPr="0026012A">
        <w:rPr>
          <w:sz w:val="20"/>
        </w:rPr>
        <w:t>CATALUÑA. Se ha de mencionar la Ley de 24 de abril de 2008 por el que se aprueba el Libro III del Código Civil de Cataluña relativo a las personas jurídicas. Se aplica a las asociaciones y fundaciones que mayoritariamente ejerzan sus funciones en Cataluña. Sus disposiciones se aplican sólo subsidiariamente a las cooperativas, mutualidades de previsión social y cajas de ahorros.</w:t>
      </w:r>
    </w:p>
    <w:p w:rsidR="0026012A" w:rsidRPr="0026012A" w:rsidRDefault="0026012A" w:rsidP="0026012A">
      <w:pPr>
        <w:pStyle w:val="temas"/>
        <w:jc w:val="both"/>
        <w:rPr>
          <w:sz w:val="20"/>
        </w:rPr>
      </w:pPr>
    </w:p>
    <w:p w:rsidR="0026012A" w:rsidRPr="0026012A" w:rsidRDefault="0026012A" w:rsidP="0026012A">
      <w:pPr>
        <w:pStyle w:val="temas"/>
        <w:jc w:val="both"/>
        <w:rPr>
          <w:sz w:val="20"/>
        </w:rPr>
      </w:pPr>
      <w:r w:rsidRPr="0026012A">
        <w:rPr>
          <w:sz w:val="20"/>
        </w:rPr>
        <w:t>VALENCIA. Destaca la Ley 18 de noviembre de 2008 de Asociaciones de la Comunitat Valenciana. Su Exposición de Motivos afirma que el Estatuto de Autonomía de la Comunitat Valenciana proclama, en su artículo 49.1.23, la competencia exclusiva de la Generalitat sobre las asociaciones de carácter docente, cultural, artístico y benéfico asistencial, de voluntariado social y semejantes, cuyo ámbito principal de actuación sea la Comunitat Valenciana.</w:t>
      </w:r>
    </w:p>
    <w:p w:rsidR="00665123" w:rsidRDefault="00665123" w:rsidP="00665123">
      <w:pPr>
        <w:pStyle w:val="temas"/>
        <w:ind w:firstLine="708"/>
        <w:jc w:val="both"/>
        <w:rPr>
          <w:sz w:val="20"/>
        </w:rPr>
      </w:pPr>
    </w:p>
    <w:p w:rsidR="00665123" w:rsidRDefault="0026012A" w:rsidP="008C4C3B">
      <w:pPr>
        <w:pStyle w:val="temas"/>
        <w:jc w:val="both"/>
        <w:rPr>
          <w:sz w:val="20"/>
        </w:rPr>
      </w:pPr>
      <w:r>
        <w:rPr>
          <w:sz w:val="20"/>
        </w:rPr>
        <w:t>* E</w:t>
      </w:r>
      <w:r w:rsidR="00665123">
        <w:rPr>
          <w:sz w:val="20"/>
        </w:rPr>
        <w:t xml:space="preserve">l </w:t>
      </w:r>
      <w:r>
        <w:rPr>
          <w:sz w:val="20"/>
        </w:rPr>
        <w:t>art. 22 CE</w:t>
      </w:r>
      <w:r w:rsidR="00665123">
        <w:rPr>
          <w:sz w:val="20"/>
        </w:rPr>
        <w:t xml:space="preserve"> ha sido desarrollado en la Ley Orgánica Reguladora del Derecho de Asociación de 22 de marzo de 2002, que sustituye la de </w:t>
      </w:r>
      <w:r w:rsidR="00665123" w:rsidRPr="008C4C3B">
        <w:rPr>
          <w:sz w:val="14"/>
        </w:rPr>
        <w:t xml:space="preserve">24 de </w:t>
      </w:r>
      <w:r w:rsidR="008C4C3B">
        <w:rPr>
          <w:sz w:val="14"/>
        </w:rPr>
        <w:t>Diciembre</w:t>
      </w:r>
      <w:r w:rsidR="00665123" w:rsidRPr="008C4C3B">
        <w:rPr>
          <w:sz w:val="14"/>
        </w:rPr>
        <w:t xml:space="preserve"> de</w:t>
      </w:r>
      <w:r w:rsidR="00665123">
        <w:rPr>
          <w:sz w:val="20"/>
        </w:rPr>
        <w:t xml:space="preserve"> 19</w:t>
      </w:r>
      <w:r w:rsidR="008C4C3B">
        <w:rPr>
          <w:sz w:val="20"/>
        </w:rPr>
        <w:t>6</w:t>
      </w:r>
      <w:r w:rsidR="00665123">
        <w:rPr>
          <w:sz w:val="20"/>
        </w:rPr>
        <w:t>4.</w:t>
      </w:r>
    </w:p>
    <w:p w:rsidR="00665123" w:rsidRDefault="00665123" w:rsidP="00665123">
      <w:pPr>
        <w:pStyle w:val="temas"/>
        <w:ind w:firstLine="708"/>
        <w:jc w:val="both"/>
        <w:rPr>
          <w:sz w:val="20"/>
        </w:rPr>
      </w:pPr>
    </w:p>
    <w:p w:rsidR="00665123" w:rsidRDefault="001A3515" w:rsidP="008C4C3B">
      <w:pPr>
        <w:pStyle w:val="temas"/>
        <w:jc w:val="both"/>
        <w:rPr>
          <w:sz w:val="20"/>
        </w:rPr>
      </w:pPr>
      <w:r w:rsidRPr="001A3515">
        <w:rPr>
          <w:sz w:val="20"/>
        </w:rPr>
        <w:t xml:space="preserve">Art. </w:t>
      </w:r>
      <w:r w:rsidR="008C4C3B" w:rsidRPr="008C4C3B">
        <w:rPr>
          <w:b/>
          <w:sz w:val="20"/>
          <w:u w:val="single"/>
        </w:rPr>
        <w:t>1</w:t>
      </w:r>
      <w:r w:rsidR="008C4C3B">
        <w:rPr>
          <w:sz w:val="20"/>
        </w:rPr>
        <w:t>. La LA</w:t>
      </w:r>
      <w:r w:rsidR="00665123">
        <w:rPr>
          <w:sz w:val="20"/>
        </w:rPr>
        <w:t xml:space="preserve"> tiene como </w:t>
      </w:r>
      <w:r w:rsidR="008C4C3B" w:rsidRPr="001A3515">
        <w:rPr>
          <w:b/>
          <w:sz w:val="20"/>
          <w:u w:val="single"/>
        </w:rPr>
        <w:t>ÁMBITO DE APLICACIÓN</w:t>
      </w:r>
      <w:r w:rsidR="008C4C3B">
        <w:rPr>
          <w:sz w:val="20"/>
        </w:rPr>
        <w:t xml:space="preserve"> </w:t>
      </w:r>
      <w:r w:rsidR="00665123">
        <w:rPr>
          <w:sz w:val="20"/>
        </w:rPr>
        <w:t>todas las asociaciones que no tengan ánimo de lucro, y que no estén sometidas a un régimen asociativo específico. Así, el punto tercero realiza una enumeración ejemplificativa de las asociaciones que se regirán por sus propias disposiciones, entre las que se encuentran los partidos políticos, sindicatos, organizaciones empresariales, las asociaciones de consumidores y usuarios, las iglesias, confesiones y federaciones deportivas.</w:t>
      </w:r>
    </w:p>
    <w:p w:rsidR="00665123" w:rsidRDefault="00665123" w:rsidP="00665123">
      <w:pPr>
        <w:pStyle w:val="temas"/>
        <w:ind w:firstLine="708"/>
        <w:jc w:val="both"/>
        <w:rPr>
          <w:sz w:val="20"/>
        </w:rPr>
      </w:pPr>
    </w:p>
    <w:p w:rsidR="00665123" w:rsidRDefault="00665123" w:rsidP="008C4C3B">
      <w:pPr>
        <w:pStyle w:val="temas"/>
        <w:jc w:val="both"/>
        <w:rPr>
          <w:sz w:val="20"/>
        </w:rPr>
      </w:pPr>
      <w:r>
        <w:rPr>
          <w:sz w:val="20"/>
        </w:rPr>
        <w:t>Igualmente quedan excluidas del ámbito de aplicación de la ley, ex art 1.4:</w:t>
      </w:r>
    </w:p>
    <w:p w:rsidR="00665123" w:rsidRDefault="008C4C3B" w:rsidP="008C4C3B">
      <w:pPr>
        <w:pStyle w:val="temas"/>
        <w:jc w:val="both"/>
        <w:rPr>
          <w:sz w:val="20"/>
        </w:rPr>
      </w:pPr>
      <w:r>
        <w:rPr>
          <w:sz w:val="20"/>
        </w:rPr>
        <w:t xml:space="preserve">. </w:t>
      </w:r>
      <w:r w:rsidR="00665123">
        <w:rPr>
          <w:sz w:val="20"/>
        </w:rPr>
        <w:t>las comunidades de bienes de propietarios</w:t>
      </w:r>
    </w:p>
    <w:p w:rsidR="00665123" w:rsidRDefault="008C4C3B" w:rsidP="008C4C3B">
      <w:pPr>
        <w:pStyle w:val="temas"/>
        <w:jc w:val="both"/>
        <w:rPr>
          <w:sz w:val="20"/>
        </w:rPr>
      </w:pPr>
      <w:r>
        <w:rPr>
          <w:sz w:val="20"/>
        </w:rPr>
        <w:t xml:space="preserve">. </w:t>
      </w:r>
      <w:r w:rsidR="00665123">
        <w:rPr>
          <w:sz w:val="20"/>
        </w:rPr>
        <w:t xml:space="preserve">las entidades que se rijan por </w:t>
      </w:r>
      <w:r>
        <w:rPr>
          <w:sz w:val="20"/>
        </w:rPr>
        <w:t>e</w:t>
      </w:r>
      <w:r w:rsidR="00665123">
        <w:rPr>
          <w:sz w:val="20"/>
        </w:rPr>
        <w:t xml:space="preserve">l contrato de </w:t>
      </w:r>
      <w:r>
        <w:rPr>
          <w:sz w:val="20"/>
        </w:rPr>
        <w:t>s</w:t>
      </w:r>
      <w:r w:rsidR="00665123">
        <w:rPr>
          <w:sz w:val="20"/>
        </w:rPr>
        <w:t>ociedad.</w:t>
      </w:r>
    </w:p>
    <w:p w:rsidR="00665123" w:rsidRDefault="008C4C3B" w:rsidP="008C4C3B">
      <w:pPr>
        <w:pStyle w:val="temas"/>
        <w:jc w:val="both"/>
        <w:rPr>
          <w:sz w:val="20"/>
        </w:rPr>
      </w:pPr>
      <w:r>
        <w:rPr>
          <w:sz w:val="20"/>
        </w:rPr>
        <w:t xml:space="preserve">. </w:t>
      </w:r>
      <w:r w:rsidR="00665123">
        <w:rPr>
          <w:sz w:val="20"/>
        </w:rPr>
        <w:t>cooperativas y mutualidades</w:t>
      </w:r>
    </w:p>
    <w:p w:rsidR="00665123" w:rsidRDefault="008C4C3B" w:rsidP="008C4C3B">
      <w:pPr>
        <w:pStyle w:val="temas"/>
        <w:jc w:val="both"/>
        <w:rPr>
          <w:sz w:val="20"/>
        </w:rPr>
      </w:pPr>
      <w:r>
        <w:rPr>
          <w:sz w:val="20"/>
        </w:rPr>
        <w:t xml:space="preserve">. </w:t>
      </w:r>
      <w:r w:rsidR="00665123">
        <w:rPr>
          <w:sz w:val="20"/>
        </w:rPr>
        <w:t>uniones temporales de empresas y agrupaciones de interés económico.</w:t>
      </w:r>
    </w:p>
    <w:p w:rsidR="00665123" w:rsidRDefault="00665123" w:rsidP="00665123">
      <w:pPr>
        <w:pStyle w:val="temas"/>
        <w:ind w:firstLine="708"/>
        <w:jc w:val="both"/>
        <w:rPr>
          <w:sz w:val="20"/>
        </w:rPr>
      </w:pPr>
    </w:p>
    <w:p w:rsidR="00665123" w:rsidRDefault="008C4C3B" w:rsidP="001A3515">
      <w:pPr>
        <w:pStyle w:val="temas"/>
        <w:jc w:val="center"/>
        <w:rPr>
          <w:sz w:val="20"/>
        </w:rPr>
      </w:pPr>
      <w:r w:rsidRPr="001A3515">
        <w:rPr>
          <w:sz w:val="20"/>
        </w:rPr>
        <w:t>CONSTITUCIÓN</w:t>
      </w:r>
      <w:r w:rsidR="00665123" w:rsidRPr="008C4C3B">
        <w:rPr>
          <w:sz w:val="20"/>
        </w:rPr>
        <w:t xml:space="preserve"> de la asociación</w:t>
      </w:r>
    </w:p>
    <w:p w:rsidR="001A3515" w:rsidRDefault="001A3515" w:rsidP="001A3515">
      <w:pPr>
        <w:pStyle w:val="temas"/>
        <w:jc w:val="center"/>
        <w:rPr>
          <w:sz w:val="20"/>
        </w:rPr>
      </w:pPr>
    </w:p>
    <w:p w:rsidR="00665123" w:rsidRDefault="00BD4AC1" w:rsidP="008C4C3B">
      <w:pPr>
        <w:pStyle w:val="temas"/>
        <w:jc w:val="both"/>
        <w:rPr>
          <w:sz w:val="20"/>
        </w:rPr>
      </w:pPr>
      <w:r w:rsidRPr="001A3515">
        <w:rPr>
          <w:b/>
          <w:sz w:val="20"/>
          <w:u w:val="single"/>
        </w:rPr>
        <w:t>CAPACIDAD</w:t>
      </w:r>
      <w:r>
        <w:rPr>
          <w:sz w:val="20"/>
        </w:rPr>
        <w:t xml:space="preserve"> (a</w:t>
      </w:r>
      <w:r w:rsidR="00665123">
        <w:rPr>
          <w:sz w:val="20"/>
        </w:rPr>
        <w:t xml:space="preserve">rt. </w:t>
      </w:r>
      <w:r w:rsidR="00665123" w:rsidRPr="00BD4AC1">
        <w:rPr>
          <w:b/>
          <w:sz w:val="20"/>
          <w:u w:val="single"/>
        </w:rPr>
        <w:t>3</w:t>
      </w:r>
      <w:r>
        <w:rPr>
          <w:sz w:val="20"/>
        </w:rPr>
        <w:t>)</w:t>
      </w:r>
      <w:r w:rsidR="00665123">
        <w:rPr>
          <w:sz w:val="20"/>
        </w:rPr>
        <w:t xml:space="preserve"> Podrán constituir asociaciones y formar parte de las mismas, las personas físicas y jurídicas, públicas o privadas, con arreglo a los siguientes principios:</w:t>
      </w:r>
    </w:p>
    <w:p w:rsidR="00665123" w:rsidRDefault="00665123" w:rsidP="00BD4AC1">
      <w:pPr>
        <w:pStyle w:val="temas"/>
        <w:ind w:left="170"/>
        <w:jc w:val="both"/>
        <w:rPr>
          <w:sz w:val="20"/>
        </w:rPr>
      </w:pPr>
      <w:r>
        <w:rPr>
          <w:sz w:val="20"/>
        </w:rPr>
        <w:t>a) Las personas físicas necesitan tener capacidad de obrar y no estar sujetas a ninguna condición legal para el ejercicio del derecho.</w:t>
      </w:r>
    </w:p>
    <w:p w:rsidR="00665123" w:rsidRDefault="00665123" w:rsidP="00BD4AC1">
      <w:pPr>
        <w:pStyle w:val="temas"/>
        <w:ind w:left="170"/>
        <w:jc w:val="both"/>
        <w:rPr>
          <w:sz w:val="20"/>
        </w:rPr>
      </w:pPr>
      <w:r>
        <w:rPr>
          <w:sz w:val="20"/>
        </w:rPr>
        <w:t xml:space="preserve">b) También podrán constituirlas, los menores no emancipados de más de catorce años, con el consentimiento de sus representantes legales, documentalmente acreditado </w:t>
      </w:r>
      <w:r w:rsidRPr="008C4C3B">
        <w:rPr>
          <w:sz w:val="20"/>
        </w:rPr>
        <w:t>(</w:t>
      </w:r>
      <w:r w:rsidRPr="008C4C3B">
        <w:rPr>
          <w:sz w:val="20"/>
          <w:lang w:val="es-ES"/>
        </w:rPr>
        <w:t>sin perjuicio del régimen previsto para las asociaciones infantiles, juveniles o de alumnos en el artículo 7.2 de la Ley Orgánica 1/1996, de 15 de enero, de Protección Jurídica del Menor)</w:t>
      </w:r>
      <w:r w:rsidRPr="008C4C3B">
        <w:rPr>
          <w:sz w:val="20"/>
        </w:rPr>
        <w:t>.</w:t>
      </w:r>
    </w:p>
    <w:p w:rsidR="00665123" w:rsidRDefault="00665123" w:rsidP="00BD4AC1">
      <w:pPr>
        <w:pStyle w:val="temas"/>
        <w:ind w:left="170"/>
        <w:jc w:val="both"/>
        <w:rPr>
          <w:sz w:val="20"/>
        </w:rPr>
      </w:pPr>
      <w:r>
        <w:rPr>
          <w:sz w:val="20"/>
        </w:rPr>
        <w:t>c) Los militares y los Jueces, Magistrados y Fiscales, con arreglo a la legislación especial.</w:t>
      </w:r>
    </w:p>
    <w:p w:rsidR="00665123" w:rsidRDefault="00665123" w:rsidP="00BD4AC1">
      <w:pPr>
        <w:pStyle w:val="temas"/>
        <w:ind w:left="170"/>
        <w:jc w:val="both"/>
        <w:rPr>
          <w:sz w:val="20"/>
        </w:rPr>
      </w:pPr>
      <w:r>
        <w:rPr>
          <w:sz w:val="20"/>
        </w:rPr>
        <w:t>d) Las personas jurídicas de naturaleza asociativa e institucional, mediante acuerdo expreso de su órgano competente y de su órgano rector respectivamente.</w:t>
      </w:r>
    </w:p>
    <w:p w:rsidR="00665123" w:rsidRDefault="00665123" w:rsidP="00BD4AC1">
      <w:pPr>
        <w:pStyle w:val="temas"/>
        <w:ind w:left="170"/>
        <w:jc w:val="both"/>
        <w:rPr>
          <w:sz w:val="20"/>
        </w:rPr>
      </w:pPr>
      <w:r>
        <w:rPr>
          <w:sz w:val="20"/>
        </w:rPr>
        <w:t xml:space="preserve">e) Las </w:t>
      </w:r>
      <w:r w:rsidRPr="00BD4AC1">
        <w:rPr>
          <w:sz w:val="20"/>
          <w:u w:val="single"/>
        </w:rPr>
        <w:t>asociaciones</w:t>
      </w:r>
      <w:r>
        <w:rPr>
          <w:sz w:val="20"/>
        </w:rPr>
        <w:t xml:space="preserve"> podrán constituir federaciones, confederaciones o uniones.</w:t>
      </w:r>
    </w:p>
    <w:p w:rsidR="00665123" w:rsidRDefault="00665123" w:rsidP="00BD4AC1">
      <w:pPr>
        <w:pStyle w:val="temas"/>
        <w:ind w:left="170"/>
        <w:jc w:val="both"/>
        <w:rPr>
          <w:sz w:val="20"/>
        </w:rPr>
      </w:pPr>
      <w:r>
        <w:rPr>
          <w:sz w:val="20"/>
        </w:rPr>
        <w:t xml:space="preserve">f) Las </w:t>
      </w:r>
      <w:r w:rsidRPr="00BD4AC1">
        <w:rPr>
          <w:sz w:val="20"/>
          <w:u w:val="single"/>
        </w:rPr>
        <w:t>personas jurídico-públicas</w:t>
      </w:r>
      <w:r>
        <w:rPr>
          <w:sz w:val="20"/>
        </w:rPr>
        <w:t>, como medida de fomento y apoyo, con arreglo a su propia normativa.</w:t>
      </w:r>
    </w:p>
    <w:p w:rsidR="00665123" w:rsidRDefault="00665123" w:rsidP="00665123">
      <w:pPr>
        <w:pStyle w:val="temas"/>
        <w:ind w:firstLine="708"/>
        <w:jc w:val="both"/>
        <w:rPr>
          <w:sz w:val="20"/>
        </w:rPr>
      </w:pPr>
    </w:p>
    <w:p w:rsidR="00665123" w:rsidRDefault="00665123" w:rsidP="00BD4AC1">
      <w:pPr>
        <w:pStyle w:val="temas"/>
        <w:jc w:val="center"/>
        <w:rPr>
          <w:sz w:val="20"/>
        </w:rPr>
      </w:pPr>
      <w:r>
        <w:rPr>
          <w:sz w:val="20"/>
        </w:rPr>
        <w:t>A continuación distingue la ley entre el acto constitutivo y su posterior inscripción:</w:t>
      </w:r>
    </w:p>
    <w:p w:rsidR="00665123" w:rsidRDefault="00665123" w:rsidP="00665123">
      <w:pPr>
        <w:pStyle w:val="temas"/>
        <w:jc w:val="both"/>
        <w:rPr>
          <w:sz w:val="20"/>
        </w:rPr>
      </w:pPr>
    </w:p>
    <w:p w:rsidR="00665123" w:rsidRDefault="00BD4AC1" w:rsidP="00BD4AC1">
      <w:pPr>
        <w:pStyle w:val="temas"/>
        <w:jc w:val="both"/>
        <w:rPr>
          <w:sz w:val="20"/>
        </w:rPr>
      </w:pPr>
      <w:r w:rsidRPr="001A3515">
        <w:rPr>
          <w:b/>
          <w:sz w:val="20"/>
          <w:u w:val="single"/>
        </w:rPr>
        <w:lastRenderedPageBreak/>
        <w:t>ACTO CONSTITUTIVO</w:t>
      </w:r>
      <w:r>
        <w:rPr>
          <w:sz w:val="20"/>
        </w:rPr>
        <w:t xml:space="preserve">. </w:t>
      </w:r>
      <w:r w:rsidR="00665123">
        <w:rPr>
          <w:sz w:val="20"/>
        </w:rPr>
        <w:t xml:space="preserve">Ex art </w:t>
      </w:r>
      <w:r w:rsidR="00665123" w:rsidRPr="00BD4AC1">
        <w:rPr>
          <w:b/>
          <w:sz w:val="20"/>
          <w:u w:val="single"/>
        </w:rPr>
        <w:t>5</w:t>
      </w:r>
      <w:r w:rsidR="00665123">
        <w:rPr>
          <w:sz w:val="20"/>
        </w:rPr>
        <w:t xml:space="preserve"> las asociaciones se constituyen mediante acuerdo de TRES </w:t>
      </w:r>
      <w:r>
        <w:rPr>
          <w:sz w:val="20"/>
        </w:rPr>
        <w:t>o más</w:t>
      </w:r>
      <w:r w:rsidR="00665123">
        <w:rPr>
          <w:sz w:val="20"/>
        </w:rPr>
        <w:t xml:space="preserve"> personas, que se comprometen a poner en común conocimientos, medios y actividades para conseguir unas finalidades lícitas, comunes, de interés general o particular, y se dotan de los estatutos que rigen el funcionamiento de la asociación.</w:t>
      </w:r>
    </w:p>
    <w:p w:rsidR="00665123" w:rsidRDefault="00665123" w:rsidP="00665123">
      <w:pPr>
        <w:pStyle w:val="temas"/>
        <w:ind w:firstLine="708"/>
        <w:jc w:val="both"/>
        <w:rPr>
          <w:sz w:val="20"/>
        </w:rPr>
      </w:pPr>
    </w:p>
    <w:p w:rsidR="00665123" w:rsidRDefault="00BD4AC1" w:rsidP="00BD4AC1">
      <w:pPr>
        <w:pStyle w:val="temas"/>
        <w:jc w:val="both"/>
        <w:rPr>
          <w:sz w:val="20"/>
        </w:rPr>
      </w:pPr>
      <w:r>
        <w:rPr>
          <w:sz w:val="20"/>
        </w:rPr>
        <w:t xml:space="preserve">. </w:t>
      </w:r>
      <w:r w:rsidR="00665123">
        <w:rPr>
          <w:sz w:val="20"/>
        </w:rPr>
        <w:t xml:space="preserve">El acuerdo, que incluirá la aprobación de los Estatutos, se formalizará en Acta fundacional, en documento público o privado. </w:t>
      </w:r>
    </w:p>
    <w:p w:rsidR="00665123" w:rsidRDefault="00BD4AC1" w:rsidP="00665123">
      <w:pPr>
        <w:pStyle w:val="temas"/>
        <w:jc w:val="both"/>
        <w:rPr>
          <w:sz w:val="20"/>
        </w:rPr>
      </w:pPr>
      <w:r>
        <w:rPr>
          <w:sz w:val="20"/>
        </w:rPr>
        <w:t xml:space="preserve">. </w:t>
      </w:r>
      <w:r w:rsidR="00665123">
        <w:rPr>
          <w:sz w:val="20"/>
        </w:rPr>
        <w:t>Con el otorgamiento del Acta adquirirá la asociación su personalidad jurídica y la plena capacidad de obrar, sin perjuicio de la necesidad de su inscripción a los efectos que luego veremos.</w:t>
      </w:r>
    </w:p>
    <w:p w:rsidR="00665123" w:rsidRDefault="00665123" w:rsidP="00665123">
      <w:pPr>
        <w:pStyle w:val="temas"/>
        <w:jc w:val="both"/>
        <w:rPr>
          <w:sz w:val="20"/>
        </w:rPr>
      </w:pPr>
    </w:p>
    <w:p w:rsidR="00665123" w:rsidRDefault="00665123" w:rsidP="00665123">
      <w:pPr>
        <w:pStyle w:val="temas"/>
        <w:jc w:val="both"/>
        <w:rPr>
          <w:sz w:val="20"/>
        </w:rPr>
      </w:pPr>
      <w:r>
        <w:rPr>
          <w:sz w:val="20"/>
        </w:rPr>
        <w:t xml:space="preserve">b) </w:t>
      </w:r>
      <w:r w:rsidRPr="00226ADD">
        <w:rPr>
          <w:sz w:val="20"/>
          <w:u w:val="single"/>
        </w:rPr>
        <w:t>Acta fundacional</w:t>
      </w:r>
      <w:r>
        <w:rPr>
          <w:sz w:val="20"/>
        </w:rPr>
        <w:t xml:space="preserve">. Habrá de contener (Art. </w:t>
      </w:r>
      <w:r w:rsidRPr="00BD4AC1">
        <w:rPr>
          <w:b/>
          <w:sz w:val="20"/>
          <w:u w:val="single"/>
        </w:rPr>
        <w:t>6</w:t>
      </w:r>
      <w:r>
        <w:rPr>
          <w:sz w:val="20"/>
        </w:rPr>
        <w:t>):</w:t>
      </w:r>
    </w:p>
    <w:p w:rsidR="00665123" w:rsidRDefault="00665123" w:rsidP="00665123">
      <w:pPr>
        <w:pStyle w:val="temas"/>
        <w:jc w:val="both"/>
        <w:rPr>
          <w:sz w:val="20"/>
        </w:rPr>
      </w:pPr>
      <w:r>
        <w:rPr>
          <w:sz w:val="20"/>
        </w:rPr>
        <w:t>· La identificación de los promotores, sean personas físicas o jurídicas.</w:t>
      </w:r>
    </w:p>
    <w:p w:rsidR="00665123" w:rsidRDefault="00665123" w:rsidP="00665123">
      <w:pPr>
        <w:pStyle w:val="temas"/>
        <w:jc w:val="both"/>
        <w:rPr>
          <w:sz w:val="20"/>
        </w:rPr>
      </w:pPr>
      <w:r>
        <w:rPr>
          <w:sz w:val="20"/>
        </w:rPr>
        <w:t>· La voluntad de constituir una asociación, los pactos que hayan establecido y su denominación.</w:t>
      </w:r>
    </w:p>
    <w:p w:rsidR="00665123" w:rsidRDefault="00665123" w:rsidP="00665123">
      <w:pPr>
        <w:pStyle w:val="temas"/>
        <w:jc w:val="both"/>
        <w:rPr>
          <w:sz w:val="20"/>
        </w:rPr>
      </w:pPr>
      <w:r>
        <w:rPr>
          <w:sz w:val="20"/>
        </w:rPr>
        <w:t>· Los Estatutos.</w:t>
      </w:r>
    </w:p>
    <w:p w:rsidR="00665123" w:rsidRDefault="00665123" w:rsidP="00665123">
      <w:pPr>
        <w:pStyle w:val="temas"/>
        <w:jc w:val="both"/>
        <w:rPr>
          <w:sz w:val="20"/>
        </w:rPr>
      </w:pPr>
      <w:r>
        <w:rPr>
          <w:sz w:val="20"/>
        </w:rPr>
        <w:t>· Lugar y fecha del otorgamiento del Acta y firma de los promotores o de los representantes de las personas jurídicas; en este caso, se requiere certificación del acuerdo y la designación de la persona física que le representará.</w:t>
      </w:r>
    </w:p>
    <w:p w:rsidR="00665123" w:rsidRDefault="00665123" w:rsidP="00665123">
      <w:pPr>
        <w:pStyle w:val="temas"/>
        <w:jc w:val="both"/>
        <w:rPr>
          <w:sz w:val="20"/>
        </w:rPr>
      </w:pPr>
      <w:r>
        <w:rPr>
          <w:sz w:val="20"/>
        </w:rPr>
        <w:t>· La designación de los integrantes de los órganos provisionales de gobierno.</w:t>
      </w:r>
    </w:p>
    <w:p w:rsidR="00665123" w:rsidRDefault="00665123" w:rsidP="00665123">
      <w:pPr>
        <w:pStyle w:val="temas"/>
        <w:jc w:val="both"/>
        <w:rPr>
          <w:sz w:val="20"/>
        </w:rPr>
      </w:pPr>
    </w:p>
    <w:p w:rsidR="00665123" w:rsidRDefault="00665123" w:rsidP="00665123">
      <w:pPr>
        <w:pStyle w:val="temas"/>
        <w:jc w:val="both"/>
        <w:rPr>
          <w:sz w:val="20"/>
        </w:rPr>
      </w:pPr>
      <w:r>
        <w:rPr>
          <w:sz w:val="20"/>
        </w:rPr>
        <w:t xml:space="preserve">c) </w:t>
      </w:r>
      <w:r w:rsidRPr="00226ADD">
        <w:rPr>
          <w:sz w:val="20"/>
        </w:rPr>
        <w:t xml:space="preserve">Los </w:t>
      </w:r>
      <w:r w:rsidRPr="00226ADD">
        <w:rPr>
          <w:sz w:val="20"/>
          <w:u w:val="single"/>
        </w:rPr>
        <w:t>Estatutos</w:t>
      </w:r>
      <w:r>
        <w:rPr>
          <w:sz w:val="20"/>
        </w:rPr>
        <w:t xml:space="preserve">. Contendrán (Art. </w:t>
      </w:r>
      <w:r w:rsidRPr="00BD4AC1">
        <w:rPr>
          <w:b/>
          <w:sz w:val="20"/>
          <w:u w:val="single"/>
        </w:rPr>
        <w:t>7</w:t>
      </w:r>
      <w:r>
        <w:rPr>
          <w:sz w:val="20"/>
        </w:rPr>
        <w:t>):</w:t>
      </w:r>
    </w:p>
    <w:p w:rsidR="00665123" w:rsidRDefault="00665123" w:rsidP="00226ADD">
      <w:pPr>
        <w:pStyle w:val="temas"/>
        <w:jc w:val="both"/>
        <w:rPr>
          <w:sz w:val="20"/>
        </w:rPr>
      </w:pPr>
      <w:r>
        <w:rPr>
          <w:sz w:val="20"/>
        </w:rPr>
        <w:t xml:space="preserve">· La denominación, conforme al Art. 8, que introduce una normativa que pretende evitar duplicidades e inscripciones abusivas </w:t>
      </w:r>
      <w:r w:rsidRPr="00226ADD">
        <w:rPr>
          <w:sz w:val="18"/>
        </w:rPr>
        <w:t>(</w:t>
      </w:r>
      <w:r w:rsidRPr="00226ADD">
        <w:rPr>
          <w:sz w:val="14"/>
          <w:szCs w:val="16"/>
        </w:rPr>
        <w:t>vg. la que induzca a error o confusión sobre su propia identidad, o sobre la clase o naturaleza de la misma</w:t>
      </w:r>
      <w:r w:rsidRPr="00226ADD">
        <w:rPr>
          <w:sz w:val="18"/>
        </w:rPr>
        <w:t>)</w:t>
      </w:r>
      <w:r>
        <w:rPr>
          <w:sz w:val="20"/>
        </w:rPr>
        <w:t>, en que no podemos entrar.</w:t>
      </w:r>
    </w:p>
    <w:p w:rsidR="00226ADD" w:rsidRDefault="00665123" w:rsidP="00665123">
      <w:pPr>
        <w:pStyle w:val="temas"/>
        <w:jc w:val="both"/>
        <w:rPr>
          <w:sz w:val="20"/>
        </w:rPr>
      </w:pPr>
      <w:r>
        <w:rPr>
          <w:sz w:val="20"/>
        </w:rPr>
        <w:t xml:space="preserve">· </w:t>
      </w:r>
      <w:r w:rsidR="00226ADD">
        <w:rPr>
          <w:sz w:val="20"/>
        </w:rPr>
        <w:t>Su</w:t>
      </w:r>
      <w:r>
        <w:rPr>
          <w:sz w:val="20"/>
        </w:rPr>
        <w:t xml:space="preserve"> domicilio</w:t>
      </w:r>
      <w:r w:rsidR="00226ADD" w:rsidRPr="00226ADD">
        <w:rPr>
          <w:sz w:val="20"/>
        </w:rPr>
        <w:t xml:space="preserve"> </w:t>
      </w:r>
      <w:r w:rsidR="00226ADD">
        <w:rPr>
          <w:sz w:val="20"/>
        </w:rPr>
        <w:t xml:space="preserve">y </w:t>
      </w:r>
      <w:r w:rsidR="00226ADD" w:rsidRPr="00226ADD">
        <w:rPr>
          <w:sz w:val="20"/>
        </w:rPr>
        <w:t>el ámbito territorial en que haya de realizar principalmente sus actividades (</w:t>
      </w:r>
      <w:r w:rsidR="00226ADD" w:rsidRPr="00226ADD">
        <w:rPr>
          <w:sz w:val="18"/>
        </w:rPr>
        <w:t>deberán tener domicilio en España las asociaciones que desarrollen actividades principalmente dentro de su territorio</w:t>
      </w:r>
      <w:r w:rsidR="00226ADD" w:rsidRPr="00226ADD">
        <w:rPr>
          <w:sz w:val="20"/>
        </w:rPr>
        <w:t>).</w:t>
      </w:r>
    </w:p>
    <w:p w:rsidR="00665123" w:rsidRDefault="00665123" w:rsidP="00665123">
      <w:pPr>
        <w:pStyle w:val="temas"/>
        <w:jc w:val="both"/>
        <w:rPr>
          <w:sz w:val="20"/>
        </w:rPr>
      </w:pPr>
      <w:r>
        <w:rPr>
          <w:sz w:val="20"/>
        </w:rPr>
        <w:t>· La duración, cuando no se constituya por tiempo indefinido.</w:t>
      </w:r>
    </w:p>
    <w:p w:rsidR="00665123" w:rsidRDefault="00665123" w:rsidP="00665123">
      <w:pPr>
        <w:pStyle w:val="temas"/>
        <w:jc w:val="both"/>
        <w:rPr>
          <w:sz w:val="20"/>
        </w:rPr>
      </w:pPr>
      <w:r>
        <w:rPr>
          <w:sz w:val="20"/>
        </w:rPr>
        <w:t>· Los fines y actividades de la asociación.</w:t>
      </w:r>
    </w:p>
    <w:p w:rsidR="00665123" w:rsidRDefault="00665123" w:rsidP="00665123">
      <w:pPr>
        <w:pStyle w:val="temas"/>
        <w:jc w:val="both"/>
        <w:rPr>
          <w:sz w:val="20"/>
        </w:rPr>
      </w:pPr>
      <w:r>
        <w:rPr>
          <w:sz w:val="20"/>
        </w:rPr>
        <w:t>· Los requisitos de admisión y baja, sanción y separación de los asociados y, en su caso, las clases de éstos.</w:t>
      </w:r>
    </w:p>
    <w:p w:rsidR="00665123" w:rsidRDefault="00665123" w:rsidP="00665123">
      <w:pPr>
        <w:pStyle w:val="temas"/>
        <w:jc w:val="both"/>
        <w:rPr>
          <w:sz w:val="20"/>
        </w:rPr>
      </w:pPr>
      <w:r>
        <w:rPr>
          <w:sz w:val="20"/>
        </w:rPr>
        <w:t>· Los derechos y obligaciones de los asociados.</w:t>
      </w:r>
    </w:p>
    <w:p w:rsidR="00665123" w:rsidRDefault="00665123" w:rsidP="00665123">
      <w:pPr>
        <w:pStyle w:val="temas"/>
        <w:jc w:val="both"/>
        <w:rPr>
          <w:sz w:val="20"/>
        </w:rPr>
      </w:pPr>
      <w:r>
        <w:rPr>
          <w:sz w:val="20"/>
        </w:rPr>
        <w:t>· Los criterios que determinen el funcionamiento democrático de la asociación.</w:t>
      </w:r>
    </w:p>
    <w:p w:rsidR="00665123" w:rsidRDefault="00665123" w:rsidP="00665123">
      <w:pPr>
        <w:pStyle w:val="temas"/>
        <w:jc w:val="both"/>
        <w:rPr>
          <w:sz w:val="20"/>
        </w:rPr>
      </w:pPr>
      <w:r>
        <w:rPr>
          <w:sz w:val="20"/>
        </w:rPr>
        <w:t>· Los órganos de gobierno y representación, así como diversas circunstancias relativas a su composición, funcionamiento y atribuciones</w:t>
      </w:r>
    </w:p>
    <w:p w:rsidR="00665123" w:rsidRDefault="00665123" w:rsidP="00665123">
      <w:pPr>
        <w:pStyle w:val="temas"/>
        <w:jc w:val="both"/>
        <w:rPr>
          <w:sz w:val="20"/>
        </w:rPr>
      </w:pPr>
      <w:r>
        <w:rPr>
          <w:sz w:val="20"/>
        </w:rPr>
        <w:t>· El régimen de administración, contabilidad y documentación y la fecha de cierre del ejercicio social.</w:t>
      </w:r>
    </w:p>
    <w:p w:rsidR="00665123" w:rsidRDefault="00665123" w:rsidP="00665123">
      <w:pPr>
        <w:pStyle w:val="temas"/>
        <w:jc w:val="both"/>
        <w:rPr>
          <w:sz w:val="20"/>
        </w:rPr>
      </w:pPr>
      <w:r>
        <w:rPr>
          <w:sz w:val="20"/>
        </w:rPr>
        <w:t>· El patrimonio inicial y los recursos económicos.</w:t>
      </w:r>
    </w:p>
    <w:p w:rsidR="00665123" w:rsidRDefault="00665123" w:rsidP="00665123">
      <w:pPr>
        <w:pStyle w:val="temas"/>
        <w:jc w:val="both"/>
        <w:rPr>
          <w:sz w:val="20"/>
        </w:rPr>
      </w:pPr>
      <w:r>
        <w:rPr>
          <w:sz w:val="20"/>
        </w:rPr>
        <w:t xml:space="preserve">· Causas de disolución y destino del </w:t>
      </w:r>
      <w:r w:rsidRPr="00226ADD">
        <w:rPr>
          <w:sz w:val="20"/>
        </w:rPr>
        <w:t>patrimonio (</w:t>
      </w:r>
      <w:r w:rsidRPr="00226ADD">
        <w:rPr>
          <w:sz w:val="18"/>
          <w:lang w:val="es-ES"/>
        </w:rPr>
        <w:t>que no podrá desvirtuar el carácter no lucrativo de la entidad</w:t>
      </w:r>
      <w:r w:rsidRPr="00226ADD">
        <w:rPr>
          <w:sz w:val="20"/>
          <w:lang w:val="es-ES"/>
        </w:rPr>
        <w:t>)</w:t>
      </w:r>
      <w:r w:rsidRPr="00226ADD">
        <w:rPr>
          <w:sz w:val="20"/>
        </w:rPr>
        <w:t>.</w:t>
      </w:r>
    </w:p>
    <w:p w:rsidR="00665123" w:rsidRDefault="00665123" w:rsidP="00665123">
      <w:pPr>
        <w:pStyle w:val="temas"/>
        <w:jc w:val="both"/>
        <w:rPr>
          <w:sz w:val="20"/>
        </w:rPr>
      </w:pPr>
    </w:p>
    <w:p w:rsidR="00665123" w:rsidRDefault="00665123" w:rsidP="00665123">
      <w:pPr>
        <w:pStyle w:val="temas"/>
        <w:jc w:val="both"/>
        <w:rPr>
          <w:sz w:val="20"/>
        </w:rPr>
      </w:pPr>
      <w:r>
        <w:rPr>
          <w:sz w:val="20"/>
        </w:rPr>
        <w:t>Además, los estatutos podrán contener cualesquiera otras disposiciones y condiciones lícitas que los promotores consideren convenientes, siempre que no se opongan las leyes ni contradigan los principios configuradores de la asociación.</w:t>
      </w:r>
    </w:p>
    <w:p w:rsidR="00665123" w:rsidRDefault="00665123" w:rsidP="00665123">
      <w:pPr>
        <w:pStyle w:val="temas"/>
        <w:jc w:val="both"/>
        <w:rPr>
          <w:sz w:val="20"/>
        </w:rPr>
      </w:pPr>
    </w:p>
    <w:p w:rsidR="000D436D" w:rsidRDefault="00BD4AC1" w:rsidP="00226ADD">
      <w:pPr>
        <w:pStyle w:val="temas"/>
        <w:jc w:val="both"/>
        <w:rPr>
          <w:sz w:val="20"/>
        </w:rPr>
      </w:pPr>
      <w:r w:rsidRPr="001A3515">
        <w:rPr>
          <w:b/>
          <w:sz w:val="20"/>
          <w:u w:val="single"/>
        </w:rPr>
        <w:t>INSCRIPCIÓN</w:t>
      </w:r>
      <w:r w:rsidR="00665123" w:rsidRPr="001A3515">
        <w:rPr>
          <w:b/>
          <w:sz w:val="20"/>
          <w:u w:val="single"/>
        </w:rPr>
        <w:t xml:space="preserve"> </w:t>
      </w:r>
      <w:r w:rsidR="00665123">
        <w:rPr>
          <w:sz w:val="20"/>
        </w:rPr>
        <w:t xml:space="preserve">en el Registro. Art. </w:t>
      </w:r>
      <w:r w:rsidR="00665123" w:rsidRPr="00BD4AC1">
        <w:rPr>
          <w:b/>
          <w:sz w:val="20"/>
          <w:u w:val="single"/>
        </w:rPr>
        <w:t>10</w:t>
      </w:r>
      <w:r w:rsidR="00665123">
        <w:rPr>
          <w:sz w:val="20"/>
        </w:rPr>
        <w:t>. En desarrollo del art 22 CE, las asociaciones deberán inscribirse en el Registro General de Asociaciones, o, en su caso, en el correspondiente registro autonómico, a los solos efectos de su publicidad</w:t>
      </w:r>
      <w:r w:rsidR="000D436D">
        <w:rPr>
          <w:sz w:val="20"/>
        </w:rPr>
        <w:t xml:space="preserve"> (d</w:t>
      </w:r>
      <w:r w:rsidR="000D436D" w:rsidRPr="00BD4AC1">
        <w:rPr>
          <w:sz w:val="20"/>
        </w:rPr>
        <w:t xml:space="preserve">e los tres sistema de atribución de personalidad (de libre constitución, de reconocimiento y de concesión) para las </w:t>
      </w:r>
      <w:r w:rsidR="000D436D">
        <w:rPr>
          <w:sz w:val="20"/>
        </w:rPr>
        <w:t>asociaciones</w:t>
      </w:r>
      <w:r w:rsidR="000D436D" w:rsidRPr="00BD4AC1">
        <w:rPr>
          <w:sz w:val="20"/>
        </w:rPr>
        <w:t xml:space="preserve"> rige</w:t>
      </w:r>
      <w:r w:rsidR="000D436D" w:rsidRPr="00BD4AC1">
        <w:rPr>
          <w:sz w:val="20"/>
          <w:lang w:val="es-ES"/>
        </w:rPr>
        <w:t xml:space="preserve"> el </w:t>
      </w:r>
      <w:r w:rsidR="000D436D">
        <w:rPr>
          <w:sz w:val="20"/>
          <w:lang w:val="es-ES"/>
        </w:rPr>
        <w:t>primero)</w:t>
      </w:r>
      <w:r w:rsidR="000D436D" w:rsidRPr="00BD4AC1">
        <w:rPr>
          <w:sz w:val="20"/>
          <w:lang w:val="es-ES"/>
        </w:rPr>
        <w:t xml:space="preserve">. </w:t>
      </w:r>
    </w:p>
    <w:p w:rsidR="00665123" w:rsidRDefault="001A3515" w:rsidP="00226ADD">
      <w:pPr>
        <w:pStyle w:val="temas"/>
        <w:jc w:val="both"/>
        <w:rPr>
          <w:sz w:val="20"/>
        </w:rPr>
      </w:pPr>
      <w:r>
        <w:rPr>
          <w:sz w:val="20"/>
        </w:rPr>
        <w:t xml:space="preserve">. </w:t>
      </w:r>
      <w:r w:rsidR="00665123">
        <w:rPr>
          <w:sz w:val="20"/>
        </w:rPr>
        <w:t>La inscripción hace pública la constitución y los Estatutos y es garantía tanto para terceros como para sus propios miembros.</w:t>
      </w:r>
    </w:p>
    <w:p w:rsidR="00665123" w:rsidRDefault="001A3515" w:rsidP="001A3515">
      <w:pPr>
        <w:pStyle w:val="temas"/>
        <w:jc w:val="both"/>
        <w:rPr>
          <w:sz w:val="20"/>
        </w:rPr>
      </w:pPr>
      <w:r>
        <w:rPr>
          <w:sz w:val="20"/>
        </w:rPr>
        <w:t xml:space="preserve">. </w:t>
      </w:r>
      <w:r w:rsidR="00665123">
        <w:rPr>
          <w:sz w:val="20"/>
        </w:rPr>
        <w:t>Los promotores harán lo necesario para la inscripción, respondiendo de las consecuencias de la falta de la misma.</w:t>
      </w:r>
    </w:p>
    <w:p w:rsidR="00665123" w:rsidRDefault="001A3515" w:rsidP="001A3515">
      <w:pPr>
        <w:pStyle w:val="temas"/>
        <w:jc w:val="both"/>
        <w:rPr>
          <w:sz w:val="20"/>
        </w:rPr>
      </w:pPr>
      <w:r>
        <w:rPr>
          <w:sz w:val="20"/>
        </w:rPr>
        <w:t xml:space="preserve">. </w:t>
      </w:r>
      <w:r w:rsidR="00665123">
        <w:rPr>
          <w:sz w:val="20"/>
        </w:rPr>
        <w:t>Sin perjuicio de la responsabilidad de la asociación, los promotores de asociaciones no inscritas responderán, personal y solidariamente, de las obligaciones contraídas con terceros, en nombre de la asociación.</w:t>
      </w:r>
    </w:p>
    <w:p w:rsidR="00665123" w:rsidRDefault="00665123" w:rsidP="00665123">
      <w:pPr>
        <w:pStyle w:val="temas"/>
        <w:jc w:val="both"/>
        <w:rPr>
          <w:sz w:val="20"/>
        </w:rPr>
      </w:pPr>
    </w:p>
    <w:p w:rsidR="00665123" w:rsidRDefault="001A3515" w:rsidP="001A3515">
      <w:pPr>
        <w:pStyle w:val="temas"/>
        <w:jc w:val="center"/>
        <w:rPr>
          <w:sz w:val="20"/>
        </w:rPr>
      </w:pPr>
      <w:r>
        <w:rPr>
          <w:sz w:val="20"/>
        </w:rPr>
        <w:t>FUNCIONAMIENTO</w:t>
      </w:r>
      <w:r w:rsidR="00665123">
        <w:rPr>
          <w:sz w:val="20"/>
        </w:rPr>
        <w:t xml:space="preserve"> de la </w:t>
      </w:r>
      <w:r>
        <w:rPr>
          <w:sz w:val="20"/>
        </w:rPr>
        <w:t>asociación</w:t>
      </w:r>
    </w:p>
    <w:p w:rsidR="00665123" w:rsidRDefault="001A3515" w:rsidP="001A3515">
      <w:pPr>
        <w:pStyle w:val="temas"/>
        <w:jc w:val="both"/>
        <w:rPr>
          <w:sz w:val="20"/>
        </w:rPr>
      </w:pPr>
      <w:r w:rsidRPr="001A3515">
        <w:rPr>
          <w:b/>
          <w:sz w:val="20"/>
          <w:u w:val="single"/>
        </w:rPr>
        <w:t>ÓRGANOS</w:t>
      </w:r>
      <w:r w:rsidR="00665123">
        <w:rPr>
          <w:sz w:val="20"/>
        </w:rPr>
        <w:t xml:space="preserve">. Arts. </w:t>
      </w:r>
      <w:r w:rsidR="00665123" w:rsidRPr="00660F64">
        <w:rPr>
          <w:b/>
          <w:sz w:val="20"/>
          <w:u w:val="single"/>
        </w:rPr>
        <w:t>11</w:t>
      </w:r>
      <w:r w:rsidR="00665123">
        <w:rPr>
          <w:sz w:val="20"/>
        </w:rPr>
        <w:t xml:space="preserve"> y </w:t>
      </w:r>
      <w:r w:rsidR="00665123" w:rsidRPr="00660F64">
        <w:rPr>
          <w:b/>
          <w:sz w:val="20"/>
          <w:u w:val="single"/>
        </w:rPr>
        <w:t>12</w:t>
      </w:r>
      <w:r w:rsidR="00665123">
        <w:rPr>
          <w:sz w:val="20"/>
        </w:rPr>
        <w:t>.</w:t>
      </w:r>
    </w:p>
    <w:p w:rsidR="00665123" w:rsidRDefault="00665123" w:rsidP="00665123">
      <w:pPr>
        <w:pStyle w:val="temas"/>
        <w:ind w:left="708"/>
        <w:jc w:val="both"/>
        <w:rPr>
          <w:sz w:val="20"/>
        </w:rPr>
      </w:pPr>
    </w:p>
    <w:p w:rsidR="00665123" w:rsidRDefault="001A3515" w:rsidP="001A3515">
      <w:pPr>
        <w:pStyle w:val="temas"/>
        <w:jc w:val="both"/>
        <w:rPr>
          <w:sz w:val="20"/>
        </w:rPr>
      </w:pPr>
      <w:r>
        <w:rPr>
          <w:sz w:val="20"/>
        </w:rPr>
        <w:t>* ASAMBLEA GENERAL</w:t>
      </w:r>
      <w:r w:rsidR="00665123">
        <w:rPr>
          <w:sz w:val="20"/>
        </w:rPr>
        <w:t>, es el órgano supremo de la asociación, integrado por todos los asociados, que adoptará sus acuerdos por el principio mayoritario o de democracia interna.</w:t>
      </w:r>
    </w:p>
    <w:p w:rsidR="00665123" w:rsidRDefault="00665123" w:rsidP="001A3515">
      <w:pPr>
        <w:pStyle w:val="temas"/>
        <w:ind w:firstLine="708"/>
        <w:jc w:val="both"/>
        <w:rPr>
          <w:sz w:val="20"/>
        </w:rPr>
      </w:pPr>
      <w:r>
        <w:rPr>
          <w:sz w:val="20"/>
        </w:rPr>
        <w:t>Deberá reunirse, al menos una vez al año en sesión ordinaria para aprobación de cuentas y presupuesto, y en sesión extraordinaria cuando así lo solicite un número de asociados no inferior al 10%.</w:t>
      </w:r>
    </w:p>
    <w:p w:rsidR="00665123" w:rsidRDefault="00665123" w:rsidP="00665123">
      <w:pPr>
        <w:pStyle w:val="temas"/>
        <w:ind w:firstLine="708"/>
        <w:jc w:val="both"/>
        <w:rPr>
          <w:sz w:val="20"/>
        </w:rPr>
      </w:pPr>
      <w:r>
        <w:rPr>
          <w:sz w:val="20"/>
        </w:rPr>
        <w:t xml:space="preserve">Será necesario el voto favorable de, al menos la mitad de los asociados, para la adopción de los acuerdos relativos a disolución de la asociación, modificación de Estatutos, disposición o enajenación de bienes y remuneración de los miembros del órgano de representación </w:t>
      </w:r>
      <w:r w:rsidRPr="001A3515">
        <w:rPr>
          <w:sz w:val="20"/>
        </w:rPr>
        <w:t>(en los demás casos los acuerdos de la Asamblea General se adoptarán por mayoría simple).</w:t>
      </w:r>
    </w:p>
    <w:p w:rsidR="00665123" w:rsidRDefault="00665123" w:rsidP="00665123">
      <w:pPr>
        <w:pStyle w:val="temas"/>
        <w:ind w:firstLine="708"/>
        <w:jc w:val="both"/>
        <w:rPr>
          <w:sz w:val="20"/>
        </w:rPr>
      </w:pPr>
    </w:p>
    <w:p w:rsidR="00665123" w:rsidRDefault="001A3515" w:rsidP="001A3515">
      <w:pPr>
        <w:pStyle w:val="temas"/>
        <w:jc w:val="both"/>
        <w:rPr>
          <w:sz w:val="20"/>
        </w:rPr>
      </w:pPr>
      <w:r>
        <w:rPr>
          <w:sz w:val="20"/>
        </w:rPr>
        <w:t>* I</w:t>
      </w:r>
      <w:r w:rsidR="00665123">
        <w:rPr>
          <w:sz w:val="20"/>
        </w:rPr>
        <w:t xml:space="preserve">gualmente, habrá de contar con un </w:t>
      </w:r>
      <w:r>
        <w:rPr>
          <w:sz w:val="20"/>
        </w:rPr>
        <w:t>ÓRGANO DE REPRESENTACIÓN</w:t>
      </w:r>
      <w:r w:rsidR="00665123">
        <w:rPr>
          <w:sz w:val="20"/>
        </w:rPr>
        <w:t xml:space="preserve">, que gestiona y representa los intereses de la asociación, de acuerdo con las disposiciones y directivas de la Asamblea General. Solo podrán formar parte del órgano de representación los asociados. </w:t>
      </w:r>
    </w:p>
    <w:p w:rsidR="00665123" w:rsidRDefault="00665123" w:rsidP="00665123">
      <w:pPr>
        <w:pStyle w:val="temas"/>
        <w:ind w:firstLine="708"/>
        <w:jc w:val="both"/>
        <w:rPr>
          <w:sz w:val="20"/>
        </w:rPr>
      </w:pPr>
    </w:p>
    <w:p w:rsidR="00665123" w:rsidRDefault="001A3515" w:rsidP="001A3515">
      <w:pPr>
        <w:pStyle w:val="temas"/>
        <w:jc w:val="both"/>
        <w:rPr>
          <w:sz w:val="20"/>
        </w:rPr>
      </w:pPr>
      <w:r>
        <w:rPr>
          <w:sz w:val="20"/>
        </w:rPr>
        <w:t>*</w:t>
      </w:r>
      <w:r w:rsidR="00665123">
        <w:rPr>
          <w:sz w:val="20"/>
        </w:rPr>
        <w:t xml:space="preserve"> Por último, se crean los Consejos Sectoriales de Asociaciones (art. 42), como </w:t>
      </w:r>
      <w:r>
        <w:rPr>
          <w:sz w:val="20"/>
        </w:rPr>
        <w:t>ÓRGANO CONSULTIVO</w:t>
      </w:r>
      <w:r w:rsidR="00665123">
        <w:rPr>
          <w:sz w:val="20"/>
        </w:rPr>
        <w:t>, integrado por representantes de las Administraciones, de las asociaciones y personas expertas en la materia de que se trate.</w:t>
      </w:r>
    </w:p>
    <w:p w:rsidR="00665123" w:rsidRDefault="00665123" w:rsidP="00665123">
      <w:pPr>
        <w:pStyle w:val="temas"/>
        <w:ind w:firstLine="708"/>
        <w:jc w:val="both"/>
        <w:rPr>
          <w:sz w:val="20"/>
        </w:rPr>
      </w:pPr>
    </w:p>
    <w:p w:rsidR="00665123" w:rsidRDefault="001A3515" w:rsidP="001A3515">
      <w:pPr>
        <w:pStyle w:val="temas"/>
        <w:jc w:val="both"/>
        <w:rPr>
          <w:sz w:val="20"/>
        </w:rPr>
      </w:pPr>
      <w:r w:rsidRPr="001A3515">
        <w:rPr>
          <w:b/>
          <w:sz w:val="20"/>
          <w:u w:val="single"/>
        </w:rPr>
        <w:t>RÉGIMEN DE ACTIVIDADES</w:t>
      </w:r>
      <w:r w:rsidR="00665123">
        <w:rPr>
          <w:sz w:val="20"/>
        </w:rPr>
        <w:t xml:space="preserve">. Art. </w:t>
      </w:r>
      <w:r w:rsidR="00665123" w:rsidRPr="00660F64">
        <w:rPr>
          <w:b/>
          <w:sz w:val="20"/>
          <w:u w:val="single"/>
        </w:rPr>
        <w:t>13</w:t>
      </w:r>
      <w:r w:rsidR="00665123">
        <w:rPr>
          <w:sz w:val="20"/>
        </w:rPr>
        <w:t xml:space="preserve">. Las asociaciones deberán realizar las </w:t>
      </w:r>
      <w:r>
        <w:rPr>
          <w:sz w:val="20"/>
        </w:rPr>
        <w:t xml:space="preserve">ACTIVIDADES </w:t>
      </w:r>
      <w:r w:rsidR="00665123">
        <w:rPr>
          <w:sz w:val="20"/>
        </w:rPr>
        <w:t>necesarias para el cumplimiento de sus fines</w:t>
      </w:r>
      <w:r>
        <w:rPr>
          <w:sz w:val="20"/>
        </w:rPr>
        <w:t xml:space="preserve">, </w:t>
      </w:r>
      <w:r w:rsidRPr="001A3515">
        <w:rPr>
          <w:sz w:val="20"/>
        </w:rPr>
        <w:t>ateniéndose a la legislación específica que regule tales actividades</w:t>
      </w:r>
      <w:r w:rsidR="00665123">
        <w:rPr>
          <w:sz w:val="20"/>
        </w:rPr>
        <w:t>.</w:t>
      </w:r>
    </w:p>
    <w:p w:rsidR="00665123" w:rsidRDefault="00665123" w:rsidP="00665123">
      <w:pPr>
        <w:pStyle w:val="temas"/>
        <w:ind w:firstLine="708"/>
        <w:jc w:val="both"/>
        <w:rPr>
          <w:sz w:val="20"/>
        </w:rPr>
      </w:pPr>
      <w:r>
        <w:rPr>
          <w:sz w:val="20"/>
        </w:rPr>
        <w:t>Los beneficios obtenidos en el ejercicio de actividades económicas, deberán destinarse exclusivamente al cumplimiento de sus fines, sin que quepa en ningún caso su reparto entre los asociados o personas próximas a los mismos, ni su cesión gratuita a personas físicas o jurídicas con interés lucrativo.</w:t>
      </w:r>
    </w:p>
    <w:p w:rsidR="00665123" w:rsidRDefault="00665123" w:rsidP="00665123">
      <w:pPr>
        <w:pStyle w:val="temas"/>
        <w:ind w:firstLine="708"/>
        <w:jc w:val="both"/>
        <w:rPr>
          <w:sz w:val="20"/>
        </w:rPr>
      </w:pPr>
    </w:p>
    <w:p w:rsidR="00665123" w:rsidRDefault="001A3515" w:rsidP="001A3515">
      <w:pPr>
        <w:pStyle w:val="temas"/>
        <w:jc w:val="both"/>
        <w:rPr>
          <w:sz w:val="20"/>
        </w:rPr>
      </w:pPr>
      <w:r>
        <w:rPr>
          <w:sz w:val="20"/>
        </w:rPr>
        <w:t>RESPONSABILIDAD</w:t>
      </w:r>
      <w:r w:rsidR="00665123">
        <w:rPr>
          <w:sz w:val="20"/>
        </w:rPr>
        <w:t xml:space="preserve">. Art. </w:t>
      </w:r>
      <w:r w:rsidR="00665123" w:rsidRPr="00660F64">
        <w:rPr>
          <w:b/>
          <w:sz w:val="20"/>
          <w:u w:val="single"/>
        </w:rPr>
        <w:t>15</w:t>
      </w:r>
      <w:r w:rsidR="00665123">
        <w:rPr>
          <w:sz w:val="20"/>
        </w:rPr>
        <w:t xml:space="preserve">. Las asociaciones inscritas responden con arreglo al </w:t>
      </w:r>
      <w:r>
        <w:rPr>
          <w:sz w:val="20"/>
        </w:rPr>
        <w:t>A</w:t>
      </w:r>
      <w:r w:rsidR="00665123">
        <w:rPr>
          <w:sz w:val="20"/>
        </w:rPr>
        <w:t>rt. 1911 CC.</w:t>
      </w:r>
    </w:p>
    <w:p w:rsidR="00665123" w:rsidRDefault="001A3515" w:rsidP="001A3515">
      <w:pPr>
        <w:pStyle w:val="temas"/>
        <w:jc w:val="both"/>
        <w:rPr>
          <w:sz w:val="20"/>
        </w:rPr>
      </w:pPr>
      <w:r>
        <w:rPr>
          <w:sz w:val="20"/>
        </w:rPr>
        <w:t xml:space="preserve">. </w:t>
      </w:r>
      <w:r w:rsidR="00665123">
        <w:rPr>
          <w:sz w:val="20"/>
        </w:rPr>
        <w:t>Los asociados no responden personalmente de las deudas de la asociación.</w:t>
      </w:r>
    </w:p>
    <w:p w:rsidR="001A3515" w:rsidRDefault="001A3515" w:rsidP="001A3515">
      <w:pPr>
        <w:pStyle w:val="temas"/>
        <w:jc w:val="both"/>
        <w:rPr>
          <w:sz w:val="20"/>
        </w:rPr>
      </w:pPr>
      <w:r>
        <w:rPr>
          <w:sz w:val="20"/>
        </w:rPr>
        <w:t xml:space="preserve">. </w:t>
      </w:r>
      <w:r w:rsidR="00665123">
        <w:rPr>
          <w:sz w:val="20"/>
        </w:rPr>
        <w:t xml:space="preserve">Los miembros de los órganos de gobierno y representación, responderán </w:t>
      </w:r>
      <w:r w:rsidR="00665123" w:rsidRPr="001A3515">
        <w:rPr>
          <w:sz w:val="18"/>
        </w:rPr>
        <w:t>(ante la propia asociación, ante los asociados y ante terceros)</w:t>
      </w:r>
      <w:r w:rsidR="00665123">
        <w:rPr>
          <w:sz w:val="20"/>
        </w:rPr>
        <w:t xml:space="preserve"> por los daños causados y las deudas contraídas por actos dolosos o culposos. </w:t>
      </w:r>
    </w:p>
    <w:p w:rsidR="00665123" w:rsidRDefault="001A3515" w:rsidP="001A3515">
      <w:pPr>
        <w:pStyle w:val="temas"/>
        <w:jc w:val="both"/>
        <w:rPr>
          <w:sz w:val="20"/>
        </w:rPr>
      </w:pPr>
      <w:r>
        <w:rPr>
          <w:sz w:val="20"/>
        </w:rPr>
        <w:t xml:space="preserve">. </w:t>
      </w:r>
      <w:r w:rsidR="00665123">
        <w:rPr>
          <w:sz w:val="20"/>
        </w:rPr>
        <w:t>Cuando la responsabilidad no pueda imputarse en particular a alguno, responderán solidariamente todos los miembros del órgano, salvo los que acrediten que no participaron en la adopción o se opusieron expresamente.</w:t>
      </w:r>
    </w:p>
    <w:p w:rsidR="001A3515" w:rsidRDefault="001A3515" w:rsidP="001A3515">
      <w:pPr>
        <w:pStyle w:val="temas"/>
        <w:ind w:firstLine="708"/>
        <w:jc w:val="both"/>
        <w:rPr>
          <w:sz w:val="20"/>
        </w:rPr>
      </w:pPr>
      <w:r>
        <w:rPr>
          <w:sz w:val="20"/>
        </w:rPr>
        <w:tab/>
      </w:r>
    </w:p>
    <w:p w:rsidR="00665123" w:rsidRDefault="001A3515" w:rsidP="00660F64">
      <w:pPr>
        <w:pStyle w:val="temas"/>
        <w:jc w:val="both"/>
        <w:rPr>
          <w:sz w:val="20"/>
        </w:rPr>
      </w:pPr>
      <w:r w:rsidRPr="001A3515">
        <w:rPr>
          <w:b/>
          <w:sz w:val="20"/>
          <w:u w:val="single"/>
        </w:rPr>
        <w:t>DISOLUCIÓN</w:t>
      </w:r>
      <w:r w:rsidR="00665123">
        <w:rPr>
          <w:sz w:val="20"/>
        </w:rPr>
        <w:t xml:space="preserve">. Art. </w:t>
      </w:r>
      <w:r w:rsidR="00665123" w:rsidRPr="00660F64">
        <w:rPr>
          <w:b/>
          <w:sz w:val="20"/>
          <w:u w:val="single"/>
        </w:rPr>
        <w:t>17</w:t>
      </w:r>
      <w:r w:rsidR="00665123">
        <w:rPr>
          <w:sz w:val="20"/>
        </w:rPr>
        <w:t>.</w:t>
      </w:r>
      <w:r w:rsidR="00660F64">
        <w:rPr>
          <w:sz w:val="20"/>
        </w:rPr>
        <w:t xml:space="preserve"> </w:t>
      </w:r>
      <w:r w:rsidR="00665123">
        <w:rPr>
          <w:sz w:val="20"/>
        </w:rPr>
        <w:t xml:space="preserve">Son </w:t>
      </w:r>
      <w:r w:rsidR="00660F64">
        <w:rPr>
          <w:sz w:val="20"/>
        </w:rPr>
        <w:t>CAUSAS</w:t>
      </w:r>
      <w:r w:rsidR="00665123">
        <w:rPr>
          <w:sz w:val="20"/>
        </w:rPr>
        <w:t xml:space="preserve"> de disolución las previstas en los Estatutos, y en su defecto por el acuerdo de los asociados, válidamente adoptado en Asamblea General, y las del art. 39 CC y por sentencia judicial firme.</w:t>
      </w:r>
    </w:p>
    <w:p w:rsidR="00665123" w:rsidRDefault="00665123" w:rsidP="00665123">
      <w:pPr>
        <w:pStyle w:val="temas"/>
        <w:ind w:firstLine="708"/>
        <w:jc w:val="both"/>
        <w:rPr>
          <w:sz w:val="20"/>
        </w:rPr>
      </w:pPr>
    </w:p>
    <w:p w:rsidR="00660F64" w:rsidRDefault="00665123" w:rsidP="00660F64">
      <w:pPr>
        <w:pStyle w:val="temas"/>
        <w:jc w:val="both"/>
        <w:rPr>
          <w:sz w:val="20"/>
        </w:rPr>
      </w:pPr>
      <w:r>
        <w:rPr>
          <w:sz w:val="20"/>
        </w:rPr>
        <w:t xml:space="preserve">Art. </w:t>
      </w:r>
      <w:r w:rsidRPr="00660F64">
        <w:rPr>
          <w:b/>
          <w:sz w:val="20"/>
          <w:u w:val="single"/>
        </w:rPr>
        <w:t>18</w:t>
      </w:r>
      <w:r>
        <w:rPr>
          <w:sz w:val="20"/>
        </w:rPr>
        <w:t xml:space="preserve">.La disolución de la asociación abre el periodo de </w:t>
      </w:r>
      <w:r w:rsidR="00660F64">
        <w:rPr>
          <w:sz w:val="20"/>
        </w:rPr>
        <w:t>LIQUIDACIÓN</w:t>
      </w:r>
      <w:r>
        <w:rPr>
          <w:sz w:val="20"/>
        </w:rPr>
        <w:t>, hasta el fin del cual la Entidad conservará su personalidad jurídica.</w:t>
      </w:r>
      <w:r w:rsidR="00660F64">
        <w:rPr>
          <w:sz w:val="20"/>
        </w:rPr>
        <w:t xml:space="preserve"> </w:t>
      </w:r>
      <w:r>
        <w:rPr>
          <w:sz w:val="20"/>
        </w:rPr>
        <w:t xml:space="preserve">Los miembros del órgano de representación, se convierten en liquidadores, salvo que se disponga otra cosa por los Estatutos, la Asamblea General o el Juez que acuerde la disolución. </w:t>
      </w:r>
    </w:p>
    <w:p w:rsidR="00660F64" w:rsidRDefault="00660F64" w:rsidP="00660F64">
      <w:pPr>
        <w:pStyle w:val="temas"/>
        <w:jc w:val="both"/>
        <w:rPr>
          <w:sz w:val="20"/>
        </w:rPr>
      </w:pPr>
    </w:p>
    <w:p w:rsidR="00665123" w:rsidRDefault="00660F64" w:rsidP="00660F64">
      <w:pPr>
        <w:pStyle w:val="temas"/>
        <w:jc w:val="both"/>
        <w:rPr>
          <w:sz w:val="20"/>
        </w:rPr>
      </w:pPr>
      <w:r>
        <w:rPr>
          <w:sz w:val="20"/>
        </w:rPr>
        <w:t xml:space="preserve">. </w:t>
      </w:r>
      <w:r w:rsidR="00665123">
        <w:rPr>
          <w:sz w:val="20"/>
        </w:rPr>
        <w:t>Corresponde a los liquidadores:</w:t>
      </w:r>
    </w:p>
    <w:p w:rsidR="00665123" w:rsidRPr="00660F64" w:rsidRDefault="00665123" w:rsidP="00021EBB">
      <w:pPr>
        <w:pStyle w:val="temas"/>
        <w:numPr>
          <w:ilvl w:val="0"/>
          <w:numId w:val="1"/>
        </w:numPr>
        <w:jc w:val="both"/>
        <w:rPr>
          <w:sz w:val="20"/>
        </w:rPr>
      </w:pPr>
      <w:r w:rsidRPr="00660F64">
        <w:rPr>
          <w:sz w:val="20"/>
        </w:rPr>
        <w:t>Velar por la integridad del patrimonio de la asociación</w:t>
      </w:r>
    </w:p>
    <w:p w:rsidR="00665123" w:rsidRPr="00660F64" w:rsidRDefault="00665123" w:rsidP="00021EBB">
      <w:pPr>
        <w:pStyle w:val="temas"/>
        <w:numPr>
          <w:ilvl w:val="0"/>
          <w:numId w:val="1"/>
        </w:numPr>
        <w:jc w:val="both"/>
        <w:rPr>
          <w:sz w:val="20"/>
        </w:rPr>
      </w:pPr>
      <w:r w:rsidRPr="00660F64">
        <w:rPr>
          <w:sz w:val="20"/>
        </w:rPr>
        <w:t>Concluir las operaciones pendientes y efectuar las nuevas que sean precisas para la liquidación.</w:t>
      </w:r>
    </w:p>
    <w:p w:rsidR="00665123" w:rsidRPr="00660F64" w:rsidRDefault="00665123" w:rsidP="00021EBB">
      <w:pPr>
        <w:pStyle w:val="temas"/>
        <w:numPr>
          <w:ilvl w:val="0"/>
          <w:numId w:val="1"/>
        </w:numPr>
        <w:jc w:val="both"/>
        <w:rPr>
          <w:sz w:val="20"/>
        </w:rPr>
      </w:pPr>
      <w:r w:rsidRPr="00660F64">
        <w:rPr>
          <w:sz w:val="20"/>
        </w:rPr>
        <w:t>Cobrar los créditos de la asociación.</w:t>
      </w:r>
    </w:p>
    <w:p w:rsidR="00665123" w:rsidRPr="00660F64" w:rsidRDefault="00665123" w:rsidP="00021EBB">
      <w:pPr>
        <w:pStyle w:val="temas"/>
        <w:numPr>
          <w:ilvl w:val="0"/>
          <w:numId w:val="1"/>
        </w:numPr>
        <w:jc w:val="both"/>
        <w:rPr>
          <w:sz w:val="20"/>
        </w:rPr>
      </w:pPr>
      <w:r w:rsidRPr="00660F64">
        <w:rPr>
          <w:sz w:val="20"/>
        </w:rPr>
        <w:t>Liquidar el patrimonio y pagar a los acreedores.</w:t>
      </w:r>
    </w:p>
    <w:p w:rsidR="00665123" w:rsidRPr="00660F64" w:rsidRDefault="00665123" w:rsidP="00021EBB">
      <w:pPr>
        <w:pStyle w:val="temas"/>
        <w:numPr>
          <w:ilvl w:val="0"/>
          <w:numId w:val="1"/>
        </w:numPr>
        <w:jc w:val="both"/>
        <w:rPr>
          <w:sz w:val="20"/>
        </w:rPr>
      </w:pPr>
      <w:r w:rsidRPr="00660F64">
        <w:rPr>
          <w:sz w:val="20"/>
        </w:rPr>
        <w:t>Aplicar los bienes sobrantes a los fines previstos en los Estatutos.</w:t>
      </w:r>
    </w:p>
    <w:p w:rsidR="00665123" w:rsidRPr="00660F64" w:rsidRDefault="00665123" w:rsidP="00021EBB">
      <w:pPr>
        <w:pStyle w:val="temas"/>
        <w:numPr>
          <w:ilvl w:val="0"/>
          <w:numId w:val="1"/>
        </w:numPr>
        <w:jc w:val="both"/>
        <w:rPr>
          <w:sz w:val="20"/>
        </w:rPr>
      </w:pPr>
      <w:r w:rsidRPr="00660F64">
        <w:rPr>
          <w:sz w:val="20"/>
        </w:rPr>
        <w:t>Solicitar la cancelación de los asientos en el Registro.</w:t>
      </w:r>
    </w:p>
    <w:p w:rsidR="00665123" w:rsidRDefault="00665123" w:rsidP="00665123">
      <w:pPr>
        <w:pStyle w:val="temas"/>
        <w:ind w:left="708"/>
        <w:jc w:val="both"/>
        <w:rPr>
          <w:sz w:val="20"/>
        </w:rPr>
      </w:pPr>
    </w:p>
    <w:p w:rsidR="00665123" w:rsidRDefault="00660F64" w:rsidP="00660F64">
      <w:pPr>
        <w:pStyle w:val="temas"/>
        <w:jc w:val="both"/>
        <w:rPr>
          <w:sz w:val="20"/>
        </w:rPr>
      </w:pPr>
      <w:r>
        <w:rPr>
          <w:sz w:val="20"/>
        </w:rPr>
        <w:t xml:space="preserve">. </w:t>
      </w:r>
      <w:r w:rsidR="00665123">
        <w:rPr>
          <w:sz w:val="20"/>
        </w:rPr>
        <w:t xml:space="preserve">En caso de insolvencia de la asociación, el órgano de representación o  liquidadores han de promover inmediatamente </w:t>
      </w:r>
      <w:r>
        <w:rPr>
          <w:sz w:val="20"/>
        </w:rPr>
        <w:t>concurso</w:t>
      </w:r>
      <w:r w:rsidR="00665123">
        <w:rPr>
          <w:sz w:val="20"/>
        </w:rPr>
        <w:t xml:space="preserve"> ante el Juez.</w:t>
      </w:r>
    </w:p>
    <w:p w:rsidR="00665123" w:rsidRDefault="00665123" w:rsidP="00665123">
      <w:pPr>
        <w:pStyle w:val="temas"/>
        <w:ind w:firstLine="708"/>
        <w:jc w:val="both"/>
        <w:rPr>
          <w:sz w:val="20"/>
        </w:rPr>
      </w:pPr>
    </w:p>
    <w:p w:rsidR="00660F64" w:rsidRDefault="00665123" w:rsidP="004975E9">
      <w:pPr>
        <w:pStyle w:val="temas"/>
        <w:jc w:val="both"/>
        <w:rPr>
          <w:sz w:val="20"/>
        </w:rPr>
      </w:pPr>
      <w:r>
        <w:rPr>
          <w:sz w:val="20"/>
        </w:rPr>
        <w:lastRenderedPageBreak/>
        <w:t xml:space="preserve">Señalar finalmente que las </w:t>
      </w:r>
      <w:r w:rsidR="00660F64" w:rsidRPr="00660F64">
        <w:rPr>
          <w:b/>
          <w:sz w:val="20"/>
          <w:u w:val="single"/>
        </w:rPr>
        <w:t>ASOCIACIONES DE UTILIDAD PÚBLICA</w:t>
      </w:r>
      <w:r>
        <w:rPr>
          <w:sz w:val="20"/>
        </w:rPr>
        <w:t xml:space="preserve"> merecen  especial atención </w:t>
      </w:r>
      <w:r w:rsidR="00660F64">
        <w:rPr>
          <w:sz w:val="20"/>
        </w:rPr>
        <w:t>en</w:t>
      </w:r>
      <w:r>
        <w:rPr>
          <w:sz w:val="20"/>
        </w:rPr>
        <w:t xml:space="preserve"> los arts </w:t>
      </w:r>
      <w:r w:rsidRPr="004975E9">
        <w:rPr>
          <w:b/>
          <w:sz w:val="20"/>
          <w:u w:val="single"/>
        </w:rPr>
        <w:t>32 a 36</w:t>
      </w:r>
      <w:r>
        <w:rPr>
          <w:sz w:val="20"/>
        </w:rPr>
        <w:t xml:space="preserve">. </w:t>
      </w:r>
    </w:p>
    <w:p w:rsidR="00660F64" w:rsidRPr="004975E9" w:rsidRDefault="00660F64" w:rsidP="004975E9">
      <w:pPr>
        <w:pStyle w:val="temas"/>
        <w:jc w:val="both"/>
        <w:rPr>
          <w:sz w:val="20"/>
        </w:rPr>
      </w:pPr>
      <w:r>
        <w:rPr>
          <w:sz w:val="20"/>
        </w:rPr>
        <w:t>. Requisitos. No basta q</w:t>
      </w:r>
      <w:r w:rsidRPr="004975E9">
        <w:rPr>
          <w:sz w:val="20"/>
        </w:rPr>
        <w:t>ue tiendan a promover el interés general. Es preciso además –entre otros- que su actividad no esté restringida exclusivamente a beneficiar a sus asociados y que sus administradores no perciban retribución con cargo a fondos y subvenciones públicas.</w:t>
      </w:r>
    </w:p>
    <w:p w:rsidR="00665123" w:rsidRDefault="00660F64" w:rsidP="004975E9">
      <w:pPr>
        <w:pStyle w:val="temas"/>
        <w:jc w:val="both"/>
        <w:rPr>
          <w:sz w:val="20"/>
        </w:rPr>
      </w:pPr>
      <w:r>
        <w:rPr>
          <w:sz w:val="20"/>
        </w:rPr>
        <w:t>. L</w:t>
      </w:r>
      <w:r w:rsidR="00665123">
        <w:rPr>
          <w:sz w:val="20"/>
        </w:rPr>
        <w:t>a declaración de utilidad pública se ha</w:t>
      </w:r>
      <w:r>
        <w:rPr>
          <w:sz w:val="20"/>
        </w:rPr>
        <w:t>ce</w:t>
      </w:r>
      <w:r w:rsidR="00665123">
        <w:rPr>
          <w:sz w:val="20"/>
        </w:rPr>
        <w:t xml:space="preserve"> a instancia de la propia asociación, mediante Orden ministerial.</w:t>
      </w:r>
    </w:p>
    <w:p w:rsidR="00665123" w:rsidRDefault="00660F64" w:rsidP="004975E9">
      <w:pPr>
        <w:pStyle w:val="temas"/>
        <w:jc w:val="both"/>
        <w:rPr>
          <w:sz w:val="20"/>
        </w:rPr>
      </w:pPr>
      <w:r>
        <w:rPr>
          <w:sz w:val="20"/>
        </w:rPr>
        <w:t>. D</w:t>
      </w:r>
      <w:r w:rsidR="00665123">
        <w:rPr>
          <w:sz w:val="20"/>
        </w:rPr>
        <w:t>isfruta</w:t>
      </w:r>
      <w:r>
        <w:rPr>
          <w:sz w:val="20"/>
        </w:rPr>
        <w:t>n</w:t>
      </w:r>
      <w:r w:rsidR="00665123">
        <w:rPr>
          <w:sz w:val="20"/>
        </w:rPr>
        <w:t xml:space="preserve"> de exenciones y beneficios fiscales y económicos</w:t>
      </w:r>
      <w:r w:rsidR="004975E9">
        <w:rPr>
          <w:sz w:val="20"/>
        </w:rPr>
        <w:t xml:space="preserve"> (asistencia jurídica gratuita)</w:t>
      </w:r>
      <w:r>
        <w:rPr>
          <w:sz w:val="20"/>
        </w:rPr>
        <w:t>. A cambio</w:t>
      </w:r>
      <w:r w:rsidR="00665123">
        <w:rPr>
          <w:sz w:val="20"/>
        </w:rPr>
        <w:t xml:space="preserve"> quedan sometidos a un régimen de mayor intervencionismo por parte de la Administración pública</w:t>
      </w:r>
      <w:r>
        <w:rPr>
          <w:sz w:val="20"/>
        </w:rPr>
        <w:t xml:space="preserve"> </w:t>
      </w:r>
      <w:r w:rsidRPr="004975E9">
        <w:rPr>
          <w:sz w:val="20"/>
        </w:rPr>
        <w:t>(rendición de cuentas anual / memoria descriptiva de actividades realizadas)</w:t>
      </w:r>
      <w:r w:rsidR="00665123">
        <w:rPr>
          <w:sz w:val="20"/>
        </w:rPr>
        <w:t xml:space="preserve"> </w:t>
      </w:r>
    </w:p>
    <w:p w:rsidR="00665123" w:rsidRDefault="00665123" w:rsidP="00665123">
      <w:pPr>
        <w:pStyle w:val="temas"/>
        <w:ind w:firstLine="708"/>
        <w:jc w:val="both"/>
        <w:rPr>
          <w:sz w:val="20"/>
        </w:rPr>
      </w:pPr>
    </w:p>
    <w:p w:rsidR="00665123" w:rsidRPr="00F4211C" w:rsidRDefault="00665123" w:rsidP="00665123">
      <w:pPr>
        <w:pStyle w:val="Ttulo4"/>
        <w:rPr>
          <w:rFonts w:ascii="Courier New" w:eastAsia="Times New Roman" w:hAnsi="Courier New" w:cs="Times New Roman"/>
          <w:b w:val="0"/>
          <w:iCs w:val="0"/>
          <w:color w:val="000000"/>
          <w:sz w:val="20"/>
          <w:u w:val="none"/>
          <w:lang w:val="es-ES_tradnl"/>
        </w:rPr>
      </w:pPr>
      <w:r>
        <w:t>FUNDACIONES</w:t>
      </w:r>
      <w:r w:rsidR="00F4211C" w:rsidRPr="00F4211C">
        <w:rPr>
          <w:rFonts w:ascii="Courier New" w:eastAsia="Times New Roman" w:hAnsi="Courier New" w:cs="Times New Roman"/>
          <w:b w:val="0"/>
          <w:iCs w:val="0"/>
          <w:color w:val="000000"/>
          <w:sz w:val="20"/>
          <w:u w:val="none"/>
          <w:lang w:val="es-ES_tradnl"/>
        </w:rPr>
        <w:t>…</w:t>
      </w:r>
    </w:p>
    <w:p w:rsidR="00665123" w:rsidRDefault="00665123" w:rsidP="00665123">
      <w:pPr>
        <w:pStyle w:val="temas"/>
        <w:ind w:firstLine="708"/>
        <w:jc w:val="both"/>
        <w:rPr>
          <w:sz w:val="20"/>
        </w:rPr>
      </w:pPr>
    </w:p>
    <w:p w:rsidR="00665123" w:rsidRDefault="00665123" w:rsidP="00665123">
      <w:pPr>
        <w:pStyle w:val="temas"/>
        <w:ind w:firstLine="708"/>
        <w:jc w:val="both"/>
        <w:rPr>
          <w:sz w:val="20"/>
        </w:rPr>
      </w:pPr>
      <w:r>
        <w:rPr>
          <w:sz w:val="20"/>
        </w:rPr>
        <w:t>Las fundaciones o universitas bonorum pueden definirse como aquellas personas jurídicas organizadas en torno a un patrimonio dirigido a un fin determinado. Así, señala Lacruz que lo esencial no es la colectividad (pues puede constituirlas una sola persona), sino el patrimonio, hasta el punto de que, algún autor como Ihering las califica como patrimonios personificados.</w:t>
      </w:r>
    </w:p>
    <w:p w:rsidR="00665123" w:rsidRDefault="00665123" w:rsidP="00665123">
      <w:pPr>
        <w:pStyle w:val="temas"/>
        <w:ind w:firstLine="708"/>
        <w:jc w:val="both"/>
        <w:rPr>
          <w:sz w:val="20"/>
        </w:rPr>
      </w:pPr>
      <w:r>
        <w:rPr>
          <w:sz w:val="20"/>
        </w:rPr>
        <w:tab/>
        <w:t xml:space="preserve"> </w:t>
      </w:r>
    </w:p>
    <w:p w:rsidR="003069DC" w:rsidRDefault="003069DC" w:rsidP="003069DC">
      <w:pPr>
        <w:pStyle w:val="temas"/>
        <w:jc w:val="both"/>
        <w:rPr>
          <w:sz w:val="20"/>
        </w:rPr>
      </w:pPr>
      <w:r>
        <w:rPr>
          <w:sz w:val="20"/>
        </w:rPr>
        <w:t>NATURALEZA.</w:t>
      </w:r>
    </w:p>
    <w:p w:rsidR="003069DC" w:rsidRDefault="003069DC" w:rsidP="003069DC">
      <w:pPr>
        <w:pStyle w:val="temas"/>
        <w:jc w:val="both"/>
        <w:rPr>
          <w:sz w:val="20"/>
        </w:rPr>
      </w:pPr>
    </w:p>
    <w:p w:rsidR="003069DC" w:rsidRDefault="003069DC" w:rsidP="003069DC">
      <w:pPr>
        <w:pStyle w:val="temas"/>
        <w:jc w:val="both"/>
        <w:rPr>
          <w:sz w:val="20"/>
          <w:lang w:val="es-ES"/>
        </w:rPr>
      </w:pPr>
      <w:r>
        <w:rPr>
          <w:sz w:val="20"/>
          <w:lang w:val="es-ES"/>
        </w:rPr>
        <w:t>¿Universitas bonorum? N</w:t>
      </w:r>
      <w:r w:rsidRPr="005C2792">
        <w:rPr>
          <w:sz w:val="20"/>
          <w:lang w:val="es-ES"/>
        </w:rPr>
        <w:t xml:space="preserve">ada obsta a que dicho patrimonio esté constituido por un único bien dotacional, con tal que sea adecuado y suficiente para el cumplimiento de los fines fundacionales (art. 12 </w:t>
      </w:r>
      <w:r w:rsidRPr="005C2792">
        <w:rPr>
          <w:sz w:val="18"/>
          <w:szCs w:val="18"/>
        </w:rPr>
        <w:t>Ley 26 de diciembre 2002)</w:t>
      </w:r>
    </w:p>
    <w:p w:rsidR="003069DC" w:rsidRDefault="003069DC" w:rsidP="003069DC">
      <w:pPr>
        <w:pStyle w:val="temas"/>
        <w:jc w:val="both"/>
        <w:rPr>
          <w:sz w:val="20"/>
          <w:lang w:val="es-ES"/>
        </w:rPr>
      </w:pPr>
    </w:p>
    <w:p w:rsidR="00722F4E" w:rsidRDefault="00002C26" w:rsidP="003069DC">
      <w:pPr>
        <w:pStyle w:val="temas"/>
        <w:jc w:val="both"/>
        <w:rPr>
          <w:sz w:val="20"/>
          <w:lang w:val="es-ES"/>
        </w:rPr>
      </w:pPr>
      <w:r>
        <w:rPr>
          <w:sz w:val="20"/>
          <w:lang w:val="es-ES"/>
        </w:rPr>
        <w:t xml:space="preserve">¿De Derecho Privado? </w:t>
      </w:r>
      <w:r w:rsidR="00722F4E">
        <w:rPr>
          <w:sz w:val="20"/>
          <w:lang w:val="es-ES"/>
        </w:rPr>
        <w:t xml:space="preserve">Existen fundaciones que forman parte del sector público institucional (art. </w:t>
      </w:r>
      <w:r w:rsidR="00722F4E" w:rsidRPr="006F4A86">
        <w:rPr>
          <w:sz w:val="20"/>
          <w:lang w:val="es-ES"/>
        </w:rPr>
        <w:t xml:space="preserve">2 </w:t>
      </w:r>
      <w:r w:rsidR="00722F4E">
        <w:rPr>
          <w:sz w:val="20"/>
          <w:lang w:val="es-ES"/>
        </w:rPr>
        <w:t xml:space="preserve"> LRJSP). Por ej. la Fundación Lázaro Galdiano. Conste que la participación del Estado en una </w:t>
      </w:r>
      <w:r>
        <w:rPr>
          <w:sz w:val="20"/>
          <w:lang w:val="es-ES"/>
        </w:rPr>
        <w:t>F</w:t>
      </w:r>
      <w:r w:rsidR="00722F4E">
        <w:rPr>
          <w:sz w:val="20"/>
          <w:lang w:val="es-ES"/>
        </w:rPr>
        <w:t>undación no tiene por qué necesariamente ser ni total ni mayoritaria.</w:t>
      </w:r>
    </w:p>
    <w:p w:rsidR="006816C5" w:rsidRDefault="00002C26" w:rsidP="006816C5">
      <w:pPr>
        <w:pStyle w:val="temas"/>
        <w:jc w:val="both"/>
        <w:rPr>
          <w:sz w:val="20"/>
          <w:lang w:val="es-ES"/>
        </w:rPr>
      </w:pPr>
      <w:r>
        <w:rPr>
          <w:sz w:val="20"/>
          <w:lang w:val="es-ES"/>
        </w:rPr>
        <w:t xml:space="preserve">Normalmente las fundaciones no forman parte de dicho sector (público institucional). Ahora bien, </w:t>
      </w:r>
      <w:r w:rsidR="000D436D">
        <w:rPr>
          <w:sz w:val="20"/>
          <w:lang w:val="es-ES"/>
        </w:rPr>
        <w:t xml:space="preserve">también éstas, </w:t>
      </w:r>
      <w:r>
        <w:rPr>
          <w:sz w:val="20"/>
          <w:lang w:val="es-ES"/>
        </w:rPr>
        <w:t>todas ellas</w:t>
      </w:r>
      <w:r w:rsidR="000D436D">
        <w:rPr>
          <w:sz w:val="20"/>
          <w:lang w:val="es-ES"/>
        </w:rPr>
        <w:t>,</w:t>
      </w:r>
      <w:r>
        <w:rPr>
          <w:sz w:val="20"/>
          <w:lang w:val="es-ES"/>
        </w:rPr>
        <w:t xml:space="preserve"> son </w:t>
      </w:r>
      <w:r w:rsidR="003069DC">
        <w:rPr>
          <w:sz w:val="20"/>
          <w:lang w:val="es-ES"/>
        </w:rPr>
        <w:t>de interés público (desenvuelven actividades de interés social</w:t>
      </w:r>
      <w:r>
        <w:rPr>
          <w:sz w:val="20"/>
          <w:lang w:val="es-ES"/>
        </w:rPr>
        <w:t>, art. 35 Cc)</w:t>
      </w:r>
      <w:r w:rsidR="000D436D">
        <w:rPr>
          <w:sz w:val="20"/>
          <w:lang w:val="es-ES"/>
        </w:rPr>
        <w:t>. Y</w:t>
      </w:r>
      <w:r>
        <w:rPr>
          <w:sz w:val="20"/>
          <w:lang w:val="es-ES"/>
        </w:rPr>
        <w:t xml:space="preserve">, a diferencia de las asociaciones </w:t>
      </w:r>
      <w:r w:rsidRPr="00F4211C">
        <w:rPr>
          <w:sz w:val="14"/>
          <w:lang w:val="es-ES"/>
        </w:rPr>
        <w:t>(las asociaciones puede ser de interés general o particular, art. 5 LA</w:t>
      </w:r>
      <w:r w:rsidRPr="00F4211C">
        <w:rPr>
          <w:sz w:val="16"/>
          <w:lang w:val="es-ES"/>
        </w:rPr>
        <w:t>)</w:t>
      </w:r>
      <w:r>
        <w:rPr>
          <w:sz w:val="20"/>
          <w:lang w:val="es-ES"/>
        </w:rPr>
        <w:t xml:space="preserve">, todas ellas son </w:t>
      </w:r>
      <w:r w:rsidR="00F4211C">
        <w:rPr>
          <w:sz w:val="20"/>
          <w:lang w:val="es-ES"/>
        </w:rPr>
        <w:t xml:space="preserve">también </w:t>
      </w:r>
      <w:r>
        <w:rPr>
          <w:sz w:val="20"/>
          <w:lang w:val="es-ES"/>
        </w:rPr>
        <w:t xml:space="preserve">de interés general, art. </w:t>
      </w:r>
      <w:r w:rsidR="003069DC" w:rsidRPr="00E06ED7">
        <w:rPr>
          <w:sz w:val="20"/>
          <w:lang w:val="es-ES"/>
        </w:rPr>
        <w:t>2 L</w:t>
      </w:r>
      <w:r>
        <w:rPr>
          <w:sz w:val="20"/>
          <w:lang w:val="es-ES"/>
        </w:rPr>
        <w:t>F</w:t>
      </w:r>
      <w:r w:rsidR="003069DC" w:rsidRPr="00E06ED7">
        <w:rPr>
          <w:sz w:val="20"/>
          <w:lang w:val="es-ES"/>
        </w:rPr>
        <w:t>.</w:t>
      </w:r>
      <w:r w:rsidR="006816C5">
        <w:rPr>
          <w:sz w:val="20"/>
          <w:lang w:val="es-ES"/>
        </w:rPr>
        <w:t xml:space="preserve"> En efecto, no existen fundaciones de interés particular (arts 35 Cc, 34 CE, la LF de 1994 –que rechazó las fundaciones familiares-); ello sin perjuicio de que se admitan ciertas fundaciones que presentan algún signo de interés particular, como las laborales o las de protección del patrimonio histórico. </w:t>
      </w:r>
    </w:p>
    <w:p w:rsidR="003069DC" w:rsidRPr="00E06ED7" w:rsidRDefault="003069DC" w:rsidP="003069DC">
      <w:pPr>
        <w:pStyle w:val="temas"/>
        <w:jc w:val="both"/>
        <w:rPr>
          <w:sz w:val="20"/>
          <w:lang w:val="es-ES"/>
        </w:rPr>
      </w:pPr>
    </w:p>
    <w:p w:rsidR="00484C1E" w:rsidRDefault="00F4211C" w:rsidP="00F4211C">
      <w:pPr>
        <w:pStyle w:val="Ttulo4"/>
        <w:rPr>
          <w:rFonts w:ascii="Courier New" w:eastAsia="Times New Roman" w:hAnsi="Courier New" w:cs="Times New Roman"/>
          <w:b w:val="0"/>
          <w:iCs w:val="0"/>
          <w:color w:val="000000"/>
          <w:sz w:val="20"/>
          <w:u w:val="none"/>
          <w:lang w:val="es-ES_tradnl"/>
        </w:rPr>
      </w:pPr>
      <w:r>
        <w:t>SU REGIMEN LEGAL VIGENTE</w:t>
      </w:r>
      <w:r w:rsidRPr="000C0651">
        <w:rPr>
          <w:rFonts w:ascii="Courier New" w:eastAsia="Times New Roman" w:hAnsi="Courier New" w:cs="Times New Roman"/>
          <w:b w:val="0"/>
          <w:iCs w:val="0"/>
          <w:color w:val="000000"/>
          <w:sz w:val="20"/>
          <w:u w:val="none"/>
          <w:lang w:val="es-ES_tradnl"/>
        </w:rPr>
        <w:t xml:space="preserve"> </w:t>
      </w:r>
    </w:p>
    <w:p w:rsidR="00484C1E" w:rsidRDefault="00484C1E" w:rsidP="00F4211C">
      <w:pPr>
        <w:pStyle w:val="Ttulo4"/>
        <w:rPr>
          <w:rFonts w:ascii="Courier New" w:eastAsia="Times New Roman" w:hAnsi="Courier New" w:cs="Times New Roman"/>
          <w:b w:val="0"/>
          <w:iCs w:val="0"/>
          <w:color w:val="000000"/>
          <w:sz w:val="20"/>
          <w:u w:val="none"/>
          <w:lang w:val="es-ES_tradnl"/>
        </w:rPr>
      </w:pPr>
    </w:p>
    <w:p w:rsidR="000C0651" w:rsidRDefault="000C0651" w:rsidP="00F4211C">
      <w:pPr>
        <w:pStyle w:val="Ttulo4"/>
        <w:rPr>
          <w:rFonts w:ascii="Courier New" w:eastAsia="Times New Roman" w:hAnsi="Courier New" w:cs="Times New Roman"/>
          <w:b w:val="0"/>
          <w:iCs w:val="0"/>
          <w:color w:val="000000"/>
          <w:sz w:val="20"/>
          <w:u w:val="none"/>
          <w:lang w:val="es-ES_tradnl"/>
        </w:rPr>
      </w:pPr>
      <w:r w:rsidRPr="000C0651">
        <w:rPr>
          <w:rFonts w:ascii="Courier New" w:eastAsia="Times New Roman" w:hAnsi="Courier New" w:cs="Times New Roman"/>
          <w:b w:val="0"/>
          <w:iCs w:val="0"/>
          <w:color w:val="000000"/>
          <w:sz w:val="20"/>
          <w:u w:val="none"/>
          <w:lang w:val="es-ES_tradnl"/>
        </w:rPr>
        <w:t>Art. 34 CE</w:t>
      </w:r>
      <w:r>
        <w:rPr>
          <w:rFonts w:ascii="Courier New" w:eastAsia="Times New Roman" w:hAnsi="Courier New" w:cs="Times New Roman"/>
          <w:b w:val="0"/>
          <w:iCs w:val="0"/>
          <w:color w:val="000000"/>
          <w:sz w:val="20"/>
          <w:u w:val="none"/>
          <w:lang w:val="es-ES_tradnl"/>
        </w:rPr>
        <w:t>:</w:t>
      </w:r>
    </w:p>
    <w:p w:rsidR="000C0651" w:rsidRDefault="000C0651" w:rsidP="00F4211C">
      <w:pPr>
        <w:pStyle w:val="Ttulo4"/>
        <w:rPr>
          <w:rFonts w:ascii="Courier New" w:eastAsia="Times New Roman" w:hAnsi="Courier New" w:cs="Times New Roman"/>
          <w:b w:val="0"/>
          <w:iCs w:val="0"/>
          <w:color w:val="000000"/>
          <w:sz w:val="20"/>
          <w:u w:val="none"/>
          <w:lang w:val="es-ES_tradnl"/>
        </w:rPr>
      </w:pPr>
    </w:p>
    <w:p w:rsidR="000C0651" w:rsidRDefault="000C0651" w:rsidP="000C0651">
      <w:pPr>
        <w:pStyle w:val="NFarts"/>
      </w:pPr>
      <w:r>
        <w:t>1. Se reconoce el derecho de fundación para fines de interés general, con arreglo a la ley.</w:t>
      </w:r>
    </w:p>
    <w:p w:rsidR="000C0651" w:rsidRDefault="000C0651" w:rsidP="000C0651">
      <w:pPr>
        <w:pStyle w:val="NFarts"/>
      </w:pPr>
      <w:r>
        <w:t>2. Regirá también para las fundaciones lo dispuesto en los apartados 2 y 4 del artículo 22.</w:t>
      </w:r>
    </w:p>
    <w:p w:rsidR="003069DC" w:rsidRPr="000C0651" w:rsidRDefault="000C0651" w:rsidP="000C0651">
      <w:pPr>
        <w:pStyle w:val="NFarts"/>
        <w:rPr>
          <w:rFonts w:cs="Times New Roman"/>
          <w:iCs/>
          <w:color w:val="000000"/>
          <w:sz w:val="20"/>
        </w:rPr>
      </w:pPr>
      <w:r w:rsidRPr="000C0651">
        <w:rPr>
          <w:rFonts w:cs="Times New Roman"/>
          <w:iCs/>
          <w:color w:val="000000"/>
          <w:sz w:val="20"/>
        </w:rPr>
        <w:t xml:space="preserve"> </w:t>
      </w:r>
    </w:p>
    <w:p w:rsidR="000C0651" w:rsidRDefault="00665123" w:rsidP="000C0651">
      <w:pPr>
        <w:pStyle w:val="temas"/>
        <w:jc w:val="both"/>
        <w:rPr>
          <w:sz w:val="20"/>
        </w:rPr>
      </w:pPr>
      <w:r>
        <w:rPr>
          <w:sz w:val="20"/>
        </w:rPr>
        <w:t xml:space="preserve">Este precepto encuentra su desarrollo en la </w:t>
      </w:r>
      <w:r w:rsidR="00F741A6" w:rsidRPr="00F741A6">
        <w:rPr>
          <w:sz w:val="20"/>
          <w:u w:val="single"/>
        </w:rPr>
        <w:t>LEY DE FUNDACIONES</w:t>
      </w:r>
      <w:r w:rsidR="00F741A6">
        <w:rPr>
          <w:sz w:val="20"/>
        </w:rPr>
        <w:t xml:space="preserve"> </w:t>
      </w:r>
      <w:r>
        <w:rPr>
          <w:sz w:val="20"/>
        </w:rPr>
        <w:t xml:space="preserve">de 26 de diciembre 2002, que sustituye a la de </w:t>
      </w:r>
      <w:r w:rsidRPr="000C0651">
        <w:rPr>
          <w:sz w:val="14"/>
        </w:rPr>
        <w:t>24 de noviembre de</w:t>
      </w:r>
      <w:r>
        <w:rPr>
          <w:sz w:val="20"/>
        </w:rPr>
        <w:t xml:space="preserve"> 1994</w:t>
      </w:r>
      <w:r w:rsidR="000C0651">
        <w:rPr>
          <w:sz w:val="20"/>
        </w:rPr>
        <w:t>:</w:t>
      </w:r>
    </w:p>
    <w:p w:rsidR="000C0651" w:rsidRDefault="000C0651" w:rsidP="000C0651">
      <w:pPr>
        <w:pStyle w:val="temas"/>
        <w:jc w:val="both"/>
        <w:rPr>
          <w:sz w:val="20"/>
        </w:rPr>
      </w:pPr>
    </w:p>
    <w:p w:rsidR="00665123" w:rsidRDefault="000C0651" w:rsidP="000C0651">
      <w:pPr>
        <w:pStyle w:val="temas"/>
        <w:jc w:val="both"/>
        <w:rPr>
          <w:sz w:val="20"/>
        </w:rPr>
      </w:pPr>
      <w:r>
        <w:rPr>
          <w:sz w:val="20"/>
        </w:rPr>
        <w:t>* S</w:t>
      </w:r>
      <w:r w:rsidR="00665123">
        <w:rPr>
          <w:sz w:val="20"/>
        </w:rPr>
        <w:t>eñala en su art 2.2 que las fundaciones se rigen por la voluntad del fundador, por sus estatutos, y en todo caso, por la presente ley.</w:t>
      </w:r>
    </w:p>
    <w:p w:rsidR="00665123" w:rsidRDefault="000C0651" w:rsidP="000C0651">
      <w:pPr>
        <w:pStyle w:val="temas"/>
        <w:jc w:val="both"/>
        <w:rPr>
          <w:sz w:val="20"/>
        </w:rPr>
      </w:pPr>
      <w:r>
        <w:rPr>
          <w:sz w:val="20"/>
        </w:rPr>
        <w:t xml:space="preserve">* </w:t>
      </w:r>
      <w:r w:rsidR="00665123">
        <w:rPr>
          <w:sz w:val="20"/>
        </w:rPr>
        <w:t>La DF1ª declara aplicables a todas las fundaciones, estatales o autonómicas:</w:t>
      </w:r>
    </w:p>
    <w:p w:rsidR="00665123" w:rsidRDefault="00665123" w:rsidP="000C0651">
      <w:pPr>
        <w:pStyle w:val="temas"/>
        <w:ind w:left="708"/>
        <w:jc w:val="both"/>
        <w:rPr>
          <w:sz w:val="20"/>
        </w:rPr>
      </w:pPr>
      <w:r>
        <w:rPr>
          <w:sz w:val="20"/>
        </w:rPr>
        <w:t xml:space="preserve">· Las normas que constituyen las condiciones básicas que garantizan la igualdad de los españoles en el ejercicio del derecho de fundación. </w:t>
      </w:r>
    </w:p>
    <w:p w:rsidR="00665123" w:rsidRDefault="00665123" w:rsidP="000C0651">
      <w:pPr>
        <w:pStyle w:val="temas"/>
        <w:ind w:left="708"/>
        <w:jc w:val="both"/>
        <w:rPr>
          <w:sz w:val="20"/>
        </w:rPr>
      </w:pPr>
      <w:r>
        <w:rPr>
          <w:sz w:val="20"/>
        </w:rPr>
        <w:t>· Las procesales.</w:t>
      </w:r>
    </w:p>
    <w:p w:rsidR="00665123" w:rsidRDefault="00665123" w:rsidP="000C0651">
      <w:pPr>
        <w:pStyle w:val="temas"/>
        <w:ind w:left="708"/>
        <w:jc w:val="both"/>
        <w:rPr>
          <w:sz w:val="20"/>
        </w:rPr>
      </w:pPr>
      <w:r>
        <w:rPr>
          <w:sz w:val="20"/>
        </w:rPr>
        <w:t>· Las de carácter civil, salvo el Derecho Foral o Especial.</w:t>
      </w:r>
    </w:p>
    <w:p w:rsidR="00665123" w:rsidRDefault="000C0651" w:rsidP="000C0651">
      <w:pPr>
        <w:pStyle w:val="temas"/>
        <w:jc w:val="both"/>
        <w:rPr>
          <w:sz w:val="20"/>
        </w:rPr>
      </w:pPr>
      <w:r>
        <w:rPr>
          <w:sz w:val="20"/>
        </w:rPr>
        <w:t xml:space="preserve">* </w:t>
      </w:r>
      <w:r w:rsidR="00665123">
        <w:rPr>
          <w:sz w:val="20"/>
        </w:rPr>
        <w:t>El resto de la Ley se aplicará sólo a las fundaciones de competencia estatal.</w:t>
      </w:r>
      <w:r>
        <w:rPr>
          <w:sz w:val="20"/>
        </w:rPr>
        <w:t xml:space="preserve"> </w:t>
      </w:r>
      <w:r w:rsidR="00665123">
        <w:rPr>
          <w:sz w:val="20"/>
        </w:rPr>
        <w:t>Como excepción tienen un régimen jurídico propio:</w:t>
      </w:r>
    </w:p>
    <w:p w:rsidR="00665123" w:rsidRDefault="00665123" w:rsidP="000C0651">
      <w:pPr>
        <w:pStyle w:val="temas"/>
        <w:numPr>
          <w:ilvl w:val="1"/>
          <w:numId w:val="1"/>
        </w:numPr>
        <w:tabs>
          <w:tab w:val="clear" w:pos="1788"/>
          <w:tab w:val="num" w:pos="1068"/>
        </w:tabs>
        <w:ind w:left="1068"/>
        <w:jc w:val="both"/>
        <w:rPr>
          <w:sz w:val="20"/>
        </w:rPr>
      </w:pPr>
      <w:r>
        <w:rPr>
          <w:sz w:val="20"/>
        </w:rPr>
        <w:lastRenderedPageBreak/>
        <w:t>Las fundaciones religiosas</w:t>
      </w:r>
      <w:r w:rsidR="000C0651">
        <w:rPr>
          <w:sz w:val="20"/>
        </w:rPr>
        <w:t xml:space="preserve"> (se</w:t>
      </w:r>
      <w:r>
        <w:rPr>
          <w:sz w:val="20"/>
        </w:rPr>
        <w:t xml:space="preserve"> rigen por los acuerdos del Estado con la Santa Sede y demás confesiones</w:t>
      </w:r>
      <w:r w:rsidR="000C0651">
        <w:rPr>
          <w:sz w:val="20"/>
        </w:rPr>
        <w:t>)</w:t>
      </w:r>
    </w:p>
    <w:p w:rsidR="00665123" w:rsidRDefault="00665123" w:rsidP="000C0651">
      <w:pPr>
        <w:pStyle w:val="temas"/>
        <w:numPr>
          <w:ilvl w:val="1"/>
          <w:numId w:val="1"/>
        </w:numPr>
        <w:tabs>
          <w:tab w:val="clear" w:pos="1788"/>
          <w:tab w:val="num" w:pos="1068"/>
        </w:tabs>
        <w:ind w:left="1068"/>
        <w:jc w:val="both"/>
        <w:rPr>
          <w:sz w:val="20"/>
        </w:rPr>
      </w:pPr>
      <w:r>
        <w:rPr>
          <w:sz w:val="20"/>
        </w:rPr>
        <w:t>Las fundaciones públicas sanitarias</w:t>
      </w:r>
    </w:p>
    <w:p w:rsidR="00665123" w:rsidRDefault="00665123" w:rsidP="000C0651">
      <w:pPr>
        <w:pStyle w:val="temas"/>
        <w:numPr>
          <w:ilvl w:val="1"/>
          <w:numId w:val="1"/>
        </w:numPr>
        <w:tabs>
          <w:tab w:val="clear" w:pos="1788"/>
          <w:tab w:val="num" w:pos="1068"/>
        </w:tabs>
        <w:ind w:left="1068"/>
        <w:jc w:val="both"/>
        <w:rPr>
          <w:sz w:val="20"/>
        </w:rPr>
      </w:pPr>
      <w:r>
        <w:rPr>
          <w:sz w:val="20"/>
        </w:rPr>
        <w:t xml:space="preserve">Las fundaciones del </w:t>
      </w:r>
      <w:r w:rsidR="000C0651">
        <w:rPr>
          <w:sz w:val="20"/>
        </w:rPr>
        <w:t>P</w:t>
      </w:r>
      <w:r>
        <w:rPr>
          <w:sz w:val="20"/>
        </w:rPr>
        <w:t xml:space="preserve">atrimonio </w:t>
      </w:r>
      <w:r w:rsidR="000C0651">
        <w:rPr>
          <w:sz w:val="20"/>
        </w:rPr>
        <w:t>N</w:t>
      </w:r>
      <w:r>
        <w:rPr>
          <w:sz w:val="20"/>
        </w:rPr>
        <w:t>acional (</w:t>
      </w:r>
      <w:r w:rsidR="000C0651">
        <w:rPr>
          <w:sz w:val="20"/>
        </w:rPr>
        <w:t xml:space="preserve">Ley </w:t>
      </w:r>
      <w:r>
        <w:rPr>
          <w:sz w:val="20"/>
        </w:rPr>
        <w:t>16 de junio de 1982)</w:t>
      </w:r>
    </w:p>
    <w:p w:rsidR="001F6FBB" w:rsidRDefault="00665123" w:rsidP="001F6FBB">
      <w:pPr>
        <w:pStyle w:val="temas"/>
        <w:numPr>
          <w:ilvl w:val="0"/>
          <w:numId w:val="1"/>
        </w:numPr>
        <w:jc w:val="both"/>
        <w:rPr>
          <w:sz w:val="20"/>
        </w:rPr>
      </w:pPr>
      <w:r w:rsidRPr="001F6FBB">
        <w:rPr>
          <w:sz w:val="20"/>
        </w:rPr>
        <w:t xml:space="preserve">Las fundaciones del sector público estatal, </w:t>
      </w:r>
      <w:r w:rsidR="001F6FBB">
        <w:rPr>
          <w:sz w:val="20"/>
        </w:rPr>
        <w:t xml:space="preserve">ahora reguladas en el art. </w:t>
      </w:r>
      <w:r w:rsidR="001F6FBB" w:rsidRPr="00055063">
        <w:rPr>
          <w:sz w:val="20"/>
          <w:highlight w:val="yellow"/>
        </w:rPr>
        <w:t>128 y ss LRJSP</w:t>
      </w:r>
      <w:r w:rsidR="001F6FBB">
        <w:rPr>
          <w:sz w:val="20"/>
        </w:rPr>
        <w:t xml:space="preserve"> (su creación es por ley y la participación estatal en ellas ha de ser en todo caso mayoritaria)</w:t>
      </w:r>
    </w:p>
    <w:p w:rsidR="001F6FBB" w:rsidRDefault="001F6FBB" w:rsidP="001F6FBB">
      <w:pPr>
        <w:pStyle w:val="temas"/>
        <w:jc w:val="both"/>
        <w:rPr>
          <w:sz w:val="20"/>
        </w:rPr>
      </w:pPr>
    </w:p>
    <w:p w:rsidR="00665123" w:rsidRPr="001F6FBB" w:rsidRDefault="00665123" w:rsidP="001F6FBB">
      <w:pPr>
        <w:pStyle w:val="temas"/>
        <w:jc w:val="both"/>
        <w:rPr>
          <w:sz w:val="20"/>
        </w:rPr>
      </w:pPr>
      <w:r w:rsidRPr="001F6FBB">
        <w:rPr>
          <w:sz w:val="20"/>
        </w:rPr>
        <w:t>En cambio. Las fundaciones de partidos políticos quedan sujetas a la ley, según su D.A 7ª.</w:t>
      </w:r>
    </w:p>
    <w:p w:rsidR="00665123" w:rsidRDefault="00665123" w:rsidP="00665123">
      <w:pPr>
        <w:pStyle w:val="temas"/>
        <w:ind w:firstLine="708"/>
        <w:jc w:val="both"/>
        <w:rPr>
          <w:sz w:val="20"/>
        </w:rPr>
      </w:pPr>
    </w:p>
    <w:p w:rsidR="00902008" w:rsidRPr="00902008" w:rsidRDefault="00C53950" w:rsidP="00902008">
      <w:pPr>
        <w:jc w:val="both"/>
        <w:rPr>
          <w:sz w:val="20"/>
        </w:rPr>
      </w:pPr>
      <w:r w:rsidRPr="00902008">
        <w:rPr>
          <w:sz w:val="20"/>
          <w:highlight w:val="yellow"/>
          <w:u w:val="single"/>
        </w:rPr>
        <w:t>OTRA NORMATIVA</w:t>
      </w:r>
      <w:r>
        <w:rPr>
          <w:sz w:val="20"/>
        </w:rPr>
        <w:t xml:space="preserve">. </w:t>
      </w:r>
      <w:r w:rsidR="00665123" w:rsidRPr="00F741A6">
        <w:rPr>
          <w:sz w:val="20"/>
          <w:u w:val="single"/>
        </w:rPr>
        <w:t>Ley de 23 de diciembre de 2002</w:t>
      </w:r>
      <w:r w:rsidRPr="00C53950">
        <w:rPr>
          <w:sz w:val="20"/>
        </w:rPr>
        <w:t xml:space="preserve"> </w:t>
      </w:r>
      <w:r>
        <w:rPr>
          <w:sz w:val="20"/>
        </w:rPr>
        <w:t>(</w:t>
      </w:r>
      <w:r w:rsidRPr="00C53950">
        <w:rPr>
          <w:sz w:val="20"/>
        </w:rPr>
        <w:t>tratada al final</w:t>
      </w:r>
      <w:r>
        <w:rPr>
          <w:sz w:val="20"/>
        </w:rPr>
        <w:t>)</w:t>
      </w:r>
      <w:r w:rsidR="00902008">
        <w:rPr>
          <w:sz w:val="20"/>
        </w:rPr>
        <w:t xml:space="preserve"> / </w:t>
      </w:r>
      <w:r w:rsidR="00902008" w:rsidRPr="00902008">
        <w:rPr>
          <w:sz w:val="20"/>
        </w:rPr>
        <w:t xml:space="preserve">Real Decreto de </w:t>
      </w:r>
      <w:r w:rsidR="00902008" w:rsidRPr="00902008">
        <w:rPr>
          <w:sz w:val="14"/>
        </w:rPr>
        <w:t>11 de noviembre de</w:t>
      </w:r>
      <w:r w:rsidR="00902008" w:rsidRPr="00902008">
        <w:rPr>
          <w:sz w:val="20"/>
        </w:rPr>
        <w:t xml:space="preserve"> 2005 (Reglamento de F</w:t>
      </w:r>
      <w:r w:rsidR="00902008">
        <w:rPr>
          <w:sz w:val="20"/>
        </w:rPr>
        <w:t>undac</w:t>
      </w:r>
      <w:r w:rsidR="00902008" w:rsidRPr="00902008">
        <w:rPr>
          <w:sz w:val="20"/>
        </w:rPr>
        <w:t xml:space="preserve"> competencia estatal) / RD </w:t>
      </w:r>
      <w:r w:rsidR="00902008" w:rsidRPr="00902008">
        <w:rPr>
          <w:sz w:val="14"/>
        </w:rPr>
        <w:t xml:space="preserve">7 diciembre </w:t>
      </w:r>
      <w:r w:rsidR="00902008" w:rsidRPr="00902008">
        <w:rPr>
          <w:sz w:val="20"/>
        </w:rPr>
        <w:t>2007 (Reglamento del Registro de F</w:t>
      </w:r>
      <w:r w:rsidR="00902008">
        <w:rPr>
          <w:sz w:val="20"/>
        </w:rPr>
        <w:t>undac</w:t>
      </w:r>
      <w:r w:rsidR="00902008" w:rsidRPr="00902008">
        <w:rPr>
          <w:sz w:val="20"/>
        </w:rPr>
        <w:t xml:space="preserve"> de competencia estatal) / Libro III CCC </w:t>
      </w:r>
    </w:p>
    <w:p w:rsidR="00AA5FC0" w:rsidRDefault="00AA5FC0" w:rsidP="00AA5FC0">
      <w:pPr>
        <w:pStyle w:val="temas"/>
        <w:jc w:val="both"/>
        <w:rPr>
          <w:sz w:val="20"/>
        </w:rPr>
      </w:pPr>
    </w:p>
    <w:p w:rsidR="00484C1E" w:rsidRDefault="00484C1E" w:rsidP="00AA5FC0">
      <w:pPr>
        <w:pStyle w:val="temas"/>
        <w:jc w:val="center"/>
        <w:rPr>
          <w:sz w:val="20"/>
        </w:rPr>
      </w:pPr>
    </w:p>
    <w:p w:rsidR="00AA5FC0" w:rsidRDefault="00AA5FC0" w:rsidP="00AA5FC0">
      <w:pPr>
        <w:pStyle w:val="temas"/>
        <w:jc w:val="center"/>
        <w:rPr>
          <w:sz w:val="20"/>
        </w:rPr>
      </w:pPr>
      <w:r>
        <w:rPr>
          <w:sz w:val="20"/>
        </w:rPr>
        <w:t>CONSTITUCIÓN</w:t>
      </w:r>
    </w:p>
    <w:p w:rsidR="00AA5FC0" w:rsidRDefault="00AA5FC0" w:rsidP="00AA5FC0">
      <w:pPr>
        <w:pStyle w:val="temas"/>
        <w:jc w:val="both"/>
        <w:rPr>
          <w:sz w:val="20"/>
        </w:rPr>
      </w:pPr>
    </w:p>
    <w:p w:rsidR="00484C1E" w:rsidRDefault="00484C1E" w:rsidP="00AA5FC0">
      <w:pPr>
        <w:pStyle w:val="temas"/>
        <w:jc w:val="both"/>
        <w:rPr>
          <w:sz w:val="20"/>
        </w:rPr>
      </w:pPr>
    </w:p>
    <w:p w:rsidR="00665123" w:rsidRDefault="00AA5FC0" w:rsidP="00AA5FC0">
      <w:pPr>
        <w:pStyle w:val="temas"/>
        <w:jc w:val="both"/>
        <w:rPr>
          <w:sz w:val="20"/>
        </w:rPr>
      </w:pPr>
      <w:r>
        <w:rPr>
          <w:sz w:val="20"/>
        </w:rPr>
        <w:t>L</w:t>
      </w:r>
      <w:r w:rsidR="00665123">
        <w:rPr>
          <w:sz w:val="20"/>
        </w:rPr>
        <w:t xml:space="preserve">a fundación nace como consecuencia de la celebración de un </w:t>
      </w:r>
      <w:r w:rsidRPr="00AA5FC0">
        <w:rPr>
          <w:b/>
          <w:sz w:val="20"/>
        </w:rPr>
        <w:t>NEGOCIO JURÍDICO</w:t>
      </w:r>
      <w:r w:rsidRPr="00AA5FC0">
        <w:rPr>
          <w:sz w:val="20"/>
        </w:rPr>
        <w:t xml:space="preserve"> </w:t>
      </w:r>
      <w:r w:rsidRPr="00AA5FC0">
        <w:rPr>
          <w:b/>
          <w:sz w:val="20"/>
        </w:rPr>
        <w:t>UNILATERAL</w:t>
      </w:r>
      <w:r w:rsidR="00665123">
        <w:rPr>
          <w:sz w:val="20"/>
        </w:rPr>
        <w:t>, no recepticio, gratuito, e irrevocable, por el que el fundador manifiesta su intención de constituir la fundación, dotándola de los bienes necesarios para cumplir el fin fundacional.</w:t>
      </w:r>
      <w:r w:rsidR="00902008">
        <w:rPr>
          <w:sz w:val="20"/>
        </w:rPr>
        <w:t xml:space="preserve"> </w:t>
      </w:r>
      <w:r w:rsidR="00665123">
        <w:rPr>
          <w:sz w:val="20"/>
        </w:rPr>
        <w:t>En este negocio distingui</w:t>
      </w:r>
      <w:r>
        <w:rPr>
          <w:sz w:val="20"/>
        </w:rPr>
        <w:t>mos</w:t>
      </w:r>
      <w:r w:rsidR="00665123">
        <w:rPr>
          <w:sz w:val="20"/>
        </w:rPr>
        <w:t xml:space="preserve"> elementos personales, formales y reales.</w:t>
      </w:r>
    </w:p>
    <w:p w:rsidR="00665123" w:rsidRDefault="00665123" w:rsidP="00665123">
      <w:pPr>
        <w:pStyle w:val="temas"/>
        <w:ind w:firstLine="708"/>
        <w:jc w:val="both"/>
        <w:rPr>
          <w:sz w:val="20"/>
        </w:rPr>
      </w:pPr>
    </w:p>
    <w:p w:rsidR="00665123" w:rsidRDefault="00AA5FC0" w:rsidP="00AA5FC0">
      <w:pPr>
        <w:pStyle w:val="temas"/>
        <w:jc w:val="both"/>
        <w:rPr>
          <w:sz w:val="20"/>
        </w:rPr>
      </w:pPr>
      <w:r w:rsidRPr="00AA5FC0">
        <w:rPr>
          <w:b/>
          <w:sz w:val="20"/>
          <w:u w:val="single"/>
        </w:rPr>
        <w:t>ELEMENTOS PERSONALES</w:t>
      </w:r>
      <w:r w:rsidR="00665123">
        <w:rPr>
          <w:sz w:val="20"/>
        </w:rPr>
        <w:t>. Podrán constituir fundaciones (Art. 8).</w:t>
      </w:r>
    </w:p>
    <w:p w:rsidR="00484C1E" w:rsidRDefault="00484C1E" w:rsidP="00AA5FC0">
      <w:pPr>
        <w:pStyle w:val="temas"/>
        <w:jc w:val="both"/>
        <w:rPr>
          <w:sz w:val="20"/>
        </w:rPr>
      </w:pPr>
    </w:p>
    <w:p w:rsidR="00665123" w:rsidRDefault="00665123" w:rsidP="00484C1E">
      <w:pPr>
        <w:pStyle w:val="temas"/>
        <w:ind w:left="708"/>
        <w:jc w:val="both"/>
        <w:rPr>
          <w:sz w:val="20"/>
        </w:rPr>
      </w:pPr>
      <w:r>
        <w:rPr>
          <w:sz w:val="20"/>
        </w:rPr>
        <w:t xml:space="preserve">· Las </w:t>
      </w:r>
      <w:r w:rsidR="00AA5FC0">
        <w:rPr>
          <w:sz w:val="20"/>
        </w:rPr>
        <w:t>PF con</w:t>
      </w:r>
      <w:r>
        <w:rPr>
          <w:sz w:val="20"/>
        </w:rPr>
        <w:t xml:space="preserve"> capacidad para disponer gratuitamente, </w:t>
      </w:r>
      <w:r>
        <w:rPr>
          <w:i/>
          <w:sz w:val="20"/>
        </w:rPr>
        <w:t>inter vivos</w:t>
      </w:r>
      <w:r>
        <w:rPr>
          <w:sz w:val="20"/>
        </w:rPr>
        <w:t xml:space="preserve"> o </w:t>
      </w:r>
      <w:r>
        <w:rPr>
          <w:i/>
          <w:sz w:val="20"/>
        </w:rPr>
        <w:t>mortis causa</w:t>
      </w:r>
      <w:r w:rsidR="00AA5FC0">
        <w:rPr>
          <w:i/>
          <w:sz w:val="20"/>
        </w:rPr>
        <w:t>,</w:t>
      </w:r>
      <w:r>
        <w:rPr>
          <w:sz w:val="20"/>
        </w:rPr>
        <w:t xml:space="preserve"> de los bienes y derechos de la dotación.</w:t>
      </w:r>
    </w:p>
    <w:p w:rsidR="00665123" w:rsidRDefault="00665123" w:rsidP="00484C1E">
      <w:pPr>
        <w:pStyle w:val="temas"/>
        <w:ind w:left="708"/>
        <w:jc w:val="both"/>
        <w:rPr>
          <w:sz w:val="20"/>
        </w:rPr>
      </w:pPr>
      <w:r>
        <w:rPr>
          <w:sz w:val="20"/>
        </w:rPr>
        <w:t xml:space="preserve">· y las </w:t>
      </w:r>
      <w:r w:rsidR="00AA5FC0">
        <w:rPr>
          <w:sz w:val="20"/>
        </w:rPr>
        <w:t>PJ</w:t>
      </w:r>
      <w:r>
        <w:rPr>
          <w:sz w:val="20"/>
        </w:rPr>
        <w:t>, tanto públicas (salvo que sus normas reguladoras establezcan lo contrario), como privadas (cuando lo acuerde su órgano competente para disponer gratuitamente de sus bienes)</w:t>
      </w:r>
      <w:r w:rsidR="00902008">
        <w:rPr>
          <w:sz w:val="20"/>
        </w:rPr>
        <w:t>. También las sociedades mercantiles (VIVANTE)</w:t>
      </w:r>
    </w:p>
    <w:p w:rsidR="00665123" w:rsidRDefault="00665123" w:rsidP="00665123">
      <w:pPr>
        <w:pStyle w:val="temas"/>
        <w:ind w:firstLine="708"/>
        <w:jc w:val="both"/>
        <w:rPr>
          <w:sz w:val="20"/>
        </w:rPr>
      </w:pPr>
    </w:p>
    <w:p w:rsidR="00665123" w:rsidRDefault="00665123" w:rsidP="00AA5FC0">
      <w:pPr>
        <w:pStyle w:val="temas"/>
        <w:jc w:val="both"/>
        <w:rPr>
          <w:sz w:val="20"/>
        </w:rPr>
      </w:pPr>
      <w:r>
        <w:rPr>
          <w:sz w:val="20"/>
        </w:rPr>
        <w:t>Elementos reales</w:t>
      </w:r>
      <w:r w:rsidR="00AA5FC0">
        <w:rPr>
          <w:sz w:val="20"/>
        </w:rPr>
        <w:t xml:space="preserve">. </w:t>
      </w:r>
      <w:r>
        <w:rPr>
          <w:sz w:val="20"/>
        </w:rPr>
        <w:t>Son la dotación y los fines.</w:t>
      </w:r>
      <w:r w:rsidR="00AA5FC0">
        <w:rPr>
          <w:sz w:val="20"/>
        </w:rPr>
        <w:t xml:space="preserve"> </w:t>
      </w:r>
      <w:r w:rsidR="00AA5FC0" w:rsidRPr="00AA5FC0">
        <w:rPr>
          <w:b/>
          <w:sz w:val="20"/>
          <w:u w:val="single"/>
        </w:rPr>
        <w:t>DOTACIÓN</w:t>
      </w:r>
      <w:r>
        <w:rPr>
          <w:sz w:val="20"/>
        </w:rPr>
        <w:t xml:space="preserve">. Art. </w:t>
      </w:r>
      <w:r w:rsidRPr="00F311DA">
        <w:rPr>
          <w:b/>
          <w:sz w:val="20"/>
          <w:u w:val="single"/>
        </w:rPr>
        <w:t>12</w:t>
      </w:r>
      <w:r>
        <w:rPr>
          <w:sz w:val="20"/>
        </w:rPr>
        <w:t>. Podrá consistir en bienes y derechos de cualquier clase, pero debe ser adecuada y suficiente al cumplimiento de los fines, lo cual se presume si alcanza los 30.000 Euros, pudiendo rebajar el Protectorado dicha cantidad en atención a los fines específicos de cada fundación, previa presentación de un estudio económico que garantice su viabilidad.</w:t>
      </w:r>
    </w:p>
    <w:p w:rsidR="00665123" w:rsidRDefault="00665123" w:rsidP="00665123">
      <w:pPr>
        <w:pStyle w:val="temas"/>
        <w:ind w:firstLine="708"/>
        <w:jc w:val="both"/>
        <w:rPr>
          <w:sz w:val="20"/>
        </w:rPr>
      </w:pPr>
    </w:p>
    <w:p w:rsidR="00665123" w:rsidRDefault="00665123" w:rsidP="00484C1E">
      <w:pPr>
        <w:pStyle w:val="temas"/>
        <w:ind w:left="708"/>
        <w:jc w:val="both"/>
        <w:rPr>
          <w:sz w:val="20"/>
        </w:rPr>
      </w:pPr>
      <w:r>
        <w:rPr>
          <w:sz w:val="20"/>
        </w:rPr>
        <w:t xml:space="preserve">- Si la aportación es dineraria puede hacerse en forma sucesiva, en cuyo  caso el desembolso inicial será al menos del 25% debiendo hacerse efectivo el resto en un plazo no superior a </w:t>
      </w:r>
      <w:r w:rsidR="00F311DA">
        <w:rPr>
          <w:sz w:val="20"/>
        </w:rPr>
        <w:t>5</w:t>
      </w:r>
      <w:r>
        <w:rPr>
          <w:sz w:val="20"/>
        </w:rPr>
        <w:t xml:space="preserve"> años desde el otorgamiento de la </w:t>
      </w:r>
      <w:r w:rsidR="00F311DA">
        <w:rPr>
          <w:sz w:val="20"/>
        </w:rPr>
        <w:t>EP</w:t>
      </w:r>
      <w:r>
        <w:rPr>
          <w:sz w:val="20"/>
        </w:rPr>
        <w:t xml:space="preserve"> de constitución.</w:t>
      </w:r>
    </w:p>
    <w:p w:rsidR="00484C1E" w:rsidRDefault="00484C1E" w:rsidP="00484C1E">
      <w:pPr>
        <w:pStyle w:val="temas"/>
        <w:ind w:left="708"/>
        <w:jc w:val="both"/>
        <w:rPr>
          <w:sz w:val="20"/>
        </w:rPr>
      </w:pPr>
    </w:p>
    <w:p w:rsidR="00665123" w:rsidRDefault="00665123" w:rsidP="00484C1E">
      <w:pPr>
        <w:pStyle w:val="temas"/>
        <w:ind w:left="708"/>
        <w:jc w:val="both"/>
        <w:rPr>
          <w:sz w:val="20"/>
        </w:rPr>
      </w:pPr>
      <w:r>
        <w:rPr>
          <w:sz w:val="20"/>
        </w:rPr>
        <w:t>- Si la aportación no es dineraria, deberá incorporarse a la escritura de constitución la tasación realizada por un experto independiente.</w:t>
      </w:r>
    </w:p>
    <w:p w:rsidR="00665123" w:rsidRDefault="00665123" w:rsidP="00665123">
      <w:pPr>
        <w:pStyle w:val="temas"/>
        <w:ind w:firstLine="708"/>
        <w:jc w:val="both"/>
        <w:rPr>
          <w:sz w:val="20"/>
        </w:rPr>
      </w:pPr>
    </w:p>
    <w:p w:rsidR="00665123" w:rsidRDefault="00665123" w:rsidP="00F311DA">
      <w:pPr>
        <w:pStyle w:val="temas"/>
        <w:jc w:val="both"/>
        <w:rPr>
          <w:sz w:val="20"/>
        </w:rPr>
      </w:pPr>
      <w:r>
        <w:rPr>
          <w:sz w:val="20"/>
        </w:rPr>
        <w:t>En uno y otro caso deberá acreditarse o garantizarse la realidad de la</w:t>
      </w:r>
      <w:r w:rsidR="00F311DA">
        <w:rPr>
          <w:sz w:val="20"/>
        </w:rPr>
        <w:t>s</w:t>
      </w:r>
      <w:r>
        <w:rPr>
          <w:sz w:val="20"/>
        </w:rPr>
        <w:t xml:space="preserve"> aportaci</w:t>
      </w:r>
      <w:r w:rsidR="00F311DA">
        <w:rPr>
          <w:sz w:val="20"/>
        </w:rPr>
        <w:t>ones</w:t>
      </w:r>
      <w:r>
        <w:rPr>
          <w:sz w:val="20"/>
        </w:rPr>
        <w:t xml:space="preserve"> ante el notario autorizante.</w:t>
      </w:r>
    </w:p>
    <w:p w:rsidR="00665123" w:rsidRDefault="00665123" w:rsidP="00665123">
      <w:pPr>
        <w:pStyle w:val="temas"/>
        <w:ind w:firstLine="708"/>
        <w:jc w:val="both"/>
        <w:rPr>
          <w:sz w:val="20"/>
        </w:rPr>
      </w:pPr>
    </w:p>
    <w:p w:rsidR="00665123" w:rsidRDefault="00F311DA" w:rsidP="00F311DA">
      <w:pPr>
        <w:pStyle w:val="temas"/>
        <w:jc w:val="both"/>
        <w:rPr>
          <w:sz w:val="20"/>
        </w:rPr>
      </w:pPr>
      <w:r>
        <w:rPr>
          <w:sz w:val="20"/>
        </w:rPr>
        <w:t>C</w:t>
      </w:r>
      <w:r w:rsidR="00665123">
        <w:rPr>
          <w:sz w:val="20"/>
        </w:rPr>
        <w:t>oncluye el art 12 estableciendo que tienen la consideración de dotación:</w:t>
      </w:r>
    </w:p>
    <w:p w:rsidR="00484C1E" w:rsidRDefault="00484C1E" w:rsidP="00F311DA">
      <w:pPr>
        <w:pStyle w:val="temas"/>
        <w:jc w:val="both"/>
        <w:rPr>
          <w:sz w:val="20"/>
        </w:rPr>
      </w:pPr>
    </w:p>
    <w:p w:rsidR="00665123" w:rsidRPr="009229A3" w:rsidRDefault="00F311DA" w:rsidP="00484C1E">
      <w:pPr>
        <w:pStyle w:val="temas"/>
        <w:ind w:left="708"/>
        <w:jc w:val="both"/>
        <w:rPr>
          <w:sz w:val="20"/>
        </w:rPr>
      </w:pPr>
      <w:r>
        <w:rPr>
          <w:sz w:val="20"/>
        </w:rPr>
        <w:t xml:space="preserve">. </w:t>
      </w:r>
      <w:r w:rsidR="00665123">
        <w:rPr>
          <w:sz w:val="20"/>
        </w:rPr>
        <w:t xml:space="preserve">los bienes y derechos que durante la existencia de la Fundación se afecten de modo permanente a los fines fundacionales por el </w:t>
      </w:r>
      <w:r w:rsidR="00665123" w:rsidRPr="009229A3">
        <w:rPr>
          <w:sz w:val="20"/>
        </w:rPr>
        <w:t>fundador, terceras personas o patronato.</w:t>
      </w:r>
    </w:p>
    <w:p w:rsidR="00665123" w:rsidRDefault="00F311DA" w:rsidP="00484C1E">
      <w:pPr>
        <w:pStyle w:val="temas"/>
        <w:ind w:left="708"/>
        <w:jc w:val="both"/>
        <w:rPr>
          <w:sz w:val="20"/>
        </w:rPr>
      </w:pPr>
      <w:r w:rsidRPr="009229A3">
        <w:rPr>
          <w:sz w:val="20"/>
        </w:rPr>
        <w:t xml:space="preserve">. </w:t>
      </w:r>
      <w:r w:rsidR="00665123" w:rsidRPr="009229A3">
        <w:rPr>
          <w:sz w:val="20"/>
        </w:rPr>
        <w:t xml:space="preserve">el compromiso de aportaciones de terceros siempre que conste en título </w:t>
      </w:r>
      <w:r w:rsidR="009229A3" w:rsidRPr="009229A3">
        <w:rPr>
          <w:sz w:val="20"/>
        </w:rPr>
        <w:t>ejecutivo</w:t>
      </w:r>
      <w:r w:rsidR="00665123" w:rsidRPr="009229A3">
        <w:rPr>
          <w:sz w:val="20"/>
        </w:rPr>
        <w:t>.</w:t>
      </w:r>
      <w:r w:rsidR="00665123">
        <w:rPr>
          <w:sz w:val="20"/>
        </w:rPr>
        <w:t xml:space="preserve"> </w:t>
      </w:r>
    </w:p>
    <w:p w:rsidR="00484C1E" w:rsidRDefault="00484C1E" w:rsidP="00484C1E">
      <w:pPr>
        <w:pStyle w:val="temas"/>
        <w:ind w:left="708"/>
        <w:jc w:val="both"/>
        <w:rPr>
          <w:sz w:val="20"/>
        </w:rPr>
      </w:pPr>
    </w:p>
    <w:p w:rsidR="00665123" w:rsidRDefault="00665123" w:rsidP="00484C1E">
      <w:pPr>
        <w:pStyle w:val="temas"/>
        <w:ind w:left="708"/>
        <w:jc w:val="both"/>
        <w:rPr>
          <w:sz w:val="20"/>
        </w:rPr>
      </w:pPr>
      <w:r>
        <w:rPr>
          <w:sz w:val="20"/>
        </w:rPr>
        <w:t>En ningún caso se considerar</w:t>
      </w:r>
      <w:r w:rsidR="009229A3">
        <w:rPr>
          <w:sz w:val="20"/>
        </w:rPr>
        <w:t>á</w:t>
      </w:r>
      <w:r>
        <w:rPr>
          <w:sz w:val="20"/>
        </w:rPr>
        <w:t xml:space="preserve"> dotación el mero propósito de recaudar donativos.</w:t>
      </w:r>
    </w:p>
    <w:p w:rsidR="00665123" w:rsidRDefault="00665123" w:rsidP="00665123">
      <w:pPr>
        <w:pStyle w:val="temas"/>
        <w:ind w:firstLine="708"/>
        <w:jc w:val="both"/>
        <w:rPr>
          <w:sz w:val="20"/>
        </w:rPr>
      </w:pPr>
    </w:p>
    <w:p w:rsidR="009229A3" w:rsidRDefault="00665123" w:rsidP="009229A3">
      <w:pPr>
        <w:pStyle w:val="temas"/>
        <w:jc w:val="both"/>
        <w:rPr>
          <w:sz w:val="20"/>
        </w:rPr>
      </w:pPr>
      <w:r>
        <w:rPr>
          <w:sz w:val="20"/>
        </w:rPr>
        <w:lastRenderedPageBreak/>
        <w:t xml:space="preserve">El art </w:t>
      </w:r>
      <w:r w:rsidRPr="009229A3">
        <w:rPr>
          <w:b/>
          <w:sz w:val="20"/>
          <w:u w:val="single"/>
        </w:rPr>
        <w:t>3</w:t>
      </w:r>
      <w:r>
        <w:rPr>
          <w:sz w:val="20"/>
        </w:rPr>
        <w:t xml:space="preserve"> se refiere a los </w:t>
      </w:r>
      <w:r w:rsidR="00AA5FC0" w:rsidRPr="00F311DA">
        <w:rPr>
          <w:b/>
          <w:sz w:val="20"/>
          <w:u w:val="single"/>
        </w:rPr>
        <w:t>FINES</w:t>
      </w:r>
      <w:r>
        <w:rPr>
          <w:sz w:val="20"/>
        </w:rPr>
        <w:t>, afirmando que es necesario que sean fines de interés general, es decir, beneficiar a colectividades genéricas de personas</w:t>
      </w:r>
      <w:r w:rsidR="009229A3">
        <w:rPr>
          <w:sz w:val="20"/>
        </w:rPr>
        <w:t>:</w:t>
      </w:r>
    </w:p>
    <w:p w:rsidR="00484C1E" w:rsidRDefault="00484C1E" w:rsidP="009229A3">
      <w:pPr>
        <w:pStyle w:val="temas"/>
        <w:jc w:val="both"/>
        <w:rPr>
          <w:sz w:val="20"/>
        </w:rPr>
      </w:pPr>
    </w:p>
    <w:p w:rsidR="009229A3" w:rsidRDefault="009229A3" w:rsidP="00484C1E">
      <w:pPr>
        <w:pStyle w:val="temas"/>
        <w:ind w:left="708"/>
        <w:jc w:val="both"/>
        <w:rPr>
          <w:sz w:val="20"/>
        </w:rPr>
      </w:pPr>
      <w:r>
        <w:rPr>
          <w:sz w:val="20"/>
        </w:rPr>
        <w:t>. Se consideran tales</w:t>
      </w:r>
      <w:r w:rsidRPr="009229A3">
        <w:rPr>
          <w:sz w:val="20"/>
        </w:rPr>
        <w:t xml:space="preserve"> los colectivos de trabajadores de una</w:t>
      </w:r>
      <w:r>
        <w:rPr>
          <w:sz w:val="20"/>
        </w:rPr>
        <w:t xml:space="preserve"> o </w:t>
      </w:r>
      <w:r w:rsidRPr="009229A3">
        <w:rPr>
          <w:sz w:val="20"/>
        </w:rPr>
        <w:t>varias empresas y sus familiares</w:t>
      </w:r>
      <w:r>
        <w:rPr>
          <w:sz w:val="20"/>
        </w:rPr>
        <w:t>.</w:t>
      </w:r>
    </w:p>
    <w:p w:rsidR="00484C1E" w:rsidRDefault="00484C1E" w:rsidP="00484C1E">
      <w:pPr>
        <w:pStyle w:val="temas"/>
        <w:ind w:left="708"/>
        <w:jc w:val="both"/>
        <w:rPr>
          <w:sz w:val="20"/>
        </w:rPr>
      </w:pPr>
    </w:p>
    <w:p w:rsidR="009229A3" w:rsidRDefault="009229A3" w:rsidP="00484C1E">
      <w:pPr>
        <w:pStyle w:val="temas"/>
        <w:ind w:left="708"/>
        <w:jc w:val="both"/>
        <w:rPr>
          <w:sz w:val="20"/>
        </w:rPr>
      </w:pPr>
      <w:r>
        <w:rPr>
          <w:sz w:val="20"/>
        </w:rPr>
        <w:t>.</w:t>
      </w:r>
      <w:r w:rsidR="00665123">
        <w:rPr>
          <w:sz w:val="20"/>
        </w:rPr>
        <w:t xml:space="preserve"> No será admisible la creación de una fundación cuyos beneficiarios sean el fundador, su cónyuge o sus parientes hasta el 4º grado, </w:t>
      </w:r>
      <w:r>
        <w:rPr>
          <w:sz w:val="20"/>
        </w:rPr>
        <w:t xml:space="preserve">salvo fundaciones para </w:t>
      </w:r>
      <w:r w:rsidRPr="009229A3">
        <w:rPr>
          <w:sz w:val="20"/>
        </w:rPr>
        <w:t>conservación y restauración de bienes del patrimonio histórico español</w:t>
      </w:r>
      <w:r w:rsidR="00665123">
        <w:rPr>
          <w:sz w:val="20"/>
        </w:rPr>
        <w:t xml:space="preserve"> </w:t>
      </w:r>
      <w:r>
        <w:rPr>
          <w:sz w:val="20"/>
        </w:rPr>
        <w:t>(</w:t>
      </w:r>
      <w:r w:rsidRPr="009229A3">
        <w:rPr>
          <w:sz w:val="20"/>
        </w:rPr>
        <w:t>que cumplan las exigencias de la Ley 16/1985, de 25 de junio –</w:t>
      </w:r>
      <w:r>
        <w:rPr>
          <w:sz w:val="20"/>
        </w:rPr>
        <w:t xml:space="preserve">en particular, </w:t>
      </w:r>
      <w:r w:rsidRPr="009229A3">
        <w:rPr>
          <w:sz w:val="20"/>
        </w:rPr>
        <w:t>deber</w:t>
      </w:r>
      <w:r>
        <w:rPr>
          <w:sz w:val="20"/>
        </w:rPr>
        <w:t>es</w:t>
      </w:r>
      <w:r w:rsidRPr="009229A3">
        <w:rPr>
          <w:sz w:val="20"/>
        </w:rPr>
        <w:t xml:space="preserve"> de visita</w:t>
      </w:r>
      <w:r>
        <w:rPr>
          <w:sz w:val="20"/>
        </w:rPr>
        <w:t xml:space="preserve"> y</w:t>
      </w:r>
      <w:r w:rsidRPr="009229A3">
        <w:rPr>
          <w:sz w:val="20"/>
        </w:rPr>
        <w:t xml:space="preserve"> exposición pública</w:t>
      </w:r>
      <w:r>
        <w:rPr>
          <w:sz w:val="20"/>
        </w:rPr>
        <w:t xml:space="preserve"> de los bienes</w:t>
      </w:r>
      <w:r w:rsidRPr="009229A3">
        <w:rPr>
          <w:sz w:val="20"/>
        </w:rPr>
        <w:t>-)</w:t>
      </w:r>
      <w:r w:rsidR="00665123">
        <w:rPr>
          <w:sz w:val="20"/>
        </w:rPr>
        <w:t xml:space="preserve">. </w:t>
      </w:r>
    </w:p>
    <w:p w:rsidR="00665123" w:rsidRDefault="00665123" w:rsidP="00665123">
      <w:pPr>
        <w:pStyle w:val="temas"/>
        <w:ind w:firstLine="708"/>
        <w:jc w:val="both"/>
        <w:rPr>
          <w:sz w:val="20"/>
        </w:rPr>
      </w:pPr>
    </w:p>
    <w:p w:rsidR="00665123" w:rsidRDefault="00665123" w:rsidP="009229A3">
      <w:pPr>
        <w:pStyle w:val="temas"/>
        <w:jc w:val="both"/>
        <w:rPr>
          <w:sz w:val="20"/>
        </w:rPr>
      </w:pPr>
      <w:r>
        <w:rPr>
          <w:sz w:val="20"/>
        </w:rPr>
        <w:t>3º Elementos formales</w:t>
      </w:r>
      <w:r w:rsidR="009229A3">
        <w:rPr>
          <w:sz w:val="20"/>
        </w:rPr>
        <w:t xml:space="preserve">. </w:t>
      </w:r>
      <w:r>
        <w:rPr>
          <w:sz w:val="20"/>
        </w:rPr>
        <w:t>La Fundación podrá constituirse (</w:t>
      </w:r>
      <w:r w:rsidR="009229A3">
        <w:rPr>
          <w:sz w:val="20"/>
        </w:rPr>
        <w:t>a</w:t>
      </w:r>
      <w:r>
        <w:rPr>
          <w:sz w:val="20"/>
        </w:rPr>
        <w:t xml:space="preserve">rt. </w:t>
      </w:r>
      <w:r w:rsidRPr="009229A3">
        <w:rPr>
          <w:b/>
          <w:sz w:val="20"/>
          <w:u w:val="single"/>
        </w:rPr>
        <w:t>9</w:t>
      </w:r>
      <w:r>
        <w:rPr>
          <w:sz w:val="20"/>
        </w:rPr>
        <w:t>):</w:t>
      </w:r>
    </w:p>
    <w:p w:rsidR="00484C1E" w:rsidRDefault="00484C1E" w:rsidP="009229A3">
      <w:pPr>
        <w:pStyle w:val="temas"/>
        <w:jc w:val="both"/>
        <w:rPr>
          <w:sz w:val="20"/>
        </w:rPr>
      </w:pPr>
    </w:p>
    <w:p w:rsidR="00665123" w:rsidRDefault="00665123" w:rsidP="00484C1E">
      <w:pPr>
        <w:pStyle w:val="temas"/>
        <w:ind w:left="708"/>
        <w:jc w:val="both"/>
        <w:rPr>
          <w:sz w:val="20"/>
        </w:rPr>
      </w:pPr>
      <w:r>
        <w:rPr>
          <w:sz w:val="20"/>
        </w:rPr>
        <w:t xml:space="preserve">· Por acto </w:t>
      </w:r>
      <w:r>
        <w:rPr>
          <w:i/>
          <w:sz w:val="20"/>
        </w:rPr>
        <w:t>ínter vivos</w:t>
      </w:r>
      <w:r>
        <w:rPr>
          <w:sz w:val="20"/>
        </w:rPr>
        <w:t xml:space="preserve"> mediante </w:t>
      </w:r>
      <w:r w:rsidR="00AA5FC0" w:rsidRPr="00AA5FC0">
        <w:rPr>
          <w:b/>
          <w:sz w:val="20"/>
          <w:u w:val="single"/>
        </w:rPr>
        <w:t>ESCRITURA PÚBLICA</w:t>
      </w:r>
      <w:r>
        <w:rPr>
          <w:sz w:val="20"/>
        </w:rPr>
        <w:t xml:space="preserve">. </w:t>
      </w:r>
    </w:p>
    <w:p w:rsidR="00484C1E" w:rsidRDefault="00484C1E" w:rsidP="00484C1E">
      <w:pPr>
        <w:pStyle w:val="temas"/>
        <w:ind w:left="708"/>
        <w:jc w:val="both"/>
        <w:rPr>
          <w:sz w:val="20"/>
        </w:rPr>
      </w:pPr>
    </w:p>
    <w:p w:rsidR="00665123" w:rsidRDefault="00665123" w:rsidP="00484C1E">
      <w:pPr>
        <w:pStyle w:val="temas"/>
        <w:ind w:left="708"/>
        <w:jc w:val="both"/>
        <w:rPr>
          <w:sz w:val="20"/>
        </w:rPr>
      </w:pPr>
      <w:r>
        <w:rPr>
          <w:sz w:val="20"/>
        </w:rPr>
        <w:t xml:space="preserve">· </w:t>
      </w:r>
      <w:r>
        <w:rPr>
          <w:i/>
          <w:sz w:val="20"/>
        </w:rPr>
        <w:t>Mortis causa,</w:t>
      </w:r>
      <w:r>
        <w:rPr>
          <w:sz w:val="20"/>
        </w:rPr>
        <w:t xml:space="preserve"> </w:t>
      </w:r>
      <w:r w:rsidR="00AA5FC0">
        <w:rPr>
          <w:sz w:val="20"/>
        </w:rPr>
        <w:t xml:space="preserve">mediante </w:t>
      </w:r>
      <w:r w:rsidR="00AA5FC0" w:rsidRPr="00AA5FC0">
        <w:rPr>
          <w:b/>
          <w:sz w:val="20"/>
          <w:u w:val="single"/>
        </w:rPr>
        <w:t>TESTAMENTO</w:t>
      </w:r>
      <w:r>
        <w:rPr>
          <w:sz w:val="20"/>
        </w:rPr>
        <w:t xml:space="preserve">. Si el testador se hubiera limitado a establecer su voluntad de crear una Fundación y de disponer </w:t>
      </w:r>
      <w:r w:rsidR="009229A3">
        <w:rPr>
          <w:sz w:val="20"/>
        </w:rPr>
        <w:t xml:space="preserve">de </w:t>
      </w:r>
      <w:r>
        <w:rPr>
          <w:sz w:val="20"/>
        </w:rPr>
        <w:t xml:space="preserve">los bienes y derechos de la dotación, la </w:t>
      </w:r>
      <w:r w:rsidR="009229A3">
        <w:rPr>
          <w:sz w:val="20"/>
        </w:rPr>
        <w:t>EP</w:t>
      </w:r>
      <w:r>
        <w:rPr>
          <w:sz w:val="20"/>
        </w:rPr>
        <w:t xml:space="preserve"> en la que se contengan los demás requisitos exigidos por la Ley se otorgará por el albacea testamentario, en su defecto, por los herederos testamentarios y en caso de que éstos no existieran o no lo hicieran, por el Protectorado</w:t>
      </w:r>
      <w:r w:rsidR="009229A3">
        <w:rPr>
          <w:sz w:val="20"/>
        </w:rPr>
        <w:t>,</w:t>
      </w:r>
      <w:r>
        <w:rPr>
          <w:sz w:val="20"/>
        </w:rPr>
        <w:t xml:space="preserve"> previa autorización judicial.</w:t>
      </w:r>
    </w:p>
    <w:p w:rsidR="00665123" w:rsidRDefault="00665123" w:rsidP="00665123">
      <w:pPr>
        <w:pStyle w:val="temas"/>
        <w:ind w:firstLine="708"/>
        <w:jc w:val="both"/>
        <w:rPr>
          <w:sz w:val="20"/>
        </w:rPr>
      </w:pPr>
    </w:p>
    <w:p w:rsidR="00665123" w:rsidRDefault="009229A3" w:rsidP="009229A3">
      <w:pPr>
        <w:pStyle w:val="temas"/>
        <w:jc w:val="both"/>
        <w:rPr>
          <w:sz w:val="20"/>
        </w:rPr>
      </w:pPr>
      <w:r w:rsidRPr="00354E5D">
        <w:rPr>
          <w:sz w:val="20"/>
        </w:rPr>
        <w:t xml:space="preserve">* </w:t>
      </w:r>
      <w:r w:rsidR="00665123" w:rsidRPr="00354E5D">
        <w:rPr>
          <w:sz w:val="20"/>
        </w:rPr>
        <w:t>Se impone al Notario la obligación de remitir al Protectorado copia simple</w:t>
      </w:r>
      <w:r w:rsidR="00665123">
        <w:rPr>
          <w:sz w:val="20"/>
        </w:rPr>
        <w:t xml:space="preserve"> de </w:t>
      </w:r>
      <w:r w:rsidR="00354E5D">
        <w:rPr>
          <w:sz w:val="20"/>
        </w:rPr>
        <w:t xml:space="preserve">la </w:t>
      </w:r>
      <w:r w:rsidR="00665123">
        <w:rPr>
          <w:sz w:val="20"/>
        </w:rPr>
        <w:t>E</w:t>
      </w:r>
      <w:r w:rsidR="00354E5D">
        <w:rPr>
          <w:sz w:val="20"/>
        </w:rPr>
        <w:t xml:space="preserve">P de constitución </w:t>
      </w:r>
      <w:r w:rsidR="00354E5D" w:rsidRPr="00354E5D">
        <w:rPr>
          <w:sz w:val="20"/>
        </w:rPr>
        <w:t>(o de sus modificaciones)</w:t>
      </w:r>
      <w:r w:rsidR="00354E5D">
        <w:rPr>
          <w:sz w:val="20"/>
        </w:rPr>
        <w:t xml:space="preserve"> </w:t>
      </w:r>
      <w:r w:rsidR="00665123">
        <w:rPr>
          <w:sz w:val="20"/>
        </w:rPr>
        <w:t xml:space="preserve">o </w:t>
      </w:r>
      <w:r w:rsidR="00354E5D">
        <w:rPr>
          <w:sz w:val="20"/>
        </w:rPr>
        <w:t xml:space="preserve">de </w:t>
      </w:r>
      <w:r w:rsidR="00665123">
        <w:rPr>
          <w:sz w:val="20"/>
        </w:rPr>
        <w:t xml:space="preserve">la Cláusula Testamentaria </w:t>
      </w:r>
      <w:r w:rsidR="00665123" w:rsidRPr="00354E5D">
        <w:rPr>
          <w:sz w:val="20"/>
        </w:rPr>
        <w:t>(</w:t>
      </w:r>
      <w:r w:rsidR="00354E5D">
        <w:rPr>
          <w:sz w:val="20"/>
        </w:rPr>
        <w:t xml:space="preserve">solo </w:t>
      </w:r>
      <w:r w:rsidR="00665123" w:rsidRPr="00354E5D">
        <w:rPr>
          <w:sz w:val="20"/>
        </w:rPr>
        <w:t>cuando el notario autorizante tuviere conocimiento del fallecimiento del testador)</w:t>
      </w:r>
      <w:r w:rsidR="00665123">
        <w:rPr>
          <w:sz w:val="20"/>
        </w:rPr>
        <w:t xml:space="preserve"> para que tenga conocimiento de la existencia de la </w:t>
      </w:r>
      <w:r w:rsidR="00354E5D">
        <w:rPr>
          <w:sz w:val="20"/>
        </w:rPr>
        <w:t>f</w:t>
      </w:r>
      <w:r w:rsidR="00665123">
        <w:rPr>
          <w:sz w:val="20"/>
        </w:rPr>
        <w:t>und</w:t>
      </w:r>
      <w:r w:rsidR="00354E5D">
        <w:rPr>
          <w:sz w:val="20"/>
        </w:rPr>
        <w:t>ación</w:t>
      </w:r>
      <w:r w:rsidR="00665123">
        <w:rPr>
          <w:sz w:val="20"/>
        </w:rPr>
        <w:t xml:space="preserve"> </w:t>
      </w:r>
      <w:r w:rsidR="00665123" w:rsidRPr="00354E5D">
        <w:rPr>
          <w:b/>
          <w:sz w:val="20"/>
          <w:u w:val="single"/>
        </w:rPr>
        <w:t>DA 5</w:t>
      </w:r>
      <w:r w:rsidR="00665123">
        <w:rPr>
          <w:sz w:val="20"/>
        </w:rPr>
        <w:t>ª LF.</w:t>
      </w:r>
    </w:p>
    <w:p w:rsidR="009229A3" w:rsidRDefault="009229A3" w:rsidP="009229A3">
      <w:pPr>
        <w:pStyle w:val="temas"/>
        <w:jc w:val="both"/>
        <w:rPr>
          <w:sz w:val="20"/>
        </w:rPr>
      </w:pPr>
    </w:p>
    <w:p w:rsidR="00665123" w:rsidRDefault="009229A3" w:rsidP="009229A3">
      <w:pPr>
        <w:pStyle w:val="temas"/>
        <w:jc w:val="both"/>
        <w:rPr>
          <w:sz w:val="20"/>
        </w:rPr>
      </w:pPr>
      <w:r>
        <w:rPr>
          <w:sz w:val="20"/>
        </w:rPr>
        <w:t xml:space="preserve">* </w:t>
      </w:r>
      <w:r w:rsidR="00665123">
        <w:rPr>
          <w:sz w:val="20"/>
        </w:rPr>
        <w:t xml:space="preserve">La </w:t>
      </w:r>
      <w:r w:rsidR="00354E5D">
        <w:rPr>
          <w:sz w:val="20"/>
        </w:rPr>
        <w:t>ESCRITURA</w:t>
      </w:r>
      <w:r w:rsidR="00665123">
        <w:rPr>
          <w:sz w:val="20"/>
        </w:rPr>
        <w:t xml:space="preserve"> de constitución deberá contener (</w:t>
      </w:r>
      <w:r w:rsidR="00354E5D">
        <w:rPr>
          <w:sz w:val="20"/>
        </w:rPr>
        <w:t>a</w:t>
      </w:r>
      <w:r w:rsidR="00665123">
        <w:rPr>
          <w:sz w:val="20"/>
        </w:rPr>
        <w:t xml:space="preserve">rt. </w:t>
      </w:r>
      <w:r w:rsidR="00665123" w:rsidRPr="00354E5D">
        <w:rPr>
          <w:b/>
          <w:sz w:val="20"/>
          <w:u w:val="single"/>
        </w:rPr>
        <w:t>10</w:t>
      </w:r>
      <w:r w:rsidR="00665123">
        <w:rPr>
          <w:sz w:val="20"/>
        </w:rPr>
        <w:t>):</w:t>
      </w:r>
    </w:p>
    <w:p w:rsidR="00665123" w:rsidRDefault="00354E5D" w:rsidP="00354E5D">
      <w:pPr>
        <w:pStyle w:val="temas"/>
        <w:ind w:left="708"/>
        <w:jc w:val="both"/>
        <w:rPr>
          <w:sz w:val="20"/>
        </w:rPr>
      </w:pPr>
      <w:r>
        <w:rPr>
          <w:sz w:val="20"/>
        </w:rPr>
        <w:t xml:space="preserve">. </w:t>
      </w:r>
      <w:r w:rsidR="00665123">
        <w:rPr>
          <w:sz w:val="20"/>
        </w:rPr>
        <w:t xml:space="preserve">Los datos de identificación de los fundadores, sean </w:t>
      </w:r>
      <w:r>
        <w:rPr>
          <w:sz w:val="20"/>
        </w:rPr>
        <w:t>PF o PJ</w:t>
      </w:r>
      <w:r w:rsidR="00665123">
        <w:rPr>
          <w:sz w:val="20"/>
        </w:rPr>
        <w:t>.</w:t>
      </w:r>
    </w:p>
    <w:p w:rsidR="00665123" w:rsidRDefault="00665123" w:rsidP="00354E5D">
      <w:pPr>
        <w:pStyle w:val="temas"/>
        <w:ind w:left="708"/>
        <w:jc w:val="both"/>
        <w:rPr>
          <w:sz w:val="20"/>
        </w:rPr>
      </w:pPr>
      <w:r>
        <w:rPr>
          <w:sz w:val="20"/>
        </w:rPr>
        <w:t>. La voluntad de constituir una Fundación.</w:t>
      </w:r>
    </w:p>
    <w:p w:rsidR="00665123" w:rsidRDefault="00665123" w:rsidP="00354E5D">
      <w:pPr>
        <w:pStyle w:val="temas"/>
        <w:ind w:left="708"/>
        <w:jc w:val="both"/>
        <w:rPr>
          <w:sz w:val="20"/>
        </w:rPr>
      </w:pPr>
      <w:r>
        <w:rPr>
          <w:sz w:val="20"/>
        </w:rPr>
        <w:t>. La dotación, su valoración y la forma y realidad de su aportación.</w:t>
      </w:r>
    </w:p>
    <w:p w:rsidR="00665123" w:rsidRDefault="00665123" w:rsidP="00354E5D">
      <w:pPr>
        <w:pStyle w:val="temas"/>
        <w:ind w:left="708"/>
        <w:jc w:val="both"/>
        <w:rPr>
          <w:sz w:val="20"/>
        </w:rPr>
      </w:pPr>
      <w:r>
        <w:rPr>
          <w:sz w:val="20"/>
        </w:rPr>
        <w:t xml:space="preserve">. Los Estatutos de la </w:t>
      </w:r>
      <w:r w:rsidR="00354E5D">
        <w:rPr>
          <w:sz w:val="20"/>
        </w:rPr>
        <w:t>f</w:t>
      </w:r>
      <w:r>
        <w:rPr>
          <w:sz w:val="20"/>
        </w:rPr>
        <w:t>undación.</w:t>
      </w:r>
    </w:p>
    <w:p w:rsidR="00665123" w:rsidRDefault="00665123" w:rsidP="00354E5D">
      <w:pPr>
        <w:pStyle w:val="temas"/>
        <w:ind w:left="708"/>
        <w:jc w:val="both"/>
        <w:rPr>
          <w:sz w:val="20"/>
        </w:rPr>
      </w:pPr>
      <w:r>
        <w:rPr>
          <w:sz w:val="20"/>
        </w:rPr>
        <w:t>. La identificación de las personas que integren el órgano de gobierno, así como su aceptación, si se efectúa en el momento fundacional.</w:t>
      </w:r>
    </w:p>
    <w:p w:rsidR="00665123" w:rsidRDefault="00665123" w:rsidP="00665123">
      <w:pPr>
        <w:pStyle w:val="temas"/>
        <w:ind w:firstLine="708"/>
        <w:jc w:val="both"/>
        <w:rPr>
          <w:sz w:val="20"/>
        </w:rPr>
      </w:pPr>
    </w:p>
    <w:p w:rsidR="00665123" w:rsidRDefault="00354E5D" w:rsidP="00354E5D">
      <w:pPr>
        <w:pStyle w:val="temas"/>
        <w:jc w:val="both"/>
        <w:rPr>
          <w:sz w:val="20"/>
        </w:rPr>
      </w:pPr>
      <w:r>
        <w:rPr>
          <w:sz w:val="20"/>
        </w:rPr>
        <w:t xml:space="preserve">* </w:t>
      </w:r>
      <w:r w:rsidR="00665123">
        <w:rPr>
          <w:sz w:val="20"/>
        </w:rPr>
        <w:t xml:space="preserve">En los </w:t>
      </w:r>
      <w:r>
        <w:rPr>
          <w:sz w:val="20"/>
        </w:rPr>
        <w:t>ESTATUTOS</w:t>
      </w:r>
      <w:r w:rsidR="00665123">
        <w:rPr>
          <w:sz w:val="20"/>
        </w:rPr>
        <w:t xml:space="preserve"> debe hacerse constar (</w:t>
      </w:r>
      <w:r>
        <w:rPr>
          <w:sz w:val="20"/>
        </w:rPr>
        <w:t>a</w:t>
      </w:r>
      <w:r w:rsidR="00665123">
        <w:rPr>
          <w:sz w:val="20"/>
        </w:rPr>
        <w:t xml:space="preserve">rt. </w:t>
      </w:r>
      <w:r w:rsidR="00665123" w:rsidRPr="00354E5D">
        <w:rPr>
          <w:b/>
          <w:sz w:val="20"/>
          <w:u w:val="single"/>
        </w:rPr>
        <w:t>11</w:t>
      </w:r>
      <w:r w:rsidR="00665123">
        <w:rPr>
          <w:sz w:val="20"/>
        </w:rPr>
        <w:t>):</w:t>
      </w:r>
    </w:p>
    <w:p w:rsidR="00484C1E" w:rsidRDefault="00484C1E" w:rsidP="00354E5D">
      <w:pPr>
        <w:pStyle w:val="temas"/>
        <w:jc w:val="both"/>
        <w:rPr>
          <w:sz w:val="20"/>
        </w:rPr>
      </w:pPr>
    </w:p>
    <w:p w:rsidR="00665123" w:rsidRDefault="00665123" w:rsidP="00484C1E">
      <w:pPr>
        <w:pStyle w:val="temas"/>
        <w:numPr>
          <w:ilvl w:val="0"/>
          <w:numId w:val="7"/>
        </w:numPr>
        <w:jc w:val="both"/>
        <w:rPr>
          <w:sz w:val="20"/>
        </w:rPr>
      </w:pPr>
      <w:r>
        <w:rPr>
          <w:sz w:val="20"/>
        </w:rPr>
        <w:t xml:space="preserve">La denominación conforme al Art. 5 </w:t>
      </w:r>
      <w:r w:rsidRPr="00354E5D">
        <w:rPr>
          <w:sz w:val="16"/>
          <w:szCs w:val="16"/>
        </w:rPr>
        <w:t>(la denominación de "Fundación" queda reservada para éstas)</w:t>
      </w:r>
      <w:r>
        <w:rPr>
          <w:sz w:val="20"/>
        </w:rPr>
        <w:t>, que introduce una normativa que pretende evitar duplicidades e inscripciones abusivas.</w:t>
      </w:r>
    </w:p>
    <w:p w:rsidR="00665123" w:rsidRDefault="00665123" w:rsidP="00484C1E">
      <w:pPr>
        <w:pStyle w:val="temas"/>
        <w:numPr>
          <w:ilvl w:val="0"/>
          <w:numId w:val="7"/>
        </w:numPr>
        <w:jc w:val="both"/>
        <w:rPr>
          <w:sz w:val="20"/>
        </w:rPr>
      </w:pPr>
      <w:r>
        <w:rPr>
          <w:sz w:val="20"/>
        </w:rPr>
        <w:t>Los fines fundacionales.</w:t>
      </w:r>
    </w:p>
    <w:p w:rsidR="00665123" w:rsidRDefault="00665123" w:rsidP="00484C1E">
      <w:pPr>
        <w:pStyle w:val="temas"/>
        <w:numPr>
          <w:ilvl w:val="0"/>
          <w:numId w:val="7"/>
        </w:numPr>
        <w:jc w:val="both"/>
        <w:rPr>
          <w:sz w:val="20"/>
        </w:rPr>
      </w:pPr>
      <w:r>
        <w:rPr>
          <w:sz w:val="20"/>
        </w:rPr>
        <w:t xml:space="preserve">El domicilio y el ámbito territorial </w:t>
      </w:r>
      <w:r w:rsidR="00354E5D">
        <w:rPr>
          <w:sz w:val="20"/>
        </w:rPr>
        <w:t xml:space="preserve">principal </w:t>
      </w:r>
      <w:r>
        <w:rPr>
          <w:sz w:val="20"/>
        </w:rPr>
        <w:t xml:space="preserve">de sus operaciones. </w:t>
      </w:r>
    </w:p>
    <w:p w:rsidR="00665123" w:rsidRDefault="00665123" w:rsidP="00484C1E">
      <w:pPr>
        <w:pStyle w:val="temas"/>
        <w:numPr>
          <w:ilvl w:val="0"/>
          <w:numId w:val="7"/>
        </w:numPr>
        <w:jc w:val="both"/>
        <w:rPr>
          <w:sz w:val="20"/>
        </w:rPr>
      </w:pPr>
      <w:r>
        <w:rPr>
          <w:sz w:val="20"/>
        </w:rPr>
        <w:t>Las reglas básicas para la aplicación de los recursos al cumplimiento de los fines fundacionales y para la determinación de los beneficiarios.</w:t>
      </w:r>
    </w:p>
    <w:p w:rsidR="00665123" w:rsidRDefault="00665123" w:rsidP="00484C1E">
      <w:pPr>
        <w:pStyle w:val="temas"/>
        <w:numPr>
          <w:ilvl w:val="0"/>
          <w:numId w:val="7"/>
        </w:numPr>
        <w:jc w:val="both"/>
        <w:rPr>
          <w:sz w:val="20"/>
        </w:rPr>
      </w:pPr>
      <w:r>
        <w:rPr>
          <w:sz w:val="20"/>
        </w:rPr>
        <w:t>La composición del patronato, reglas para la elección y sustitución de sus miembros y formas de deliberar y adoptar acuerdos.</w:t>
      </w:r>
    </w:p>
    <w:p w:rsidR="00665123" w:rsidRDefault="00665123" w:rsidP="00484C1E">
      <w:pPr>
        <w:pStyle w:val="temas"/>
        <w:numPr>
          <w:ilvl w:val="0"/>
          <w:numId w:val="7"/>
        </w:numPr>
        <w:jc w:val="both"/>
        <w:rPr>
          <w:sz w:val="20"/>
        </w:rPr>
      </w:pPr>
      <w:r>
        <w:rPr>
          <w:sz w:val="20"/>
        </w:rPr>
        <w:t>Cualesquiera otras disposiciones y condiciones lícitas.</w:t>
      </w:r>
    </w:p>
    <w:p w:rsidR="00665123" w:rsidRDefault="00665123" w:rsidP="00665123">
      <w:pPr>
        <w:pStyle w:val="temas"/>
        <w:ind w:firstLine="708"/>
        <w:jc w:val="both"/>
        <w:rPr>
          <w:sz w:val="20"/>
        </w:rPr>
      </w:pPr>
    </w:p>
    <w:p w:rsidR="00665123" w:rsidRDefault="00665123" w:rsidP="00354E5D">
      <w:pPr>
        <w:pStyle w:val="temas"/>
        <w:jc w:val="both"/>
        <w:rPr>
          <w:sz w:val="20"/>
        </w:rPr>
      </w:pPr>
      <w:r>
        <w:rPr>
          <w:sz w:val="20"/>
        </w:rPr>
        <w:t>Toda disposición de la Escritura o los Estatutos contraria a la Ley se tendrá por no puesta</w:t>
      </w:r>
      <w:r w:rsidR="00354E5D">
        <w:rPr>
          <w:sz w:val="20"/>
        </w:rPr>
        <w:t>;</w:t>
      </w:r>
      <w:r>
        <w:rPr>
          <w:sz w:val="20"/>
        </w:rPr>
        <w:t xml:space="preserve"> salvo que afecte a la validez constitutiva de la fundación, en cuyo caso </w:t>
      </w:r>
      <w:r w:rsidR="00354E5D">
        <w:rPr>
          <w:sz w:val="20"/>
        </w:rPr>
        <w:t>NO</w:t>
      </w:r>
      <w:r>
        <w:rPr>
          <w:sz w:val="20"/>
        </w:rPr>
        <w:t xml:space="preserve"> procederá su inscripción en el Registro de Fundaciones.</w:t>
      </w:r>
    </w:p>
    <w:p w:rsidR="00665123" w:rsidRDefault="00665123" w:rsidP="00665123">
      <w:pPr>
        <w:pStyle w:val="temas"/>
        <w:ind w:firstLine="708"/>
        <w:jc w:val="both"/>
        <w:rPr>
          <w:sz w:val="20"/>
        </w:rPr>
      </w:pPr>
    </w:p>
    <w:p w:rsidR="00665123" w:rsidRDefault="00AA5FC0" w:rsidP="00354E5D">
      <w:pPr>
        <w:pStyle w:val="temas"/>
        <w:jc w:val="both"/>
        <w:rPr>
          <w:sz w:val="20"/>
        </w:rPr>
      </w:pPr>
      <w:r w:rsidRPr="00AA5FC0">
        <w:rPr>
          <w:b/>
          <w:sz w:val="20"/>
          <w:u w:val="single"/>
        </w:rPr>
        <w:t>INSCRIPCIÓN</w:t>
      </w:r>
      <w:r w:rsidR="00665123">
        <w:rPr>
          <w:sz w:val="20"/>
        </w:rPr>
        <w:t xml:space="preserve"> en el Registro</w:t>
      </w:r>
      <w:r w:rsidR="00354E5D">
        <w:rPr>
          <w:sz w:val="20"/>
        </w:rPr>
        <w:t xml:space="preserve">. </w:t>
      </w:r>
      <w:r w:rsidR="00665123">
        <w:rPr>
          <w:sz w:val="20"/>
        </w:rPr>
        <w:t xml:space="preserve">La escritura debe inscribirse en el Registro de fundaciones, previo el informe favorable del Protectorado. Art. </w:t>
      </w:r>
      <w:r w:rsidR="00665123" w:rsidRPr="00354E5D">
        <w:rPr>
          <w:b/>
          <w:sz w:val="20"/>
          <w:u w:val="single"/>
        </w:rPr>
        <w:t>35</w:t>
      </w:r>
      <w:r w:rsidR="00665123">
        <w:rPr>
          <w:sz w:val="20"/>
        </w:rPr>
        <w:t xml:space="preserve">. </w:t>
      </w:r>
    </w:p>
    <w:p w:rsidR="00484C1E" w:rsidRDefault="00484C1E" w:rsidP="00354E5D">
      <w:pPr>
        <w:pStyle w:val="temas"/>
        <w:jc w:val="both"/>
        <w:rPr>
          <w:sz w:val="20"/>
        </w:rPr>
      </w:pPr>
    </w:p>
    <w:p w:rsidR="00484C1E" w:rsidRDefault="00256D24" w:rsidP="000D436D">
      <w:pPr>
        <w:pStyle w:val="temas"/>
        <w:jc w:val="both"/>
        <w:rPr>
          <w:sz w:val="20"/>
          <w:lang w:val="es-ES"/>
        </w:rPr>
      </w:pPr>
      <w:r>
        <w:rPr>
          <w:sz w:val="20"/>
        </w:rPr>
        <w:t xml:space="preserve">. </w:t>
      </w:r>
      <w:r w:rsidR="000D436D" w:rsidRPr="00BD4AC1">
        <w:rPr>
          <w:sz w:val="20"/>
        </w:rPr>
        <w:t>De los tres sistema de atribución de personalidad (de libre constitución, de reconocimiento y de concesión) para las fundaciones rige</w:t>
      </w:r>
      <w:r w:rsidR="000D436D" w:rsidRPr="00BD4AC1">
        <w:rPr>
          <w:sz w:val="20"/>
          <w:lang w:val="es-ES"/>
        </w:rPr>
        <w:t xml:space="preserve"> el sistema normativo. </w:t>
      </w:r>
    </w:p>
    <w:p w:rsidR="00484C1E" w:rsidRDefault="00484C1E" w:rsidP="000D436D">
      <w:pPr>
        <w:pStyle w:val="temas"/>
        <w:jc w:val="both"/>
        <w:rPr>
          <w:sz w:val="20"/>
          <w:lang w:val="es-ES"/>
        </w:rPr>
      </w:pPr>
    </w:p>
    <w:p w:rsidR="000D436D" w:rsidRDefault="000D436D" w:rsidP="000D436D">
      <w:pPr>
        <w:pStyle w:val="temas"/>
        <w:jc w:val="both"/>
        <w:rPr>
          <w:sz w:val="20"/>
          <w:lang w:val="es-ES"/>
        </w:rPr>
      </w:pPr>
      <w:r w:rsidRPr="00BD4AC1">
        <w:rPr>
          <w:sz w:val="20"/>
          <w:lang w:val="es-ES"/>
        </w:rPr>
        <w:t xml:space="preserve">En efecto, el art 4 LF exige </w:t>
      </w:r>
      <w:r w:rsidRPr="000D436D">
        <w:rPr>
          <w:sz w:val="14"/>
          <w:lang w:val="es-ES"/>
        </w:rPr>
        <w:t xml:space="preserve">su constitución en EP otorgada por el fundador o el albacea </w:t>
      </w:r>
      <w:r w:rsidRPr="000D436D">
        <w:rPr>
          <w:sz w:val="12"/>
          <w:lang w:val="es-ES"/>
        </w:rPr>
        <w:t>(si se ha constituido por testamento)</w:t>
      </w:r>
      <w:r w:rsidRPr="000D436D">
        <w:rPr>
          <w:sz w:val="14"/>
          <w:lang w:val="es-ES"/>
        </w:rPr>
        <w:t xml:space="preserve"> y </w:t>
      </w:r>
      <w:r>
        <w:rPr>
          <w:sz w:val="20"/>
          <w:lang w:val="es-ES"/>
        </w:rPr>
        <w:t>su inscripción en el Registro de Fundaciones, a partir de cuyo momento tendrán personalidad jurídica</w:t>
      </w:r>
      <w:r w:rsidRPr="00D27DF5">
        <w:rPr>
          <w:sz w:val="16"/>
          <w:szCs w:val="16"/>
          <w:lang w:val="es-ES"/>
        </w:rPr>
        <w:t xml:space="preserve">. </w:t>
      </w:r>
    </w:p>
    <w:p w:rsidR="00665123" w:rsidRPr="00256D24" w:rsidRDefault="00256D24" w:rsidP="00256D24">
      <w:pPr>
        <w:pStyle w:val="temas"/>
        <w:jc w:val="both"/>
        <w:rPr>
          <w:sz w:val="20"/>
          <w:lang w:val="es-ES"/>
        </w:rPr>
      </w:pPr>
      <w:r w:rsidRPr="00256D24">
        <w:rPr>
          <w:sz w:val="20"/>
          <w:lang w:val="es-ES"/>
        </w:rPr>
        <w:lastRenderedPageBreak/>
        <w:t xml:space="preserve">. Corresponden tb al Registro de Fundaciones lo relativo al depósito de cuentas y la legalización de los libros de las fundaciones </w:t>
      </w:r>
      <w:r w:rsidR="00665123" w:rsidRPr="00256D24">
        <w:rPr>
          <w:sz w:val="20"/>
          <w:lang w:val="es-ES"/>
        </w:rPr>
        <w:t xml:space="preserve">(D Adic 6ª). </w:t>
      </w:r>
    </w:p>
    <w:p w:rsidR="00665123" w:rsidRDefault="00665123" w:rsidP="00665123">
      <w:pPr>
        <w:pStyle w:val="temas"/>
        <w:ind w:firstLine="708"/>
        <w:jc w:val="both"/>
        <w:rPr>
          <w:sz w:val="20"/>
        </w:rPr>
      </w:pPr>
    </w:p>
    <w:p w:rsidR="00484C1E" w:rsidRDefault="00484C1E" w:rsidP="00665123">
      <w:pPr>
        <w:pStyle w:val="temas"/>
        <w:ind w:firstLine="708"/>
        <w:jc w:val="both"/>
        <w:rPr>
          <w:sz w:val="20"/>
        </w:rPr>
      </w:pPr>
    </w:p>
    <w:p w:rsidR="00665123" w:rsidRDefault="00F311DA" w:rsidP="00F311DA">
      <w:pPr>
        <w:pStyle w:val="temas"/>
        <w:ind w:firstLine="708"/>
        <w:jc w:val="center"/>
        <w:rPr>
          <w:sz w:val="20"/>
        </w:rPr>
      </w:pPr>
      <w:r>
        <w:rPr>
          <w:sz w:val="20"/>
        </w:rPr>
        <w:t>FUNCIONAMIENTO</w:t>
      </w:r>
      <w:r w:rsidR="00665123">
        <w:rPr>
          <w:sz w:val="20"/>
        </w:rPr>
        <w:t xml:space="preserve"> de la fundación</w:t>
      </w:r>
    </w:p>
    <w:p w:rsidR="00484C1E" w:rsidRDefault="00484C1E" w:rsidP="00F311DA">
      <w:pPr>
        <w:pStyle w:val="temas"/>
        <w:ind w:firstLine="708"/>
        <w:jc w:val="center"/>
        <w:rPr>
          <w:sz w:val="20"/>
        </w:rPr>
      </w:pPr>
    </w:p>
    <w:p w:rsidR="00F311DA" w:rsidRDefault="00F311DA" w:rsidP="00665123">
      <w:pPr>
        <w:pStyle w:val="temas"/>
        <w:ind w:firstLine="708"/>
        <w:jc w:val="both"/>
        <w:rPr>
          <w:sz w:val="20"/>
        </w:rPr>
      </w:pPr>
    </w:p>
    <w:p w:rsidR="00484C1E" w:rsidRDefault="00F311DA" w:rsidP="00256D24">
      <w:pPr>
        <w:pStyle w:val="temas"/>
        <w:jc w:val="both"/>
        <w:rPr>
          <w:sz w:val="20"/>
        </w:rPr>
      </w:pPr>
      <w:r>
        <w:rPr>
          <w:sz w:val="20"/>
        </w:rPr>
        <w:t>ÓRGANOS</w:t>
      </w:r>
      <w:r w:rsidR="00665123">
        <w:rPr>
          <w:sz w:val="20"/>
        </w:rPr>
        <w:t>:</w:t>
      </w:r>
      <w:r>
        <w:rPr>
          <w:sz w:val="20"/>
        </w:rPr>
        <w:t xml:space="preserve"> </w:t>
      </w:r>
    </w:p>
    <w:p w:rsidR="00484C1E" w:rsidRDefault="00484C1E" w:rsidP="00256D24">
      <w:pPr>
        <w:pStyle w:val="temas"/>
        <w:jc w:val="both"/>
        <w:rPr>
          <w:sz w:val="20"/>
        </w:rPr>
      </w:pPr>
    </w:p>
    <w:p w:rsidR="00484C1E" w:rsidRPr="00484C1E" w:rsidRDefault="00F311DA" w:rsidP="00256D24">
      <w:pPr>
        <w:pStyle w:val="temas"/>
        <w:jc w:val="both"/>
        <w:rPr>
          <w:sz w:val="20"/>
        </w:rPr>
      </w:pPr>
      <w:r w:rsidRPr="00484C1E">
        <w:rPr>
          <w:b/>
          <w:sz w:val="20"/>
          <w:bdr w:val="single" w:sz="4" w:space="0" w:color="auto"/>
        </w:rPr>
        <w:t>PATRONATO</w:t>
      </w:r>
      <w:r w:rsidR="00665123" w:rsidRPr="00484C1E">
        <w:rPr>
          <w:sz w:val="20"/>
        </w:rPr>
        <w:t xml:space="preserve"> </w:t>
      </w:r>
    </w:p>
    <w:p w:rsidR="00484C1E" w:rsidRDefault="00484C1E" w:rsidP="00256D24">
      <w:pPr>
        <w:pStyle w:val="temas"/>
        <w:jc w:val="both"/>
        <w:rPr>
          <w:sz w:val="20"/>
        </w:rPr>
      </w:pPr>
    </w:p>
    <w:p w:rsidR="00665123" w:rsidRDefault="00665123" w:rsidP="00256D24">
      <w:pPr>
        <w:pStyle w:val="temas"/>
        <w:jc w:val="both"/>
        <w:rPr>
          <w:sz w:val="20"/>
        </w:rPr>
      </w:pPr>
      <w:r w:rsidRPr="00F311DA">
        <w:rPr>
          <w:sz w:val="20"/>
        </w:rPr>
        <w:t>Art</w:t>
      </w:r>
      <w:r>
        <w:rPr>
          <w:sz w:val="20"/>
          <w:lang w:val="en-GB"/>
        </w:rPr>
        <w:t xml:space="preserve"> </w:t>
      </w:r>
      <w:r w:rsidRPr="0056634C">
        <w:rPr>
          <w:b/>
          <w:sz w:val="20"/>
          <w:u w:val="single"/>
          <w:lang w:val="en-GB"/>
        </w:rPr>
        <w:t>14</w:t>
      </w:r>
      <w:r>
        <w:rPr>
          <w:sz w:val="20"/>
          <w:lang w:val="en-GB"/>
        </w:rPr>
        <w:t xml:space="preserve"> y ss.</w:t>
      </w:r>
      <w:r w:rsidR="00256D24">
        <w:rPr>
          <w:sz w:val="20"/>
          <w:lang w:val="en-GB"/>
        </w:rPr>
        <w:t xml:space="preserve"> </w:t>
      </w:r>
      <w:r>
        <w:rPr>
          <w:sz w:val="20"/>
        </w:rPr>
        <w:t xml:space="preserve">Es </w:t>
      </w:r>
      <w:r w:rsidR="00256D24">
        <w:rPr>
          <w:sz w:val="20"/>
        </w:rPr>
        <w:t>su</w:t>
      </w:r>
      <w:r>
        <w:rPr>
          <w:sz w:val="20"/>
        </w:rPr>
        <w:t xml:space="preserve"> órgano de gobierno y representación.</w:t>
      </w:r>
    </w:p>
    <w:p w:rsidR="007E10C9" w:rsidRDefault="007E10C9" w:rsidP="007E10C9">
      <w:pPr>
        <w:pStyle w:val="temas"/>
        <w:jc w:val="both"/>
        <w:rPr>
          <w:sz w:val="20"/>
        </w:rPr>
      </w:pPr>
    </w:p>
    <w:p w:rsidR="00665123" w:rsidRDefault="007E10C9" w:rsidP="007E10C9">
      <w:pPr>
        <w:pStyle w:val="temas"/>
        <w:jc w:val="both"/>
        <w:rPr>
          <w:sz w:val="20"/>
        </w:rPr>
      </w:pPr>
      <w:r>
        <w:rPr>
          <w:sz w:val="20"/>
        </w:rPr>
        <w:t xml:space="preserve">. </w:t>
      </w:r>
      <w:r w:rsidR="00665123">
        <w:rPr>
          <w:sz w:val="20"/>
        </w:rPr>
        <w:t>Está integrado por un mínimo de tres miembros, que elegirán entre ellos un Presidente</w:t>
      </w:r>
      <w:r>
        <w:rPr>
          <w:sz w:val="20"/>
        </w:rPr>
        <w:t xml:space="preserve"> y </w:t>
      </w:r>
      <w:r w:rsidR="00665123">
        <w:rPr>
          <w:sz w:val="20"/>
        </w:rPr>
        <w:t xml:space="preserve">un </w:t>
      </w:r>
      <w:r>
        <w:rPr>
          <w:sz w:val="20"/>
        </w:rPr>
        <w:t>S</w:t>
      </w:r>
      <w:r w:rsidR="00665123">
        <w:rPr>
          <w:sz w:val="20"/>
        </w:rPr>
        <w:t>ecretario</w:t>
      </w:r>
      <w:r>
        <w:rPr>
          <w:sz w:val="20"/>
        </w:rPr>
        <w:t xml:space="preserve"> (</w:t>
      </w:r>
      <w:r w:rsidR="00665123">
        <w:rPr>
          <w:sz w:val="20"/>
        </w:rPr>
        <w:t>que puede ser una persona ajena al patronato</w:t>
      </w:r>
      <w:r>
        <w:rPr>
          <w:sz w:val="20"/>
        </w:rPr>
        <w:t>)</w:t>
      </w:r>
      <w:r w:rsidR="00665123">
        <w:rPr>
          <w:sz w:val="20"/>
        </w:rPr>
        <w:t xml:space="preserve"> a quien corresponde la certificación de los acuerdos.</w:t>
      </w:r>
    </w:p>
    <w:p w:rsidR="00665123" w:rsidRDefault="007E10C9" w:rsidP="007E10C9">
      <w:pPr>
        <w:pStyle w:val="temas"/>
        <w:jc w:val="both"/>
        <w:rPr>
          <w:sz w:val="20"/>
        </w:rPr>
      </w:pPr>
      <w:r>
        <w:rPr>
          <w:sz w:val="20"/>
        </w:rPr>
        <w:t xml:space="preserve">. </w:t>
      </w:r>
      <w:r w:rsidR="00665123">
        <w:rPr>
          <w:sz w:val="20"/>
        </w:rPr>
        <w:t xml:space="preserve">Pueden ser patronos las </w:t>
      </w:r>
      <w:r>
        <w:rPr>
          <w:sz w:val="20"/>
        </w:rPr>
        <w:t>PF (</w:t>
      </w:r>
      <w:r w:rsidR="00665123">
        <w:rPr>
          <w:sz w:val="20"/>
        </w:rPr>
        <w:t>con plena capacidad de obrar y no inhabilitadas para el ejercicio de cargos públicos</w:t>
      </w:r>
      <w:r>
        <w:rPr>
          <w:sz w:val="20"/>
        </w:rPr>
        <w:t>)</w:t>
      </w:r>
      <w:r w:rsidR="00665123">
        <w:rPr>
          <w:sz w:val="20"/>
        </w:rPr>
        <w:t xml:space="preserve"> y las </w:t>
      </w:r>
      <w:r>
        <w:rPr>
          <w:sz w:val="20"/>
        </w:rPr>
        <w:t>PF (</w:t>
      </w:r>
      <w:r w:rsidR="00665123">
        <w:rPr>
          <w:sz w:val="20"/>
        </w:rPr>
        <w:t>deberán designar una persona natural que las represente</w:t>
      </w:r>
      <w:r>
        <w:rPr>
          <w:sz w:val="20"/>
        </w:rPr>
        <w:t>)</w:t>
      </w:r>
      <w:r w:rsidR="00665123">
        <w:rPr>
          <w:sz w:val="20"/>
        </w:rPr>
        <w:t>.</w:t>
      </w:r>
    </w:p>
    <w:p w:rsidR="00665123" w:rsidRDefault="007E10C9" w:rsidP="007E10C9">
      <w:pPr>
        <w:pStyle w:val="temas"/>
        <w:jc w:val="both"/>
        <w:rPr>
          <w:sz w:val="20"/>
        </w:rPr>
      </w:pPr>
      <w:r>
        <w:rPr>
          <w:sz w:val="20"/>
        </w:rPr>
        <w:t xml:space="preserve">. </w:t>
      </w:r>
      <w:r w:rsidR="00665123">
        <w:rPr>
          <w:sz w:val="20"/>
        </w:rPr>
        <w:t xml:space="preserve">Deben aceptar el cargo en </w:t>
      </w:r>
      <w:r w:rsidR="00665123" w:rsidRPr="007E10C9">
        <w:rPr>
          <w:sz w:val="20"/>
        </w:rPr>
        <w:t xml:space="preserve">doc. público </w:t>
      </w:r>
      <w:r w:rsidR="00665123" w:rsidRPr="007E10C9">
        <w:rPr>
          <w:sz w:val="20"/>
          <w:u w:val="single"/>
        </w:rPr>
        <w:t>o privado</w:t>
      </w:r>
      <w:r w:rsidR="00665123" w:rsidRPr="007E10C9">
        <w:rPr>
          <w:sz w:val="20"/>
        </w:rPr>
        <w:t xml:space="preserve">, con firma legitimada notarialmente </w:t>
      </w:r>
      <w:r w:rsidR="00665123" w:rsidRPr="007E10C9">
        <w:rPr>
          <w:sz w:val="20"/>
          <w:u w:val="single"/>
        </w:rPr>
        <w:t>o</w:t>
      </w:r>
      <w:r w:rsidR="00665123" w:rsidRPr="007E10C9">
        <w:rPr>
          <w:sz w:val="20"/>
        </w:rPr>
        <w:t xml:space="preserve"> por comparecencia </w:t>
      </w:r>
      <w:r w:rsidR="00665123" w:rsidRPr="007E10C9">
        <w:rPr>
          <w:sz w:val="20"/>
          <w:u w:val="single"/>
        </w:rPr>
        <w:t>ante el R</w:t>
      </w:r>
      <w:r w:rsidR="00665123" w:rsidRPr="007E10C9">
        <w:rPr>
          <w:sz w:val="20"/>
        </w:rPr>
        <w:t>F. La aceptación se notificará al Protectorado y se inscribirá.</w:t>
      </w:r>
      <w:r w:rsidR="00665123">
        <w:rPr>
          <w:sz w:val="20"/>
        </w:rPr>
        <w:t xml:space="preserve"> </w:t>
      </w:r>
    </w:p>
    <w:p w:rsidR="00665123" w:rsidRDefault="00665123" w:rsidP="00665123">
      <w:pPr>
        <w:pStyle w:val="temas"/>
        <w:ind w:firstLine="708"/>
        <w:jc w:val="both"/>
        <w:rPr>
          <w:sz w:val="20"/>
        </w:rPr>
      </w:pPr>
    </w:p>
    <w:p w:rsidR="00665123" w:rsidRDefault="00665123" w:rsidP="00665123">
      <w:pPr>
        <w:pStyle w:val="temas"/>
        <w:ind w:firstLine="708"/>
        <w:jc w:val="both"/>
        <w:rPr>
          <w:sz w:val="20"/>
        </w:rPr>
      </w:pPr>
      <w:r>
        <w:rPr>
          <w:sz w:val="20"/>
        </w:rPr>
        <w:t>En cuanto a sus caracteres:</w:t>
      </w:r>
    </w:p>
    <w:p w:rsidR="00665123" w:rsidRPr="007E10C9" w:rsidRDefault="00665123" w:rsidP="00665123">
      <w:pPr>
        <w:pStyle w:val="temas"/>
        <w:ind w:firstLine="708"/>
        <w:jc w:val="both"/>
        <w:rPr>
          <w:sz w:val="20"/>
        </w:rPr>
      </w:pPr>
      <w:r>
        <w:rPr>
          <w:sz w:val="20"/>
        </w:rPr>
        <w:t xml:space="preserve">- El cargo es </w:t>
      </w:r>
      <w:r w:rsidRPr="007E10C9">
        <w:rPr>
          <w:sz w:val="20"/>
          <w:u w:val="single"/>
        </w:rPr>
        <w:t>gratuito</w:t>
      </w:r>
      <w:r>
        <w:rPr>
          <w:sz w:val="20"/>
        </w:rPr>
        <w:t xml:space="preserve"> </w:t>
      </w:r>
      <w:r w:rsidRPr="007E10C9">
        <w:rPr>
          <w:sz w:val="20"/>
        </w:rPr>
        <w:t>(sin perjuicio del d</w:t>
      </w:r>
      <w:r w:rsidR="0056634C">
        <w:rPr>
          <w:sz w:val="20"/>
        </w:rPr>
        <w:t>º</w:t>
      </w:r>
      <w:r w:rsidRPr="007E10C9">
        <w:rPr>
          <w:sz w:val="20"/>
        </w:rPr>
        <w:t xml:space="preserve"> a reembols</w:t>
      </w:r>
      <w:r w:rsidR="0056634C">
        <w:rPr>
          <w:sz w:val="20"/>
        </w:rPr>
        <w:t>o de</w:t>
      </w:r>
      <w:r w:rsidRPr="007E10C9">
        <w:rPr>
          <w:sz w:val="20"/>
        </w:rPr>
        <w:t xml:space="preserve"> los gastos debidamente justificados que el cargo les ocasione en el ejercicio de su función), aunque como novedad, el Patronato, previa autorización del Protectorado, puede fijar una retribución por la prestación de servicios distintos a las funciones propias de los patronos (</w:t>
      </w:r>
      <w:r w:rsidR="0056634C">
        <w:rPr>
          <w:sz w:val="20"/>
        </w:rPr>
        <w:t>a</w:t>
      </w:r>
      <w:r w:rsidRPr="007E10C9">
        <w:rPr>
          <w:sz w:val="20"/>
        </w:rPr>
        <w:t>rt. 15)</w:t>
      </w:r>
    </w:p>
    <w:p w:rsidR="00665123" w:rsidRPr="007E10C9" w:rsidRDefault="00665123" w:rsidP="00665123">
      <w:pPr>
        <w:pStyle w:val="temas"/>
        <w:ind w:firstLine="708"/>
        <w:jc w:val="both"/>
        <w:rPr>
          <w:sz w:val="20"/>
        </w:rPr>
      </w:pPr>
    </w:p>
    <w:p w:rsidR="00665123" w:rsidRDefault="00665123" w:rsidP="00665123">
      <w:pPr>
        <w:pStyle w:val="temas"/>
        <w:ind w:firstLine="708"/>
        <w:jc w:val="both"/>
        <w:rPr>
          <w:sz w:val="20"/>
        </w:rPr>
      </w:pPr>
      <w:r w:rsidRPr="007E10C9">
        <w:rPr>
          <w:sz w:val="20"/>
        </w:rPr>
        <w:t xml:space="preserve">- No es personalísimo, pues, salvo prohibición, el Patronato </w:t>
      </w:r>
      <w:r w:rsidRPr="0056634C">
        <w:rPr>
          <w:sz w:val="20"/>
          <w:u w:val="single"/>
        </w:rPr>
        <w:t>podrá delegar</w:t>
      </w:r>
      <w:r w:rsidRPr="007E10C9">
        <w:rPr>
          <w:sz w:val="20"/>
        </w:rPr>
        <w:t xml:space="preserve"> sus facultades en uno o algunos de los patronos (por excepción, no son delegables la aprobación de las cuentas y del plan de actuación, la modificación de los Estatutos, la fusión y la liquidación de la fundación ni aquellos actos que requieran la autorización del Protectorado) </w:t>
      </w:r>
      <w:r w:rsidRPr="0056634C">
        <w:rPr>
          <w:sz w:val="20"/>
          <w:u w:val="single"/>
        </w:rPr>
        <w:t>y nombrar apoderados</w:t>
      </w:r>
      <w:r>
        <w:rPr>
          <w:sz w:val="20"/>
        </w:rPr>
        <w:t xml:space="preserve"> generales o especiales, lo cual se inscribirá. Art. 16.</w:t>
      </w:r>
    </w:p>
    <w:p w:rsidR="00665123" w:rsidRDefault="00665123" w:rsidP="00665123">
      <w:pPr>
        <w:pStyle w:val="temas"/>
        <w:ind w:firstLine="708"/>
        <w:jc w:val="both"/>
        <w:rPr>
          <w:sz w:val="20"/>
        </w:rPr>
      </w:pPr>
    </w:p>
    <w:p w:rsidR="00665123" w:rsidRDefault="0056634C" w:rsidP="00665123">
      <w:pPr>
        <w:pStyle w:val="temas"/>
        <w:ind w:firstLine="708"/>
        <w:jc w:val="both"/>
        <w:rPr>
          <w:sz w:val="20"/>
        </w:rPr>
      </w:pPr>
      <w:r w:rsidRPr="0056634C">
        <w:rPr>
          <w:sz w:val="20"/>
        </w:rPr>
        <w:t xml:space="preserve">- </w:t>
      </w:r>
      <w:r w:rsidR="00665123" w:rsidRPr="0056634C">
        <w:rPr>
          <w:sz w:val="20"/>
          <w:u w:val="single"/>
        </w:rPr>
        <w:t>Responden</w:t>
      </w:r>
      <w:r w:rsidR="00665123">
        <w:rPr>
          <w:sz w:val="20"/>
        </w:rPr>
        <w:t xml:space="preserve"> de los daños y perjuicios por actos contrarios a la Ley o los estatutos o realizados negligentemente, salvo que se opusiere expresamente al acuerdo o no hubiesen participado en su adopción. Art. 17.</w:t>
      </w:r>
    </w:p>
    <w:p w:rsidR="00665123" w:rsidRDefault="00665123" w:rsidP="00F311DA">
      <w:pPr>
        <w:pStyle w:val="temas"/>
        <w:jc w:val="both"/>
        <w:rPr>
          <w:sz w:val="20"/>
        </w:rPr>
      </w:pPr>
    </w:p>
    <w:p w:rsidR="00484C1E" w:rsidRPr="00484C1E" w:rsidRDefault="00F311DA" w:rsidP="00F311DA">
      <w:pPr>
        <w:pStyle w:val="temas"/>
        <w:jc w:val="both"/>
        <w:rPr>
          <w:sz w:val="20"/>
        </w:rPr>
      </w:pPr>
      <w:r w:rsidRPr="00484C1E">
        <w:rPr>
          <w:b/>
          <w:sz w:val="20"/>
          <w:bdr w:val="single" w:sz="4" w:space="0" w:color="auto"/>
        </w:rPr>
        <w:t>PROTECTORADO</w:t>
      </w:r>
      <w:r w:rsidR="00665123" w:rsidRPr="00484C1E">
        <w:rPr>
          <w:sz w:val="20"/>
        </w:rPr>
        <w:t xml:space="preserve"> </w:t>
      </w:r>
    </w:p>
    <w:p w:rsidR="00484C1E" w:rsidRDefault="00484C1E" w:rsidP="00F311DA">
      <w:pPr>
        <w:pStyle w:val="temas"/>
        <w:jc w:val="both"/>
        <w:rPr>
          <w:sz w:val="20"/>
        </w:rPr>
      </w:pPr>
    </w:p>
    <w:p w:rsidR="00665123" w:rsidRDefault="00665123" w:rsidP="00F311DA">
      <w:pPr>
        <w:pStyle w:val="temas"/>
        <w:jc w:val="both"/>
        <w:rPr>
          <w:sz w:val="20"/>
        </w:rPr>
      </w:pPr>
      <w:r>
        <w:rPr>
          <w:sz w:val="20"/>
        </w:rPr>
        <w:t xml:space="preserve">Ex art 34, es el órgano de control que corresponde ejercitar a la Administración General del Estado o CCAA en su caso. </w:t>
      </w:r>
      <w:r w:rsidR="0056634C">
        <w:rPr>
          <w:sz w:val="20"/>
        </w:rPr>
        <w:t>Vela por</w:t>
      </w:r>
      <w:r>
        <w:rPr>
          <w:sz w:val="20"/>
        </w:rPr>
        <w:t xml:space="preserve"> el recto ejercicio del d</w:t>
      </w:r>
      <w:r w:rsidR="0056634C">
        <w:rPr>
          <w:sz w:val="20"/>
        </w:rPr>
        <w:t>º</w:t>
      </w:r>
      <w:r>
        <w:rPr>
          <w:sz w:val="20"/>
        </w:rPr>
        <w:t xml:space="preserve"> de Fundación y asegura la legalidad de su constitución y funcionamiento.</w:t>
      </w:r>
    </w:p>
    <w:p w:rsidR="00665123" w:rsidRDefault="00665123" w:rsidP="00665123">
      <w:pPr>
        <w:pStyle w:val="temas"/>
        <w:ind w:firstLine="708"/>
        <w:jc w:val="both"/>
        <w:rPr>
          <w:sz w:val="20"/>
        </w:rPr>
      </w:pPr>
    </w:p>
    <w:p w:rsidR="00665123" w:rsidRDefault="00665123" w:rsidP="00665123">
      <w:pPr>
        <w:pStyle w:val="temas"/>
        <w:ind w:firstLine="708"/>
        <w:jc w:val="both"/>
        <w:rPr>
          <w:sz w:val="20"/>
        </w:rPr>
      </w:pPr>
      <w:r>
        <w:rPr>
          <w:sz w:val="20"/>
        </w:rPr>
        <w:t>Asimismo mediante autorización judicial pueda intervenir temporalmente las fundaciones cuando haya graves irregularidades en la gestión económica o su actividad se aparte gravemente de sus fines</w:t>
      </w:r>
      <w:r w:rsidR="0056634C">
        <w:rPr>
          <w:sz w:val="20"/>
        </w:rPr>
        <w:t xml:space="preserve"> (a</w:t>
      </w:r>
      <w:r>
        <w:rPr>
          <w:sz w:val="20"/>
        </w:rPr>
        <w:t>rt. 42</w:t>
      </w:r>
      <w:r w:rsidR="0056634C">
        <w:rPr>
          <w:sz w:val="20"/>
        </w:rPr>
        <w:t>,</w:t>
      </w:r>
      <w:r>
        <w:rPr>
          <w:sz w:val="20"/>
        </w:rPr>
        <w:t xml:space="preserve"> </w:t>
      </w:r>
      <w:r w:rsidRPr="0056634C">
        <w:rPr>
          <w:sz w:val="20"/>
          <w:u w:val="single"/>
        </w:rPr>
        <w:t>Intervención temporal</w:t>
      </w:r>
      <w:r>
        <w:rPr>
          <w:sz w:val="20"/>
        </w:rPr>
        <w:t>)</w:t>
      </w:r>
    </w:p>
    <w:p w:rsidR="00665123" w:rsidRDefault="00665123" w:rsidP="00665123">
      <w:pPr>
        <w:pStyle w:val="temas"/>
        <w:ind w:firstLine="708"/>
        <w:jc w:val="both"/>
        <w:rPr>
          <w:sz w:val="20"/>
        </w:rPr>
      </w:pPr>
    </w:p>
    <w:p w:rsidR="00665123" w:rsidRDefault="00665123" w:rsidP="00F311DA">
      <w:pPr>
        <w:pStyle w:val="temas"/>
        <w:jc w:val="both"/>
        <w:rPr>
          <w:sz w:val="20"/>
        </w:rPr>
      </w:pPr>
      <w:r>
        <w:rPr>
          <w:sz w:val="20"/>
        </w:rPr>
        <w:t xml:space="preserve">Por último, existe el </w:t>
      </w:r>
      <w:r w:rsidR="00F311DA" w:rsidRPr="00484C1E">
        <w:rPr>
          <w:b/>
          <w:sz w:val="20"/>
          <w:bdr w:val="single" w:sz="4" w:space="0" w:color="auto"/>
        </w:rPr>
        <w:t>CONSEJO SUPERIOR DE FUNDACIONES</w:t>
      </w:r>
      <w:r w:rsidR="00F311DA" w:rsidRPr="00311426">
        <w:rPr>
          <w:sz w:val="28"/>
          <w:szCs w:val="28"/>
        </w:rPr>
        <w:t xml:space="preserve"> </w:t>
      </w:r>
      <w:r>
        <w:rPr>
          <w:sz w:val="20"/>
        </w:rPr>
        <w:t xml:space="preserve">(arts. 38 y ss), como órgano consultivo; dentro del mismo se crea una comisión de Cooperación e </w:t>
      </w:r>
      <w:r w:rsidR="0056634C">
        <w:rPr>
          <w:sz w:val="20"/>
        </w:rPr>
        <w:t>I</w:t>
      </w:r>
      <w:r>
        <w:rPr>
          <w:sz w:val="20"/>
        </w:rPr>
        <w:t xml:space="preserve">nformación </w:t>
      </w:r>
      <w:r w:rsidR="0056634C">
        <w:rPr>
          <w:sz w:val="20"/>
        </w:rPr>
        <w:t>R</w:t>
      </w:r>
      <w:r>
        <w:rPr>
          <w:sz w:val="20"/>
        </w:rPr>
        <w:t>egistral, con el objeto de crear mecanismos de colaboración e información mutua entre los distintos registros.</w:t>
      </w:r>
    </w:p>
    <w:p w:rsidR="00484C1E" w:rsidRDefault="00484C1E" w:rsidP="00F311DA">
      <w:pPr>
        <w:pStyle w:val="temas"/>
        <w:jc w:val="both"/>
        <w:rPr>
          <w:sz w:val="20"/>
        </w:rPr>
      </w:pPr>
    </w:p>
    <w:p w:rsidR="00665123" w:rsidRDefault="00665123" w:rsidP="00665123">
      <w:pPr>
        <w:pStyle w:val="temas"/>
        <w:ind w:firstLine="708"/>
        <w:jc w:val="both"/>
        <w:rPr>
          <w:sz w:val="20"/>
        </w:rPr>
      </w:pPr>
    </w:p>
    <w:p w:rsidR="00665123" w:rsidRDefault="0056634C" w:rsidP="0056634C">
      <w:pPr>
        <w:pStyle w:val="temas"/>
        <w:jc w:val="both"/>
        <w:rPr>
          <w:sz w:val="20"/>
        </w:rPr>
      </w:pPr>
      <w:r>
        <w:rPr>
          <w:b/>
          <w:sz w:val="20"/>
          <w:u w:val="single"/>
        </w:rPr>
        <w:t>ACTIVIDAD</w:t>
      </w:r>
      <w:r w:rsidRPr="0056634C">
        <w:rPr>
          <w:b/>
          <w:sz w:val="20"/>
        </w:rPr>
        <w:t xml:space="preserve">. </w:t>
      </w:r>
      <w:r w:rsidR="00665123">
        <w:rPr>
          <w:sz w:val="20"/>
        </w:rPr>
        <w:t xml:space="preserve">Las </w:t>
      </w:r>
      <w:r w:rsidR="00665123" w:rsidRPr="00C56CF9">
        <w:rPr>
          <w:sz w:val="20"/>
          <w:u w:val="single"/>
        </w:rPr>
        <w:t xml:space="preserve">reglas generales </w:t>
      </w:r>
      <w:r w:rsidR="00665123">
        <w:rPr>
          <w:sz w:val="20"/>
        </w:rPr>
        <w:t>de actuación de las fundaciones son (</w:t>
      </w:r>
      <w:r>
        <w:rPr>
          <w:sz w:val="20"/>
        </w:rPr>
        <w:t>a</w:t>
      </w:r>
      <w:r w:rsidR="00665123">
        <w:rPr>
          <w:sz w:val="20"/>
        </w:rPr>
        <w:t xml:space="preserve">rt. 23): </w:t>
      </w:r>
    </w:p>
    <w:p w:rsidR="00665123" w:rsidRDefault="00665123" w:rsidP="0056634C">
      <w:pPr>
        <w:pStyle w:val="temas"/>
        <w:numPr>
          <w:ilvl w:val="0"/>
          <w:numId w:val="5"/>
        </w:numPr>
        <w:jc w:val="both"/>
        <w:rPr>
          <w:sz w:val="20"/>
        </w:rPr>
      </w:pPr>
      <w:r>
        <w:rPr>
          <w:sz w:val="20"/>
        </w:rPr>
        <w:t>Deben destinar el patrimonio y sus rentas a los fines fundacionales.</w:t>
      </w:r>
    </w:p>
    <w:p w:rsidR="00665123" w:rsidRDefault="00665123" w:rsidP="0056634C">
      <w:pPr>
        <w:pStyle w:val="temas"/>
        <w:numPr>
          <w:ilvl w:val="0"/>
          <w:numId w:val="5"/>
        </w:numPr>
        <w:jc w:val="both"/>
        <w:rPr>
          <w:sz w:val="20"/>
        </w:rPr>
      </w:pPr>
      <w:r>
        <w:rPr>
          <w:sz w:val="20"/>
        </w:rPr>
        <w:t xml:space="preserve">Dar información suficiente de sus actividades y </w:t>
      </w:r>
    </w:p>
    <w:p w:rsidR="00665123" w:rsidRDefault="00665123" w:rsidP="0056634C">
      <w:pPr>
        <w:pStyle w:val="temas"/>
        <w:numPr>
          <w:ilvl w:val="0"/>
          <w:numId w:val="5"/>
        </w:numPr>
        <w:jc w:val="both"/>
        <w:rPr>
          <w:sz w:val="20"/>
        </w:rPr>
      </w:pPr>
      <w:r>
        <w:rPr>
          <w:sz w:val="20"/>
        </w:rPr>
        <w:t>Actuar con imparcialidad y no discriminación.</w:t>
      </w:r>
    </w:p>
    <w:p w:rsidR="00665123" w:rsidRDefault="00665123" w:rsidP="00665123">
      <w:pPr>
        <w:pStyle w:val="temas"/>
        <w:ind w:firstLine="708"/>
        <w:jc w:val="both"/>
        <w:rPr>
          <w:sz w:val="20"/>
        </w:rPr>
      </w:pPr>
    </w:p>
    <w:p w:rsidR="00C56CF9" w:rsidRDefault="00665123" w:rsidP="0056634C">
      <w:pPr>
        <w:pStyle w:val="temas"/>
        <w:jc w:val="both"/>
        <w:rPr>
          <w:sz w:val="20"/>
        </w:rPr>
      </w:pPr>
      <w:r>
        <w:rPr>
          <w:sz w:val="20"/>
        </w:rPr>
        <w:t xml:space="preserve">Actividades </w:t>
      </w:r>
      <w:r w:rsidR="0056634C">
        <w:rPr>
          <w:sz w:val="20"/>
        </w:rPr>
        <w:t xml:space="preserve">económicas </w:t>
      </w:r>
      <w:r w:rsidR="0056634C" w:rsidRPr="00C56CF9">
        <w:rPr>
          <w:sz w:val="20"/>
          <w:u w:val="single"/>
        </w:rPr>
        <w:t>LUCRATIVAS</w:t>
      </w:r>
      <w:r>
        <w:rPr>
          <w:sz w:val="20"/>
        </w:rPr>
        <w:t xml:space="preserve"> (Art. 24-26).</w:t>
      </w:r>
      <w:r w:rsidR="0056634C">
        <w:rPr>
          <w:sz w:val="20"/>
        </w:rPr>
        <w:t xml:space="preserve"> </w:t>
      </w:r>
    </w:p>
    <w:p w:rsidR="00484C1E" w:rsidRDefault="00484C1E" w:rsidP="0056634C">
      <w:pPr>
        <w:pStyle w:val="temas"/>
        <w:jc w:val="both"/>
        <w:rPr>
          <w:sz w:val="20"/>
        </w:rPr>
      </w:pPr>
    </w:p>
    <w:p w:rsidR="00665123" w:rsidRDefault="00C56CF9" w:rsidP="00484C1E">
      <w:pPr>
        <w:pStyle w:val="temas"/>
        <w:ind w:left="708"/>
        <w:jc w:val="both"/>
        <w:rPr>
          <w:sz w:val="20"/>
        </w:rPr>
      </w:pPr>
      <w:r>
        <w:rPr>
          <w:sz w:val="20"/>
        </w:rPr>
        <w:t xml:space="preserve">. </w:t>
      </w:r>
      <w:r w:rsidR="0056634C">
        <w:rPr>
          <w:sz w:val="20"/>
        </w:rPr>
        <w:t>P</w:t>
      </w:r>
      <w:r w:rsidR="00665123">
        <w:rPr>
          <w:sz w:val="20"/>
        </w:rPr>
        <w:t>ueden desarrollar actividades económicas relacionadas con los fines fundacionales,</w:t>
      </w:r>
      <w:r>
        <w:rPr>
          <w:sz w:val="20"/>
        </w:rPr>
        <w:t xml:space="preserve"> complementarias o accesorias, </w:t>
      </w:r>
      <w:r w:rsidR="00665123">
        <w:rPr>
          <w:sz w:val="20"/>
        </w:rPr>
        <w:t>con sometimiento a las reglas de defensa de la competencia.</w:t>
      </w:r>
    </w:p>
    <w:p w:rsidR="00484C1E" w:rsidRDefault="00484C1E" w:rsidP="00484C1E">
      <w:pPr>
        <w:pStyle w:val="temas"/>
        <w:ind w:left="708"/>
        <w:jc w:val="both"/>
        <w:rPr>
          <w:sz w:val="20"/>
        </w:rPr>
      </w:pPr>
    </w:p>
    <w:p w:rsidR="00665123" w:rsidRDefault="00C56CF9" w:rsidP="00484C1E">
      <w:pPr>
        <w:pStyle w:val="temas"/>
        <w:ind w:left="708"/>
        <w:jc w:val="both"/>
        <w:rPr>
          <w:sz w:val="20"/>
        </w:rPr>
      </w:pPr>
      <w:r>
        <w:rPr>
          <w:sz w:val="20"/>
        </w:rPr>
        <w:t>. Pueden</w:t>
      </w:r>
      <w:r w:rsidR="00665123">
        <w:rPr>
          <w:sz w:val="20"/>
        </w:rPr>
        <w:t xml:space="preserve"> </w:t>
      </w:r>
      <w:r>
        <w:rPr>
          <w:sz w:val="20"/>
        </w:rPr>
        <w:t xml:space="preserve">participar además </w:t>
      </w:r>
      <w:r w:rsidR="00665123">
        <w:rPr>
          <w:sz w:val="20"/>
        </w:rPr>
        <w:t xml:space="preserve">en </w:t>
      </w:r>
      <w:r>
        <w:rPr>
          <w:sz w:val="20"/>
        </w:rPr>
        <w:t>sociedades. Incluso en soc mercantiles e</w:t>
      </w:r>
      <w:r w:rsidRPr="00C56CF9">
        <w:rPr>
          <w:sz w:val="20"/>
        </w:rPr>
        <w:t>n las que no se responda personalmente de las deudas sociales</w:t>
      </w:r>
      <w:r w:rsidR="00665123">
        <w:rPr>
          <w:sz w:val="20"/>
        </w:rPr>
        <w:t xml:space="preserve">, con obligación de comunicarlo al Protectorado, cuando </w:t>
      </w:r>
      <w:r>
        <w:rPr>
          <w:sz w:val="20"/>
        </w:rPr>
        <w:t>su</w:t>
      </w:r>
      <w:r w:rsidR="00665123">
        <w:rPr>
          <w:sz w:val="20"/>
        </w:rPr>
        <w:t xml:space="preserve"> participación sea mayoritaria. </w:t>
      </w:r>
    </w:p>
    <w:p w:rsidR="00484C1E" w:rsidRDefault="00484C1E" w:rsidP="00484C1E">
      <w:pPr>
        <w:pStyle w:val="temas"/>
        <w:ind w:left="708"/>
        <w:jc w:val="both"/>
        <w:rPr>
          <w:sz w:val="20"/>
        </w:rPr>
      </w:pPr>
    </w:p>
    <w:p w:rsidR="00665123" w:rsidRDefault="00C56CF9" w:rsidP="00484C1E">
      <w:pPr>
        <w:pStyle w:val="temas"/>
        <w:ind w:left="708"/>
        <w:jc w:val="both"/>
        <w:rPr>
          <w:sz w:val="20"/>
        </w:rPr>
      </w:pPr>
      <w:r>
        <w:rPr>
          <w:sz w:val="20"/>
        </w:rPr>
        <w:t xml:space="preserve">. </w:t>
      </w:r>
      <w:r w:rsidR="00665123">
        <w:rPr>
          <w:sz w:val="20"/>
        </w:rPr>
        <w:t xml:space="preserve">Cuando realicen actividades económicas, la contabilidad deberá ajustarse a lo dispuesto en el C.Co. Deberán destinar el 70% de los ingresos netos a los fines fundacionales, pudiendo destinar el resto al incremento de la dotación </w:t>
      </w:r>
      <w:r w:rsidR="00665123" w:rsidRPr="00C56CF9">
        <w:rPr>
          <w:sz w:val="20"/>
        </w:rPr>
        <w:t>o de las reservas</w:t>
      </w:r>
      <w:r w:rsidR="00665123">
        <w:rPr>
          <w:sz w:val="20"/>
        </w:rPr>
        <w:t>. Art. 27.</w:t>
      </w:r>
    </w:p>
    <w:p w:rsidR="00665123" w:rsidRDefault="00665123" w:rsidP="00C56CF9">
      <w:pPr>
        <w:pStyle w:val="temas"/>
        <w:jc w:val="both"/>
        <w:rPr>
          <w:sz w:val="20"/>
        </w:rPr>
      </w:pPr>
    </w:p>
    <w:p w:rsidR="00665123" w:rsidRDefault="0056634C" w:rsidP="0056634C">
      <w:pPr>
        <w:pStyle w:val="temas"/>
        <w:jc w:val="both"/>
        <w:rPr>
          <w:sz w:val="20"/>
        </w:rPr>
      </w:pPr>
      <w:r>
        <w:rPr>
          <w:b/>
          <w:sz w:val="20"/>
          <w:u w:val="single"/>
        </w:rPr>
        <w:t>PATRIMONIO</w:t>
      </w:r>
      <w:r w:rsidR="00665123">
        <w:rPr>
          <w:sz w:val="20"/>
        </w:rPr>
        <w:t xml:space="preserve">. El Patronato, en su función de administración y disposición del patrimonio de la fundación, está sometido a importantes limitaciones. </w:t>
      </w:r>
    </w:p>
    <w:p w:rsidR="00C56CF9" w:rsidRDefault="00C56CF9" w:rsidP="00C56CF9">
      <w:pPr>
        <w:pStyle w:val="temas"/>
        <w:jc w:val="both"/>
        <w:rPr>
          <w:sz w:val="20"/>
        </w:rPr>
      </w:pPr>
    </w:p>
    <w:p w:rsidR="00665123" w:rsidRDefault="00C56CF9" w:rsidP="00C56CF9">
      <w:pPr>
        <w:pStyle w:val="temas"/>
        <w:jc w:val="both"/>
        <w:rPr>
          <w:sz w:val="20"/>
        </w:rPr>
      </w:pPr>
      <w:r>
        <w:rPr>
          <w:sz w:val="20"/>
        </w:rPr>
        <w:t>R</w:t>
      </w:r>
      <w:r w:rsidR="00665123">
        <w:rPr>
          <w:sz w:val="20"/>
        </w:rPr>
        <w:t xml:space="preserve">equiere </w:t>
      </w:r>
      <w:r w:rsidR="00665123" w:rsidRPr="00C56CF9">
        <w:rPr>
          <w:sz w:val="20"/>
          <w:u w:val="single"/>
        </w:rPr>
        <w:t>autorización previa</w:t>
      </w:r>
      <w:r w:rsidR="00665123">
        <w:rPr>
          <w:sz w:val="20"/>
        </w:rPr>
        <w:t xml:space="preserve"> del Protectorado para (</w:t>
      </w:r>
      <w:r>
        <w:rPr>
          <w:sz w:val="20"/>
        </w:rPr>
        <w:t>a</w:t>
      </w:r>
      <w:r w:rsidR="00665123">
        <w:rPr>
          <w:sz w:val="20"/>
        </w:rPr>
        <w:t>rt. 21.1):</w:t>
      </w:r>
    </w:p>
    <w:p w:rsidR="00484C1E" w:rsidRDefault="00484C1E" w:rsidP="00C56CF9">
      <w:pPr>
        <w:pStyle w:val="temas"/>
        <w:jc w:val="both"/>
        <w:rPr>
          <w:sz w:val="20"/>
        </w:rPr>
      </w:pPr>
    </w:p>
    <w:p w:rsidR="00C56CF9" w:rsidRDefault="00665123" w:rsidP="00484C1E">
      <w:pPr>
        <w:pStyle w:val="temas"/>
        <w:numPr>
          <w:ilvl w:val="0"/>
          <w:numId w:val="9"/>
        </w:numPr>
        <w:jc w:val="both"/>
        <w:rPr>
          <w:sz w:val="20"/>
        </w:rPr>
      </w:pPr>
      <w:r>
        <w:rPr>
          <w:sz w:val="20"/>
        </w:rPr>
        <w:t xml:space="preserve">Enajenación y gravamen de bienes y derechos que formen parte de la dotación o estén directamente vinculados al cumplimiento de </w:t>
      </w:r>
      <w:r w:rsidR="00C56CF9">
        <w:rPr>
          <w:sz w:val="20"/>
        </w:rPr>
        <w:t>sus</w:t>
      </w:r>
      <w:r>
        <w:rPr>
          <w:sz w:val="20"/>
        </w:rPr>
        <w:t xml:space="preserve"> fines.</w:t>
      </w:r>
      <w:r w:rsidR="00C56CF9">
        <w:rPr>
          <w:sz w:val="20"/>
        </w:rPr>
        <w:t xml:space="preserve"> Tb la t</w:t>
      </w:r>
      <w:r>
        <w:rPr>
          <w:sz w:val="20"/>
        </w:rPr>
        <w:t xml:space="preserve">ransacción y arbitraje respecto de </w:t>
      </w:r>
      <w:r w:rsidR="00C56CF9">
        <w:rPr>
          <w:sz w:val="20"/>
        </w:rPr>
        <w:t>dichos</w:t>
      </w:r>
      <w:r>
        <w:rPr>
          <w:sz w:val="20"/>
        </w:rPr>
        <w:t xml:space="preserve"> bienes y derechos. </w:t>
      </w:r>
    </w:p>
    <w:p w:rsidR="00665123" w:rsidRDefault="00854E01" w:rsidP="00484C1E">
      <w:pPr>
        <w:pStyle w:val="temas"/>
        <w:numPr>
          <w:ilvl w:val="0"/>
          <w:numId w:val="9"/>
        </w:numPr>
        <w:jc w:val="both"/>
        <w:rPr>
          <w:sz w:val="20"/>
        </w:rPr>
      </w:pPr>
      <w:r>
        <w:rPr>
          <w:sz w:val="20"/>
        </w:rPr>
        <w:t>P</w:t>
      </w:r>
      <w:r w:rsidR="00665123">
        <w:rPr>
          <w:sz w:val="20"/>
        </w:rPr>
        <w:t>ara que los patronos puedan contratar, con la fundación</w:t>
      </w:r>
      <w:r>
        <w:rPr>
          <w:sz w:val="20"/>
        </w:rPr>
        <w:t xml:space="preserve"> (a</w:t>
      </w:r>
      <w:r w:rsidR="00665123">
        <w:rPr>
          <w:sz w:val="20"/>
        </w:rPr>
        <w:t>rt. 28</w:t>
      </w:r>
      <w:r>
        <w:rPr>
          <w:sz w:val="20"/>
        </w:rPr>
        <w:t>)</w:t>
      </w:r>
    </w:p>
    <w:p w:rsidR="00665123" w:rsidRDefault="00665123" w:rsidP="00665123">
      <w:pPr>
        <w:pStyle w:val="temas"/>
        <w:ind w:firstLine="708"/>
        <w:jc w:val="both"/>
        <w:rPr>
          <w:sz w:val="20"/>
        </w:rPr>
      </w:pPr>
    </w:p>
    <w:p w:rsidR="00665123" w:rsidRDefault="00854E01" w:rsidP="00854E01">
      <w:pPr>
        <w:pStyle w:val="temas"/>
        <w:jc w:val="both"/>
        <w:rPr>
          <w:sz w:val="20"/>
        </w:rPr>
      </w:pPr>
      <w:r>
        <w:rPr>
          <w:sz w:val="20"/>
        </w:rPr>
        <w:t>D</w:t>
      </w:r>
      <w:r w:rsidR="00665123">
        <w:rPr>
          <w:sz w:val="20"/>
        </w:rPr>
        <w:t xml:space="preserve">eberán </w:t>
      </w:r>
      <w:r w:rsidR="00665123" w:rsidRPr="00854E01">
        <w:rPr>
          <w:sz w:val="20"/>
          <w:u w:val="single"/>
        </w:rPr>
        <w:t>comunicarse</w:t>
      </w:r>
      <w:r w:rsidR="00665123">
        <w:rPr>
          <w:sz w:val="20"/>
        </w:rPr>
        <w:t xml:space="preserve"> al Protectorado:</w:t>
      </w:r>
    </w:p>
    <w:p w:rsidR="00484C1E" w:rsidRDefault="00484C1E" w:rsidP="00854E01">
      <w:pPr>
        <w:pStyle w:val="temas"/>
        <w:jc w:val="both"/>
        <w:rPr>
          <w:sz w:val="20"/>
        </w:rPr>
      </w:pPr>
    </w:p>
    <w:p w:rsidR="00665123" w:rsidRDefault="00854E01" w:rsidP="00484C1E">
      <w:pPr>
        <w:pStyle w:val="temas"/>
        <w:ind w:left="708"/>
        <w:jc w:val="both"/>
        <w:rPr>
          <w:sz w:val="20"/>
        </w:rPr>
      </w:pPr>
      <w:r>
        <w:rPr>
          <w:sz w:val="20"/>
        </w:rPr>
        <w:t>*</w:t>
      </w:r>
      <w:r w:rsidR="00665123">
        <w:rPr>
          <w:sz w:val="20"/>
        </w:rPr>
        <w:t xml:space="preserve"> La enajenación o gravamen, transacción o compromiso, de bienes </w:t>
      </w:r>
      <w:r w:rsidRPr="00854E01">
        <w:rPr>
          <w:sz w:val="20"/>
        </w:rPr>
        <w:t xml:space="preserve">distintos </w:t>
      </w:r>
      <w:r w:rsidRPr="00854E01">
        <w:rPr>
          <w:sz w:val="16"/>
        </w:rPr>
        <w:t>(de los que forman parte de la dotación o estén vinculados directamente al cumplimiento de los fines fundacionales)</w:t>
      </w:r>
      <w:r>
        <w:rPr>
          <w:rFonts w:ascii="Verdana" w:hAnsi="Verdana"/>
          <w:color w:val="333333"/>
          <w:sz w:val="19"/>
          <w:szCs w:val="19"/>
          <w:shd w:val="clear" w:color="auto" w:fill="FFFFFF"/>
        </w:rPr>
        <w:t xml:space="preserve"> </w:t>
      </w:r>
      <w:r w:rsidR="00665123">
        <w:rPr>
          <w:sz w:val="20"/>
        </w:rPr>
        <w:t>inmuebles, establecimientos mercantiles o industriales, bienes de interés cultural y aquellos cuyo importe sea superior al 20% del activo de la fundación, en los 30 días hábiles ss a su realización. Art. 21.2</w:t>
      </w:r>
    </w:p>
    <w:p w:rsidR="00484C1E" w:rsidRDefault="00484C1E" w:rsidP="00484C1E">
      <w:pPr>
        <w:pStyle w:val="temas"/>
        <w:ind w:left="708"/>
        <w:jc w:val="both"/>
        <w:rPr>
          <w:sz w:val="20"/>
        </w:rPr>
      </w:pPr>
    </w:p>
    <w:p w:rsidR="00665123" w:rsidRDefault="00854E01" w:rsidP="00484C1E">
      <w:pPr>
        <w:pStyle w:val="temas"/>
        <w:ind w:left="708"/>
        <w:jc w:val="both"/>
        <w:rPr>
          <w:sz w:val="20"/>
        </w:rPr>
      </w:pPr>
      <w:r>
        <w:rPr>
          <w:sz w:val="20"/>
        </w:rPr>
        <w:t>*</w:t>
      </w:r>
      <w:r w:rsidR="00665123">
        <w:rPr>
          <w:sz w:val="20"/>
        </w:rPr>
        <w:t xml:space="preserve"> La aceptación de legados con cargas o de donaciones onerosas o remuneratorias</w:t>
      </w:r>
      <w:r w:rsidR="00F10D68">
        <w:rPr>
          <w:sz w:val="20"/>
        </w:rPr>
        <w:t>, y</w:t>
      </w:r>
      <w:r w:rsidR="00665123">
        <w:rPr>
          <w:sz w:val="20"/>
        </w:rPr>
        <w:t xml:space="preserve"> la repudiación de herencias, legados o donaciones, en el plazo de los 10 días hábiles ss. </w:t>
      </w:r>
      <w:r w:rsidR="00902008">
        <w:rPr>
          <w:sz w:val="20"/>
        </w:rPr>
        <w:t>L</w:t>
      </w:r>
      <w:r w:rsidR="00665123">
        <w:rPr>
          <w:sz w:val="20"/>
        </w:rPr>
        <w:t xml:space="preserve">a aceptación de la herencia se entenderá </w:t>
      </w:r>
      <w:r w:rsidR="00665123" w:rsidRPr="00F10D68">
        <w:rPr>
          <w:sz w:val="20"/>
        </w:rPr>
        <w:t>siempre</w:t>
      </w:r>
      <w:r w:rsidR="00665123">
        <w:rPr>
          <w:sz w:val="20"/>
        </w:rPr>
        <w:t xml:space="preserve"> </w:t>
      </w:r>
      <w:r w:rsidR="00902008">
        <w:rPr>
          <w:sz w:val="20"/>
        </w:rPr>
        <w:t>(</w:t>
      </w:r>
      <w:r w:rsidR="00902008" w:rsidRPr="00902008">
        <w:rPr>
          <w:sz w:val="20"/>
          <w:u w:val="single"/>
        </w:rPr>
        <w:t>sin necesidad de declaración</w:t>
      </w:r>
      <w:r w:rsidR="00902008">
        <w:rPr>
          <w:sz w:val="20"/>
        </w:rPr>
        <w:t xml:space="preserve"> ad hoc, RDGRN </w:t>
      </w:r>
      <w:r w:rsidR="00902008" w:rsidRPr="00AF3C2D">
        <w:rPr>
          <w:sz w:val="16"/>
        </w:rPr>
        <w:t xml:space="preserve">3 agosto </w:t>
      </w:r>
      <w:r w:rsidR="00902008">
        <w:rPr>
          <w:sz w:val="20"/>
        </w:rPr>
        <w:t xml:space="preserve">2007) </w:t>
      </w:r>
      <w:r w:rsidR="00F10D68">
        <w:rPr>
          <w:sz w:val="20"/>
        </w:rPr>
        <w:t>hecha a</w:t>
      </w:r>
      <w:r w:rsidR="00665123">
        <w:rPr>
          <w:sz w:val="20"/>
        </w:rPr>
        <w:t xml:space="preserve"> beneficio de inventario </w:t>
      </w:r>
      <w:r w:rsidR="00902008">
        <w:rPr>
          <w:sz w:val="20"/>
        </w:rPr>
        <w:t>a</w:t>
      </w:r>
      <w:r w:rsidR="00665123">
        <w:rPr>
          <w:sz w:val="20"/>
        </w:rPr>
        <w:t xml:space="preserve">rt. </w:t>
      </w:r>
      <w:r w:rsidR="00665123" w:rsidRPr="00854E01">
        <w:rPr>
          <w:b/>
          <w:sz w:val="20"/>
          <w:u w:val="single"/>
        </w:rPr>
        <w:t>22</w:t>
      </w:r>
    </w:p>
    <w:p w:rsidR="00665123" w:rsidRDefault="00665123" w:rsidP="00665123">
      <w:pPr>
        <w:pStyle w:val="temas"/>
        <w:ind w:firstLine="708"/>
        <w:jc w:val="both"/>
        <w:rPr>
          <w:sz w:val="20"/>
        </w:rPr>
      </w:pPr>
    </w:p>
    <w:p w:rsidR="00484C1E" w:rsidRDefault="00484C1E" w:rsidP="00F311DA">
      <w:pPr>
        <w:pStyle w:val="temas"/>
        <w:ind w:firstLine="708"/>
        <w:jc w:val="center"/>
        <w:rPr>
          <w:sz w:val="20"/>
        </w:rPr>
      </w:pPr>
    </w:p>
    <w:p w:rsidR="00665123" w:rsidRPr="00F311DA" w:rsidRDefault="00F311DA" w:rsidP="00F311DA">
      <w:pPr>
        <w:pStyle w:val="temas"/>
        <w:ind w:firstLine="708"/>
        <w:jc w:val="center"/>
        <w:rPr>
          <w:sz w:val="20"/>
        </w:rPr>
      </w:pPr>
      <w:r w:rsidRPr="00F311DA">
        <w:rPr>
          <w:sz w:val="20"/>
        </w:rPr>
        <w:t>MODIFICACIÓN, FUSIÓN Y EXTINCIÓN DE FUNDACIONES</w:t>
      </w:r>
    </w:p>
    <w:p w:rsidR="00F311DA" w:rsidRDefault="00F311DA" w:rsidP="00665123">
      <w:pPr>
        <w:pStyle w:val="temas"/>
        <w:ind w:firstLine="708"/>
        <w:jc w:val="both"/>
        <w:rPr>
          <w:sz w:val="20"/>
        </w:rPr>
      </w:pPr>
    </w:p>
    <w:p w:rsidR="00484C1E" w:rsidRDefault="00484C1E" w:rsidP="00665123">
      <w:pPr>
        <w:pStyle w:val="temas"/>
        <w:ind w:firstLine="708"/>
        <w:jc w:val="both"/>
        <w:rPr>
          <w:sz w:val="20"/>
        </w:rPr>
      </w:pPr>
    </w:p>
    <w:p w:rsidR="00F10D68" w:rsidRDefault="00F311DA" w:rsidP="00F10D68">
      <w:pPr>
        <w:pStyle w:val="temas"/>
        <w:jc w:val="both"/>
        <w:rPr>
          <w:sz w:val="20"/>
        </w:rPr>
      </w:pPr>
      <w:r w:rsidRPr="00F311DA">
        <w:rPr>
          <w:b/>
          <w:sz w:val="20"/>
          <w:u w:val="single"/>
        </w:rPr>
        <w:t>MODIFICACIÓN</w:t>
      </w:r>
      <w:r w:rsidR="00665123">
        <w:rPr>
          <w:sz w:val="20"/>
        </w:rPr>
        <w:t xml:space="preserve">. Art. </w:t>
      </w:r>
      <w:r w:rsidR="00665123" w:rsidRPr="00F10D68">
        <w:rPr>
          <w:b/>
          <w:sz w:val="20"/>
          <w:u w:val="single"/>
        </w:rPr>
        <w:t>29</w:t>
      </w:r>
      <w:r w:rsidR="00665123">
        <w:rPr>
          <w:sz w:val="20"/>
        </w:rPr>
        <w:t>.</w:t>
      </w:r>
      <w:r w:rsidR="00F10D68">
        <w:rPr>
          <w:sz w:val="20"/>
        </w:rPr>
        <w:t xml:space="preserve"> </w:t>
      </w:r>
    </w:p>
    <w:p w:rsidR="00F10D68" w:rsidRDefault="00F10D68" w:rsidP="00F10D68">
      <w:pPr>
        <w:pStyle w:val="temas"/>
        <w:jc w:val="both"/>
        <w:rPr>
          <w:sz w:val="20"/>
        </w:rPr>
      </w:pPr>
    </w:p>
    <w:p w:rsidR="00665123" w:rsidRDefault="00F10D68" w:rsidP="00F10D68">
      <w:pPr>
        <w:pStyle w:val="temas"/>
        <w:jc w:val="both"/>
        <w:rPr>
          <w:sz w:val="20"/>
        </w:rPr>
      </w:pPr>
      <w:r>
        <w:rPr>
          <w:sz w:val="20"/>
        </w:rPr>
        <w:t xml:space="preserve">* </w:t>
      </w:r>
      <w:r w:rsidR="00665123">
        <w:rPr>
          <w:sz w:val="20"/>
        </w:rPr>
        <w:t xml:space="preserve">El patronato </w:t>
      </w:r>
      <w:r w:rsidR="00665123" w:rsidRPr="00F10D68">
        <w:rPr>
          <w:sz w:val="20"/>
          <w:u w:val="single"/>
        </w:rPr>
        <w:t>puede</w:t>
      </w:r>
      <w:r w:rsidR="00665123">
        <w:rPr>
          <w:sz w:val="20"/>
        </w:rPr>
        <w:t xml:space="preserve"> modificar los estatutos si resulta conveniente para el interés de la fundación, salvo que el fundador lo haya prohibido.</w:t>
      </w:r>
    </w:p>
    <w:p w:rsidR="00665123" w:rsidRDefault="00F10D68" w:rsidP="00F10D68">
      <w:pPr>
        <w:pStyle w:val="temas"/>
        <w:jc w:val="both"/>
        <w:rPr>
          <w:sz w:val="20"/>
        </w:rPr>
      </w:pPr>
      <w:r>
        <w:rPr>
          <w:sz w:val="20"/>
        </w:rPr>
        <w:t xml:space="preserve">* </w:t>
      </w:r>
      <w:r w:rsidR="00665123">
        <w:rPr>
          <w:sz w:val="20"/>
        </w:rPr>
        <w:t xml:space="preserve">El patronato </w:t>
      </w:r>
      <w:r w:rsidR="00665123" w:rsidRPr="00F10D68">
        <w:rPr>
          <w:sz w:val="20"/>
          <w:u w:val="single"/>
        </w:rPr>
        <w:t>debe</w:t>
      </w:r>
      <w:r w:rsidR="00665123">
        <w:rPr>
          <w:sz w:val="20"/>
        </w:rPr>
        <w:t xml:space="preserve"> acordar la modificación cuando las circunstancias que presidieron la constitución de la Fundación hayan variado de manera que ésta no pueda actuar satisfactoriamente con arreglo a sus estatutos, salvo que el fundador haya previsto, para ese supuesto, la extinción de la fundación. </w:t>
      </w:r>
      <w:r w:rsidR="00665123" w:rsidRPr="00F10D68">
        <w:rPr>
          <w:sz w:val="20"/>
        </w:rPr>
        <w:t>Si no lo hace el Patronato, el Protectorado le requerirá, solicitando en último caso de la autoridad judicial la modificación de Estatutos requerida.</w:t>
      </w:r>
      <w:r w:rsidR="00665123">
        <w:rPr>
          <w:sz w:val="20"/>
        </w:rPr>
        <w:t xml:space="preserve"> </w:t>
      </w:r>
    </w:p>
    <w:p w:rsidR="00F10D68" w:rsidRDefault="00F10D68" w:rsidP="00F10D68">
      <w:pPr>
        <w:pStyle w:val="temas"/>
        <w:jc w:val="both"/>
        <w:rPr>
          <w:sz w:val="20"/>
        </w:rPr>
      </w:pPr>
    </w:p>
    <w:p w:rsidR="00665123" w:rsidRPr="0036586F" w:rsidRDefault="00665123" w:rsidP="00F10D68">
      <w:pPr>
        <w:pStyle w:val="temas"/>
        <w:jc w:val="both"/>
        <w:rPr>
          <w:strike/>
          <w:sz w:val="20"/>
        </w:rPr>
      </w:pPr>
      <w:r>
        <w:rPr>
          <w:sz w:val="20"/>
        </w:rPr>
        <w:t>La modificación se comunicará al Protectorado, que sólo podrá oponerse por razones de legalidad.</w:t>
      </w:r>
    </w:p>
    <w:p w:rsidR="00F311DA" w:rsidRDefault="00F311DA" w:rsidP="00F311DA">
      <w:pPr>
        <w:pStyle w:val="temas"/>
        <w:jc w:val="both"/>
        <w:rPr>
          <w:sz w:val="20"/>
        </w:rPr>
      </w:pPr>
    </w:p>
    <w:p w:rsidR="00F10D68" w:rsidRDefault="00F311DA" w:rsidP="00F10D68">
      <w:pPr>
        <w:pStyle w:val="temas"/>
        <w:jc w:val="both"/>
        <w:rPr>
          <w:sz w:val="20"/>
        </w:rPr>
      </w:pPr>
      <w:r w:rsidRPr="00F311DA">
        <w:rPr>
          <w:b/>
          <w:sz w:val="20"/>
          <w:u w:val="single"/>
        </w:rPr>
        <w:t>FUSIÓN</w:t>
      </w:r>
      <w:r w:rsidR="00665123">
        <w:rPr>
          <w:sz w:val="20"/>
        </w:rPr>
        <w:t xml:space="preserve">. Art. </w:t>
      </w:r>
      <w:r w:rsidR="00665123" w:rsidRPr="00F10D68">
        <w:rPr>
          <w:b/>
          <w:sz w:val="20"/>
          <w:u w:val="single"/>
        </w:rPr>
        <w:t>30</w:t>
      </w:r>
      <w:r w:rsidR="00665123">
        <w:rPr>
          <w:sz w:val="20"/>
        </w:rPr>
        <w:t>.</w:t>
      </w:r>
      <w:r w:rsidR="00F10D68">
        <w:rPr>
          <w:sz w:val="20"/>
        </w:rPr>
        <w:t xml:space="preserve"> </w:t>
      </w:r>
    </w:p>
    <w:p w:rsidR="00484C1E" w:rsidRDefault="00484C1E" w:rsidP="00F10D68">
      <w:pPr>
        <w:pStyle w:val="temas"/>
        <w:jc w:val="both"/>
        <w:rPr>
          <w:sz w:val="20"/>
        </w:rPr>
      </w:pPr>
    </w:p>
    <w:p w:rsidR="00665123" w:rsidRDefault="00F10D68" w:rsidP="00F10D68">
      <w:pPr>
        <w:pStyle w:val="temas"/>
        <w:jc w:val="both"/>
        <w:rPr>
          <w:sz w:val="20"/>
        </w:rPr>
      </w:pPr>
      <w:r>
        <w:rPr>
          <w:sz w:val="20"/>
        </w:rPr>
        <w:t xml:space="preserve">* </w:t>
      </w:r>
      <w:r w:rsidR="00665123">
        <w:rPr>
          <w:sz w:val="20"/>
        </w:rPr>
        <w:t>Las fundaciones puede fusionarse, previo acuerdo se sus Patronatos, siempre que no lo haya prohibido el fundador.</w:t>
      </w:r>
    </w:p>
    <w:p w:rsidR="00484C1E" w:rsidRDefault="00484C1E" w:rsidP="00F10D68">
      <w:pPr>
        <w:pStyle w:val="temas"/>
        <w:jc w:val="both"/>
        <w:rPr>
          <w:sz w:val="20"/>
        </w:rPr>
      </w:pPr>
    </w:p>
    <w:p w:rsidR="00665123" w:rsidRDefault="00F10D68" w:rsidP="00F10D68">
      <w:pPr>
        <w:pStyle w:val="temas"/>
        <w:jc w:val="both"/>
        <w:rPr>
          <w:sz w:val="20"/>
        </w:rPr>
      </w:pPr>
      <w:r>
        <w:rPr>
          <w:sz w:val="20"/>
        </w:rPr>
        <w:lastRenderedPageBreak/>
        <w:t xml:space="preserve">* </w:t>
      </w:r>
      <w:r w:rsidR="00665123">
        <w:rPr>
          <w:sz w:val="20"/>
        </w:rPr>
        <w:t xml:space="preserve">Cuando una fundación resulte incapaz de alcanzar sus fines, el Protectorado podrá requerirla con que se fusione con otra de análogos fines que haya manifestado ante el Protectorado su voluntad favorable a dicha fusión, siempre que el fundador no lo hubiere prohibido. Frente a la oposición de aquella, el Protectorado podrá solicitar de la autoridad judicial que ordene la fusión. </w:t>
      </w:r>
    </w:p>
    <w:p w:rsidR="00F10D68" w:rsidRDefault="00F10D68" w:rsidP="00F10D68">
      <w:pPr>
        <w:pStyle w:val="temas"/>
        <w:jc w:val="both"/>
        <w:rPr>
          <w:sz w:val="20"/>
        </w:rPr>
      </w:pPr>
    </w:p>
    <w:p w:rsidR="00F10D68" w:rsidRDefault="00F10D68" w:rsidP="00F10D68">
      <w:pPr>
        <w:pStyle w:val="temas"/>
        <w:jc w:val="both"/>
        <w:rPr>
          <w:sz w:val="20"/>
        </w:rPr>
      </w:pPr>
      <w:r>
        <w:rPr>
          <w:sz w:val="20"/>
        </w:rPr>
        <w:t>La fusión se comunicará al Protectorado, que sólo podrá oponerse por razones de legalidad.</w:t>
      </w:r>
    </w:p>
    <w:p w:rsidR="00665123" w:rsidRDefault="00665123" w:rsidP="00665123">
      <w:pPr>
        <w:pStyle w:val="temas"/>
        <w:ind w:firstLine="708"/>
        <w:jc w:val="both"/>
        <w:rPr>
          <w:sz w:val="20"/>
        </w:rPr>
      </w:pPr>
    </w:p>
    <w:p w:rsidR="00665123" w:rsidRDefault="00F311DA" w:rsidP="00F311DA">
      <w:pPr>
        <w:pStyle w:val="temas"/>
        <w:jc w:val="both"/>
        <w:rPr>
          <w:sz w:val="20"/>
        </w:rPr>
      </w:pPr>
      <w:r w:rsidRPr="00F311DA">
        <w:rPr>
          <w:b/>
          <w:sz w:val="20"/>
          <w:u w:val="single"/>
        </w:rPr>
        <w:t>EXTINCIÓN</w:t>
      </w:r>
      <w:r w:rsidR="00665123">
        <w:rPr>
          <w:sz w:val="20"/>
        </w:rPr>
        <w:t xml:space="preserve">. Art. </w:t>
      </w:r>
      <w:r w:rsidR="00665123" w:rsidRPr="00F10D68">
        <w:rPr>
          <w:b/>
          <w:sz w:val="20"/>
          <w:u w:val="single"/>
        </w:rPr>
        <w:t>31</w:t>
      </w:r>
      <w:r w:rsidR="00665123">
        <w:rPr>
          <w:sz w:val="20"/>
        </w:rPr>
        <w:t xml:space="preserve">. </w:t>
      </w:r>
      <w:r w:rsidR="00F10D68">
        <w:rPr>
          <w:sz w:val="20"/>
        </w:rPr>
        <w:t>C</w:t>
      </w:r>
      <w:r w:rsidR="00665123">
        <w:rPr>
          <w:sz w:val="20"/>
        </w:rPr>
        <w:t>ausas:</w:t>
      </w:r>
    </w:p>
    <w:p w:rsidR="00484C1E" w:rsidRDefault="00484C1E" w:rsidP="00F311DA">
      <w:pPr>
        <w:pStyle w:val="temas"/>
        <w:jc w:val="both"/>
        <w:rPr>
          <w:sz w:val="20"/>
        </w:rPr>
      </w:pPr>
    </w:p>
    <w:p w:rsidR="00665123" w:rsidRPr="00F10D68" w:rsidRDefault="00665123" w:rsidP="00484C1E">
      <w:pPr>
        <w:pStyle w:val="temas"/>
        <w:ind w:left="708"/>
        <w:jc w:val="both"/>
        <w:rPr>
          <w:sz w:val="20"/>
        </w:rPr>
      </w:pPr>
      <w:r>
        <w:rPr>
          <w:sz w:val="20"/>
        </w:rPr>
        <w:t xml:space="preserve">a.- Expiración del </w:t>
      </w:r>
      <w:r w:rsidRPr="00F10D68">
        <w:rPr>
          <w:sz w:val="20"/>
        </w:rPr>
        <w:t>plazo</w:t>
      </w:r>
      <w:r w:rsidR="00F10D68" w:rsidRPr="00F10D68">
        <w:rPr>
          <w:sz w:val="20"/>
        </w:rPr>
        <w:t xml:space="preserve"> (de pleno derecho)</w:t>
      </w:r>
    </w:p>
    <w:p w:rsidR="00665123" w:rsidRPr="00F10D68" w:rsidRDefault="00665123" w:rsidP="00484C1E">
      <w:pPr>
        <w:pStyle w:val="temas"/>
        <w:ind w:left="708"/>
        <w:jc w:val="both"/>
        <w:rPr>
          <w:sz w:val="20"/>
        </w:rPr>
      </w:pPr>
      <w:r w:rsidRPr="00F10D68">
        <w:rPr>
          <w:sz w:val="20"/>
        </w:rPr>
        <w:t>b.- Realización íntegra del fin fundacional</w:t>
      </w:r>
      <w:r w:rsidR="00F10D68" w:rsidRPr="00F10D68">
        <w:rPr>
          <w:sz w:val="20"/>
        </w:rPr>
        <w:t xml:space="preserve"> (acuerdo)</w:t>
      </w:r>
    </w:p>
    <w:p w:rsidR="00665123" w:rsidRPr="00F10D68" w:rsidRDefault="00665123" w:rsidP="00484C1E">
      <w:pPr>
        <w:pStyle w:val="temas"/>
        <w:ind w:left="708"/>
        <w:jc w:val="both"/>
        <w:rPr>
          <w:sz w:val="20"/>
        </w:rPr>
      </w:pPr>
      <w:r w:rsidRPr="00F10D68">
        <w:rPr>
          <w:sz w:val="20"/>
        </w:rPr>
        <w:t>c.- Imposibilidad de cumplir el fin, salvo la modificación o fusión</w:t>
      </w:r>
      <w:r w:rsidR="00F10D68" w:rsidRPr="00F10D68">
        <w:rPr>
          <w:sz w:val="20"/>
        </w:rPr>
        <w:t xml:space="preserve"> (acuerdo)</w:t>
      </w:r>
    </w:p>
    <w:p w:rsidR="00665123" w:rsidRPr="00F10D68" w:rsidRDefault="00665123" w:rsidP="00484C1E">
      <w:pPr>
        <w:pStyle w:val="temas"/>
        <w:ind w:left="708"/>
        <w:jc w:val="both"/>
        <w:rPr>
          <w:sz w:val="20"/>
        </w:rPr>
      </w:pPr>
      <w:r w:rsidRPr="00F10D68">
        <w:rPr>
          <w:sz w:val="20"/>
        </w:rPr>
        <w:t>d.- Cuando así resulte de la fusión</w:t>
      </w:r>
      <w:r w:rsidR="00F10D68" w:rsidRPr="00F10D68">
        <w:rPr>
          <w:sz w:val="20"/>
        </w:rPr>
        <w:t xml:space="preserve"> (EP + Inscripción RF)</w:t>
      </w:r>
    </w:p>
    <w:p w:rsidR="00665123" w:rsidRPr="00F10D68" w:rsidRDefault="00665123" w:rsidP="00484C1E">
      <w:pPr>
        <w:pStyle w:val="temas"/>
        <w:ind w:left="708"/>
        <w:jc w:val="both"/>
        <w:rPr>
          <w:sz w:val="20"/>
        </w:rPr>
      </w:pPr>
      <w:r w:rsidRPr="00F10D68">
        <w:rPr>
          <w:sz w:val="20"/>
        </w:rPr>
        <w:t>e.- Otra causa prevista en el acto constitutivo o en los estatutos…</w:t>
      </w:r>
      <w:r w:rsidR="00F10D68" w:rsidRPr="00F10D68">
        <w:rPr>
          <w:sz w:val="20"/>
        </w:rPr>
        <w:t xml:space="preserve"> (acuerdo)</w:t>
      </w:r>
    </w:p>
    <w:p w:rsidR="00665123" w:rsidRPr="00F10D68" w:rsidRDefault="00665123" w:rsidP="00484C1E">
      <w:pPr>
        <w:pStyle w:val="temas"/>
        <w:ind w:left="708"/>
        <w:jc w:val="both"/>
        <w:rPr>
          <w:sz w:val="20"/>
        </w:rPr>
      </w:pPr>
      <w:r w:rsidRPr="00F10D68">
        <w:rPr>
          <w:sz w:val="20"/>
        </w:rPr>
        <w:t>f.- ... o en las leyes</w:t>
      </w:r>
      <w:r w:rsidR="00F10D68" w:rsidRPr="00F10D68">
        <w:rPr>
          <w:sz w:val="20"/>
        </w:rPr>
        <w:t xml:space="preserve"> (juez)</w:t>
      </w:r>
    </w:p>
    <w:p w:rsidR="00665123" w:rsidRPr="00F10D68" w:rsidRDefault="00665123" w:rsidP="00665123">
      <w:pPr>
        <w:pStyle w:val="temas"/>
        <w:ind w:firstLine="708"/>
        <w:jc w:val="both"/>
        <w:rPr>
          <w:sz w:val="20"/>
        </w:rPr>
      </w:pPr>
    </w:p>
    <w:p w:rsidR="00665123" w:rsidRPr="00F10D68" w:rsidRDefault="00F10D68" w:rsidP="00F10D68">
      <w:pPr>
        <w:pStyle w:val="temas"/>
        <w:jc w:val="both"/>
        <w:rPr>
          <w:sz w:val="20"/>
        </w:rPr>
      </w:pPr>
      <w:r>
        <w:rPr>
          <w:sz w:val="20"/>
        </w:rPr>
        <w:t xml:space="preserve">+ </w:t>
      </w:r>
      <w:r w:rsidR="00665123" w:rsidRPr="00F10D68">
        <w:rPr>
          <w:sz w:val="20"/>
        </w:rPr>
        <w:t>En el primer caso la fundación se extingue de pleno derecho, en los b), c) y e) se requiere acuerdo del patronato ra</w:t>
      </w:r>
      <w:r w:rsidR="00665123" w:rsidRPr="00F10D68">
        <w:rPr>
          <w:sz w:val="20"/>
        </w:rPr>
        <w:softHyphen/>
        <w:t>tificado por el Protectorado, o en su defecto resolución judicial motivada. El supuesto f) requerirá resolución judi</w:t>
      </w:r>
      <w:r w:rsidR="00665123" w:rsidRPr="00F10D68">
        <w:rPr>
          <w:sz w:val="20"/>
        </w:rPr>
        <w:softHyphen/>
        <w:t>cial motivada. Todos los casos se inscribirán en el Registro de fundaciones.</w:t>
      </w:r>
    </w:p>
    <w:p w:rsidR="00CD11E7" w:rsidRDefault="00CD11E7" w:rsidP="00F10D68">
      <w:pPr>
        <w:pStyle w:val="temas"/>
        <w:jc w:val="both"/>
        <w:rPr>
          <w:sz w:val="20"/>
        </w:rPr>
      </w:pPr>
    </w:p>
    <w:p w:rsidR="00665123" w:rsidRPr="00F10D68" w:rsidRDefault="00F10D68" w:rsidP="00F10D68">
      <w:pPr>
        <w:pStyle w:val="temas"/>
        <w:jc w:val="both"/>
        <w:rPr>
          <w:sz w:val="20"/>
        </w:rPr>
      </w:pPr>
      <w:r>
        <w:rPr>
          <w:sz w:val="20"/>
        </w:rPr>
        <w:t xml:space="preserve">+ </w:t>
      </w:r>
      <w:r w:rsidR="00665123" w:rsidRPr="00F10D68">
        <w:rPr>
          <w:sz w:val="20"/>
        </w:rPr>
        <w:t>Salvo el caso de fusión, la extinción determinará la apertura del procedimiento de liquidación que se realizará bajo el control del Protectorado.</w:t>
      </w:r>
    </w:p>
    <w:p w:rsidR="00CD11E7" w:rsidRDefault="00CD11E7" w:rsidP="00CD11E7">
      <w:pPr>
        <w:pStyle w:val="temas"/>
        <w:ind w:left="708"/>
        <w:jc w:val="both"/>
        <w:rPr>
          <w:sz w:val="20"/>
        </w:rPr>
      </w:pPr>
    </w:p>
    <w:p w:rsidR="00665123" w:rsidRPr="00F10D68" w:rsidRDefault="00CD11E7" w:rsidP="00CD11E7">
      <w:pPr>
        <w:pStyle w:val="temas"/>
        <w:ind w:left="708"/>
        <w:jc w:val="both"/>
        <w:rPr>
          <w:sz w:val="20"/>
        </w:rPr>
      </w:pPr>
      <w:r>
        <w:rPr>
          <w:sz w:val="20"/>
        </w:rPr>
        <w:t xml:space="preserve">. </w:t>
      </w:r>
      <w:r w:rsidR="00665123" w:rsidRPr="00F10D68">
        <w:rPr>
          <w:sz w:val="20"/>
        </w:rPr>
        <w:t>Los bienes se destinarán a fundaciones o entidades públicas o privadas no lucrativas que persigan fines de interés general.</w:t>
      </w:r>
    </w:p>
    <w:p w:rsidR="00665123" w:rsidRDefault="00CD11E7" w:rsidP="00CD11E7">
      <w:pPr>
        <w:pStyle w:val="temas"/>
        <w:ind w:left="708"/>
        <w:jc w:val="both"/>
        <w:rPr>
          <w:sz w:val="20"/>
        </w:rPr>
      </w:pPr>
      <w:r>
        <w:rPr>
          <w:sz w:val="20"/>
        </w:rPr>
        <w:t xml:space="preserve">. </w:t>
      </w:r>
      <w:r w:rsidR="00665123" w:rsidRPr="00F10D68">
        <w:rPr>
          <w:sz w:val="20"/>
        </w:rPr>
        <w:t xml:space="preserve">El destino puede decidirlo </w:t>
      </w:r>
      <w:r>
        <w:rPr>
          <w:sz w:val="20"/>
        </w:rPr>
        <w:t xml:space="preserve">el </w:t>
      </w:r>
      <w:r w:rsidR="00665123" w:rsidRPr="00F10D68">
        <w:rPr>
          <w:sz w:val="20"/>
        </w:rPr>
        <w:t>propi</w:t>
      </w:r>
      <w:r>
        <w:rPr>
          <w:sz w:val="20"/>
        </w:rPr>
        <w:t xml:space="preserve">o estatuto o </w:t>
      </w:r>
      <w:r w:rsidR="00665123" w:rsidRPr="00F10D68">
        <w:rPr>
          <w:sz w:val="20"/>
        </w:rPr>
        <w:t xml:space="preserve">cláusula </w:t>
      </w:r>
      <w:r w:rsidR="00665123">
        <w:rPr>
          <w:sz w:val="20"/>
        </w:rPr>
        <w:t>fundacional de la fundación</w:t>
      </w:r>
      <w:r>
        <w:rPr>
          <w:sz w:val="20"/>
        </w:rPr>
        <w:t xml:space="preserve"> y</w:t>
      </w:r>
      <w:r w:rsidR="00665123">
        <w:rPr>
          <w:sz w:val="20"/>
        </w:rPr>
        <w:t xml:space="preserve"> en su defecto el Patronato, si tiene reconocida esta facultad y </w:t>
      </w:r>
      <w:r>
        <w:rPr>
          <w:sz w:val="20"/>
        </w:rPr>
        <w:t>a falta de esta facultad</w:t>
      </w:r>
      <w:r w:rsidR="00665123">
        <w:rPr>
          <w:sz w:val="20"/>
        </w:rPr>
        <w:t xml:space="preserve"> el Protectorado.</w:t>
      </w:r>
    </w:p>
    <w:p w:rsidR="00665123" w:rsidRDefault="00665123" w:rsidP="00665123">
      <w:pPr>
        <w:pStyle w:val="temas"/>
        <w:ind w:firstLine="708"/>
        <w:jc w:val="both"/>
        <w:rPr>
          <w:sz w:val="20"/>
        </w:rPr>
      </w:pPr>
    </w:p>
    <w:p w:rsidR="00AF3C2D" w:rsidRDefault="00C53950" w:rsidP="00C53950">
      <w:pPr>
        <w:pStyle w:val="temas"/>
        <w:jc w:val="both"/>
        <w:rPr>
          <w:sz w:val="20"/>
        </w:rPr>
      </w:pPr>
      <w:r w:rsidRPr="00C53950">
        <w:rPr>
          <w:b/>
          <w:sz w:val="20"/>
          <w:u w:val="single"/>
        </w:rPr>
        <w:t>TRATAMIENTO FISCAL</w:t>
      </w:r>
      <w:r>
        <w:rPr>
          <w:sz w:val="20"/>
        </w:rPr>
        <w:t xml:space="preserve">. Se regula por </w:t>
      </w:r>
      <w:r w:rsidRPr="00F741A6">
        <w:rPr>
          <w:sz w:val="20"/>
          <w:u w:val="single"/>
        </w:rPr>
        <w:t>Ley de 23 de diciembre de 2002</w:t>
      </w:r>
      <w:r w:rsidRPr="00C53950">
        <w:rPr>
          <w:sz w:val="20"/>
        </w:rPr>
        <w:t xml:space="preserve"> de régimen fiscal</w:t>
      </w:r>
      <w:r w:rsidRPr="00F741A6">
        <w:rPr>
          <w:sz w:val="20"/>
        </w:rPr>
        <w:t xml:space="preserve"> de las Entidades sin fines lucrativo y de mecenazgo</w:t>
      </w:r>
      <w:r>
        <w:rPr>
          <w:sz w:val="20"/>
        </w:rPr>
        <w:t>, s</w:t>
      </w:r>
      <w:r w:rsidRPr="00F741A6">
        <w:rPr>
          <w:sz w:val="20"/>
        </w:rPr>
        <w:t>in perjuicio de los regímenes tributarios forales</w:t>
      </w:r>
      <w:r w:rsidRPr="00F741A6">
        <w:rPr>
          <w:sz w:val="14"/>
        </w:rPr>
        <w:t xml:space="preserve"> de Concierto y Convenio Económico </w:t>
      </w:r>
      <w:r w:rsidRPr="00F741A6">
        <w:rPr>
          <w:sz w:val="20"/>
        </w:rPr>
        <w:t xml:space="preserve">del Pais Vasco y </w:t>
      </w:r>
      <w:r>
        <w:rPr>
          <w:sz w:val="20"/>
        </w:rPr>
        <w:t>Navarra.</w:t>
      </w:r>
    </w:p>
    <w:p w:rsidR="00AF3C2D" w:rsidRDefault="00AF3C2D" w:rsidP="00C53950">
      <w:pPr>
        <w:pStyle w:val="temas"/>
        <w:jc w:val="both"/>
        <w:rPr>
          <w:sz w:val="20"/>
        </w:rPr>
      </w:pPr>
      <w:bookmarkStart w:id="0" w:name="_GoBack"/>
      <w:bookmarkEnd w:id="0"/>
    </w:p>
    <w:sectPr w:rsidR="00AF3C2D">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4F6" w:rsidRDefault="004274F6">
      <w:r>
        <w:separator/>
      </w:r>
    </w:p>
  </w:endnote>
  <w:endnote w:type="continuationSeparator" w:id="0">
    <w:p w:rsidR="004274F6" w:rsidRDefault="0042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68" w:rsidRDefault="00F10D6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10D68" w:rsidRDefault="00F10D6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68" w:rsidRDefault="00F10D6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1E5E">
      <w:rPr>
        <w:rStyle w:val="Nmerodepgina"/>
        <w:noProof/>
      </w:rPr>
      <w:t>10</w:t>
    </w:r>
    <w:r>
      <w:rPr>
        <w:rStyle w:val="Nmerodepgina"/>
      </w:rPr>
      <w:fldChar w:fldCharType="end"/>
    </w:r>
  </w:p>
  <w:p w:rsidR="00F10D68" w:rsidRDefault="00F10D6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4F6" w:rsidRDefault="004274F6">
      <w:r>
        <w:separator/>
      </w:r>
    </w:p>
  </w:footnote>
  <w:footnote w:type="continuationSeparator" w:id="0">
    <w:p w:rsidR="004274F6" w:rsidRDefault="004274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1" w15:restartNumberingAfterBreak="0">
    <w:nsid w:val="01C80228"/>
    <w:multiLevelType w:val="hybridMultilevel"/>
    <w:tmpl w:val="B8B0F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546A5"/>
    <w:multiLevelType w:val="hybridMultilevel"/>
    <w:tmpl w:val="81480506"/>
    <w:lvl w:ilvl="0" w:tplc="42484DA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0F5021E5"/>
    <w:multiLevelType w:val="hybridMultilevel"/>
    <w:tmpl w:val="255A7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D7299C"/>
    <w:multiLevelType w:val="hybridMultilevel"/>
    <w:tmpl w:val="18945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FD16EF"/>
    <w:multiLevelType w:val="hybridMultilevel"/>
    <w:tmpl w:val="0CFED4CE"/>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60AC68B2"/>
    <w:multiLevelType w:val="hybridMultilevel"/>
    <w:tmpl w:val="9BA80F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767D66D6"/>
    <w:multiLevelType w:val="hybridMultilevel"/>
    <w:tmpl w:val="A5EA8106"/>
    <w:lvl w:ilvl="0" w:tplc="6A0A924A">
      <w:start w:val="5"/>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7246F80"/>
    <w:multiLevelType w:val="hybridMultilevel"/>
    <w:tmpl w:val="B900E34A"/>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77A65BB6"/>
    <w:multiLevelType w:val="hybridMultilevel"/>
    <w:tmpl w:val="4B44090A"/>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4"/>
  </w:num>
  <w:num w:numId="5">
    <w:abstractNumId w:val="3"/>
  </w:num>
  <w:num w:numId="6">
    <w:abstractNumId w:val="6"/>
  </w:num>
  <w:num w:numId="7">
    <w:abstractNumId w:val="8"/>
  </w:num>
  <w:num w:numId="8">
    <w:abstractNumId w:val="1"/>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47FA"/>
    <w:rsid w:val="00021E25"/>
    <w:rsid w:val="00021EBB"/>
    <w:rsid w:val="0002448E"/>
    <w:rsid w:val="00027A79"/>
    <w:rsid w:val="00027C23"/>
    <w:rsid w:val="0003078E"/>
    <w:rsid w:val="0003799A"/>
    <w:rsid w:val="000531B1"/>
    <w:rsid w:val="00054962"/>
    <w:rsid w:val="00056476"/>
    <w:rsid w:val="00063432"/>
    <w:rsid w:val="000636F0"/>
    <w:rsid w:val="0009067A"/>
    <w:rsid w:val="00095010"/>
    <w:rsid w:val="00096127"/>
    <w:rsid w:val="0009798A"/>
    <w:rsid w:val="000A1743"/>
    <w:rsid w:val="000C04FA"/>
    <w:rsid w:val="000C0651"/>
    <w:rsid w:val="000C236F"/>
    <w:rsid w:val="000C2AEF"/>
    <w:rsid w:val="000D436D"/>
    <w:rsid w:val="000F5CF5"/>
    <w:rsid w:val="000F7A11"/>
    <w:rsid w:val="00102C02"/>
    <w:rsid w:val="00107768"/>
    <w:rsid w:val="00107AFD"/>
    <w:rsid w:val="00122042"/>
    <w:rsid w:val="0013066B"/>
    <w:rsid w:val="00130680"/>
    <w:rsid w:val="00133AC8"/>
    <w:rsid w:val="00147768"/>
    <w:rsid w:val="001541F6"/>
    <w:rsid w:val="001542CB"/>
    <w:rsid w:val="00163950"/>
    <w:rsid w:val="00164DF2"/>
    <w:rsid w:val="00166258"/>
    <w:rsid w:val="00170C63"/>
    <w:rsid w:val="0017273B"/>
    <w:rsid w:val="00176F28"/>
    <w:rsid w:val="00180E98"/>
    <w:rsid w:val="00185D77"/>
    <w:rsid w:val="00194208"/>
    <w:rsid w:val="001A0E29"/>
    <w:rsid w:val="001A1B7F"/>
    <w:rsid w:val="001A3515"/>
    <w:rsid w:val="001A3682"/>
    <w:rsid w:val="001A5E23"/>
    <w:rsid w:val="001B35F2"/>
    <w:rsid w:val="001B4A62"/>
    <w:rsid w:val="001B687B"/>
    <w:rsid w:val="001F0325"/>
    <w:rsid w:val="001F1CA4"/>
    <w:rsid w:val="001F6FBB"/>
    <w:rsid w:val="001F70E1"/>
    <w:rsid w:val="002012E6"/>
    <w:rsid w:val="002044BF"/>
    <w:rsid w:val="00204BB9"/>
    <w:rsid w:val="00213315"/>
    <w:rsid w:val="00214B05"/>
    <w:rsid w:val="002208C0"/>
    <w:rsid w:val="0022591D"/>
    <w:rsid w:val="00226ADD"/>
    <w:rsid w:val="002371BB"/>
    <w:rsid w:val="00250EC4"/>
    <w:rsid w:val="0025369F"/>
    <w:rsid w:val="00254DC8"/>
    <w:rsid w:val="00256D24"/>
    <w:rsid w:val="0026012A"/>
    <w:rsid w:val="0027258E"/>
    <w:rsid w:val="00285AAD"/>
    <w:rsid w:val="00285F33"/>
    <w:rsid w:val="00291181"/>
    <w:rsid w:val="002A2AD5"/>
    <w:rsid w:val="002A302B"/>
    <w:rsid w:val="002A4960"/>
    <w:rsid w:val="002A7CC6"/>
    <w:rsid w:val="002C182A"/>
    <w:rsid w:val="002E2FF3"/>
    <w:rsid w:val="002E4226"/>
    <w:rsid w:val="002E66BA"/>
    <w:rsid w:val="002E6F22"/>
    <w:rsid w:val="002E73F1"/>
    <w:rsid w:val="002E7F4D"/>
    <w:rsid w:val="003067E4"/>
    <w:rsid w:val="003069DC"/>
    <w:rsid w:val="00321E63"/>
    <w:rsid w:val="0032563A"/>
    <w:rsid w:val="003264D7"/>
    <w:rsid w:val="00327B35"/>
    <w:rsid w:val="00332BEF"/>
    <w:rsid w:val="00335057"/>
    <w:rsid w:val="003434C6"/>
    <w:rsid w:val="0034368A"/>
    <w:rsid w:val="0035486F"/>
    <w:rsid w:val="00354A6B"/>
    <w:rsid w:val="00354E5D"/>
    <w:rsid w:val="003630F9"/>
    <w:rsid w:val="00365A16"/>
    <w:rsid w:val="0036718B"/>
    <w:rsid w:val="00380184"/>
    <w:rsid w:val="00386BB0"/>
    <w:rsid w:val="00391620"/>
    <w:rsid w:val="00393AD3"/>
    <w:rsid w:val="003A1F1B"/>
    <w:rsid w:val="003C1EF9"/>
    <w:rsid w:val="003D645F"/>
    <w:rsid w:val="003E1C86"/>
    <w:rsid w:val="003E26D5"/>
    <w:rsid w:val="003F07C4"/>
    <w:rsid w:val="003F44C2"/>
    <w:rsid w:val="00400887"/>
    <w:rsid w:val="004012B0"/>
    <w:rsid w:val="004110D5"/>
    <w:rsid w:val="004200A0"/>
    <w:rsid w:val="004274F6"/>
    <w:rsid w:val="00427C9B"/>
    <w:rsid w:val="00437F59"/>
    <w:rsid w:val="00441A74"/>
    <w:rsid w:val="00444A1A"/>
    <w:rsid w:val="004508BE"/>
    <w:rsid w:val="00462BF9"/>
    <w:rsid w:val="0047459A"/>
    <w:rsid w:val="00477FD0"/>
    <w:rsid w:val="00484C1E"/>
    <w:rsid w:val="004975E9"/>
    <w:rsid w:val="004A7E2C"/>
    <w:rsid w:val="004B1D8E"/>
    <w:rsid w:val="004C29B1"/>
    <w:rsid w:val="004C31E2"/>
    <w:rsid w:val="004C34DD"/>
    <w:rsid w:val="004D3AF9"/>
    <w:rsid w:val="004D4A3F"/>
    <w:rsid w:val="004F38CF"/>
    <w:rsid w:val="004F6038"/>
    <w:rsid w:val="004F7A5E"/>
    <w:rsid w:val="005014A0"/>
    <w:rsid w:val="00503E01"/>
    <w:rsid w:val="0050790C"/>
    <w:rsid w:val="0052022D"/>
    <w:rsid w:val="005230F5"/>
    <w:rsid w:val="00532A29"/>
    <w:rsid w:val="00533069"/>
    <w:rsid w:val="005330EA"/>
    <w:rsid w:val="00542D38"/>
    <w:rsid w:val="0054716C"/>
    <w:rsid w:val="00552570"/>
    <w:rsid w:val="00557006"/>
    <w:rsid w:val="0056634C"/>
    <w:rsid w:val="00567C86"/>
    <w:rsid w:val="00572108"/>
    <w:rsid w:val="005742DC"/>
    <w:rsid w:val="00576F4C"/>
    <w:rsid w:val="00580605"/>
    <w:rsid w:val="00582D29"/>
    <w:rsid w:val="0058321F"/>
    <w:rsid w:val="00583B95"/>
    <w:rsid w:val="00590850"/>
    <w:rsid w:val="005A3C2B"/>
    <w:rsid w:val="005B3EBB"/>
    <w:rsid w:val="005B773B"/>
    <w:rsid w:val="005C2792"/>
    <w:rsid w:val="005C6F0B"/>
    <w:rsid w:val="005E08CD"/>
    <w:rsid w:val="005E2308"/>
    <w:rsid w:val="005E5344"/>
    <w:rsid w:val="005E6608"/>
    <w:rsid w:val="005F0F6D"/>
    <w:rsid w:val="005F2CBB"/>
    <w:rsid w:val="005F5482"/>
    <w:rsid w:val="005F5D30"/>
    <w:rsid w:val="00610ADE"/>
    <w:rsid w:val="00610DEF"/>
    <w:rsid w:val="00617D3E"/>
    <w:rsid w:val="00620F72"/>
    <w:rsid w:val="00621DFF"/>
    <w:rsid w:val="006226C5"/>
    <w:rsid w:val="006469C1"/>
    <w:rsid w:val="00651E5E"/>
    <w:rsid w:val="00652516"/>
    <w:rsid w:val="00652B95"/>
    <w:rsid w:val="00660F64"/>
    <w:rsid w:val="00661985"/>
    <w:rsid w:val="00665123"/>
    <w:rsid w:val="00675D39"/>
    <w:rsid w:val="006816C5"/>
    <w:rsid w:val="006838C2"/>
    <w:rsid w:val="006A40E5"/>
    <w:rsid w:val="006C018D"/>
    <w:rsid w:val="006C18EA"/>
    <w:rsid w:val="006C1EF1"/>
    <w:rsid w:val="006C3AD7"/>
    <w:rsid w:val="006C4F4E"/>
    <w:rsid w:val="006C5756"/>
    <w:rsid w:val="006E54D4"/>
    <w:rsid w:val="006F4A86"/>
    <w:rsid w:val="006F5330"/>
    <w:rsid w:val="00711B7A"/>
    <w:rsid w:val="00714310"/>
    <w:rsid w:val="00715910"/>
    <w:rsid w:val="00716828"/>
    <w:rsid w:val="00717393"/>
    <w:rsid w:val="00722F4E"/>
    <w:rsid w:val="00731030"/>
    <w:rsid w:val="007318AF"/>
    <w:rsid w:val="007416A9"/>
    <w:rsid w:val="00750455"/>
    <w:rsid w:val="00752118"/>
    <w:rsid w:val="0076167D"/>
    <w:rsid w:val="00762B5A"/>
    <w:rsid w:val="00773E62"/>
    <w:rsid w:val="00776104"/>
    <w:rsid w:val="007850E3"/>
    <w:rsid w:val="007878AD"/>
    <w:rsid w:val="00790134"/>
    <w:rsid w:val="007A39A8"/>
    <w:rsid w:val="007B10DF"/>
    <w:rsid w:val="007B32D3"/>
    <w:rsid w:val="007B758F"/>
    <w:rsid w:val="007C4DAD"/>
    <w:rsid w:val="007D13D1"/>
    <w:rsid w:val="007D1BB4"/>
    <w:rsid w:val="007D2C3C"/>
    <w:rsid w:val="007D624A"/>
    <w:rsid w:val="007D7684"/>
    <w:rsid w:val="007E10C9"/>
    <w:rsid w:val="007E5C4A"/>
    <w:rsid w:val="007F0EB2"/>
    <w:rsid w:val="007F4402"/>
    <w:rsid w:val="007F5E0F"/>
    <w:rsid w:val="007F63C4"/>
    <w:rsid w:val="007F7E7E"/>
    <w:rsid w:val="00800F68"/>
    <w:rsid w:val="00811353"/>
    <w:rsid w:val="00817BBF"/>
    <w:rsid w:val="00830340"/>
    <w:rsid w:val="00836B31"/>
    <w:rsid w:val="00836D38"/>
    <w:rsid w:val="00840EA8"/>
    <w:rsid w:val="00841EEA"/>
    <w:rsid w:val="008502A6"/>
    <w:rsid w:val="00850BC8"/>
    <w:rsid w:val="00853236"/>
    <w:rsid w:val="00854E01"/>
    <w:rsid w:val="00855E2F"/>
    <w:rsid w:val="00882D97"/>
    <w:rsid w:val="00883940"/>
    <w:rsid w:val="00887604"/>
    <w:rsid w:val="008A658D"/>
    <w:rsid w:val="008A6E30"/>
    <w:rsid w:val="008C0263"/>
    <w:rsid w:val="008C2033"/>
    <w:rsid w:val="008C4C3B"/>
    <w:rsid w:val="008C7379"/>
    <w:rsid w:val="008D2FF4"/>
    <w:rsid w:val="008E1737"/>
    <w:rsid w:val="008F7284"/>
    <w:rsid w:val="00901240"/>
    <w:rsid w:val="00902008"/>
    <w:rsid w:val="00904DD3"/>
    <w:rsid w:val="009229A3"/>
    <w:rsid w:val="00923328"/>
    <w:rsid w:val="009247F3"/>
    <w:rsid w:val="009330B0"/>
    <w:rsid w:val="009407B9"/>
    <w:rsid w:val="00944F4B"/>
    <w:rsid w:val="00953985"/>
    <w:rsid w:val="00956F42"/>
    <w:rsid w:val="00964DDF"/>
    <w:rsid w:val="00967652"/>
    <w:rsid w:val="00973726"/>
    <w:rsid w:val="00973A10"/>
    <w:rsid w:val="009850BF"/>
    <w:rsid w:val="00987A53"/>
    <w:rsid w:val="00987E25"/>
    <w:rsid w:val="00995B4D"/>
    <w:rsid w:val="009966C8"/>
    <w:rsid w:val="00997F6F"/>
    <w:rsid w:val="009B27DE"/>
    <w:rsid w:val="009B6D22"/>
    <w:rsid w:val="009C28E7"/>
    <w:rsid w:val="009C474D"/>
    <w:rsid w:val="009C60D2"/>
    <w:rsid w:val="009D5513"/>
    <w:rsid w:val="009E32A4"/>
    <w:rsid w:val="009E360C"/>
    <w:rsid w:val="009E5903"/>
    <w:rsid w:val="009F46DF"/>
    <w:rsid w:val="009F6C58"/>
    <w:rsid w:val="00A06976"/>
    <w:rsid w:val="00A12C27"/>
    <w:rsid w:val="00A145D7"/>
    <w:rsid w:val="00A206DE"/>
    <w:rsid w:val="00A22CB6"/>
    <w:rsid w:val="00A23A84"/>
    <w:rsid w:val="00A24347"/>
    <w:rsid w:val="00A25F1A"/>
    <w:rsid w:val="00A277B9"/>
    <w:rsid w:val="00A30ACA"/>
    <w:rsid w:val="00A30DA6"/>
    <w:rsid w:val="00A3126A"/>
    <w:rsid w:val="00A322C3"/>
    <w:rsid w:val="00A36CC1"/>
    <w:rsid w:val="00A37106"/>
    <w:rsid w:val="00A5153E"/>
    <w:rsid w:val="00A521EF"/>
    <w:rsid w:val="00A53E54"/>
    <w:rsid w:val="00A54561"/>
    <w:rsid w:val="00A62478"/>
    <w:rsid w:val="00A6442F"/>
    <w:rsid w:val="00A65157"/>
    <w:rsid w:val="00A70716"/>
    <w:rsid w:val="00A7479A"/>
    <w:rsid w:val="00A856B4"/>
    <w:rsid w:val="00A879AB"/>
    <w:rsid w:val="00A96492"/>
    <w:rsid w:val="00A97BC6"/>
    <w:rsid w:val="00A97E46"/>
    <w:rsid w:val="00AA1828"/>
    <w:rsid w:val="00AA5FC0"/>
    <w:rsid w:val="00AB430C"/>
    <w:rsid w:val="00AC08B8"/>
    <w:rsid w:val="00AC110E"/>
    <w:rsid w:val="00AC21D1"/>
    <w:rsid w:val="00AC2424"/>
    <w:rsid w:val="00AC3E9E"/>
    <w:rsid w:val="00AE025B"/>
    <w:rsid w:val="00AE1D76"/>
    <w:rsid w:val="00AE2ADD"/>
    <w:rsid w:val="00AF3C2D"/>
    <w:rsid w:val="00B06957"/>
    <w:rsid w:val="00B2523F"/>
    <w:rsid w:val="00B26ACF"/>
    <w:rsid w:val="00B36B6C"/>
    <w:rsid w:val="00B37D27"/>
    <w:rsid w:val="00B44197"/>
    <w:rsid w:val="00B519F3"/>
    <w:rsid w:val="00B62ACB"/>
    <w:rsid w:val="00B6401C"/>
    <w:rsid w:val="00B749CA"/>
    <w:rsid w:val="00B76889"/>
    <w:rsid w:val="00B82C94"/>
    <w:rsid w:val="00B91397"/>
    <w:rsid w:val="00B913E1"/>
    <w:rsid w:val="00BA61C7"/>
    <w:rsid w:val="00BB30AE"/>
    <w:rsid w:val="00BB3416"/>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4E24"/>
    <w:rsid w:val="00C165FA"/>
    <w:rsid w:val="00C178FA"/>
    <w:rsid w:val="00C33C8C"/>
    <w:rsid w:val="00C45396"/>
    <w:rsid w:val="00C47EC7"/>
    <w:rsid w:val="00C5110D"/>
    <w:rsid w:val="00C5182C"/>
    <w:rsid w:val="00C53950"/>
    <w:rsid w:val="00C563AB"/>
    <w:rsid w:val="00C56C8F"/>
    <w:rsid w:val="00C56CF9"/>
    <w:rsid w:val="00C631F4"/>
    <w:rsid w:val="00C66089"/>
    <w:rsid w:val="00C71547"/>
    <w:rsid w:val="00C8237D"/>
    <w:rsid w:val="00C86AFF"/>
    <w:rsid w:val="00CB2B1B"/>
    <w:rsid w:val="00CC5D3A"/>
    <w:rsid w:val="00CC6B41"/>
    <w:rsid w:val="00CD03E4"/>
    <w:rsid w:val="00CD0706"/>
    <w:rsid w:val="00CD11E7"/>
    <w:rsid w:val="00CD43C8"/>
    <w:rsid w:val="00CE5298"/>
    <w:rsid w:val="00CF5DFB"/>
    <w:rsid w:val="00CF61E8"/>
    <w:rsid w:val="00D07FF4"/>
    <w:rsid w:val="00D15DDE"/>
    <w:rsid w:val="00D32933"/>
    <w:rsid w:val="00D34DC8"/>
    <w:rsid w:val="00D40034"/>
    <w:rsid w:val="00D4455C"/>
    <w:rsid w:val="00D5160A"/>
    <w:rsid w:val="00D61A8B"/>
    <w:rsid w:val="00D760E4"/>
    <w:rsid w:val="00D91442"/>
    <w:rsid w:val="00D95362"/>
    <w:rsid w:val="00DA0257"/>
    <w:rsid w:val="00DA5002"/>
    <w:rsid w:val="00DA6E36"/>
    <w:rsid w:val="00DC1834"/>
    <w:rsid w:val="00DD27A6"/>
    <w:rsid w:val="00DE4285"/>
    <w:rsid w:val="00DE786F"/>
    <w:rsid w:val="00DF3A3F"/>
    <w:rsid w:val="00DF7609"/>
    <w:rsid w:val="00E01AB2"/>
    <w:rsid w:val="00E025ED"/>
    <w:rsid w:val="00E06ED7"/>
    <w:rsid w:val="00E14193"/>
    <w:rsid w:val="00E25EE7"/>
    <w:rsid w:val="00E30C11"/>
    <w:rsid w:val="00E35DB9"/>
    <w:rsid w:val="00E418F2"/>
    <w:rsid w:val="00E52877"/>
    <w:rsid w:val="00E55849"/>
    <w:rsid w:val="00E60F8B"/>
    <w:rsid w:val="00E64798"/>
    <w:rsid w:val="00E67C34"/>
    <w:rsid w:val="00E840AB"/>
    <w:rsid w:val="00E9508E"/>
    <w:rsid w:val="00E97385"/>
    <w:rsid w:val="00EB13F3"/>
    <w:rsid w:val="00EC12C0"/>
    <w:rsid w:val="00EC27D6"/>
    <w:rsid w:val="00ED0846"/>
    <w:rsid w:val="00EE2E01"/>
    <w:rsid w:val="00EF0897"/>
    <w:rsid w:val="00EF0C43"/>
    <w:rsid w:val="00EF4454"/>
    <w:rsid w:val="00F048B5"/>
    <w:rsid w:val="00F10D68"/>
    <w:rsid w:val="00F22577"/>
    <w:rsid w:val="00F24911"/>
    <w:rsid w:val="00F27314"/>
    <w:rsid w:val="00F311DA"/>
    <w:rsid w:val="00F40A0B"/>
    <w:rsid w:val="00F4211C"/>
    <w:rsid w:val="00F42E69"/>
    <w:rsid w:val="00F53275"/>
    <w:rsid w:val="00F57397"/>
    <w:rsid w:val="00F6468A"/>
    <w:rsid w:val="00F65360"/>
    <w:rsid w:val="00F6722A"/>
    <w:rsid w:val="00F73D02"/>
    <w:rsid w:val="00F741A6"/>
    <w:rsid w:val="00F74831"/>
    <w:rsid w:val="00F8389B"/>
    <w:rsid w:val="00F912DF"/>
    <w:rsid w:val="00F91FFD"/>
    <w:rsid w:val="00FB29A9"/>
    <w:rsid w:val="00FB40A2"/>
    <w:rsid w:val="00FC44C4"/>
    <w:rsid w:val="00FC4F72"/>
    <w:rsid w:val="00FC6F72"/>
    <w:rsid w:val="00FD584C"/>
    <w:rsid w:val="00FE1EBA"/>
    <w:rsid w:val="00FE7D94"/>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semiHidden/>
    <w:pPr>
      <w:jc w:val="both"/>
    </w:pPr>
    <w:rPr>
      <w:sz w:val="20"/>
    </w:rPr>
  </w:style>
  <w:style w:type="paragraph" w:styleId="Prrafodelista">
    <w:name w:val="List Paragraph"/>
    <w:basedOn w:val="Normal"/>
    <w:autoRedefine/>
    <w:uiPriority w:val="34"/>
    <w:qFormat/>
    <w:rsid w:val="00A12C27"/>
    <w:pPr>
      <w:ind w:left="720"/>
      <w:contextualSpacing/>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uiPriority w:val="99"/>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722F4E"/>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722F4E"/>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D5160A"/>
    <w:pPr>
      <w:ind w:left="567" w:right="567"/>
    </w:pPr>
    <w:rPr>
      <w:rFonts w:ascii="Courier New" w:hAnsi="Courier New" w:cs="Courier New"/>
      <w:b/>
      <w:sz w:val="16"/>
    </w:rPr>
  </w:style>
  <w:style w:type="character" w:customStyle="1" w:styleId="NFartsCar">
    <w:name w:val="NF arts Car"/>
    <w:basedOn w:val="TextonotaalfinalCar"/>
    <w:link w:val="NFarts"/>
    <w:rsid w:val="00D5160A"/>
    <w:rPr>
      <w:rFonts w:ascii="Courier New" w:hAnsi="Courier New" w:cs="Courier New"/>
      <w:b/>
      <w:sz w:val="16"/>
      <w:lang w:val="es-ES_tradnl"/>
    </w:rPr>
  </w:style>
  <w:style w:type="paragraph" w:styleId="Ttulo">
    <w:name w:val="Title"/>
    <w:basedOn w:val="Normal"/>
    <w:next w:val="Normal"/>
    <w:link w:val="TtuloCar"/>
    <w:uiPriority w:val="10"/>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iPriority w:val="99"/>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semiHidden/>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4574-1582-4101-8A56-D52EBE97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4801</Words>
  <Characters>26406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31145</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2019-06-03T06:50:00Z</dcterms:created>
  <dcterms:modified xsi:type="dcterms:W3CDTF">2019-06-03T06:50:00Z</dcterms:modified>
</cp:coreProperties>
</file>