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9DE" w:rsidRPr="00ED59DE" w:rsidRDefault="00ED59DE" w:rsidP="00ED59DE">
      <w:pPr>
        <w:widowControl w:val="0"/>
        <w:autoSpaceDE w:val="0"/>
        <w:autoSpaceDN w:val="0"/>
        <w:adjustRightInd w:val="0"/>
        <w:jc w:val="both"/>
        <w:rPr>
          <w:rFonts w:ascii="Arial" w:hAnsi="Arial" w:cs="Arial"/>
          <w:b/>
          <w:bCs/>
          <w:sz w:val="18"/>
          <w:u w:val="single"/>
        </w:rPr>
      </w:pPr>
      <w:r w:rsidRPr="00ED59DE">
        <w:rPr>
          <w:rFonts w:ascii="Arial" w:hAnsi="Arial" w:cs="Arial"/>
          <w:b/>
          <w:sz w:val="22"/>
        </w:rPr>
        <w:t>TEMA 36. LA USUCAPIÓN. REQUISITOS Y EFECTOS. RENUNCIA A LA MISMA. LA OCUPACIÓN: CONCEPTO, REQUISITOS Y ESPECIES</w:t>
      </w:r>
    </w:p>
    <w:p w:rsidR="00ED59DE" w:rsidRPr="00175210" w:rsidRDefault="00ED59DE" w:rsidP="00ED59DE">
      <w:pPr>
        <w:widowControl w:val="0"/>
        <w:autoSpaceDE w:val="0"/>
        <w:autoSpaceDN w:val="0"/>
        <w:adjustRightInd w:val="0"/>
        <w:jc w:val="both"/>
        <w:rPr>
          <w:rFonts w:ascii="Arial" w:hAnsi="Arial" w:cs="Arial"/>
          <w:b/>
          <w:bCs/>
          <w:sz w:val="20"/>
          <w:u w:val="single"/>
        </w:rPr>
      </w:pPr>
    </w:p>
    <w:p w:rsidR="00ED59DE" w:rsidRDefault="00ED59DE" w:rsidP="00ED59DE">
      <w:pPr>
        <w:widowControl w:val="0"/>
        <w:autoSpaceDE w:val="0"/>
        <w:autoSpaceDN w:val="0"/>
        <w:adjustRightInd w:val="0"/>
        <w:jc w:val="both"/>
        <w:rPr>
          <w:rFonts w:ascii="Arial" w:hAnsi="Arial" w:cs="Arial"/>
          <w:b/>
          <w:bCs/>
          <w:sz w:val="20"/>
        </w:rPr>
      </w:pPr>
    </w:p>
    <w:p w:rsidR="00ED59DE" w:rsidRPr="00175210" w:rsidRDefault="00ED59DE" w:rsidP="00ED59DE">
      <w:pPr>
        <w:widowControl w:val="0"/>
        <w:autoSpaceDE w:val="0"/>
        <w:autoSpaceDN w:val="0"/>
        <w:adjustRightInd w:val="0"/>
        <w:jc w:val="both"/>
        <w:rPr>
          <w:rFonts w:ascii="Arial" w:hAnsi="Arial" w:cs="Arial"/>
          <w:b/>
          <w:bCs/>
          <w:sz w:val="20"/>
        </w:rPr>
      </w:pPr>
      <w:r w:rsidRPr="00175210">
        <w:rPr>
          <w:rFonts w:ascii="Arial" w:hAnsi="Arial" w:cs="Arial"/>
          <w:b/>
          <w:bCs/>
          <w:sz w:val="20"/>
        </w:rPr>
        <w:t>LA USUCAPION</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b/>
          <w:bCs/>
          <w:sz w:val="20"/>
        </w:rPr>
      </w:pPr>
      <w:r>
        <w:rPr>
          <w:rFonts w:cs="Courier New"/>
          <w:sz w:val="20"/>
        </w:rPr>
        <w:t xml:space="preserve">MODESTINO defino la usucapio como </w:t>
      </w:r>
      <w:r>
        <w:rPr>
          <w:rFonts w:cs="Courier New"/>
          <w:b/>
          <w:bCs/>
          <w:sz w:val="20"/>
        </w:rPr>
        <w:t>adiéctio domínii per continuatiónem possessiónis témporis lege definiti</w:t>
      </w:r>
      <w:r w:rsidR="007B76CE">
        <w:rPr>
          <w:rFonts w:cs="Courier New"/>
          <w:b/>
          <w:bCs/>
          <w:sz w:val="20"/>
        </w:rPr>
        <w:t>.</w:t>
      </w:r>
    </w:p>
    <w:p w:rsidR="007B76CE" w:rsidRDefault="007B76C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ab/>
        <w:t xml:space="preserve">El CC en su art. 609 la considera un modo de adquirir </w:t>
      </w:r>
      <w:r w:rsidRPr="007B76CE">
        <w:rPr>
          <w:rFonts w:cs="Courier New"/>
          <w:sz w:val="20"/>
        </w:rPr>
        <w:t>DILO</w:t>
      </w:r>
      <w:r>
        <w:rPr>
          <w:rFonts w:cs="Courier New"/>
          <w:sz w:val="20"/>
        </w:rPr>
        <w:t xml:space="preserve"> y la regula junto a la prescripción extintiva en una serie de disposiciones generales (arts. 1930 y sig.) y, en particular, en los arts. 1940 y sig. </w:t>
      </w:r>
    </w:p>
    <w:p w:rsidR="007B76CE" w:rsidRDefault="007B76CE" w:rsidP="007B76CE">
      <w:pPr>
        <w:widowControl w:val="0"/>
        <w:autoSpaceDE w:val="0"/>
        <w:autoSpaceDN w:val="0"/>
        <w:adjustRightInd w:val="0"/>
        <w:jc w:val="both"/>
        <w:rPr>
          <w:rFonts w:cs="Courier New"/>
          <w:sz w:val="20"/>
        </w:rPr>
      </w:pPr>
    </w:p>
    <w:p w:rsidR="00ED59DE" w:rsidRDefault="00ED59DE" w:rsidP="007B76CE">
      <w:pPr>
        <w:widowControl w:val="0"/>
        <w:autoSpaceDE w:val="0"/>
        <w:autoSpaceDN w:val="0"/>
        <w:adjustRightInd w:val="0"/>
        <w:ind w:firstLine="708"/>
        <w:jc w:val="both"/>
        <w:rPr>
          <w:rFonts w:cs="Courier New"/>
          <w:sz w:val="20"/>
        </w:rPr>
      </w:pPr>
      <w:r>
        <w:rPr>
          <w:rFonts w:cs="Courier New"/>
          <w:sz w:val="20"/>
        </w:rPr>
        <w:t>Según el art. 1930 C.C.</w:t>
      </w:r>
    </w:p>
    <w:p w:rsidR="00ED59DE" w:rsidRDefault="00ED59DE" w:rsidP="00ED59DE">
      <w:pPr>
        <w:widowControl w:val="0"/>
        <w:autoSpaceDE w:val="0"/>
        <w:autoSpaceDN w:val="0"/>
        <w:adjustRightInd w:val="0"/>
        <w:ind w:firstLine="708"/>
        <w:jc w:val="both"/>
        <w:rPr>
          <w:rFonts w:cs="Courier New"/>
          <w:sz w:val="20"/>
        </w:rPr>
      </w:pPr>
    </w:p>
    <w:p w:rsidR="00ED59DE" w:rsidRDefault="00ED59DE" w:rsidP="00ED59DE">
      <w:pPr>
        <w:pStyle w:val="NormalWeb"/>
        <w:spacing w:before="0" w:beforeAutospacing="0" w:after="0" w:afterAutospacing="0"/>
        <w:ind w:left="1622" w:right="944"/>
        <w:rPr>
          <w:rFonts w:ascii="Courier New" w:hAnsi="Courier New" w:cs="Courier New"/>
          <w:b/>
          <w:bCs/>
          <w:sz w:val="16"/>
        </w:rPr>
      </w:pPr>
      <w:r>
        <w:rPr>
          <w:rFonts w:ascii="Courier New" w:hAnsi="Courier New" w:cs="Courier New"/>
          <w:b/>
          <w:bCs/>
          <w:sz w:val="16"/>
        </w:rPr>
        <w:t>Por la prescripción se adquieren, de la manera y con las condiciones determinadas en la ley, el dominio y demás derechos reales.</w:t>
      </w:r>
    </w:p>
    <w:p w:rsidR="00ED59DE" w:rsidRDefault="00ED59DE" w:rsidP="00ED59DE">
      <w:pPr>
        <w:pStyle w:val="NormalWeb"/>
        <w:spacing w:before="0" w:beforeAutospacing="0" w:after="0" w:afterAutospacing="0"/>
        <w:ind w:left="1622" w:right="944"/>
        <w:rPr>
          <w:rFonts w:ascii="Courier New" w:hAnsi="Courier New" w:cs="Courier New"/>
          <w:b/>
          <w:bCs/>
          <w:sz w:val="16"/>
        </w:rPr>
      </w:pPr>
      <w:r>
        <w:rPr>
          <w:rFonts w:ascii="Courier New" w:hAnsi="Courier New" w:cs="Courier New"/>
          <w:b/>
          <w:bCs/>
          <w:sz w:val="16"/>
        </w:rPr>
        <w:t>También se extinguen del propio modo por la prescripción los derechos y las acciones, de cualquier clase que sean.</w:t>
      </w:r>
    </w:p>
    <w:p w:rsidR="00ED59DE" w:rsidRDefault="00ED59DE" w:rsidP="00ED59DE">
      <w:pPr>
        <w:widowControl w:val="0"/>
        <w:autoSpaceDE w:val="0"/>
        <w:autoSpaceDN w:val="0"/>
        <w:adjustRightInd w:val="0"/>
        <w:ind w:left="1701" w:right="1701"/>
        <w:jc w:val="both"/>
        <w:rPr>
          <w:rFonts w:cs="Courier New"/>
          <w:sz w:val="20"/>
        </w:rPr>
      </w:pPr>
    </w:p>
    <w:p w:rsidR="00ED59DE" w:rsidRPr="004F5D88" w:rsidRDefault="00ED59DE" w:rsidP="00ED59DE">
      <w:pPr>
        <w:widowControl w:val="0"/>
        <w:autoSpaceDE w:val="0"/>
        <w:autoSpaceDN w:val="0"/>
        <w:adjustRightInd w:val="0"/>
        <w:jc w:val="both"/>
        <w:rPr>
          <w:rFonts w:cs="Courier New"/>
          <w:sz w:val="20"/>
        </w:rPr>
      </w:pPr>
      <w:r>
        <w:rPr>
          <w:rFonts w:cs="Courier New"/>
          <w:sz w:val="20"/>
        </w:rPr>
        <w:tab/>
      </w:r>
      <w:r w:rsidRPr="004F5D88">
        <w:rPr>
          <w:rFonts w:cs="Courier New"/>
          <w:sz w:val="20"/>
        </w:rPr>
        <w:t>Frente a la tesis unitaria, seguida por el CODE francés, que configura la prescripción como una única institución con dos variantes, la mayoría de la doctrina sigue en la actualidad la tesis dualista, recogida en el BGB, que concibe la prescripción extintiva y la adquisitiva</w:t>
      </w:r>
      <w:r w:rsidRPr="004F5D88">
        <w:rPr>
          <w:rFonts w:cs="Courier New"/>
          <w:sz w:val="28"/>
        </w:rPr>
        <w:t xml:space="preserve"> </w:t>
      </w:r>
      <w:r w:rsidRPr="004F5D88">
        <w:rPr>
          <w:rFonts w:cs="Courier New"/>
          <w:sz w:val="20"/>
        </w:rPr>
        <w:t xml:space="preserve">como dos instituciones distintas.  </w:t>
      </w:r>
    </w:p>
    <w:p w:rsidR="00ED59DE" w:rsidRPr="004F5D88" w:rsidRDefault="00ED59DE" w:rsidP="00ED59DE">
      <w:pPr>
        <w:widowControl w:val="0"/>
        <w:autoSpaceDE w:val="0"/>
        <w:autoSpaceDN w:val="0"/>
        <w:adjustRightInd w:val="0"/>
        <w:ind w:left="567"/>
        <w:jc w:val="both"/>
        <w:rPr>
          <w:rFonts w:cs="Courier New"/>
          <w:sz w:val="20"/>
          <w:szCs w:val="16"/>
        </w:rPr>
      </w:pPr>
      <w:r w:rsidRPr="004F5D88">
        <w:rPr>
          <w:rFonts w:cs="Courier New"/>
          <w:sz w:val="20"/>
        </w:rPr>
        <w:t xml:space="preserve"> </w:t>
      </w:r>
    </w:p>
    <w:p w:rsidR="00ED59DE" w:rsidRDefault="00ED59DE" w:rsidP="00ED59DE">
      <w:pPr>
        <w:widowControl w:val="0"/>
        <w:autoSpaceDE w:val="0"/>
        <w:autoSpaceDN w:val="0"/>
        <w:adjustRightInd w:val="0"/>
        <w:ind w:left="851"/>
        <w:jc w:val="both"/>
        <w:rPr>
          <w:rFonts w:cs="Courier New"/>
          <w:sz w:val="20"/>
          <w:szCs w:val="16"/>
        </w:rPr>
      </w:pPr>
      <w:r w:rsidRPr="004F5D88">
        <w:rPr>
          <w:rFonts w:cs="Courier New"/>
          <w:sz w:val="20"/>
          <w:szCs w:val="16"/>
        </w:rPr>
        <w:t>· La usucapión (Ersitzung) es un modo de adquirir, actúa en el ámbito de los derechos reales e implica una actividad</w:t>
      </w:r>
      <w:r>
        <w:rPr>
          <w:rFonts w:cs="Courier New"/>
          <w:sz w:val="20"/>
          <w:szCs w:val="16"/>
        </w:rPr>
        <w:t xml:space="preserve"> positiva del usucapiente y negativa del anterior titular.</w:t>
      </w:r>
    </w:p>
    <w:p w:rsidR="00ED59DE" w:rsidRDefault="00ED59DE" w:rsidP="00ED59DE">
      <w:pPr>
        <w:widowControl w:val="0"/>
        <w:autoSpaceDE w:val="0"/>
        <w:autoSpaceDN w:val="0"/>
        <w:adjustRightInd w:val="0"/>
        <w:ind w:left="851"/>
        <w:jc w:val="both"/>
        <w:rPr>
          <w:rFonts w:cs="Courier New"/>
          <w:sz w:val="20"/>
          <w:szCs w:val="16"/>
        </w:rPr>
      </w:pPr>
    </w:p>
    <w:p w:rsidR="00ED59DE" w:rsidRPr="007B76CE" w:rsidRDefault="00ED59DE" w:rsidP="007B76CE">
      <w:pPr>
        <w:widowControl w:val="0"/>
        <w:autoSpaceDE w:val="0"/>
        <w:autoSpaceDN w:val="0"/>
        <w:adjustRightInd w:val="0"/>
        <w:ind w:left="851"/>
        <w:jc w:val="both"/>
        <w:rPr>
          <w:rFonts w:cs="Courier New"/>
          <w:sz w:val="20"/>
          <w:szCs w:val="16"/>
        </w:rPr>
      </w:pPr>
      <w:r>
        <w:t xml:space="preserve">· </w:t>
      </w:r>
      <w:r w:rsidRPr="007B76CE">
        <w:rPr>
          <w:rFonts w:cs="Courier New"/>
          <w:sz w:val="20"/>
          <w:szCs w:val="16"/>
        </w:rPr>
        <w:t>Mientras que la prescripción extintiva (Verjährung) es un modo de perder derechos, afecta no sólo a los reales sino también a los personales y en ella ambas partes permanecen inertes.</w:t>
      </w:r>
    </w:p>
    <w:p w:rsidR="00ED59DE" w:rsidRDefault="00ED59DE" w:rsidP="00ED59DE">
      <w:pPr>
        <w:widowControl w:val="0"/>
        <w:autoSpaceDE w:val="0"/>
        <w:autoSpaceDN w:val="0"/>
        <w:adjustRightInd w:val="0"/>
        <w:ind w:left="851"/>
        <w:jc w:val="both"/>
        <w:rPr>
          <w:rFonts w:cs="Courier New"/>
          <w:sz w:val="20"/>
          <w:szCs w:val="16"/>
        </w:rPr>
      </w:pPr>
    </w:p>
    <w:p w:rsidR="00ED59DE" w:rsidRPr="007B76CE" w:rsidRDefault="00ED59DE" w:rsidP="007B76CE">
      <w:pPr>
        <w:widowControl w:val="0"/>
        <w:autoSpaceDE w:val="0"/>
        <w:autoSpaceDN w:val="0"/>
        <w:adjustRightInd w:val="0"/>
        <w:jc w:val="both"/>
        <w:rPr>
          <w:rFonts w:cs="Courier New"/>
          <w:sz w:val="20"/>
          <w:szCs w:val="16"/>
        </w:rPr>
      </w:pPr>
      <w:r w:rsidRPr="007B76CE">
        <w:rPr>
          <w:rFonts w:cs="Courier New"/>
          <w:sz w:val="20"/>
          <w:szCs w:val="16"/>
        </w:rPr>
        <w:t>Trataremos ahora sólo la usucapión, al ser la prescripción extintiva objeto de estudio en otro tema.</w:t>
      </w:r>
    </w:p>
    <w:p w:rsidR="00ED59DE" w:rsidRDefault="00ED59DE" w:rsidP="00ED59DE">
      <w:pPr>
        <w:widowControl w:val="0"/>
        <w:autoSpaceDE w:val="0"/>
        <w:autoSpaceDN w:val="0"/>
        <w:adjustRightInd w:val="0"/>
        <w:jc w:val="both"/>
        <w:rPr>
          <w:rFonts w:cs="Courier New"/>
          <w:sz w:val="20"/>
        </w:rPr>
      </w:pPr>
    </w:p>
    <w:p w:rsidR="00ED59DE" w:rsidRPr="007B76CE" w:rsidRDefault="00ED59DE" w:rsidP="007B76CE">
      <w:pPr>
        <w:pStyle w:val="Piedepgina"/>
        <w:tabs>
          <w:tab w:val="clear" w:pos="4252"/>
          <w:tab w:val="clear" w:pos="8504"/>
        </w:tabs>
        <w:spacing w:line="360" w:lineRule="auto"/>
        <w:rPr>
          <w:b/>
          <w:sz w:val="22"/>
          <w:szCs w:val="22"/>
        </w:rPr>
      </w:pPr>
      <w:r w:rsidRPr="007B76CE">
        <w:rPr>
          <w:b/>
          <w:sz w:val="22"/>
          <w:szCs w:val="22"/>
        </w:rPr>
        <w:t>Fundamento</w:t>
      </w:r>
    </w:p>
    <w:p w:rsidR="00ED59DE" w:rsidRPr="007B76CE" w:rsidRDefault="007B76CE" w:rsidP="007B76CE">
      <w:pPr>
        <w:widowControl w:val="0"/>
        <w:autoSpaceDE w:val="0"/>
        <w:autoSpaceDN w:val="0"/>
        <w:adjustRightInd w:val="0"/>
        <w:jc w:val="both"/>
        <w:rPr>
          <w:rFonts w:cs="Courier New"/>
          <w:sz w:val="20"/>
        </w:rPr>
      </w:pPr>
      <w:r>
        <w:rPr>
          <w:b/>
          <w:sz w:val="22"/>
          <w:szCs w:val="22"/>
        </w:rPr>
        <w:t>.</w:t>
      </w:r>
      <w:r w:rsidR="00ED59DE" w:rsidRPr="007B76CE">
        <w:rPr>
          <w:b/>
          <w:sz w:val="22"/>
          <w:szCs w:val="22"/>
        </w:rPr>
        <w:t xml:space="preserve"> Teorías subjetivas</w:t>
      </w:r>
      <w:r w:rsidR="00ED59DE" w:rsidRPr="007B76CE">
        <w:rPr>
          <w:sz w:val="22"/>
          <w:szCs w:val="22"/>
        </w:rPr>
        <w:t xml:space="preserve">. Fundan la </w:t>
      </w:r>
      <w:r w:rsidR="00ED59DE" w:rsidRPr="007B76CE">
        <w:rPr>
          <w:rFonts w:cs="Courier New"/>
          <w:sz w:val="20"/>
        </w:rPr>
        <w:t>usucapión en la presunción de abandono o renuncia del derecho por la inacción de su titular, que permite la adquisición de otro por la posesión continuada.</w:t>
      </w:r>
    </w:p>
    <w:p w:rsidR="00ED59DE" w:rsidRPr="007B76CE" w:rsidRDefault="00ED59DE" w:rsidP="007B76CE">
      <w:pPr>
        <w:widowControl w:val="0"/>
        <w:autoSpaceDE w:val="0"/>
        <w:autoSpaceDN w:val="0"/>
        <w:adjustRightInd w:val="0"/>
        <w:jc w:val="both"/>
        <w:rPr>
          <w:rFonts w:cs="Courier New"/>
          <w:sz w:val="20"/>
        </w:rPr>
      </w:pPr>
    </w:p>
    <w:p w:rsidR="00ED59DE" w:rsidRPr="007B76CE" w:rsidRDefault="007B76CE" w:rsidP="007B76CE">
      <w:pPr>
        <w:widowControl w:val="0"/>
        <w:autoSpaceDE w:val="0"/>
        <w:autoSpaceDN w:val="0"/>
        <w:adjustRightInd w:val="0"/>
        <w:jc w:val="both"/>
        <w:rPr>
          <w:rFonts w:cs="Courier New"/>
          <w:sz w:val="20"/>
        </w:rPr>
      </w:pPr>
      <w:r>
        <w:rPr>
          <w:rFonts w:cs="Courier New"/>
          <w:sz w:val="20"/>
        </w:rPr>
        <w:t>.</w:t>
      </w:r>
      <w:r w:rsidR="00ED59DE" w:rsidRPr="007B76CE">
        <w:rPr>
          <w:rFonts w:cs="Courier New"/>
          <w:sz w:val="20"/>
        </w:rPr>
        <w:t xml:space="preserve"> </w:t>
      </w:r>
      <w:r w:rsidR="00ED59DE" w:rsidRPr="007B76CE">
        <w:rPr>
          <w:rFonts w:cs="Courier New"/>
          <w:b/>
          <w:sz w:val="20"/>
        </w:rPr>
        <w:t>Teorías objetivas</w:t>
      </w:r>
      <w:r w:rsidR="00ED59DE" w:rsidRPr="007B76CE">
        <w:rPr>
          <w:rFonts w:cs="Courier New"/>
          <w:sz w:val="20"/>
        </w:rPr>
        <w:t>. La mayoría encuentra su fundamento en razones de necesidad y utilidad social y en beneficio de la seguridad jurídica.</w:t>
      </w:r>
    </w:p>
    <w:p w:rsidR="007B76CE" w:rsidRDefault="007B76CE" w:rsidP="007B76CE">
      <w:pPr>
        <w:widowControl w:val="0"/>
        <w:autoSpaceDE w:val="0"/>
        <w:autoSpaceDN w:val="0"/>
        <w:adjustRightInd w:val="0"/>
        <w:jc w:val="both"/>
        <w:rPr>
          <w:rFonts w:cs="Courier New"/>
          <w:sz w:val="20"/>
        </w:rPr>
      </w:pPr>
    </w:p>
    <w:p w:rsidR="00ED59DE" w:rsidRDefault="00ED59DE" w:rsidP="007B76CE">
      <w:pPr>
        <w:widowControl w:val="0"/>
        <w:autoSpaceDE w:val="0"/>
        <w:autoSpaceDN w:val="0"/>
        <w:adjustRightInd w:val="0"/>
        <w:jc w:val="both"/>
        <w:rPr>
          <w:rFonts w:cs="Courier New"/>
          <w:sz w:val="20"/>
        </w:rPr>
      </w:pPr>
      <w:r w:rsidRPr="007B76CE">
        <w:rPr>
          <w:rFonts w:cs="Courier New"/>
          <w:sz w:val="20"/>
        </w:rPr>
        <w:t>Además mediante ella, se hace innecesaria la prueba de situaciones jurídicas perfectamente legales, que a veces serían de imposible o costosa justificación (probatio diabolica)</w:t>
      </w:r>
    </w:p>
    <w:p w:rsidR="00ED59DE" w:rsidRDefault="00ED59DE" w:rsidP="00ED59DE">
      <w:pPr>
        <w:widowControl w:val="0"/>
        <w:autoSpaceDE w:val="0"/>
        <w:autoSpaceDN w:val="0"/>
        <w:adjustRightInd w:val="0"/>
        <w:jc w:val="both"/>
        <w:rPr>
          <w:rFonts w:cs="Courier New"/>
          <w:sz w:val="20"/>
        </w:rPr>
      </w:pPr>
      <w:r>
        <w:rPr>
          <w:rFonts w:cs="Courier New"/>
          <w:sz w:val="20"/>
        </w:rPr>
        <w:tab/>
      </w:r>
    </w:p>
    <w:p w:rsidR="00ED59DE" w:rsidRPr="00ED59DE" w:rsidRDefault="00ED59DE" w:rsidP="00ED59DE">
      <w:pPr>
        <w:pStyle w:val="Ttulo4"/>
      </w:pPr>
      <w:r w:rsidRPr="00ED59DE">
        <w:t>REQUISITOS</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La usucapión, que no podrá ser apreciada de oficio, requiere capacidad, la idoneidad del objeto y la posesión durante el tiempo determinado en la ley.</w:t>
      </w:r>
    </w:p>
    <w:p w:rsidR="00ED59DE" w:rsidRPr="006C4C99" w:rsidRDefault="00ED59DE" w:rsidP="00ED59DE">
      <w:pPr>
        <w:widowControl w:val="0"/>
        <w:autoSpaceDE w:val="0"/>
        <w:autoSpaceDN w:val="0"/>
        <w:adjustRightInd w:val="0"/>
        <w:ind w:left="1416"/>
        <w:jc w:val="both"/>
        <w:rPr>
          <w:rFonts w:cs="Courier New"/>
          <w:sz w:val="16"/>
        </w:rPr>
      </w:pPr>
    </w:p>
    <w:p w:rsidR="00ED59DE" w:rsidRDefault="00ED59DE" w:rsidP="00ED59DE">
      <w:pPr>
        <w:widowControl w:val="0"/>
        <w:autoSpaceDE w:val="0"/>
        <w:autoSpaceDN w:val="0"/>
        <w:adjustRightInd w:val="0"/>
        <w:jc w:val="both"/>
        <w:rPr>
          <w:rFonts w:cs="Courier New"/>
          <w:sz w:val="20"/>
        </w:rPr>
      </w:pPr>
      <w:r>
        <w:rPr>
          <w:rFonts w:cs="Courier New"/>
          <w:sz w:val="20"/>
        </w:rPr>
        <w:t>La usucapio ordinaria requiere también justo título y la buena fe. Por ello señala el art. 1940:</w:t>
      </w:r>
    </w:p>
    <w:p w:rsidR="00ED59DE" w:rsidRDefault="00ED59DE" w:rsidP="00ED59DE">
      <w:pPr>
        <w:widowControl w:val="0"/>
        <w:autoSpaceDE w:val="0"/>
        <w:autoSpaceDN w:val="0"/>
        <w:adjustRightInd w:val="0"/>
        <w:jc w:val="both"/>
        <w:rPr>
          <w:rFonts w:cs="Courier New"/>
          <w:sz w:val="20"/>
        </w:rPr>
      </w:pPr>
    </w:p>
    <w:p w:rsidR="00ED59DE" w:rsidRDefault="00ED59DE" w:rsidP="00ED59DE">
      <w:pPr>
        <w:pStyle w:val="Textodebloque"/>
      </w:pPr>
      <w:r>
        <w:t>Para la prescripción ordinaria del dominio y demás derechos reales se necesita poseer las cosas con buena fe y justo título por el tiempo determinado en la ley.</w:t>
      </w:r>
    </w:p>
    <w:p w:rsidR="00ED59DE" w:rsidRDefault="00ED59DE" w:rsidP="00ED59DE">
      <w:pPr>
        <w:widowControl w:val="0"/>
        <w:autoSpaceDE w:val="0"/>
        <w:autoSpaceDN w:val="0"/>
        <w:adjustRightInd w:val="0"/>
        <w:ind w:left="1701" w:right="1701"/>
        <w:jc w:val="both"/>
        <w:rPr>
          <w:rFonts w:cs="Courier New"/>
          <w:sz w:val="20"/>
          <w:szCs w:val="16"/>
        </w:rPr>
      </w:pPr>
      <w:r>
        <w:rPr>
          <w:rFonts w:cs="Courier New"/>
          <w:sz w:val="20"/>
        </w:rPr>
        <w:tab/>
      </w:r>
    </w:p>
    <w:p w:rsidR="00ED59DE" w:rsidRDefault="00ED59DE" w:rsidP="00ED59DE">
      <w:pPr>
        <w:widowControl w:val="0"/>
        <w:autoSpaceDE w:val="0"/>
        <w:autoSpaceDN w:val="0"/>
        <w:adjustRightInd w:val="0"/>
        <w:jc w:val="both"/>
        <w:rPr>
          <w:rFonts w:cs="Courier New"/>
          <w:sz w:val="20"/>
        </w:rPr>
      </w:pPr>
      <w:r>
        <w:rPr>
          <w:rFonts w:cs="Courier New"/>
          <w:sz w:val="20"/>
        </w:rPr>
        <w:t>A) CAPACIDAD</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 Usucapiente; art. 1931:</w:t>
      </w:r>
    </w:p>
    <w:p w:rsidR="00ED59DE" w:rsidRDefault="00ED59DE" w:rsidP="00ED59DE">
      <w:pPr>
        <w:pStyle w:val="NormalWeb"/>
        <w:ind w:left="1620" w:right="944"/>
        <w:rPr>
          <w:rFonts w:ascii="Courier New" w:hAnsi="Courier New" w:cs="Courier New"/>
          <w:b/>
          <w:bCs/>
          <w:sz w:val="16"/>
        </w:rPr>
      </w:pPr>
      <w:r>
        <w:rPr>
          <w:rFonts w:ascii="Courier New" w:hAnsi="Courier New" w:cs="Courier New"/>
          <w:b/>
          <w:bCs/>
          <w:sz w:val="16"/>
        </w:rPr>
        <w:lastRenderedPageBreak/>
        <w:t>Pueden adquirir bienes o derechos por medio de la prescripción las personas capaces para adquirirlos por los demás modos legítimos.</w:t>
      </w:r>
    </w:p>
    <w:p w:rsidR="00ED59DE" w:rsidRDefault="00ED59DE" w:rsidP="007B76CE">
      <w:pPr>
        <w:widowControl w:val="0"/>
        <w:autoSpaceDE w:val="0"/>
        <w:autoSpaceDN w:val="0"/>
        <w:adjustRightInd w:val="0"/>
        <w:ind w:right="567" w:firstLine="567"/>
        <w:jc w:val="both"/>
        <w:rPr>
          <w:rFonts w:cs="Courier New"/>
          <w:sz w:val="20"/>
          <w:szCs w:val="14"/>
        </w:rPr>
      </w:pPr>
      <w:r>
        <w:rPr>
          <w:rFonts w:cs="Courier New"/>
          <w:sz w:val="20"/>
        </w:rPr>
        <w:t xml:space="preserve">En todo caso, advierte </w:t>
      </w:r>
      <w:r>
        <w:rPr>
          <w:rFonts w:cs="Courier New"/>
          <w:sz w:val="20"/>
          <w:szCs w:val="14"/>
        </w:rPr>
        <w:t>LACRUZ que:</w:t>
      </w:r>
    </w:p>
    <w:p w:rsidR="00ED59DE" w:rsidRDefault="00ED59DE" w:rsidP="00ED59DE">
      <w:pPr>
        <w:widowControl w:val="0"/>
        <w:autoSpaceDE w:val="0"/>
        <w:autoSpaceDN w:val="0"/>
        <w:adjustRightInd w:val="0"/>
        <w:ind w:left="567" w:right="567"/>
        <w:jc w:val="both"/>
        <w:rPr>
          <w:rFonts w:cs="Courier New"/>
          <w:sz w:val="20"/>
          <w:szCs w:val="14"/>
        </w:rPr>
      </w:pPr>
    </w:p>
    <w:p w:rsidR="00ED59DE" w:rsidRDefault="00ED59DE" w:rsidP="00ED59DE">
      <w:pPr>
        <w:widowControl w:val="0"/>
        <w:autoSpaceDE w:val="0"/>
        <w:autoSpaceDN w:val="0"/>
        <w:adjustRightInd w:val="0"/>
        <w:ind w:left="567"/>
        <w:jc w:val="both"/>
        <w:rPr>
          <w:rFonts w:cs="Courier New"/>
          <w:sz w:val="20"/>
          <w:szCs w:val="14"/>
        </w:rPr>
      </w:pPr>
      <w:r>
        <w:rPr>
          <w:rFonts w:cs="Courier New"/>
          <w:sz w:val="20"/>
          <w:szCs w:val="14"/>
        </w:rPr>
        <w:t>· Para iniciar de la usucapión ordinaria se requiere capacidad negocial o un representante, pues sólo así se consigue el título.</w:t>
      </w:r>
    </w:p>
    <w:p w:rsidR="00ED59DE" w:rsidRDefault="00ED59DE" w:rsidP="00ED59DE">
      <w:pPr>
        <w:widowControl w:val="0"/>
        <w:autoSpaceDE w:val="0"/>
        <w:autoSpaceDN w:val="0"/>
        <w:adjustRightInd w:val="0"/>
        <w:ind w:left="567"/>
        <w:jc w:val="both"/>
        <w:rPr>
          <w:rFonts w:cs="Courier New"/>
          <w:sz w:val="20"/>
          <w:szCs w:val="14"/>
        </w:rPr>
      </w:pPr>
    </w:p>
    <w:p w:rsidR="00ED59DE" w:rsidRDefault="00ED59DE" w:rsidP="00ED59DE">
      <w:pPr>
        <w:widowControl w:val="0"/>
        <w:autoSpaceDE w:val="0"/>
        <w:autoSpaceDN w:val="0"/>
        <w:adjustRightInd w:val="0"/>
        <w:ind w:left="567"/>
        <w:jc w:val="both"/>
        <w:rPr>
          <w:rFonts w:cs="Courier New"/>
          <w:sz w:val="20"/>
          <w:szCs w:val="14"/>
        </w:rPr>
      </w:pPr>
      <w:r>
        <w:rPr>
          <w:rFonts w:cs="Courier New"/>
          <w:sz w:val="20"/>
          <w:szCs w:val="14"/>
        </w:rPr>
        <w:t>· Para continuar la usucapión ordinaria y para la extraordinaria, basta la capacidad para poseer.</w:t>
      </w:r>
    </w:p>
    <w:p w:rsidR="00ED59DE" w:rsidRDefault="00ED59DE" w:rsidP="00ED59DE">
      <w:pPr>
        <w:widowControl w:val="0"/>
        <w:autoSpaceDE w:val="0"/>
        <w:autoSpaceDN w:val="0"/>
        <w:adjustRightInd w:val="0"/>
        <w:jc w:val="both"/>
        <w:rPr>
          <w:rFonts w:cs="Courier New"/>
          <w:sz w:val="20"/>
        </w:rPr>
      </w:pPr>
    </w:p>
    <w:p w:rsidR="00ED59DE" w:rsidRDefault="00ED59DE" w:rsidP="007B76CE">
      <w:pPr>
        <w:widowControl w:val="0"/>
        <w:autoSpaceDE w:val="0"/>
        <w:autoSpaceDN w:val="0"/>
        <w:adjustRightInd w:val="0"/>
        <w:jc w:val="both"/>
        <w:rPr>
          <w:rFonts w:cs="Courier New"/>
          <w:sz w:val="20"/>
        </w:rPr>
      </w:pPr>
      <w:r>
        <w:rPr>
          <w:rFonts w:cs="Courier New"/>
          <w:sz w:val="20"/>
        </w:rPr>
        <w:t>- En cuanto al dueño de la cosa prescrita, no es preciso que tenga capacidad alguna; el art. 1932 (que modifica el la regla romana de “contra non valéntem agere non currit praescriptio”):</w:t>
      </w:r>
    </w:p>
    <w:p w:rsidR="00ED59DE" w:rsidRDefault="00ED59DE" w:rsidP="00ED59DE">
      <w:pPr>
        <w:widowControl w:val="0"/>
        <w:autoSpaceDE w:val="0"/>
        <w:autoSpaceDN w:val="0"/>
        <w:adjustRightInd w:val="0"/>
        <w:ind w:left="567"/>
        <w:jc w:val="both"/>
        <w:rPr>
          <w:rFonts w:cs="Courier New"/>
          <w:sz w:val="20"/>
        </w:rPr>
      </w:pPr>
    </w:p>
    <w:p w:rsidR="00ED59DE" w:rsidRDefault="00ED59DE" w:rsidP="00ED59DE">
      <w:pPr>
        <w:pStyle w:val="NormalWeb"/>
        <w:spacing w:before="0" w:beforeAutospacing="0" w:after="0" w:afterAutospacing="0"/>
        <w:ind w:left="1622" w:right="941"/>
        <w:rPr>
          <w:rFonts w:ascii="Courier New" w:hAnsi="Courier New" w:cs="Courier New"/>
          <w:b/>
          <w:bCs/>
          <w:sz w:val="16"/>
        </w:rPr>
      </w:pPr>
      <w:r>
        <w:rPr>
          <w:rFonts w:ascii="Courier New" w:hAnsi="Courier New" w:cs="Courier New"/>
          <w:b/>
          <w:bCs/>
          <w:sz w:val="16"/>
        </w:rPr>
        <w:t>Los derechos y acciones se extinguen por la prescripción en perjuicio de toda clase de personas, inclusas las jurídicas, en los términos prevenidos por la ley.</w:t>
      </w:r>
    </w:p>
    <w:p w:rsidR="00ED59DE" w:rsidRDefault="00ED59DE" w:rsidP="00ED59DE">
      <w:pPr>
        <w:pStyle w:val="NormalWeb"/>
        <w:spacing w:before="0" w:beforeAutospacing="0" w:after="0" w:afterAutospacing="0"/>
        <w:ind w:left="1622" w:right="941"/>
        <w:rPr>
          <w:rFonts w:ascii="Courier New" w:hAnsi="Courier New" w:cs="Courier New"/>
          <w:b/>
          <w:bCs/>
          <w:sz w:val="16"/>
        </w:rPr>
      </w:pPr>
      <w:r>
        <w:rPr>
          <w:rFonts w:ascii="Courier New" w:hAnsi="Courier New" w:cs="Courier New"/>
          <w:b/>
          <w:bCs/>
          <w:sz w:val="16"/>
        </w:rPr>
        <w:t>Queda siempre a salvo a las personas impedidas de administrar sus bienes el derecho para reclamar contra sus representantes legítimos, cuya negligencia hubiese sido causa de la prescripción.</w:t>
      </w:r>
    </w:p>
    <w:p w:rsidR="00ED59DE" w:rsidRDefault="00ED59DE" w:rsidP="00ED59DE">
      <w:pPr>
        <w:widowControl w:val="0"/>
        <w:autoSpaceDE w:val="0"/>
        <w:autoSpaceDN w:val="0"/>
        <w:adjustRightInd w:val="0"/>
        <w:jc w:val="both"/>
        <w:rPr>
          <w:rFonts w:cs="Courier New"/>
          <w:sz w:val="20"/>
        </w:rPr>
      </w:pPr>
    </w:p>
    <w:p w:rsidR="00ED59DE" w:rsidRDefault="00ED59DE" w:rsidP="007B76CE">
      <w:pPr>
        <w:widowControl w:val="0"/>
        <w:autoSpaceDE w:val="0"/>
        <w:autoSpaceDN w:val="0"/>
        <w:adjustRightInd w:val="0"/>
        <w:ind w:firstLine="708"/>
        <w:jc w:val="both"/>
        <w:rPr>
          <w:rFonts w:cs="Courier New"/>
          <w:sz w:val="20"/>
        </w:rPr>
      </w:pPr>
      <w:r>
        <w:rPr>
          <w:rFonts w:cs="Courier New"/>
          <w:sz w:val="20"/>
        </w:rPr>
        <w:t>Por último señalan los arts. 1933 y 1934:</w:t>
      </w:r>
    </w:p>
    <w:p w:rsidR="00ED59DE" w:rsidRDefault="00ED59DE" w:rsidP="00ED59DE">
      <w:pPr>
        <w:pStyle w:val="NormalWeb"/>
        <w:ind w:left="1620" w:right="944"/>
        <w:rPr>
          <w:rFonts w:ascii="Courier New" w:hAnsi="Courier New" w:cs="Courier New"/>
          <w:b/>
          <w:bCs/>
          <w:sz w:val="16"/>
        </w:rPr>
      </w:pPr>
      <w:r>
        <w:rPr>
          <w:rFonts w:ascii="Courier New" w:hAnsi="Courier New" w:cs="Courier New"/>
          <w:sz w:val="20"/>
          <w:szCs w:val="16"/>
        </w:rPr>
        <w:t xml:space="preserve">(1933) </w:t>
      </w:r>
      <w:r>
        <w:rPr>
          <w:rFonts w:ascii="Courier New" w:hAnsi="Courier New" w:cs="Courier New"/>
          <w:b/>
          <w:bCs/>
          <w:sz w:val="16"/>
        </w:rPr>
        <w:t>La prescripción ganada por un copropietario o comunero aprovecha a los demás.</w:t>
      </w:r>
    </w:p>
    <w:p w:rsidR="00ED59DE" w:rsidRDefault="00ED59DE" w:rsidP="00ED59DE">
      <w:pPr>
        <w:widowControl w:val="0"/>
        <w:autoSpaceDE w:val="0"/>
        <w:autoSpaceDN w:val="0"/>
        <w:adjustRightInd w:val="0"/>
        <w:ind w:left="1620" w:right="944"/>
        <w:jc w:val="both"/>
        <w:rPr>
          <w:rFonts w:cs="Courier New"/>
          <w:b/>
          <w:bCs/>
          <w:sz w:val="20"/>
        </w:rPr>
      </w:pPr>
      <w:r>
        <w:rPr>
          <w:rFonts w:cs="Courier New"/>
          <w:sz w:val="20"/>
          <w:szCs w:val="16"/>
        </w:rPr>
        <w:t>(1934</w:t>
      </w:r>
      <w:r>
        <w:rPr>
          <w:rFonts w:cs="Courier New"/>
          <w:sz w:val="20"/>
        </w:rPr>
        <w:t xml:space="preserve">) </w:t>
      </w:r>
      <w:r>
        <w:rPr>
          <w:rFonts w:cs="Courier New"/>
          <w:b/>
          <w:bCs/>
          <w:sz w:val="16"/>
        </w:rPr>
        <w:t>La prescripción produce sus efectos jurídicos a favor y en contra de la herencia antes de haber sido aceptada y durante el tiempo concedido para hacer inventario y para deliberar.</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B) APTITUD DEL OBJETO</w:t>
      </w:r>
      <w:r w:rsidR="007B76CE">
        <w:rPr>
          <w:rFonts w:cs="Courier New"/>
          <w:sz w:val="20"/>
        </w:rPr>
        <w:t xml:space="preserve">. </w:t>
      </w:r>
      <w:r>
        <w:rPr>
          <w:rFonts w:cs="Courier New"/>
          <w:sz w:val="20"/>
        </w:rPr>
        <w:t>El art. 1936 C.C. establece el principio general de que:</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ind w:left="1620" w:right="999"/>
        <w:jc w:val="both"/>
        <w:rPr>
          <w:rFonts w:cs="Courier New"/>
          <w:b/>
          <w:bCs/>
          <w:sz w:val="16"/>
        </w:rPr>
      </w:pPr>
      <w:r>
        <w:rPr>
          <w:rFonts w:cs="Courier New"/>
          <w:b/>
          <w:bCs/>
          <w:sz w:val="16"/>
        </w:rPr>
        <w:t>Son susceptibles de prescripción todas las cosas que están en el comercio de los hombres.</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ab/>
        <w:t xml:space="preserve">Así mismo, es necesario que sean susceptibles de apropiación, ya que, ex art. 437 sólo en este caso pueden ser objeto de posesión. </w:t>
      </w:r>
    </w:p>
    <w:p w:rsidR="00ED59DE" w:rsidRDefault="00ED59DE" w:rsidP="00ED59DE">
      <w:pPr>
        <w:widowControl w:val="0"/>
        <w:autoSpaceDE w:val="0"/>
        <w:autoSpaceDN w:val="0"/>
        <w:adjustRightInd w:val="0"/>
        <w:jc w:val="both"/>
        <w:rPr>
          <w:rFonts w:cs="Courier New"/>
          <w:sz w:val="20"/>
        </w:rPr>
      </w:pPr>
    </w:p>
    <w:p w:rsidR="00ED59DE" w:rsidRDefault="00ED59DE" w:rsidP="00ED59DE">
      <w:pPr>
        <w:pStyle w:val="NormalWeb"/>
        <w:rPr>
          <w:rFonts w:ascii="Courier New" w:hAnsi="Courier New" w:cs="Courier New"/>
          <w:sz w:val="20"/>
          <w:szCs w:val="20"/>
        </w:rPr>
      </w:pPr>
      <w:r>
        <w:tab/>
      </w:r>
      <w:r w:rsidRPr="00392860">
        <w:rPr>
          <w:rFonts w:ascii="Courier New" w:hAnsi="Courier New" w:cs="Courier New"/>
          <w:sz w:val="20"/>
          <w:szCs w:val="20"/>
        </w:rPr>
        <w:t xml:space="preserve">En realidad, a la vista del art. 609, dice LACRUZ que lo que se usucape es el derecho y no la cosa, por lo que son usucapibles los derechos reales poseibles como la propiedad, usufructo, uso y habitación. No lo son, por el contrario la hipoteca, derechos de adquisición preferente. </w:t>
      </w:r>
      <w:r>
        <w:rPr>
          <w:rFonts w:ascii="Courier New" w:hAnsi="Courier New" w:cs="Courier New"/>
          <w:sz w:val="20"/>
          <w:szCs w:val="20"/>
        </w:rPr>
        <w:t>E</w:t>
      </w:r>
      <w:r w:rsidRPr="00392860">
        <w:rPr>
          <w:rFonts w:ascii="Courier New" w:hAnsi="Courier New" w:cs="Courier New"/>
          <w:sz w:val="20"/>
          <w:szCs w:val="20"/>
        </w:rPr>
        <w:t>n cuanto a las servidumbres no aparentes, su prescripción es rechazada por la Jurisprudencia en el Derecho Común</w:t>
      </w:r>
      <w:r>
        <w:rPr>
          <w:rFonts w:ascii="Courier New" w:hAnsi="Courier New" w:cs="Courier New"/>
          <w:sz w:val="20"/>
          <w:szCs w:val="20"/>
        </w:rPr>
        <w:t xml:space="preserve"> </w:t>
      </w:r>
      <w:r w:rsidRPr="00FD5FB3">
        <w:rPr>
          <w:rFonts w:ascii="Courier New" w:hAnsi="Courier New" w:cs="Courier New"/>
          <w:sz w:val="20"/>
          <w:szCs w:val="20"/>
        </w:rPr>
        <w:t>(537).</w:t>
      </w:r>
      <w:r w:rsidRPr="00392860">
        <w:rPr>
          <w:rFonts w:ascii="Courier New" w:hAnsi="Courier New" w:cs="Courier New"/>
          <w:sz w:val="20"/>
          <w:szCs w:val="20"/>
        </w:rPr>
        <w:t xml:space="preserve"> Sin embargo sí se admiten en Aragón, art. 569 del </w:t>
      </w:r>
      <w:r w:rsidRPr="00392860">
        <w:rPr>
          <w:rStyle w:val="Textoennegrita"/>
          <w:rFonts w:ascii="Courier New" w:hAnsi="Courier New" w:cs="Courier New"/>
          <w:b w:val="0"/>
          <w:sz w:val="20"/>
          <w:szCs w:val="20"/>
        </w:rPr>
        <w:t>D Leg 22 de marzo</w:t>
      </w:r>
      <w:r w:rsidR="00FD5FB3">
        <w:rPr>
          <w:rStyle w:val="Textoennegrita"/>
          <w:rFonts w:ascii="Courier New" w:hAnsi="Courier New" w:cs="Courier New"/>
          <w:b w:val="0"/>
          <w:sz w:val="20"/>
          <w:szCs w:val="20"/>
        </w:rPr>
        <w:t xml:space="preserve"> 20011</w:t>
      </w:r>
      <w:r w:rsidRPr="00392860">
        <w:rPr>
          <w:rStyle w:val="Textoennegrita"/>
          <w:rFonts w:ascii="Courier New" w:hAnsi="Courier New" w:cs="Courier New"/>
          <w:b w:val="0"/>
          <w:sz w:val="20"/>
          <w:szCs w:val="20"/>
        </w:rPr>
        <w:t xml:space="preserve"> Código del Derecho Foral de Aragón</w:t>
      </w:r>
      <w:r>
        <w:rPr>
          <w:rFonts w:ascii="Courier New" w:hAnsi="Courier New" w:cs="Courier New"/>
          <w:sz w:val="20"/>
          <w:szCs w:val="20"/>
        </w:rPr>
        <w:t>, y</w:t>
      </w:r>
      <w:r w:rsidRPr="00392860">
        <w:rPr>
          <w:rFonts w:ascii="Courier New" w:hAnsi="Courier New" w:cs="Courier New"/>
          <w:sz w:val="20"/>
          <w:szCs w:val="20"/>
        </w:rPr>
        <w:t xml:space="preserve"> la Ley 397 de la Compilación Navarra.</w:t>
      </w:r>
    </w:p>
    <w:p w:rsidR="00ED59DE" w:rsidRPr="00392860" w:rsidRDefault="00FD5FB3" w:rsidP="00ED59DE">
      <w:pPr>
        <w:pStyle w:val="NormalWeb"/>
        <w:rPr>
          <w:rFonts w:ascii="Courier New" w:hAnsi="Courier New" w:cs="Courier New"/>
          <w:sz w:val="20"/>
          <w:szCs w:val="20"/>
        </w:rPr>
      </w:pPr>
      <w:r w:rsidRPr="00FD5FB3">
        <w:rPr>
          <w:rFonts w:ascii="Courier New" w:hAnsi="Courier New" w:cs="Courier New"/>
          <w:sz w:val="20"/>
          <w:szCs w:val="20"/>
        </w:rPr>
        <w:t>Reseñar además que conforme a dicho a</w:t>
      </w:r>
      <w:r w:rsidR="00ED59DE" w:rsidRPr="00FD5FB3">
        <w:rPr>
          <w:rFonts w:ascii="Courier New" w:hAnsi="Courier New" w:cs="Courier New"/>
          <w:sz w:val="20"/>
          <w:szCs w:val="20"/>
        </w:rPr>
        <w:t>rt. 569 Aragon</w:t>
      </w:r>
      <w:r w:rsidRPr="00FD5FB3">
        <w:rPr>
          <w:rFonts w:ascii="Courier New" w:hAnsi="Courier New" w:cs="Courier New"/>
          <w:sz w:val="20"/>
          <w:szCs w:val="20"/>
        </w:rPr>
        <w:t xml:space="preserve"> </w:t>
      </w:r>
      <w:r w:rsidRPr="00FD5FB3">
        <w:rPr>
          <w:rFonts w:ascii="Courier New" w:hAnsi="Courier New" w:cs="Courier New"/>
          <w:b/>
          <w:sz w:val="20"/>
          <w:szCs w:val="20"/>
          <w:u w:val="single"/>
        </w:rPr>
        <w:t>e</w:t>
      </w:r>
      <w:r w:rsidR="00ED59DE" w:rsidRPr="00FD5FB3">
        <w:rPr>
          <w:rFonts w:ascii="Courier New" w:hAnsi="Courier New" w:cs="Courier New"/>
          <w:b/>
          <w:sz w:val="20"/>
          <w:szCs w:val="20"/>
          <w:u w:val="single"/>
        </w:rPr>
        <w:t>n todo caso, la posesión inmemorial</w:t>
      </w:r>
      <w:r w:rsidR="00ED59DE" w:rsidRPr="00FD5FB3">
        <w:rPr>
          <w:rFonts w:ascii="Courier New" w:hAnsi="Courier New" w:cs="Courier New"/>
          <w:sz w:val="20"/>
          <w:szCs w:val="20"/>
        </w:rPr>
        <w:t xml:space="preserve">, pacífica y no interrumpida </w:t>
      </w:r>
      <w:r w:rsidR="00ED59DE" w:rsidRPr="00FD5FB3">
        <w:rPr>
          <w:rFonts w:ascii="Courier New" w:hAnsi="Courier New" w:cs="Courier New"/>
          <w:b/>
          <w:sz w:val="20"/>
          <w:szCs w:val="20"/>
          <w:u w:val="single"/>
        </w:rPr>
        <w:t>produce</w:t>
      </w:r>
      <w:r w:rsidR="00ED59DE" w:rsidRPr="00FD5FB3">
        <w:rPr>
          <w:rFonts w:ascii="Courier New" w:hAnsi="Courier New" w:cs="Courier New"/>
          <w:sz w:val="20"/>
          <w:szCs w:val="20"/>
        </w:rPr>
        <w:t xml:space="preserve">, sin otro requisito, </w:t>
      </w:r>
      <w:r w:rsidR="00ED59DE" w:rsidRPr="00FD5FB3">
        <w:rPr>
          <w:rFonts w:ascii="Courier New" w:hAnsi="Courier New" w:cs="Courier New"/>
          <w:b/>
          <w:sz w:val="20"/>
          <w:szCs w:val="20"/>
          <w:u w:val="single"/>
        </w:rPr>
        <w:t>los efectos de la prescripción adquisitiva</w:t>
      </w:r>
      <w:r w:rsidR="00ED59DE" w:rsidRPr="00FD5FB3">
        <w:rPr>
          <w:rFonts w:ascii="Courier New" w:hAnsi="Courier New" w:cs="Courier New"/>
          <w:sz w:val="20"/>
          <w:szCs w:val="20"/>
        </w:rPr>
        <w:t>.</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C) POSESION</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ab/>
        <w:t>Según el art. 1941 “ha de ser en concepto de dueño, pública, pac</w:t>
      </w:r>
      <w:r w:rsidR="0010476A">
        <w:rPr>
          <w:rFonts w:cs="Courier New"/>
          <w:sz w:val="20"/>
        </w:rPr>
        <w:t>í</w:t>
      </w:r>
      <w:r>
        <w:rPr>
          <w:rFonts w:cs="Courier New"/>
          <w:sz w:val="20"/>
        </w:rPr>
        <w:t>fica y no interrumpida”.</w:t>
      </w:r>
    </w:p>
    <w:p w:rsidR="00ED59DE" w:rsidRDefault="00ED59DE" w:rsidP="00ED59DE">
      <w:pPr>
        <w:widowControl w:val="0"/>
        <w:autoSpaceDE w:val="0"/>
        <w:autoSpaceDN w:val="0"/>
        <w:adjustRightInd w:val="0"/>
        <w:jc w:val="both"/>
        <w:rPr>
          <w:rFonts w:cs="Courier New"/>
          <w:sz w:val="20"/>
        </w:rPr>
      </w:pPr>
    </w:p>
    <w:p w:rsidR="00ED59DE" w:rsidRDefault="0010476A" w:rsidP="00FD5FB3">
      <w:pPr>
        <w:widowControl w:val="0"/>
        <w:autoSpaceDE w:val="0"/>
        <w:autoSpaceDN w:val="0"/>
        <w:adjustRightInd w:val="0"/>
        <w:jc w:val="both"/>
        <w:rPr>
          <w:rFonts w:cs="Courier New"/>
          <w:sz w:val="20"/>
        </w:rPr>
      </w:pPr>
      <w:r>
        <w:rPr>
          <w:rFonts w:cs="Courier New"/>
          <w:sz w:val="20"/>
        </w:rPr>
        <w:t xml:space="preserve">- Por lo que respecta </w:t>
      </w:r>
      <w:r w:rsidR="00ED59DE">
        <w:rPr>
          <w:rFonts w:cs="Courier New"/>
          <w:sz w:val="20"/>
        </w:rPr>
        <w:t>a</w:t>
      </w:r>
      <w:r>
        <w:rPr>
          <w:rFonts w:cs="Courier New"/>
          <w:sz w:val="20"/>
        </w:rPr>
        <w:t>l</w:t>
      </w:r>
      <w:r w:rsidR="00ED59DE">
        <w:rPr>
          <w:rFonts w:cs="Courier New"/>
          <w:sz w:val="20"/>
        </w:rPr>
        <w:t xml:space="preserve"> primer requisito, a pesar del tenor literal del precepto, que sólo tiene presente la usucapio del dominio, lo que se requiere es que el derecho de que se trate se posea</w:t>
      </w:r>
      <w:r w:rsidR="00ED59DE">
        <w:rPr>
          <w:rFonts w:cs="Courier New"/>
          <w:b/>
          <w:bCs/>
          <w:sz w:val="20"/>
        </w:rPr>
        <w:t xml:space="preserve"> en concepto de titular del mismo</w:t>
      </w:r>
      <w:r w:rsidR="00ED59DE">
        <w:rPr>
          <w:rFonts w:cs="Courier New"/>
          <w:sz w:val="20"/>
        </w:rPr>
        <w:t>. Por ello, señala el art. 1942 C.C.:</w:t>
      </w:r>
    </w:p>
    <w:p w:rsidR="00ED59DE" w:rsidRDefault="00ED59DE" w:rsidP="00ED59DE">
      <w:pPr>
        <w:widowControl w:val="0"/>
        <w:autoSpaceDE w:val="0"/>
        <w:autoSpaceDN w:val="0"/>
        <w:adjustRightInd w:val="0"/>
        <w:ind w:left="567"/>
        <w:jc w:val="both"/>
      </w:pPr>
    </w:p>
    <w:p w:rsidR="00ED59DE" w:rsidRDefault="00ED59DE" w:rsidP="00ED59DE">
      <w:pPr>
        <w:widowControl w:val="0"/>
        <w:autoSpaceDE w:val="0"/>
        <w:autoSpaceDN w:val="0"/>
        <w:adjustRightInd w:val="0"/>
        <w:ind w:left="1800" w:right="999"/>
        <w:jc w:val="both"/>
        <w:rPr>
          <w:rFonts w:cs="Courier New"/>
          <w:b/>
          <w:bCs/>
          <w:sz w:val="16"/>
        </w:rPr>
      </w:pPr>
      <w:r>
        <w:rPr>
          <w:rFonts w:cs="Courier New"/>
          <w:b/>
          <w:bCs/>
          <w:sz w:val="16"/>
        </w:rPr>
        <w:t>No aprovechan para la posesión los actos de carácter posesorio, ejecutados en virtud de licencia o por mera tolerancia del dueño.</w:t>
      </w:r>
    </w:p>
    <w:p w:rsidR="00ED59DE" w:rsidRDefault="00ED59DE" w:rsidP="00ED59DE">
      <w:pPr>
        <w:widowControl w:val="0"/>
        <w:autoSpaceDE w:val="0"/>
        <w:autoSpaceDN w:val="0"/>
        <w:adjustRightInd w:val="0"/>
        <w:ind w:left="1701" w:right="1701"/>
        <w:jc w:val="both"/>
        <w:rPr>
          <w:rFonts w:cs="Courier New"/>
          <w:sz w:val="20"/>
        </w:rPr>
      </w:pPr>
      <w:r>
        <w:rPr>
          <w:rFonts w:cs="Courier New"/>
          <w:sz w:val="20"/>
          <w:szCs w:val="16"/>
        </w:rPr>
        <w:lastRenderedPageBreak/>
        <w:tab/>
      </w:r>
    </w:p>
    <w:p w:rsidR="00ED59DE" w:rsidRDefault="00ED59DE" w:rsidP="00FD5FB3">
      <w:pPr>
        <w:widowControl w:val="0"/>
        <w:autoSpaceDE w:val="0"/>
        <w:autoSpaceDN w:val="0"/>
        <w:adjustRightInd w:val="0"/>
        <w:jc w:val="both"/>
        <w:rPr>
          <w:rFonts w:cs="Courier New"/>
          <w:sz w:val="20"/>
        </w:rPr>
      </w:pPr>
      <w:r>
        <w:rPr>
          <w:rFonts w:cs="Courier New"/>
          <w:sz w:val="20"/>
        </w:rPr>
        <w:t xml:space="preserve">- Por otro lado, ex arts. 441 y 444 deberá entenderse que la posesión no es </w:t>
      </w:r>
      <w:r>
        <w:rPr>
          <w:rFonts w:cs="Courier New"/>
          <w:b/>
          <w:bCs/>
          <w:sz w:val="20"/>
        </w:rPr>
        <w:t>pública y pacífica</w:t>
      </w:r>
      <w:r>
        <w:rPr>
          <w:rFonts w:cs="Courier New"/>
          <w:sz w:val="20"/>
        </w:rPr>
        <w:t>, cuando se gane con violencia o por actos clandestinos ejecutados a espaldas del dueño de la cosa.</w:t>
      </w:r>
    </w:p>
    <w:p w:rsidR="00ED59DE" w:rsidRDefault="00ED59DE" w:rsidP="00ED59DE">
      <w:pPr>
        <w:widowControl w:val="0"/>
        <w:autoSpaceDE w:val="0"/>
        <w:autoSpaceDN w:val="0"/>
        <w:adjustRightInd w:val="0"/>
        <w:ind w:left="567"/>
        <w:jc w:val="both"/>
        <w:rPr>
          <w:rFonts w:cs="Courier New"/>
          <w:sz w:val="20"/>
        </w:rPr>
      </w:pPr>
    </w:p>
    <w:p w:rsidR="00ED59DE" w:rsidRDefault="00ED59DE" w:rsidP="00FD5FB3">
      <w:pPr>
        <w:widowControl w:val="0"/>
        <w:autoSpaceDE w:val="0"/>
        <w:autoSpaceDN w:val="0"/>
        <w:adjustRightInd w:val="0"/>
        <w:jc w:val="both"/>
        <w:rPr>
          <w:rFonts w:cs="Courier New"/>
          <w:sz w:val="20"/>
        </w:rPr>
      </w:pPr>
      <w:r>
        <w:rPr>
          <w:rFonts w:cs="Courier New"/>
          <w:sz w:val="20"/>
        </w:rPr>
        <w:t>- Por último, en cuanto al requisito de continuidad, señala el art. 1943:</w:t>
      </w:r>
    </w:p>
    <w:p w:rsidR="00ED59DE" w:rsidRDefault="00ED59DE" w:rsidP="00ED59DE">
      <w:pPr>
        <w:widowControl w:val="0"/>
        <w:autoSpaceDE w:val="0"/>
        <w:autoSpaceDN w:val="0"/>
        <w:adjustRightInd w:val="0"/>
        <w:ind w:left="567"/>
        <w:jc w:val="both"/>
      </w:pPr>
    </w:p>
    <w:p w:rsidR="00ED59DE" w:rsidRDefault="00ED59DE" w:rsidP="00ED59DE">
      <w:pPr>
        <w:widowControl w:val="0"/>
        <w:autoSpaceDE w:val="0"/>
        <w:autoSpaceDN w:val="0"/>
        <w:adjustRightInd w:val="0"/>
        <w:ind w:left="1620" w:right="999"/>
        <w:jc w:val="both"/>
        <w:rPr>
          <w:rFonts w:cs="Courier New"/>
          <w:b/>
          <w:bCs/>
          <w:sz w:val="16"/>
        </w:rPr>
      </w:pPr>
      <w:r>
        <w:rPr>
          <w:rFonts w:cs="Courier New"/>
          <w:b/>
          <w:bCs/>
          <w:sz w:val="16"/>
        </w:rPr>
        <w:t>La posesión se interrumpe, para los efectos de la prescripción, natural o civilmente.</w:t>
      </w:r>
    </w:p>
    <w:p w:rsidR="00ED59DE" w:rsidRDefault="00ED59DE" w:rsidP="00ED59DE">
      <w:pPr>
        <w:widowControl w:val="0"/>
        <w:autoSpaceDE w:val="0"/>
        <w:autoSpaceDN w:val="0"/>
        <w:adjustRightInd w:val="0"/>
        <w:ind w:right="1701"/>
        <w:jc w:val="both"/>
        <w:rPr>
          <w:rFonts w:cs="Courier New"/>
          <w:sz w:val="20"/>
          <w:szCs w:val="16"/>
        </w:rPr>
      </w:pPr>
    </w:p>
    <w:p w:rsidR="00ED59DE" w:rsidRDefault="00ED59DE" w:rsidP="00ED59DE">
      <w:pPr>
        <w:widowControl w:val="0"/>
        <w:autoSpaceDE w:val="0"/>
        <w:autoSpaceDN w:val="0"/>
        <w:adjustRightInd w:val="0"/>
        <w:ind w:left="540" w:right="1701"/>
        <w:jc w:val="both"/>
        <w:rPr>
          <w:rFonts w:cs="Courier New"/>
          <w:sz w:val="20"/>
          <w:szCs w:val="16"/>
        </w:rPr>
      </w:pPr>
      <w:r>
        <w:rPr>
          <w:rFonts w:cs="Courier New"/>
          <w:sz w:val="20"/>
          <w:szCs w:val="16"/>
        </w:rPr>
        <w:t>Art. 1944:</w:t>
      </w:r>
    </w:p>
    <w:p w:rsidR="00ED59DE" w:rsidRDefault="00ED59DE" w:rsidP="00ED59DE">
      <w:pPr>
        <w:pStyle w:val="NormalWeb"/>
        <w:ind w:left="1620" w:right="999"/>
        <w:rPr>
          <w:rFonts w:ascii="Courier New" w:hAnsi="Courier New" w:cs="Courier New"/>
          <w:b/>
          <w:bCs/>
          <w:sz w:val="16"/>
        </w:rPr>
      </w:pPr>
      <w:r>
        <w:rPr>
          <w:rFonts w:ascii="Courier New" w:hAnsi="Courier New" w:cs="Courier New"/>
          <w:b/>
          <w:bCs/>
          <w:sz w:val="16"/>
        </w:rPr>
        <w:t>Se interrumpe naturalmente la posesión cuando por cualquier causa se cesa en ella por más de un año.</w:t>
      </w:r>
    </w:p>
    <w:p w:rsidR="00ED59DE" w:rsidRDefault="00ED59DE" w:rsidP="00ED59DE">
      <w:pPr>
        <w:pStyle w:val="NormalWeb"/>
        <w:tabs>
          <w:tab w:val="left" w:pos="7560"/>
        </w:tabs>
        <w:ind w:left="540" w:right="1400"/>
        <w:rPr>
          <w:rFonts w:ascii="Courier New" w:hAnsi="Courier New" w:cs="Courier New"/>
          <w:sz w:val="20"/>
        </w:rPr>
      </w:pPr>
      <w:r>
        <w:rPr>
          <w:rFonts w:ascii="Courier New" w:hAnsi="Courier New" w:cs="Courier New"/>
          <w:sz w:val="20"/>
        </w:rPr>
        <w:t>Art. 1945</w:t>
      </w:r>
    </w:p>
    <w:p w:rsidR="00ED59DE" w:rsidRDefault="00ED59DE" w:rsidP="00ED59DE">
      <w:pPr>
        <w:pStyle w:val="NormalWeb"/>
        <w:tabs>
          <w:tab w:val="left" w:pos="7560"/>
        </w:tabs>
        <w:ind w:left="1620" w:right="999"/>
        <w:rPr>
          <w:rFonts w:ascii="Courier New" w:hAnsi="Courier New" w:cs="Courier New"/>
          <w:b/>
          <w:bCs/>
          <w:sz w:val="16"/>
        </w:rPr>
      </w:pPr>
      <w:r>
        <w:rPr>
          <w:rFonts w:ascii="Courier New" w:hAnsi="Courier New" w:cs="Courier New"/>
          <w:b/>
          <w:bCs/>
          <w:sz w:val="16"/>
        </w:rPr>
        <w:t>La interrupción civil se produce por la citación judicial hecha al poseedor, aunque sea por mandato de Juez incompetente.</w:t>
      </w:r>
    </w:p>
    <w:p w:rsidR="00ED59DE" w:rsidRDefault="00ED59DE" w:rsidP="00ED59DE">
      <w:pPr>
        <w:pStyle w:val="NormalWeb"/>
        <w:ind w:left="540" w:right="1400"/>
        <w:rPr>
          <w:rFonts w:ascii="Courier New" w:hAnsi="Courier New" w:cs="Courier New"/>
          <w:sz w:val="20"/>
        </w:rPr>
      </w:pPr>
      <w:r>
        <w:rPr>
          <w:rFonts w:ascii="Courier New" w:hAnsi="Courier New" w:cs="Courier New"/>
          <w:sz w:val="20"/>
        </w:rPr>
        <w:t>Art. 1946</w:t>
      </w:r>
    </w:p>
    <w:p w:rsidR="00ED59DE" w:rsidRDefault="00ED59DE" w:rsidP="00ED59DE">
      <w:pPr>
        <w:pStyle w:val="NormalWeb"/>
        <w:spacing w:before="0" w:beforeAutospacing="0" w:after="0" w:afterAutospacing="0"/>
        <w:ind w:left="1622" w:right="999"/>
        <w:rPr>
          <w:rFonts w:ascii="Courier New" w:hAnsi="Courier New" w:cs="Courier New"/>
          <w:b/>
          <w:bCs/>
          <w:sz w:val="16"/>
        </w:rPr>
      </w:pPr>
      <w:r>
        <w:rPr>
          <w:rFonts w:ascii="Courier New" w:hAnsi="Courier New" w:cs="Courier New"/>
          <w:b/>
          <w:bCs/>
          <w:sz w:val="16"/>
        </w:rPr>
        <w:t>Se considerará no hecha y dejará de producir interrupción la citación judicial:</w:t>
      </w:r>
    </w:p>
    <w:p w:rsidR="00ED59DE" w:rsidRDefault="00ED59DE" w:rsidP="00FB055F">
      <w:pPr>
        <w:pStyle w:val="NormalWeb"/>
        <w:numPr>
          <w:ilvl w:val="0"/>
          <w:numId w:val="3"/>
        </w:numPr>
        <w:spacing w:before="0" w:beforeAutospacing="0" w:after="0" w:afterAutospacing="0"/>
        <w:ind w:left="1622" w:right="999"/>
        <w:rPr>
          <w:rFonts w:ascii="Courier New" w:hAnsi="Courier New" w:cs="Courier New"/>
          <w:b/>
          <w:bCs/>
          <w:sz w:val="16"/>
        </w:rPr>
      </w:pPr>
      <w:r>
        <w:rPr>
          <w:rFonts w:ascii="Courier New" w:hAnsi="Courier New" w:cs="Courier New"/>
          <w:b/>
          <w:bCs/>
          <w:sz w:val="16"/>
        </w:rPr>
        <w:t>Si fuere nula por falta de solemnidades legales.</w:t>
      </w:r>
    </w:p>
    <w:p w:rsidR="00ED59DE" w:rsidRDefault="00ED59DE" w:rsidP="00FB055F">
      <w:pPr>
        <w:pStyle w:val="NormalWeb"/>
        <w:numPr>
          <w:ilvl w:val="0"/>
          <w:numId w:val="3"/>
        </w:numPr>
        <w:spacing w:before="0" w:beforeAutospacing="0" w:after="0" w:afterAutospacing="0"/>
        <w:ind w:left="1622" w:right="999"/>
        <w:rPr>
          <w:rFonts w:ascii="Courier New" w:hAnsi="Courier New" w:cs="Courier New"/>
          <w:b/>
          <w:bCs/>
          <w:sz w:val="16"/>
        </w:rPr>
      </w:pPr>
      <w:r>
        <w:rPr>
          <w:rFonts w:ascii="Courier New" w:hAnsi="Courier New" w:cs="Courier New"/>
          <w:b/>
          <w:bCs/>
          <w:sz w:val="16"/>
        </w:rPr>
        <w:t>Si el actor desistiere de la demanda o dejare caducar la instancia.</w:t>
      </w:r>
    </w:p>
    <w:p w:rsidR="00ED59DE" w:rsidRDefault="00ED59DE" w:rsidP="00FB055F">
      <w:pPr>
        <w:pStyle w:val="NormalWeb"/>
        <w:numPr>
          <w:ilvl w:val="0"/>
          <w:numId w:val="3"/>
        </w:numPr>
        <w:spacing w:before="0" w:beforeAutospacing="0" w:after="0" w:afterAutospacing="0"/>
        <w:ind w:left="1622" w:right="999"/>
        <w:rPr>
          <w:rFonts w:ascii="Courier New" w:hAnsi="Courier New" w:cs="Courier New"/>
          <w:b/>
          <w:bCs/>
          <w:sz w:val="16"/>
        </w:rPr>
      </w:pPr>
      <w:r>
        <w:rPr>
          <w:rFonts w:ascii="Courier New" w:hAnsi="Courier New" w:cs="Courier New"/>
          <w:b/>
          <w:bCs/>
          <w:sz w:val="16"/>
        </w:rPr>
        <w:t>Si el poseedor fuere absuelto de la demanda.</w:t>
      </w:r>
    </w:p>
    <w:p w:rsidR="00ED59DE" w:rsidRDefault="00ED59DE" w:rsidP="00ED59DE">
      <w:pPr>
        <w:pStyle w:val="NormalWeb"/>
        <w:ind w:left="540" w:right="1400"/>
        <w:rPr>
          <w:rFonts w:ascii="Courier New" w:hAnsi="Courier New" w:cs="Courier New"/>
          <w:sz w:val="20"/>
        </w:rPr>
      </w:pPr>
      <w:r>
        <w:rPr>
          <w:rFonts w:ascii="Courier New" w:hAnsi="Courier New" w:cs="Courier New"/>
          <w:sz w:val="20"/>
        </w:rPr>
        <w:t>Art. 1947</w:t>
      </w:r>
    </w:p>
    <w:p w:rsidR="00ED59DE" w:rsidRDefault="00ED59DE" w:rsidP="00ED59DE">
      <w:pPr>
        <w:pStyle w:val="NormalWeb"/>
        <w:ind w:left="1620" w:right="999"/>
        <w:rPr>
          <w:rFonts w:ascii="Courier New" w:hAnsi="Courier New" w:cs="Courier New"/>
          <w:b/>
          <w:bCs/>
          <w:sz w:val="16"/>
        </w:rPr>
      </w:pPr>
      <w:r>
        <w:rPr>
          <w:rFonts w:ascii="Courier New" w:hAnsi="Courier New" w:cs="Courier New"/>
          <w:b/>
          <w:bCs/>
          <w:sz w:val="16"/>
        </w:rPr>
        <w:t>También se produce interrupción civil por el acto de conciliación, siempre que dentro de dos meses de celebrado se presente ante el Juez la demanda sobre posesión o dominio de la cosa cuestionada.</w:t>
      </w:r>
    </w:p>
    <w:p w:rsidR="00ED59DE" w:rsidRDefault="00ED59DE" w:rsidP="00ED59DE">
      <w:pPr>
        <w:pStyle w:val="NormalWeb"/>
        <w:ind w:left="540" w:right="1400"/>
        <w:rPr>
          <w:rFonts w:ascii="Courier New" w:hAnsi="Courier New" w:cs="Courier New"/>
          <w:sz w:val="20"/>
        </w:rPr>
      </w:pPr>
      <w:r>
        <w:rPr>
          <w:rFonts w:ascii="Courier New" w:hAnsi="Courier New" w:cs="Courier New"/>
          <w:sz w:val="20"/>
        </w:rPr>
        <w:t>Art. 1948</w:t>
      </w:r>
    </w:p>
    <w:p w:rsidR="00ED59DE" w:rsidRDefault="00ED59DE" w:rsidP="00ED59DE">
      <w:pPr>
        <w:pStyle w:val="NormalWeb"/>
        <w:ind w:left="1620" w:right="999"/>
        <w:rPr>
          <w:rFonts w:ascii="Courier New" w:hAnsi="Courier New" w:cs="Courier New"/>
          <w:b/>
          <w:bCs/>
          <w:sz w:val="16"/>
        </w:rPr>
      </w:pPr>
      <w:r>
        <w:rPr>
          <w:rFonts w:ascii="Courier New" w:hAnsi="Courier New" w:cs="Courier New"/>
          <w:b/>
          <w:bCs/>
          <w:sz w:val="16"/>
        </w:rPr>
        <w:t>Cualquier reconocimiento expreso o tácito que el poseedor hiciere del derecho del dueño interrumpe asimismo la posesión.</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D) TIEMPO</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ab/>
        <w:t>Es diverso según se trate de un bien mueble o inmueble y según sea ordinaria o extraordinaria.</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ind w:left="708" w:right="1701"/>
        <w:jc w:val="both"/>
        <w:rPr>
          <w:rFonts w:cs="Courier New"/>
          <w:sz w:val="20"/>
        </w:rPr>
      </w:pPr>
      <w:r>
        <w:rPr>
          <w:rFonts w:cs="Courier New"/>
          <w:sz w:val="20"/>
        </w:rPr>
        <w:t xml:space="preserve">Art. 1955: </w:t>
      </w:r>
    </w:p>
    <w:p w:rsidR="00ED59DE" w:rsidRDefault="00ED59DE" w:rsidP="00ED59DE">
      <w:pPr>
        <w:pStyle w:val="NormalWeb"/>
        <w:spacing w:before="0" w:beforeAutospacing="0" w:after="0" w:afterAutospacing="0"/>
        <w:ind w:left="1622" w:right="998"/>
        <w:rPr>
          <w:rFonts w:ascii="Courier New" w:hAnsi="Courier New" w:cs="Courier New"/>
          <w:b/>
          <w:bCs/>
          <w:sz w:val="16"/>
        </w:rPr>
      </w:pPr>
    </w:p>
    <w:p w:rsidR="00ED59DE" w:rsidRDefault="00ED59DE" w:rsidP="00ED59DE">
      <w:pPr>
        <w:pStyle w:val="NormalWeb"/>
        <w:spacing w:before="0" w:beforeAutospacing="0" w:after="0" w:afterAutospacing="0"/>
        <w:ind w:left="1622" w:right="998"/>
        <w:rPr>
          <w:rFonts w:ascii="Courier New" w:hAnsi="Courier New" w:cs="Courier New"/>
          <w:b/>
          <w:bCs/>
          <w:sz w:val="16"/>
        </w:rPr>
      </w:pPr>
      <w:r>
        <w:rPr>
          <w:rFonts w:ascii="Courier New" w:hAnsi="Courier New" w:cs="Courier New"/>
          <w:b/>
          <w:bCs/>
          <w:sz w:val="16"/>
        </w:rPr>
        <w:t>El dominio de los bienes muebles se prescribe por la posesión no interrumpida de tres años con buena fe.</w:t>
      </w:r>
    </w:p>
    <w:p w:rsidR="00ED59DE" w:rsidRDefault="00ED59DE" w:rsidP="00ED59DE">
      <w:pPr>
        <w:pStyle w:val="NormalWeb"/>
        <w:spacing w:before="0" w:beforeAutospacing="0" w:after="0" w:afterAutospacing="0"/>
        <w:ind w:left="1622" w:right="998"/>
        <w:rPr>
          <w:rFonts w:ascii="Courier New" w:hAnsi="Courier New" w:cs="Courier New"/>
          <w:b/>
          <w:bCs/>
          <w:sz w:val="16"/>
        </w:rPr>
      </w:pPr>
      <w:r>
        <w:rPr>
          <w:rFonts w:ascii="Courier New" w:hAnsi="Courier New" w:cs="Courier New"/>
          <w:b/>
          <w:bCs/>
          <w:sz w:val="16"/>
        </w:rPr>
        <w:t>También se prescribe el dominio de las cosas muebles por la posesión no interrumpida de seis años, sin necesidad de ninguna otra condición.</w:t>
      </w:r>
    </w:p>
    <w:p w:rsidR="00ED59DE" w:rsidRDefault="00ED59DE" w:rsidP="00ED59DE">
      <w:pPr>
        <w:widowControl w:val="0"/>
        <w:autoSpaceDE w:val="0"/>
        <w:autoSpaceDN w:val="0"/>
        <w:adjustRightInd w:val="0"/>
        <w:ind w:right="1701"/>
        <w:jc w:val="both"/>
        <w:rPr>
          <w:rFonts w:cs="Courier New"/>
          <w:sz w:val="20"/>
          <w:szCs w:val="16"/>
        </w:rPr>
      </w:pPr>
    </w:p>
    <w:p w:rsidR="00ED59DE" w:rsidRDefault="00ED59DE" w:rsidP="00ED59DE">
      <w:pPr>
        <w:widowControl w:val="0"/>
        <w:autoSpaceDE w:val="0"/>
        <w:autoSpaceDN w:val="0"/>
        <w:adjustRightInd w:val="0"/>
        <w:ind w:firstLine="708"/>
        <w:jc w:val="both"/>
        <w:rPr>
          <w:rFonts w:cs="Courier New"/>
          <w:sz w:val="20"/>
        </w:rPr>
      </w:pPr>
      <w:r>
        <w:rPr>
          <w:rFonts w:cs="Courier New"/>
          <w:sz w:val="20"/>
        </w:rPr>
        <w:t>El párrafo tercero de este precepto, objeto de estudio detallado en el tema relativo a las adquisiciones “a  non domino”, señala que:</w:t>
      </w:r>
    </w:p>
    <w:p w:rsidR="00ED59DE" w:rsidRDefault="00ED59DE" w:rsidP="00ED59DE">
      <w:pPr>
        <w:pStyle w:val="NormalWeb"/>
        <w:ind w:left="1620" w:right="999"/>
        <w:rPr>
          <w:rFonts w:ascii="Courier New" w:hAnsi="Courier New" w:cs="Courier New"/>
          <w:b/>
          <w:bCs/>
          <w:sz w:val="16"/>
        </w:rPr>
      </w:pPr>
      <w:r>
        <w:rPr>
          <w:rFonts w:ascii="Courier New" w:hAnsi="Courier New" w:cs="Courier New"/>
          <w:b/>
          <w:bCs/>
          <w:sz w:val="16"/>
        </w:rPr>
        <w:t>En cuanto al derecho del dueño para reivindicar la cosa mueble perdida o de que hubiese sido privado ilegalmente, así como respecto a las adquiridas en venta pública, en Bolsa, feria o mercado, o de comerciante legalmente establecido y dedicado habitualmente al tráfico de objetos análogos, se estará a lo dispuesto en el artículo 464 de este Código.</w:t>
      </w:r>
    </w:p>
    <w:p w:rsidR="00ED59DE" w:rsidRDefault="00ED59DE" w:rsidP="00ED59DE">
      <w:pPr>
        <w:widowControl w:val="0"/>
        <w:autoSpaceDE w:val="0"/>
        <w:autoSpaceDN w:val="0"/>
        <w:adjustRightInd w:val="0"/>
        <w:ind w:left="720"/>
        <w:jc w:val="both"/>
        <w:rPr>
          <w:rFonts w:cs="Courier New"/>
          <w:sz w:val="20"/>
          <w:szCs w:val="16"/>
        </w:rPr>
      </w:pPr>
      <w:r>
        <w:rPr>
          <w:rFonts w:cs="Courier New"/>
          <w:sz w:val="20"/>
          <w:szCs w:val="16"/>
        </w:rPr>
        <w:t>Art. 1956:</w:t>
      </w:r>
    </w:p>
    <w:p w:rsidR="00ED59DE" w:rsidRDefault="00ED59DE" w:rsidP="00ED59DE">
      <w:pPr>
        <w:pStyle w:val="NormalWeb"/>
        <w:ind w:left="1620" w:right="999"/>
        <w:rPr>
          <w:rFonts w:ascii="Courier New" w:hAnsi="Courier New" w:cs="Courier New"/>
          <w:b/>
          <w:bCs/>
          <w:sz w:val="16"/>
        </w:rPr>
      </w:pPr>
      <w:r>
        <w:rPr>
          <w:rFonts w:ascii="Courier New" w:hAnsi="Courier New" w:cs="Courier New"/>
          <w:b/>
          <w:bCs/>
          <w:sz w:val="16"/>
        </w:rPr>
        <w:t xml:space="preserve">Las cosas muebles hurtadas o robadas no podrán ser prescritas por los que las hurtaron o robaron, ni por los cómplices o encubridores, a no haber </w:t>
      </w:r>
      <w:r>
        <w:rPr>
          <w:rFonts w:ascii="Courier New" w:hAnsi="Courier New" w:cs="Courier New"/>
          <w:b/>
          <w:bCs/>
          <w:sz w:val="16"/>
        </w:rPr>
        <w:lastRenderedPageBreak/>
        <w:t>prescrito el delito o falta, o su pena, y la acción para exigir la responsabilidad civil, nacida del delito o falta.</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ind w:left="720" w:right="1701"/>
        <w:jc w:val="both"/>
        <w:rPr>
          <w:rFonts w:cs="Courier New"/>
          <w:sz w:val="20"/>
          <w:szCs w:val="16"/>
        </w:rPr>
      </w:pPr>
      <w:r>
        <w:rPr>
          <w:rFonts w:cs="Courier New"/>
          <w:sz w:val="20"/>
          <w:szCs w:val="16"/>
        </w:rPr>
        <w:t>Art. 1957:</w:t>
      </w:r>
    </w:p>
    <w:p w:rsidR="00ED59DE" w:rsidRDefault="00ED59DE" w:rsidP="00ED59DE">
      <w:pPr>
        <w:pStyle w:val="NormalWeb"/>
        <w:ind w:left="1620" w:right="999"/>
        <w:rPr>
          <w:rFonts w:ascii="Courier New" w:hAnsi="Courier New" w:cs="Courier New"/>
          <w:b/>
          <w:bCs/>
          <w:sz w:val="16"/>
        </w:rPr>
      </w:pPr>
      <w:r>
        <w:rPr>
          <w:rFonts w:ascii="Courier New" w:hAnsi="Courier New" w:cs="Courier New"/>
          <w:b/>
          <w:bCs/>
          <w:sz w:val="16"/>
        </w:rPr>
        <w:t>El dominio y demás derechos reales sobre bienes inmuebles se prescriben por la posesión durante diez años entre presentes y veinte entre ausentes, con buena fe y justo título.</w:t>
      </w:r>
    </w:p>
    <w:p w:rsidR="00ED59DE" w:rsidRDefault="00ED59DE" w:rsidP="00ED59DE">
      <w:pPr>
        <w:widowControl w:val="0"/>
        <w:autoSpaceDE w:val="0"/>
        <w:autoSpaceDN w:val="0"/>
        <w:adjustRightInd w:val="0"/>
        <w:ind w:right="1701"/>
        <w:jc w:val="both"/>
        <w:rPr>
          <w:rFonts w:cs="Courier New"/>
          <w:sz w:val="20"/>
          <w:szCs w:val="16"/>
        </w:rPr>
      </w:pPr>
    </w:p>
    <w:p w:rsidR="00ED59DE" w:rsidRDefault="00ED59DE" w:rsidP="00ED59DE">
      <w:pPr>
        <w:widowControl w:val="0"/>
        <w:autoSpaceDE w:val="0"/>
        <w:autoSpaceDN w:val="0"/>
        <w:adjustRightInd w:val="0"/>
        <w:ind w:left="720" w:right="1701"/>
        <w:jc w:val="both"/>
        <w:rPr>
          <w:rFonts w:cs="Courier New"/>
          <w:sz w:val="20"/>
          <w:szCs w:val="16"/>
        </w:rPr>
      </w:pPr>
      <w:r>
        <w:rPr>
          <w:rFonts w:cs="Courier New"/>
          <w:sz w:val="20"/>
          <w:szCs w:val="16"/>
        </w:rPr>
        <w:t>Art. 1958:</w:t>
      </w:r>
    </w:p>
    <w:p w:rsidR="00ED59DE" w:rsidRDefault="00ED59DE" w:rsidP="00ED59DE">
      <w:pPr>
        <w:pStyle w:val="NormalWeb"/>
        <w:spacing w:before="0" w:beforeAutospacing="0" w:after="0" w:afterAutospacing="0"/>
        <w:ind w:left="1622" w:right="999"/>
        <w:rPr>
          <w:rFonts w:ascii="Courier New" w:hAnsi="Courier New" w:cs="Courier New"/>
          <w:b/>
          <w:bCs/>
          <w:sz w:val="16"/>
        </w:rPr>
      </w:pPr>
      <w:r>
        <w:rPr>
          <w:rFonts w:ascii="Courier New" w:hAnsi="Courier New" w:cs="Courier New"/>
          <w:b/>
          <w:bCs/>
          <w:sz w:val="16"/>
        </w:rPr>
        <w:t>Para los efectos de la prescripción se considera ausente al que reside en el extranjero o en Ultramar.</w:t>
      </w:r>
    </w:p>
    <w:p w:rsidR="00ED59DE" w:rsidRDefault="00ED59DE" w:rsidP="00ED59DE">
      <w:pPr>
        <w:pStyle w:val="NormalWeb"/>
        <w:spacing w:before="0" w:beforeAutospacing="0" w:after="0" w:afterAutospacing="0"/>
        <w:ind w:left="1622" w:right="999"/>
        <w:rPr>
          <w:rFonts w:ascii="Courier New" w:hAnsi="Courier New" w:cs="Courier New"/>
          <w:b/>
          <w:bCs/>
          <w:sz w:val="16"/>
        </w:rPr>
      </w:pPr>
      <w:r>
        <w:rPr>
          <w:rFonts w:ascii="Courier New" w:hAnsi="Courier New" w:cs="Courier New"/>
          <w:b/>
          <w:bCs/>
          <w:sz w:val="16"/>
        </w:rPr>
        <w:t>Si parte del tiempo estuvo presente y parte ausente, cada dos años de ausencia se reputarán como uno para completar los diez de presente.</w:t>
      </w:r>
    </w:p>
    <w:p w:rsidR="00ED59DE" w:rsidRDefault="00ED59DE" w:rsidP="00ED59DE">
      <w:pPr>
        <w:pStyle w:val="NormalWeb"/>
        <w:spacing w:before="0" w:beforeAutospacing="0" w:after="0" w:afterAutospacing="0"/>
        <w:ind w:left="1622" w:right="999"/>
        <w:rPr>
          <w:rFonts w:ascii="Courier New" w:hAnsi="Courier New" w:cs="Courier New"/>
          <w:b/>
          <w:bCs/>
          <w:sz w:val="16"/>
        </w:rPr>
      </w:pPr>
      <w:r>
        <w:rPr>
          <w:rFonts w:ascii="Courier New" w:hAnsi="Courier New" w:cs="Courier New"/>
          <w:b/>
          <w:bCs/>
          <w:sz w:val="16"/>
        </w:rPr>
        <w:t>La ausencia que no fuere de un año entero y continuo, no se tomará en cuenta para el cómputo.</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ind w:left="720" w:right="1701"/>
        <w:jc w:val="both"/>
        <w:rPr>
          <w:rFonts w:cs="Courier New"/>
          <w:sz w:val="20"/>
          <w:szCs w:val="16"/>
        </w:rPr>
      </w:pPr>
      <w:r>
        <w:rPr>
          <w:rFonts w:cs="Courier New"/>
          <w:sz w:val="20"/>
          <w:szCs w:val="16"/>
        </w:rPr>
        <w:t>Art. 1959:</w:t>
      </w:r>
    </w:p>
    <w:p w:rsidR="00ED59DE" w:rsidRDefault="00ED59DE" w:rsidP="00ED59DE">
      <w:pPr>
        <w:pStyle w:val="NormalWeb"/>
        <w:ind w:left="1620" w:right="999"/>
        <w:rPr>
          <w:rFonts w:ascii="Courier New" w:hAnsi="Courier New" w:cs="Courier New"/>
          <w:b/>
          <w:bCs/>
          <w:sz w:val="16"/>
        </w:rPr>
      </w:pPr>
      <w:r>
        <w:rPr>
          <w:rFonts w:ascii="Courier New" w:hAnsi="Courier New" w:cs="Courier New"/>
          <w:b/>
          <w:bCs/>
          <w:sz w:val="16"/>
        </w:rPr>
        <w:t>Se prescriben también el dominio y demás derechos reales sobre los bienes inmuebles por su posesión no interrumpida durante treinta años, sin necesidad de título ni de buena fe, y sin distinción entre presentes y ausentes, salvo la excepción determinada en el artículo 539.</w:t>
      </w:r>
    </w:p>
    <w:p w:rsidR="00ED59DE" w:rsidRDefault="00ED59DE" w:rsidP="00ED59DE">
      <w:pPr>
        <w:widowControl w:val="0"/>
        <w:autoSpaceDE w:val="0"/>
        <w:autoSpaceDN w:val="0"/>
        <w:adjustRightInd w:val="0"/>
        <w:ind w:left="720" w:right="1701"/>
        <w:jc w:val="both"/>
        <w:rPr>
          <w:rFonts w:cs="Courier New"/>
          <w:sz w:val="20"/>
          <w:szCs w:val="16"/>
        </w:rPr>
      </w:pPr>
    </w:p>
    <w:p w:rsidR="00ED59DE" w:rsidRDefault="00ED59DE" w:rsidP="00ED59DE">
      <w:pPr>
        <w:widowControl w:val="0"/>
        <w:autoSpaceDE w:val="0"/>
        <w:autoSpaceDN w:val="0"/>
        <w:adjustRightInd w:val="0"/>
        <w:ind w:firstLine="708"/>
        <w:jc w:val="both"/>
        <w:rPr>
          <w:rFonts w:cs="Courier New"/>
          <w:sz w:val="20"/>
        </w:rPr>
      </w:pPr>
      <w:r>
        <w:rPr>
          <w:rFonts w:cs="Courier New"/>
          <w:sz w:val="20"/>
        </w:rPr>
        <w:t>Las servidumbres continuas no aparentes, y las discontinuas, sean o no aparentes, sólo podrán adquirirse en virtud de título.</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ab/>
        <w:t xml:space="preserve">3- Por último, en cuanto a las reglas del </w:t>
      </w:r>
      <w:r>
        <w:rPr>
          <w:rFonts w:cs="Courier New"/>
          <w:b/>
          <w:bCs/>
          <w:sz w:val="20"/>
        </w:rPr>
        <w:t>cómputo</w:t>
      </w:r>
      <w:r>
        <w:rPr>
          <w:rFonts w:cs="Courier New"/>
          <w:sz w:val="20"/>
        </w:rPr>
        <w:t>, art. 1960:</w:t>
      </w:r>
    </w:p>
    <w:p w:rsidR="00ED59DE" w:rsidRDefault="00ED59DE" w:rsidP="00ED59DE">
      <w:pPr>
        <w:widowControl w:val="0"/>
        <w:autoSpaceDE w:val="0"/>
        <w:autoSpaceDN w:val="0"/>
        <w:adjustRightInd w:val="0"/>
        <w:ind w:left="720" w:right="1701"/>
        <w:jc w:val="both"/>
        <w:rPr>
          <w:rFonts w:cs="Courier New"/>
          <w:sz w:val="20"/>
        </w:rPr>
      </w:pPr>
    </w:p>
    <w:p w:rsidR="00ED59DE" w:rsidRDefault="00ED59DE" w:rsidP="00ED59DE">
      <w:pPr>
        <w:pStyle w:val="NormalWeb"/>
        <w:spacing w:before="0" w:beforeAutospacing="0" w:after="0" w:afterAutospacing="0"/>
        <w:ind w:left="1620" w:right="999"/>
        <w:rPr>
          <w:rFonts w:ascii="Courier New" w:hAnsi="Courier New" w:cs="Courier New"/>
          <w:b/>
          <w:bCs/>
          <w:sz w:val="16"/>
        </w:rPr>
      </w:pPr>
      <w:r>
        <w:rPr>
          <w:rFonts w:ascii="Courier New" w:hAnsi="Courier New" w:cs="Courier New"/>
          <w:b/>
          <w:bCs/>
          <w:sz w:val="16"/>
        </w:rPr>
        <w:t>En la computación del tiempo necesario para la prescripción se observarán las reglas siguientes:</w:t>
      </w:r>
    </w:p>
    <w:p w:rsidR="00ED59DE" w:rsidRDefault="00ED59DE" w:rsidP="00FB055F">
      <w:pPr>
        <w:pStyle w:val="NormalWeb"/>
        <w:numPr>
          <w:ilvl w:val="0"/>
          <w:numId w:val="4"/>
        </w:numPr>
        <w:spacing w:before="0" w:beforeAutospacing="0" w:after="0" w:afterAutospacing="0"/>
        <w:ind w:left="1620" w:right="999"/>
        <w:rPr>
          <w:rFonts w:ascii="Courier New" w:hAnsi="Courier New" w:cs="Courier New"/>
          <w:b/>
          <w:bCs/>
          <w:sz w:val="16"/>
        </w:rPr>
      </w:pPr>
      <w:r>
        <w:rPr>
          <w:rFonts w:ascii="Courier New" w:hAnsi="Courier New" w:cs="Courier New"/>
          <w:b/>
          <w:bCs/>
          <w:sz w:val="16"/>
        </w:rPr>
        <w:t>El poseedor actual puede completar el tiempo necesario para la prescripción, uniendo al suyo el de su causante.</w:t>
      </w:r>
    </w:p>
    <w:p w:rsidR="00ED59DE" w:rsidRDefault="00ED59DE" w:rsidP="00FB055F">
      <w:pPr>
        <w:pStyle w:val="NormalWeb"/>
        <w:numPr>
          <w:ilvl w:val="0"/>
          <w:numId w:val="4"/>
        </w:numPr>
        <w:spacing w:before="0" w:beforeAutospacing="0" w:after="0" w:afterAutospacing="0"/>
        <w:ind w:left="1620" w:right="999"/>
        <w:rPr>
          <w:rFonts w:ascii="Courier New" w:hAnsi="Courier New" w:cs="Courier New"/>
          <w:b/>
          <w:bCs/>
          <w:sz w:val="16"/>
        </w:rPr>
      </w:pPr>
      <w:r>
        <w:rPr>
          <w:rFonts w:ascii="Courier New" w:hAnsi="Courier New" w:cs="Courier New"/>
          <w:b/>
          <w:bCs/>
          <w:sz w:val="16"/>
        </w:rPr>
        <w:t>Se presume que el poseedor actual, que lo hubiera sido en época anterior, ha continuado siéndolo durante el tiempo intermedio, salvo prueba en contrario.</w:t>
      </w:r>
    </w:p>
    <w:p w:rsidR="00ED59DE" w:rsidRDefault="00ED59DE" w:rsidP="00FB055F">
      <w:pPr>
        <w:pStyle w:val="NormalWeb"/>
        <w:numPr>
          <w:ilvl w:val="0"/>
          <w:numId w:val="4"/>
        </w:numPr>
        <w:spacing w:before="0" w:beforeAutospacing="0" w:after="0" w:afterAutospacing="0"/>
        <w:ind w:left="1620" w:right="999"/>
        <w:rPr>
          <w:rFonts w:ascii="Courier New" w:hAnsi="Courier New" w:cs="Courier New"/>
          <w:b/>
          <w:bCs/>
          <w:sz w:val="16"/>
        </w:rPr>
      </w:pPr>
      <w:r>
        <w:rPr>
          <w:rFonts w:ascii="Courier New" w:hAnsi="Courier New" w:cs="Courier New"/>
          <w:b/>
          <w:bCs/>
          <w:sz w:val="16"/>
        </w:rPr>
        <w:t>El día en que comienza a contarse el tiempo se tiene por entero; pero el último debe cumplirse en su totalidad.</w:t>
      </w:r>
    </w:p>
    <w:p w:rsidR="00ED59DE" w:rsidRDefault="00ED59DE" w:rsidP="00ED59DE">
      <w:pPr>
        <w:widowControl w:val="0"/>
        <w:autoSpaceDE w:val="0"/>
        <w:autoSpaceDN w:val="0"/>
        <w:adjustRightInd w:val="0"/>
        <w:jc w:val="both"/>
        <w:rPr>
          <w:rFonts w:cs="Courier New"/>
          <w:sz w:val="20"/>
        </w:rPr>
      </w:pPr>
      <w:r>
        <w:rPr>
          <w:rFonts w:cs="Courier New"/>
          <w:sz w:val="20"/>
        </w:rPr>
        <w:tab/>
      </w:r>
    </w:p>
    <w:p w:rsidR="00ED59DE" w:rsidRDefault="00ED59DE" w:rsidP="00ED59DE">
      <w:pPr>
        <w:widowControl w:val="0"/>
        <w:autoSpaceDE w:val="0"/>
        <w:autoSpaceDN w:val="0"/>
        <w:adjustRightInd w:val="0"/>
        <w:jc w:val="both"/>
        <w:rPr>
          <w:rFonts w:cs="Courier New"/>
          <w:sz w:val="20"/>
        </w:rPr>
      </w:pPr>
      <w:r>
        <w:rPr>
          <w:rFonts w:cs="Courier New"/>
          <w:sz w:val="20"/>
        </w:rPr>
        <w:t>E) En cuanto a los REQUISITOS ESPECIFICOS DE LA USUCAPION ORDINARIA, son como ya señalamos la buena fe y justo título</w:t>
      </w:r>
    </w:p>
    <w:p w:rsidR="00ED59DE" w:rsidRDefault="00ED59DE" w:rsidP="00ED59DE">
      <w:pPr>
        <w:widowControl w:val="0"/>
        <w:autoSpaceDE w:val="0"/>
        <w:autoSpaceDN w:val="0"/>
        <w:adjustRightInd w:val="0"/>
        <w:jc w:val="both"/>
        <w:rPr>
          <w:rFonts w:cs="Courier New"/>
          <w:sz w:val="20"/>
        </w:rPr>
      </w:pPr>
    </w:p>
    <w:p w:rsidR="00ED59DE" w:rsidRDefault="00ED59DE" w:rsidP="00FD5FB3">
      <w:pPr>
        <w:widowControl w:val="0"/>
        <w:autoSpaceDE w:val="0"/>
        <w:autoSpaceDN w:val="0"/>
        <w:adjustRightInd w:val="0"/>
        <w:ind w:left="708"/>
        <w:jc w:val="both"/>
        <w:rPr>
          <w:rFonts w:cs="Courier New"/>
          <w:sz w:val="20"/>
        </w:rPr>
      </w:pPr>
      <w:r>
        <w:rPr>
          <w:rFonts w:cs="Courier New"/>
          <w:sz w:val="20"/>
        </w:rPr>
        <w:t xml:space="preserve">a) La </w:t>
      </w:r>
      <w:r>
        <w:rPr>
          <w:rFonts w:cs="Courier New"/>
          <w:b/>
          <w:bCs/>
          <w:sz w:val="20"/>
        </w:rPr>
        <w:t>Buena fe</w:t>
      </w:r>
      <w:r>
        <w:rPr>
          <w:rFonts w:cs="Courier New"/>
          <w:sz w:val="20"/>
        </w:rPr>
        <w:t xml:space="preserve"> del poseedor reviste un aspecto positivo y uno negativo a los que se refieren respectivamente los arts. 1950 y 433.</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ind w:left="720" w:right="1701"/>
        <w:jc w:val="both"/>
        <w:rPr>
          <w:rFonts w:cs="Courier New"/>
          <w:sz w:val="20"/>
          <w:szCs w:val="16"/>
        </w:rPr>
      </w:pPr>
      <w:r>
        <w:rPr>
          <w:rFonts w:cs="Courier New"/>
          <w:sz w:val="20"/>
          <w:szCs w:val="16"/>
        </w:rPr>
        <w:t>Art. 1950:</w:t>
      </w:r>
    </w:p>
    <w:p w:rsidR="00ED59DE" w:rsidRDefault="00ED59DE" w:rsidP="00ED59DE">
      <w:pPr>
        <w:widowControl w:val="0"/>
        <w:autoSpaceDE w:val="0"/>
        <w:autoSpaceDN w:val="0"/>
        <w:adjustRightInd w:val="0"/>
        <w:ind w:left="720" w:right="1701"/>
        <w:jc w:val="both"/>
        <w:rPr>
          <w:rFonts w:cs="Courier New"/>
          <w:sz w:val="20"/>
          <w:szCs w:val="16"/>
        </w:rPr>
      </w:pPr>
    </w:p>
    <w:p w:rsidR="00ED59DE" w:rsidRDefault="00ED59DE" w:rsidP="00ED59DE">
      <w:pPr>
        <w:widowControl w:val="0"/>
        <w:autoSpaceDE w:val="0"/>
        <w:autoSpaceDN w:val="0"/>
        <w:adjustRightInd w:val="0"/>
        <w:ind w:left="1620" w:right="999"/>
        <w:jc w:val="both"/>
        <w:rPr>
          <w:rFonts w:cs="Courier New"/>
          <w:b/>
          <w:bCs/>
          <w:sz w:val="16"/>
        </w:rPr>
      </w:pPr>
      <w:r>
        <w:rPr>
          <w:rFonts w:cs="Courier New"/>
          <w:b/>
          <w:bCs/>
          <w:sz w:val="16"/>
        </w:rPr>
        <w:t>La buena fe La buena fe del poseedor consiste en la creencia de que la persona de quien recibió la cosa era dueño de ella, y podía transmitir su dominio.</w:t>
      </w:r>
    </w:p>
    <w:p w:rsidR="00ED59DE" w:rsidRDefault="00ED59DE" w:rsidP="00ED59DE">
      <w:pPr>
        <w:widowControl w:val="0"/>
        <w:autoSpaceDE w:val="0"/>
        <w:autoSpaceDN w:val="0"/>
        <w:adjustRightInd w:val="0"/>
        <w:ind w:left="1701" w:right="1701"/>
        <w:jc w:val="both"/>
        <w:rPr>
          <w:rFonts w:cs="Courier New"/>
          <w:sz w:val="20"/>
          <w:szCs w:val="16"/>
        </w:rPr>
      </w:pPr>
    </w:p>
    <w:p w:rsidR="00ED59DE" w:rsidRDefault="00ED59DE" w:rsidP="00ED59DE">
      <w:pPr>
        <w:widowControl w:val="0"/>
        <w:autoSpaceDE w:val="0"/>
        <w:autoSpaceDN w:val="0"/>
        <w:adjustRightInd w:val="0"/>
        <w:ind w:left="720" w:right="1701"/>
        <w:jc w:val="both"/>
        <w:rPr>
          <w:rFonts w:cs="Courier New"/>
          <w:sz w:val="20"/>
          <w:szCs w:val="16"/>
        </w:rPr>
      </w:pPr>
      <w:r>
        <w:rPr>
          <w:rFonts w:cs="Courier New"/>
          <w:sz w:val="20"/>
          <w:szCs w:val="16"/>
        </w:rPr>
        <w:t>Art. 433. 1:</w:t>
      </w:r>
    </w:p>
    <w:p w:rsidR="00ED59DE" w:rsidRDefault="00ED59DE" w:rsidP="00ED59DE">
      <w:pPr>
        <w:widowControl w:val="0"/>
        <w:autoSpaceDE w:val="0"/>
        <w:autoSpaceDN w:val="0"/>
        <w:adjustRightInd w:val="0"/>
        <w:ind w:left="720" w:right="1701"/>
        <w:jc w:val="both"/>
        <w:rPr>
          <w:rFonts w:cs="Courier New"/>
          <w:sz w:val="20"/>
          <w:szCs w:val="16"/>
        </w:rPr>
      </w:pPr>
    </w:p>
    <w:p w:rsidR="00ED59DE" w:rsidRDefault="00ED59DE" w:rsidP="00ED59DE">
      <w:pPr>
        <w:widowControl w:val="0"/>
        <w:autoSpaceDE w:val="0"/>
        <w:autoSpaceDN w:val="0"/>
        <w:adjustRightInd w:val="0"/>
        <w:ind w:left="1620" w:right="999"/>
        <w:jc w:val="both"/>
        <w:rPr>
          <w:rFonts w:cs="Courier New"/>
          <w:b/>
          <w:bCs/>
          <w:sz w:val="16"/>
        </w:rPr>
      </w:pPr>
      <w:r>
        <w:rPr>
          <w:rFonts w:cs="Courier New"/>
          <w:b/>
          <w:bCs/>
          <w:sz w:val="16"/>
        </w:rPr>
        <w:t>Se reputa poseedor de buena fe al que ignora que en su título o modo de adquirir exista vicio que lo invalide.</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ab/>
      </w:r>
    </w:p>
    <w:p w:rsidR="00ED59DE" w:rsidRDefault="00ED59DE" w:rsidP="00FD5FB3">
      <w:pPr>
        <w:widowControl w:val="0"/>
        <w:autoSpaceDE w:val="0"/>
        <w:autoSpaceDN w:val="0"/>
        <w:adjustRightInd w:val="0"/>
        <w:jc w:val="both"/>
        <w:rPr>
          <w:rFonts w:cs="Courier New"/>
          <w:sz w:val="20"/>
        </w:rPr>
      </w:pPr>
      <w:r w:rsidRPr="00FD5FB3">
        <w:rPr>
          <w:rFonts w:cs="Courier New"/>
          <w:sz w:val="20"/>
        </w:rPr>
        <w:t xml:space="preserve">La STS 27 de Enero de 2015 confirma que </w:t>
      </w:r>
      <w:r w:rsidRPr="00FD5FB3">
        <w:rPr>
          <w:rFonts w:cs="Courier New"/>
          <w:b/>
          <w:sz w:val="20"/>
          <w:u w:val="single"/>
        </w:rPr>
        <w:t>la buena fe subjetiva no basta</w:t>
      </w:r>
      <w:r w:rsidR="00FD5FB3">
        <w:rPr>
          <w:rFonts w:cs="Courier New"/>
          <w:sz w:val="20"/>
        </w:rPr>
        <w:t xml:space="preserve"> </w:t>
      </w:r>
      <w:r w:rsidRPr="00FD5FB3">
        <w:rPr>
          <w:rFonts w:cs="Courier New"/>
          <w:sz w:val="20"/>
        </w:rPr>
        <w:t xml:space="preserve">en el ámbito de la adquisición de los derechos reales. </w:t>
      </w:r>
    </w:p>
    <w:p w:rsidR="00ED59DE" w:rsidRDefault="00ED59DE" w:rsidP="00ED59DE">
      <w:pPr>
        <w:widowControl w:val="0"/>
        <w:autoSpaceDE w:val="0"/>
        <w:autoSpaceDN w:val="0"/>
        <w:adjustRightInd w:val="0"/>
        <w:jc w:val="both"/>
        <w:rPr>
          <w:rFonts w:cs="Courier New"/>
          <w:sz w:val="20"/>
        </w:rPr>
      </w:pPr>
    </w:p>
    <w:p w:rsidR="00ED59DE" w:rsidRDefault="00ED59DE" w:rsidP="00FD5FB3">
      <w:pPr>
        <w:widowControl w:val="0"/>
        <w:autoSpaceDE w:val="0"/>
        <w:autoSpaceDN w:val="0"/>
        <w:adjustRightInd w:val="0"/>
        <w:ind w:firstLine="708"/>
        <w:jc w:val="both"/>
        <w:rPr>
          <w:rFonts w:cs="Courier New"/>
          <w:sz w:val="20"/>
        </w:rPr>
      </w:pPr>
      <w:r>
        <w:rPr>
          <w:rFonts w:cs="Courier New"/>
          <w:sz w:val="20"/>
        </w:rPr>
        <w:t>Por otro lado, el art. 1951 establece que:</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ind w:left="1620" w:right="999"/>
        <w:jc w:val="both"/>
        <w:rPr>
          <w:rFonts w:cs="Courier New"/>
          <w:b/>
          <w:bCs/>
          <w:sz w:val="16"/>
        </w:rPr>
      </w:pPr>
      <w:r>
        <w:rPr>
          <w:rFonts w:cs="Courier New"/>
          <w:b/>
          <w:bCs/>
          <w:sz w:val="16"/>
        </w:rPr>
        <w:t>Las condiciones de la buena fe exigidas para la posesión en los artículos 433, 434, 435 y 436 de este Código, son igualmente necesarias para la determinación de aquel requisito en la prescripción del dominio y demás derechos reales.</w:t>
      </w:r>
    </w:p>
    <w:p w:rsidR="00ED59DE" w:rsidRDefault="00ED59DE" w:rsidP="00ED59DE">
      <w:pPr>
        <w:widowControl w:val="0"/>
        <w:autoSpaceDE w:val="0"/>
        <w:autoSpaceDN w:val="0"/>
        <w:adjustRightInd w:val="0"/>
        <w:jc w:val="both"/>
        <w:rPr>
          <w:rFonts w:cs="Courier New"/>
          <w:sz w:val="20"/>
        </w:rPr>
      </w:pPr>
    </w:p>
    <w:p w:rsidR="00FD5FB3" w:rsidRDefault="00ED59DE" w:rsidP="00FD5FB3">
      <w:pPr>
        <w:widowControl w:val="0"/>
        <w:autoSpaceDE w:val="0"/>
        <w:autoSpaceDN w:val="0"/>
        <w:adjustRightInd w:val="0"/>
        <w:jc w:val="both"/>
        <w:rPr>
          <w:rFonts w:cs="Courier New"/>
          <w:sz w:val="20"/>
        </w:rPr>
      </w:pPr>
      <w:r>
        <w:tab/>
      </w:r>
      <w:r w:rsidRPr="00FD5FB3">
        <w:rPr>
          <w:rFonts w:cs="Courier New"/>
          <w:sz w:val="20"/>
        </w:rPr>
        <w:t xml:space="preserve">En virtud de dicha remisión el TS exige que la buena fe </w:t>
      </w:r>
      <w:r w:rsidR="00FD5FB3">
        <w:rPr>
          <w:rFonts w:cs="Courier New"/>
          <w:sz w:val="20"/>
        </w:rPr>
        <w:t xml:space="preserve">sea </w:t>
      </w:r>
      <w:r w:rsidRPr="00FD5FB3">
        <w:rPr>
          <w:rFonts w:cs="Courier New"/>
          <w:sz w:val="20"/>
        </w:rPr>
        <w:t xml:space="preserve">no sólo inicial sino que </w:t>
      </w:r>
      <w:r w:rsidR="00FD5FB3">
        <w:rPr>
          <w:rFonts w:cs="Courier New"/>
          <w:sz w:val="20"/>
        </w:rPr>
        <w:t>persista</w:t>
      </w:r>
      <w:r w:rsidRPr="00FD5FB3">
        <w:rPr>
          <w:rFonts w:cs="Courier New"/>
          <w:sz w:val="20"/>
        </w:rPr>
        <w:t xml:space="preserve"> durante todo el tiempo de posesión</w:t>
      </w:r>
      <w:r w:rsidR="00FD5FB3">
        <w:rPr>
          <w:rFonts w:cs="Courier New"/>
          <w:sz w:val="20"/>
        </w:rPr>
        <w:t>:</w:t>
      </w:r>
    </w:p>
    <w:p w:rsidR="00BD4B87" w:rsidRDefault="00BD4B87" w:rsidP="00FD5FB3">
      <w:pPr>
        <w:widowControl w:val="0"/>
        <w:autoSpaceDE w:val="0"/>
        <w:autoSpaceDN w:val="0"/>
        <w:adjustRightInd w:val="0"/>
        <w:jc w:val="both"/>
        <w:rPr>
          <w:rFonts w:cs="Courier New"/>
          <w:sz w:val="20"/>
        </w:rPr>
      </w:pPr>
    </w:p>
    <w:p w:rsidR="00FD5FB3" w:rsidRDefault="00FD5FB3" w:rsidP="00FD5FB3">
      <w:pPr>
        <w:widowControl w:val="0"/>
        <w:autoSpaceDE w:val="0"/>
        <w:autoSpaceDN w:val="0"/>
        <w:adjustRightInd w:val="0"/>
        <w:jc w:val="both"/>
        <w:rPr>
          <w:rFonts w:cs="Courier New"/>
          <w:sz w:val="20"/>
        </w:rPr>
      </w:pPr>
      <w:r>
        <w:rPr>
          <w:rFonts w:cs="Courier New"/>
          <w:sz w:val="20"/>
        </w:rPr>
        <w:t>.</w:t>
      </w:r>
      <w:r w:rsidR="00ED59DE" w:rsidRPr="00FD5FB3">
        <w:rPr>
          <w:rFonts w:cs="Courier New"/>
          <w:sz w:val="20"/>
        </w:rPr>
        <w:t xml:space="preserve"> en contra de la regla romana “mala fides supervéniens non nocet”</w:t>
      </w:r>
      <w:r>
        <w:rPr>
          <w:rFonts w:cs="Courier New"/>
          <w:sz w:val="20"/>
        </w:rPr>
        <w:t xml:space="preserve">, </w:t>
      </w:r>
      <w:r w:rsidR="00ED59DE" w:rsidRPr="00FD5FB3">
        <w:rPr>
          <w:rFonts w:cs="Courier New"/>
          <w:sz w:val="20"/>
        </w:rPr>
        <w:t>regla ésta que sigue el Code en su art. 2260</w:t>
      </w:r>
    </w:p>
    <w:p w:rsidR="00ED59DE" w:rsidRDefault="00FD5FB3" w:rsidP="00FD5FB3">
      <w:pPr>
        <w:widowControl w:val="0"/>
        <w:autoSpaceDE w:val="0"/>
        <w:autoSpaceDN w:val="0"/>
        <w:adjustRightInd w:val="0"/>
        <w:jc w:val="both"/>
      </w:pPr>
      <w:r w:rsidRPr="00BD4B87">
        <w:rPr>
          <w:rFonts w:cs="Courier New"/>
          <w:sz w:val="20"/>
          <w:highlight w:val="yellow"/>
        </w:rPr>
        <w:t xml:space="preserve">. </w:t>
      </w:r>
      <w:r w:rsidR="00ED59DE" w:rsidRPr="00BD4B87">
        <w:rPr>
          <w:rFonts w:cs="Courier New"/>
          <w:sz w:val="20"/>
          <w:highlight w:val="yellow"/>
        </w:rPr>
        <w:t xml:space="preserve">nuestro derecho se separa </w:t>
      </w:r>
      <w:r w:rsidRPr="00BD4B87">
        <w:rPr>
          <w:rFonts w:cs="Courier New"/>
          <w:sz w:val="20"/>
          <w:highlight w:val="yellow"/>
        </w:rPr>
        <w:t xml:space="preserve">de la regla romana </w:t>
      </w:r>
      <w:r w:rsidR="00ED59DE" w:rsidRPr="00BD4B87">
        <w:rPr>
          <w:rFonts w:cs="Courier New"/>
          <w:sz w:val="20"/>
          <w:highlight w:val="yellow"/>
        </w:rPr>
        <w:t>por influencia del Derecho Canónico (lo que</w:t>
      </w:r>
      <w:r w:rsidR="00BD4B87" w:rsidRPr="00BD4B87">
        <w:rPr>
          <w:rFonts w:cs="Courier New"/>
          <w:sz w:val="20"/>
          <w:highlight w:val="yellow"/>
        </w:rPr>
        <w:t>, de manera acaso no muy coherente,</w:t>
      </w:r>
      <w:r w:rsidR="00ED59DE" w:rsidRPr="00BD4B87">
        <w:rPr>
          <w:rFonts w:cs="Courier New"/>
          <w:sz w:val="20"/>
          <w:highlight w:val="yellow"/>
        </w:rPr>
        <w:t xml:space="preserve"> no impide </w:t>
      </w:r>
      <w:r w:rsidR="00BD4B87" w:rsidRPr="00BD4B87">
        <w:rPr>
          <w:rFonts w:cs="Courier New"/>
          <w:sz w:val="20"/>
          <w:highlight w:val="yellow"/>
        </w:rPr>
        <w:t xml:space="preserve">sin embargo </w:t>
      </w:r>
      <w:r w:rsidR="00ED59DE" w:rsidRPr="00BD4B87">
        <w:rPr>
          <w:rFonts w:cs="Courier New"/>
          <w:sz w:val="20"/>
          <w:highlight w:val="yellow"/>
        </w:rPr>
        <w:t>a nuestro C</w:t>
      </w:r>
      <w:r w:rsidR="00BD4B87" w:rsidRPr="00BD4B87">
        <w:rPr>
          <w:rFonts w:cs="Courier New"/>
          <w:sz w:val="20"/>
          <w:highlight w:val="yellow"/>
        </w:rPr>
        <w:t>c</w:t>
      </w:r>
      <w:r w:rsidR="00ED59DE" w:rsidRPr="00BD4B87">
        <w:rPr>
          <w:rFonts w:cs="Courier New"/>
          <w:sz w:val="20"/>
          <w:highlight w:val="yellow"/>
        </w:rPr>
        <w:t xml:space="preserve"> admitir la usucapión extraordinaria</w:t>
      </w:r>
      <w:r w:rsidR="00BD4B87" w:rsidRPr="00BD4B87">
        <w:rPr>
          <w:rFonts w:cs="Courier New"/>
          <w:sz w:val="20"/>
          <w:highlight w:val="yellow"/>
        </w:rPr>
        <w:t xml:space="preserve"> </w:t>
      </w:r>
      <w:r w:rsidR="00BD4B87" w:rsidRPr="00BD4B87">
        <w:rPr>
          <w:rFonts w:cs="Courier New"/>
          <w:sz w:val="14"/>
          <w:highlight w:val="yellow"/>
        </w:rPr>
        <w:t>-sin buena fe-</w:t>
      </w:r>
      <w:r w:rsidR="00ED59DE" w:rsidRPr="00BD4B87">
        <w:rPr>
          <w:rFonts w:cs="Courier New"/>
          <w:sz w:val="20"/>
          <w:highlight w:val="yellow"/>
        </w:rPr>
        <w:t>).</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ind w:left="567"/>
        <w:jc w:val="both"/>
        <w:rPr>
          <w:rFonts w:cs="Courier New"/>
          <w:sz w:val="20"/>
        </w:rPr>
      </w:pPr>
      <w:r>
        <w:rPr>
          <w:rFonts w:cs="Courier New"/>
          <w:sz w:val="20"/>
        </w:rPr>
        <w:t>b)</w:t>
      </w:r>
      <w:r>
        <w:rPr>
          <w:rFonts w:cs="Courier New"/>
          <w:b/>
          <w:bCs/>
          <w:sz w:val="20"/>
        </w:rPr>
        <w:t xml:space="preserve"> Justo título</w:t>
      </w:r>
      <w:r>
        <w:rPr>
          <w:rFonts w:cs="Courier New"/>
          <w:sz w:val="20"/>
        </w:rPr>
        <w:t>: Según el art. 1952 C.C.:</w:t>
      </w:r>
    </w:p>
    <w:p w:rsidR="00ED59DE" w:rsidRDefault="00ED59DE" w:rsidP="00ED59DE">
      <w:pPr>
        <w:widowControl w:val="0"/>
        <w:autoSpaceDE w:val="0"/>
        <w:autoSpaceDN w:val="0"/>
        <w:adjustRightInd w:val="0"/>
        <w:ind w:left="567"/>
        <w:jc w:val="both"/>
        <w:rPr>
          <w:rFonts w:cs="Courier New"/>
          <w:sz w:val="20"/>
        </w:rPr>
      </w:pPr>
    </w:p>
    <w:p w:rsidR="00ED59DE" w:rsidRDefault="00ED59DE" w:rsidP="00ED59DE">
      <w:pPr>
        <w:widowControl w:val="0"/>
        <w:autoSpaceDE w:val="0"/>
        <w:autoSpaceDN w:val="0"/>
        <w:adjustRightInd w:val="0"/>
        <w:ind w:left="1620" w:right="999"/>
        <w:jc w:val="both"/>
        <w:rPr>
          <w:rFonts w:cs="Courier New"/>
          <w:b/>
          <w:bCs/>
          <w:sz w:val="16"/>
        </w:rPr>
      </w:pPr>
      <w:r>
        <w:rPr>
          <w:rFonts w:cs="Courier New"/>
          <w:b/>
          <w:bCs/>
          <w:sz w:val="16"/>
        </w:rPr>
        <w:t>Entiéndese por justo título el que legalmente baste para transferir el dominio o derecho real de cuya prescripción se trate.</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ind w:left="567"/>
        <w:jc w:val="both"/>
        <w:rPr>
          <w:rFonts w:cs="Courier New"/>
          <w:sz w:val="20"/>
        </w:rPr>
      </w:pPr>
      <w:r>
        <w:tab/>
      </w:r>
      <w:r>
        <w:rPr>
          <w:rFonts w:cs="Courier New"/>
          <w:sz w:val="20"/>
        </w:rPr>
        <w:t>Como pone de manifiesto LACRUZ dicho precepto contempla el título en sentido amplio, como acto transmisivo que agrupa título y modo.</w:t>
      </w:r>
    </w:p>
    <w:p w:rsidR="00ED59DE" w:rsidRDefault="00ED59DE" w:rsidP="00ED59DE">
      <w:pPr>
        <w:widowControl w:val="0"/>
        <w:autoSpaceDE w:val="0"/>
        <w:autoSpaceDN w:val="0"/>
        <w:adjustRightInd w:val="0"/>
        <w:ind w:left="567"/>
        <w:jc w:val="both"/>
      </w:pPr>
    </w:p>
    <w:p w:rsidR="00ED59DE" w:rsidRDefault="00ED59DE" w:rsidP="00ED59DE">
      <w:pPr>
        <w:widowControl w:val="0"/>
        <w:autoSpaceDE w:val="0"/>
        <w:autoSpaceDN w:val="0"/>
        <w:adjustRightInd w:val="0"/>
        <w:ind w:left="1620" w:right="999"/>
        <w:jc w:val="both"/>
        <w:rPr>
          <w:rFonts w:cs="Courier New"/>
          <w:b/>
          <w:bCs/>
          <w:sz w:val="16"/>
        </w:rPr>
      </w:pPr>
      <w:r>
        <w:rPr>
          <w:rFonts w:cs="Courier New"/>
          <w:sz w:val="20"/>
          <w:szCs w:val="16"/>
        </w:rPr>
        <w:t>Art. 1953</w:t>
      </w:r>
      <w:r>
        <w:rPr>
          <w:rFonts w:cs="Courier New"/>
          <w:b/>
          <w:bCs/>
          <w:sz w:val="16"/>
          <w:szCs w:val="16"/>
        </w:rPr>
        <w:t>:</w:t>
      </w:r>
      <w:r>
        <w:rPr>
          <w:rFonts w:cs="Courier New"/>
          <w:b/>
          <w:bCs/>
          <w:sz w:val="16"/>
        </w:rPr>
        <w:t xml:space="preserve"> El título para la prescripción ha de ser verdadero y válido.</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ind w:left="567"/>
        <w:jc w:val="both"/>
        <w:rPr>
          <w:rFonts w:cs="Courier New"/>
          <w:sz w:val="20"/>
        </w:rPr>
      </w:pPr>
      <w:r>
        <w:rPr>
          <w:rFonts w:cs="Courier New"/>
          <w:b/>
          <w:bCs/>
          <w:sz w:val="20"/>
        </w:rPr>
        <w:t>· La veracidad significa</w:t>
      </w:r>
      <w:r>
        <w:rPr>
          <w:rFonts w:cs="Courier New"/>
          <w:sz w:val="20"/>
        </w:rPr>
        <w:t xml:space="preserve"> que el título exista realmente y no sea falso, por lo que no valdrán ni el simulado (al menos cuando la simulación sea absoluta) ni el putativo (que es aquel que no existe aunque se crea lo contrario como por ejemplo el testamento revocado por otro posterior que se descubre más tarde).</w:t>
      </w:r>
    </w:p>
    <w:p w:rsidR="00ED59DE" w:rsidRDefault="00ED59DE" w:rsidP="00ED59DE">
      <w:pPr>
        <w:widowControl w:val="0"/>
        <w:autoSpaceDE w:val="0"/>
        <w:autoSpaceDN w:val="0"/>
        <w:adjustRightInd w:val="0"/>
        <w:ind w:left="567"/>
        <w:jc w:val="both"/>
        <w:rPr>
          <w:rFonts w:cs="Courier New"/>
          <w:sz w:val="20"/>
        </w:rPr>
      </w:pPr>
    </w:p>
    <w:p w:rsidR="00ED59DE" w:rsidRPr="00BD4B87" w:rsidRDefault="00ED59DE" w:rsidP="00BD4B87">
      <w:pPr>
        <w:widowControl w:val="0"/>
        <w:autoSpaceDE w:val="0"/>
        <w:autoSpaceDN w:val="0"/>
        <w:adjustRightInd w:val="0"/>
        <w:ind w:left="567"/>
        <w:jc w:val="both"/>
        <w:rPr>
          <w:rFonts w:cs="Courier New"/>
          <w:sz w:val="20"/>
        </w:rPr>
      </w:pPr>
      <w:r w:rsidRPr="00BD4B87">
        <w:rPr>
          <w:rFonts w:cs="Courier New"/>
          <w:sz w:val="20"/>
        </w:rPr>
        <w:t>· Que el título sea válido no significa que reúna las condiciones  necesarias para producir la transmisión del derecho (ya que en este caso no tendría sentido la usucapio), si bien tampoco cabe admitir la posibilidad de un título nulo pues, como gusta repetir a la Jurisprudencia “quod nullum est, nullum effectum producit”. Por ello este requisito se refiere:</w:t>
      </w:r>
    </w:p>
    <w:p w:rsidR="00ED59DE" w:rsidRDefault="00ED59DE" w:rsidP="00ED59DE">
      <w:pPr>
        <w:widowControl w:val="0"/>
        <w:autoSpaceDE w:val="0"/>
        <w:autoSpaceDN w:val="0"/>
        <w:adjustRightInd w:val="0"/>
        <w:ind w:left="567"/>
        <w:jc w:val="both"/>
        <w:rPr>
          <w:rFonts w:cs="Courier New"/>
          <w:sz w:val="20"/>
          <w:szCs w:val="16"/>
        </w:rPr>
      </w:pPr>
      <w:r>
        <w:rPr>
          <w:rFonts w:cs="Courier New"/>
          <w:sz w:val="20"/>
          <w:szCs w:val="16"/>
        </w:rPr>
        <w:tab/>
      </w:r>
    </w:p>
    <w:p w:rsidR="00ED59DE" w:rsidRPr="003A0CB6" w:rsidRDefault="00ED59DE" w:rsidP="00BD4B87">
      <w:pPr>
        <w:widowControl w:val="0"/>
        <w:autoSpaceDE w:val="0"/>
        <w:autoSpaceDN w:val="0"/>
        <w:adjustRightInd w:val="0"/>
        <w:ind w:left="1416"/>
        <w:jc w:val="both"/>
        <w:rPr>
          <w:rFonts w:cs="Courier New"/>
          <w:sz w:val="14"/>
          <w:szCs w:val="10"/>
        </w:rPr>
      </w:pPr>
      <w:r>
        <w:rPr>
          <w:rFonts w:cs="Courier New"/>
          <w:sz w:val="20"/>
          <w:szCs w:val="16"/>
        </w:rPr>
        <w:t>· A  títulos válidos pero ineficaces, generalmente por la regla “nemo dat quod non habet” y “nemo plus iuris ad alium transferre potest quam ipsi habet”</w:t>
      </w:r>
      <w:r w:rsidR="00BD4B87">
        <w:rPr>
          <w:rFonts w:cs="Courier New"/>
          <w:sz w:val="20"/>
          <w:szCs w:val="16"/>
        </w:rPr>
        <w:t>.</w:t>
      </w:r>
      <w:r>
        <w:rPr>
          <w:rFonts w:cs="Courier New"/>
          <w:sz w:val="20"/>
          <w:szCs w:val="16"/>
        </w:rPr>
        <w:t xml:space="preserve"> </w:t>
      </w:r>
      <w:r w:rsidR="00BD4B87">
        <w:rPr>
          <w:rFonts w:cs="Courier New"/>
          <w:sz w:val="20"/>
          <w:szCs w:val="16"/>
        </w:rPr>
        <w:t xml:space="preserve">En tal sentido, la </w:t>
      </w:r>
      <w:r w:rsidRPr="003A0CB6">
        <w:rPr>
          <w:rFonts w:cs="Courier New"/>
          <w:sz w:val="14"/>
          <w:szCs w:val="10"/>
          <w:highlight w:val="yellow"/>
        </w:rPr>
        <w:t>STS 28 XII 2001.</w:t>
      </w:r>
    </w:p>
    <w:p w:rsidR="00ED59DE" w:rsidRDefault="00ED59DE" w:rsidP="00BD4B87">
      <w:pPr>
        <w:widowControl w:val="0"/>
        <w:autoSpaceDE w:val="0"/>
        <w:autoSpaceDN w:val="0"/>
        <w:adjustRightInd w:val="0"/>
        <w:ind w:left="1416"/>
        <w:jc w:val="both"/>
        <w:rPr>
          <w:rFonts w:cs="Courier New"/>
          <w:sz w:val="20"/>
          <w:szCs w:val="16"/>
        </w:rPr>
      </w:pPr>
    </w:p>
    <w:p w:rsidR="00ED59DE" w:rsidRDefault="00ED59DE" w:rsidP="00BD4B87">
      <w:pPr>
        <w:widowControl w:val="0"/>
        <w:autoSpaceDE w:val="0"/>
        <w:autoSpaceDN w:val="0"/>
        <w:adjustRightInd w:val="0"/>
        <w:ind w:left="1416"/>
        <w:jc w:val="both"/>
        <w:rPr>
          <w:rFonts w:cs="Courier New"/>
          <w:sz w:val="20"/>
          <w:szCs w:val="16"/>
        </w:rPr>
      </w:pPr>
      <w:r>
        <w:rPr>
          <w:rFonts w:cs="Courier New"/>
          <w:sz w:val="20"/>
          <w:szCs w:val="16"/>
        </w:rPr>
        <w:t>· Los anulables, que son títulos válidos (art. 1290) pero sobre los que pesa la amenaza de invalidez durante cuatro años (art. 1301).</w:t>
      </w:r>
    </w:p>
    <w:p w:rsidR="00ED59DE" w:rsidRDefault="00ED59DE" w:rsidP="00ED59DE">
      <w:pPr>
        <w:widowControl w:val="0"/>
        <w:autoSpaceDE w:val="0"/>
        <w:autoSpaceDN w:val="0"/>
        <w:adjustRightInd w:val="0"/>
        <w:ind w:left="567"/>
        <w:jc w:val="both"/>
        <w:rPr>
          <w:rFonts w:cs="Courier New"/>
          <w:sz w:val="20"/>
          <w:szCs w:val="16"/>
        </w:rPr>
      </w:pPr>
    </w:p>
    <w:p w:rsidR="00ED59DE" w:rsidRDefault="00ED59DE" w:rsidP="00BD4B87">
      <w:pPr>
        <w:widowControl w:val="0"/>
        <w:autoSpaceDE w:val="0"/>
        <w:autoSpaceDN w:val="0"/>
        <w:adjustRightInd w:val="0"/>
        <w:ind w:left="1416"/>
        <w:jc w:val="both"/>
        <w:rPr>
          <w:rFonts w:cs="Courier New"/>
          <w:sz w:val="20"/>
          <w:szCs w:val="16"/>
        </w:rPr>
      </w:pPr>
      <w:r>
        <w:rPr>
          <w:rFonts w:cs="Courier New"/>
          <w:sz w:val="20"/>
          <w:szCs w:val="16"/>
        </w:rPr>
        <w:t>ALBALADEJO, en contra de esto último, señala que el título anulable no impugnado no sirve para usucapir, sino para adquirir conforme a aquel, una vez transcurrido el tiempo de impugnabilidad (normalmente inferior al exigido para usucapir)</w:t>
      </w:r>
    </w:p>
    <w:p w:rsidR="00ED59DE" w:rsidRDefault="00ED59DE" w:rsidP="00ED59DE">
      <w:pPr>
        <w:widowControl w:val="0"/>
        <w:autoSpaceDE w:val="0"/>
        <w:autoSpaceDN w:val="0"/>
        <w:adjustRightInd w:val="0"/>
        <w:ind w:left="1701" w:right="1701"/>
        <w:jc w:val="both"/>
        <w:rPr>
          <w:rFonts w:cs="Courier New"/>
          <w:sz w:val="20"/>
          <w:szCs w:val="16"/>
        </w:rPr>
      </w:pPr>
    </w:p>
    <w:p w:rsidR="00ED59DE" w:rsidRDefault="00ED59DE" w:rsidP="00ED59DE">
      <w:pPr>
        <w:widowControl w:val="0"/>
        <w:autoSpaceDE w:val="0"/>
        <w:autoSpaceDN w:val="0"/>
        <w:adjustRightInd w:val="0"/>
        <w:jc w:val="both"/>
        <w:rPr>
          <w:rFonts w:cs="Courier New"/>
          <w:sz w:val="20"/>
        </w:rPr>
      </w:pPr>
      <w:r>
        <w:rPr>
          <w:rFonts w:cs="Courier New"/>
          <w:sz w:val="20"/>
        </w:rPr>
        <w:tab/>
        <w:t>Por último señala el art. 1954:</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ind w:left="1620"/>
        <w:jc w:val="both"/>
        <w:rPr>
          <w:rFonts w:cs="Courier New"/>
          <w:b/>
          <w:bCs/>
          <w:sz w:val="16"/>
        </w:rPr>
      </w:pPr>
      <w:r>
        <w:rPr>
          <w:rFonts w:cs="Courier New"/>
          <w:b/>
          <w:bCs/>
          <w:sz w:val="16"/>
        </w:rPr>
        <w:t>El justo título debe probarse; no se presume nunca.</w:t>
      </w:r>
    </w:p>
    <w:p w:rsidR="00ED59DE" w:rsidRDefault="00ED59DE" w:rsidP="00ED59DE">
      <w:pPr>
        <w:widowControl w:val="0"/>
        <w:autoSpaceDE w:val="0"/>
        <w:autoSpaceDN w:val="0"/>
        <w:adjustRightInd w:val="0"/>
        <w:jc w:val="both"/>
        <w:rPr>
          <w:szCs w:val="16"/>
        </w:rPr>
      </w:pPr>
      <w:r>
        <w:rPr>
          <w:szCs w:val="16"/>
        </w:rPr>
        <w:tab/>
      </w:r>
    </w:p>
    <w:p w:rsidR="00ED59DE" w:rsidRDefault="00ED59DE" w:rsidP="00ED59DE">
      <w:pPr>
        <w:widowControl w:val="0"/>
        <w:autoSpaceDE w:val="0"/>
        <w:autoSpaceDN w:val="0"/>
        <w:adjustRightInd w:val="0"/>
        <w:ind w:left="720"/>
        <w:jc w:val="both"/>
        <w:rPr>
          <w:rFonts w:cs="Courier New"/>
          <w:sz w:val="20"/>
          <w:szCs w:val="16"/>
        </w:rPr>
      </w:pPr>
      <w:r>
        <w:rPr>
          <w:rFonts w:cs="Courier New"/>
          <w:sz w:val="20"/>
          <w:szCs w:val="16"/>
        </w:rPr>
        <w:t>Se trata de una excepción al art. 448 C.C “</w:t>
      </w:r>
      <w:r w:rsidRPr="00BD4B87">
        <w:rPr>
          <w:rFonts w:cs="Courier New"/>
          <w:b/>
          <w:sz w:val="18"/>
        </w:rPr>
        <w:t>El poseedor en concepto de dueño tiene a su favor la presunción legal de que posee con justo título, y no se le puede obligar a exhibirlo</w:t>
      </w:r>
      <w:r>
        <w:rPr>
          <w:rFonts w:cs="Courier New"/>
          <w:sz w:val="20"/>
        </w:rPr>
        <w:t>”</w:t>
      </w:r>
      <w:r>
        <w:rPr>
          <w:rFonts w:cs="Courier New"/>
          <w:sz w:val="20"/>
          <w:szCs w:val="16"/>
        </w:rPr>
        <w:t xml:space="preserve"> que presume que el poseedor tiene justo título, basada según CASTAN en el carácter ofensivo y no defensivo de la usucapión, que requiere mayores garantías.</w:t>
      </w:r>
    </w:p>
    <w:p w:rsidR="00ED59DE" w:rsidRDefault="00ED59DE" w:rsidP="00ED59DE">
      <w:pPr>
        <w:widowControl w:val="0"/>
        <w:autoSpaceDE w:val="0"/>
        <w:autoSpaceDN w:val="0"/>
        <w:adjustRightInd w:val="0"/>
        <w:jc w:val="both"/>
        <w:rPr>
          <w:rFonts w:cs="Courier New"/>
          <w:sz w:val="20"/>
        </w:rPr>
      </w:pPr>
    </w:p>
    <w:p w:rsidR="00ED59DE" w:rsidRDefault="00ED59DE" w:rsidP="00BD4B87">
      <w:pPr>
        <w:widowControl w:val="0"/>
        <w:autoSpaceDE w:val="0"/>
        <w:autoSpaceDN w:val="0"/>
        <w:adjustRightInd w:val="0"/>
        <w:ind w:left="708"/>
        <w:jc w:val="both"/>
        <w:rPr>
          <w:rFonts w:cs="Courier New"/>
          <w:sz w:val="20"/>
        </w:rPr>
      </w:pPr>
      <w:r>
        <w:rPr>
          <w:rFonts w:cs="Courier New"/>
          <w:sz w:val="20"/>
        </w:rPr>
        <w:t>· Respecto a los muebles, la posesión de buena fe equivale al justo título (art. 464), siguiendo así la regla del Code “possesion vaut titre”</w:t>
      </w:r>
    </w:p>
    <w:p w:rsidR="00ED59DE" w:rsidRDefault="00ED59DE" w:rsidP="00BD4B87">
      <w:pPr>
        <w:widowControl w:val="0"/>
        <w:autoSpaceDE w:val="0"/>
        <w:autoSpaceDN w:val="0"/>
        <w:adjustRightInd w:val="0"/>
        <w:ind w:left="708"/>
        <w:jc w:val="both"/>
        <w:rPr>
          <w:rFonts w:cs="Courier New"/>
          <w:sz w:val="20"/>
        </w:rPr>
      </w:pPr>
    </w:p>
    <w:p w:rsidR="00ED59DE" w:rsidRDefault="00ED59DE" w:rsidP="00BD4B87">
      <w:pPr>
        <w:widowControl w:val="0"/>
        <w:autoSpaceDE w:val="0"/>
        <w:autoSpaceDN w:val="0"/>
        <w:adjustRightInd w:val="0"/>
        <w:ind w:left="708"/>
        <w:jc w:val="both"/>
        <w:rPr>
          <w:rFonts w:cs="Courier New"/>
          <w:sz w:val="20"/>
        </w:rPr>
      </w:pPr>
      <w:r>
        <w:rPr>
          <w:rFonts w:cs="Courier New"/>
          <w:sz w:val="20"/>
        </w:rPr>
        <w:t>· Respecto a los inmuebles según el art. 35 L.H.:</w:t>
      </w:r>
    </w:p>
    <w:p w:rsidR="00ED59DE" w:rsidRDefault="00ED59DE" w:rsidP="00ED59DE">
      <w:pPr>
        <w:widowControl w:val="0"/>
        <w:autoSpaceDE w:val="0"/>
        <w:autoSpaceDN w:val="0"/>
        <w:adjustRightInd w:val="0"/>
        <w:ind w:left="567"/>
        <w:jc w:val="both"/>
        <w:rPr>
          <w:rFonts w:cs="Courier New"/>
          <w:sz w:val="20"/>
        </w:rPr>
      </w:pPr>
    </w:p>
    <w:p w:rsidR="00ED59DE" w:rsidRDefault="00ED59DE" w:rsidP="00ED59DE">
      <w:pPr>
        <w:widowControl w:val="0"/>
        <w:autoSpaceDE w:val="0"/>
        <w:autoSpaceDN w:val="0"/>
        <w:adjustRightInd w:val="0"/>
        <w:ind w:left="1620" w:right="999"/>
        <w:jc w:val="both"/>
        <w:rPr>
          <w:rFonts w:cs="Courier New"/>
          <w:b/>
          <w:bCs/>
          <w:sz w:val="16"/>
        </w:rPr>
      </w:pPr>
      <w:r>
        <w:rPr>
          <w:rFonts w:cs="Courier New"/>
          <w:b/>
          <w:bCs/>
          <w:sz w:val="16"/>
        </w:rPr>
        <w:t>A los efectos de la prescripción adquisitiva en favor del titular inscrito, será justo título la inscripción, y se presumirá que aquél ha poseído pública, pacífica, ininterrumpidamente y de buena fe durante el tiempo de vigencia del asiento y de los de sus antecesores de quienes traiga causa.</w:t>
      </w:r>
    </w:p>
    <w:p w:rsidR="00ED59DE" w:rsidRDefault="00ED59DE" w:rsidP="00ED59DE">
      <w:pPr>
        <w:widowControl w:val="0"/>
        <w:autoSpaceDE w:val="0"/>
        <w:autoSpaceDN w:val="0"/>
        <w:adjustRightInd w:val="0"/>
        <w:jc w:val="both"/>
        <w:rPr>
          <w:rFonts w:cs="Courier New"/>
          <w:sz w:val="20"/>
        </w:rPr>
      </w:pPr>
    </w:p>
    <w:p w:rsidR="00ED59DE" w:rsidRDefault="00ED59DE" w:rsidP="00BD4B87">
      <w:pPr>
        <w:widowControl w:val="0"/>
        <w:autoSpaceDE w:val="0"/>
        <w:autoSpaceDN w:val="0"/>
        <w:adjustRightInd w:val="0"/>
        <w:ind w:left="1416"/>
        <w:jc w:val="both"/>
        <w:rPr>
          <w:rFonts w:cs="Courier New"/>
          <w:sz w:val="20"/>
        </w:rPr>
      </w:pPr>
      <w:r>
        <w:rPr>
          <w:rFonts w:cs="Courier New"/>
          <w:sz w:val="20"/>
        </w:rPr>
        <w:lastRenderedPageBreak/>
        <w:t xml:space="preserve">Respecto a los 3º, dicho art. </w:t>
      </w:r>
      <w:r w:rsidR="00BD4B87">
        <w:rPr>
          <w:rFonts w:cs="Courier New"/>
          <w:sz w:val="20"/>
        </w:rPr>
        <w:t xml:space="preserve">35 LH </w:t>
      </w:r>
      <w:r>
        <w:rPr>
          <w:rFonts w:cs="Courier New"/>
          <w:sz w:val="20"/>
        </w:rPr>
        <w:t>ha de relacionarse con el art. 1949 C.C., a cuyo tenor:</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ind w:left="1620" w:right="999"/>
        <w:jc w:val="both"/>
        <w:rPr>
          <w:rFonts w:cs="Courier New"/>
          <w:b/>
          <w:bCs/>
          <w:sz w:val="16"/>
        </w:rPr>
      </w:pPr>
      <w:r>
        <w:rPr>
          <w:rFonts w:cs="Courier New"/>
          <w:b/>
          <w:bCs/>
          <w:sz w:val="16"/>
        </w:rPr>
        <w:t>Contra un título inscrito en el Registro de la Propiedad no tendrá lugar la prescripción ordinaria del dominio o derechos reales en perjuicio de tercero, sino en virtud de otro título igualmente inscrito, debiendo empezar a correr el tiempo desde la inscripción del segundo.</w:t>
      </w:r>
    </w:p>
    <w:p w:rsidR="00ED59DE" w:rsidRDefault="00ED59DE" w:rsidP="00ED59DE">
      <w:pPr>
        <w:widowControl w:val="0"/>
        <w:autoSpaceDE w:val="0"/>
        <w:autoSpaceDN w:val="0"/>
        <w:adjustRightInd w:val="0"/>
        <w:jc w:val="both"/>
        <w:rPr>
          <w:rFonts w:cs="Courier New"/>
          <w:sz w:val="20"/>
        </w:rPr>
      </w:pPr>
    </w:p>
    <w:p w:rsidR="00ED59DE" w:rsidRDefault="00ED59DE" w:rsidP="00BD4B87">
      <w:pPr>
        <w:widowControl w:val="0"/>
        <w:autoSpaceDE w:val="0"/>
        <w:autoSpaceDN w:val="0"/>
        <w:adjustRightInd w:val="0"/>
        <w:jc w:val="both"/>
        <w:rPr>
          <w:rFonts w:cs="Courier New"/>
          <w:sz w:val="20"/>
        </w:rPr>
      </w:pPr>
      <w:r>
        <w:rPr>
          <w:rFonts w:cs="Courier New"/>
          <w:sz w:val="20"/>
        </w:rPr>
        <w:t>Sin perjuicio de su análisis más detenido en hipotecario, ha de advertirse que algunos autores como ROCA SASTRE consideran que el art. 36 de la LH, introducido por la reforma de 31 de diciembre de 1944, prevalece sobre este artículo</w:t>
      </w:r>
      <w:r w:rsidR="00BD4B87">
        <w:rPr>
          <w:rFonts w:cs="Courier New"/>
          <w:sz w:val="20"/>
        </w:rPr>
        <w:t>,</w:t>
      </w:r>
      <w:r>
        <w:rPr>
          <w:rFonts w:cs="Courier New"/>
          <w:sz w:val="20"/>
        </w:rPr>
        <w:t xml:space="preserve"> admitiendo la usucapio contra tabulas</w:t>
      </w:r>
      <w:r w:rsidRPr="003052BF">
        <w:rPr>
          <w:rFonts w:cs="Courier New"/>
          <w:sz w:val="14"/>
          <w:szCs w:val="18"/>
        </w:rPr>
        <w:t xml:space="preserve"> </w:t>
      </w:r>
      <w:r>
        <w:rPr>
          <w:rFonts w:cs="Courier New"/>
          <w:sz w:val="20"/>
        </w:rPr>
        <w:t>ordinaria y extraordinaria, de forma que puede existir buena fe a pesar de la publicidad del Registro.</w:t>
      </w:r>
    </w:p>
    <w:p w:rsidR="00BD4B87" w:rsidRDefault="00BD4B87" w:rsidP="00BD4B87">
      <w:pPr>
        <w:widowControl w:val="0"/>
        <w:autoSpaceDE w:val="0"/>
        <w:autoSpaceDN w:val="0"/>
        <w:adjustRightInd w:val="0"/>
        <w:jc w:val="both"/>
        <w:rPr>
          <w:rFonts w:cs="Courier New"/>
          <w:sz w:val="20"/>
        </w:rPr>
      </w:pPr>
    </w:p>
    <w:p w:rsidR="00ED59DE" w:rsidRPr="00BD4B87" w:rsidRDefault="00ED59DE" w:rsidP="00BD4B87">
      <w:pPr>
        <w:jc w:val="both"/>
        <w:rPr>
          <w:sz w:val="20"/>
        </w:rPr>
      </w:pPr>
      <w:r w:rsidRPr="00BD4B87">
        <w:rPr>
          <w:sz w:val="20"/>
        </w:rPr>
        <w:t xml:space="preserve">Así, la </w:t>
      </w:r>
      <w:r w:rsidRPr="00BD4B87">
        <w:rPr>
          <w:b/>
          <w:sz w:val="20"/>
        </w:rPr>
        <w:t>STS de 21 de enero de 2014</w:t>
      </w:r>
      <w:r w:rsidRPr="00BD4B87">
        <w:rPr>
          <w:sz w:val="20"/>
        </w:rPr>
        <w:t xml:space="preserve"> considera que </w:t>
      </w:r>
      <w:r w:rsidRPr="00BD4B87">
        <w:rPr>
          <w:b/>
          <w:sz w:val="20"/>
        </w:rPr>
        <w:t>el artículo 1949 Cc ha sido derogado por el artículo 36</w:t>
      </w:r>
      <w:r w:rsidRPr="00BD4B87">
        <w:rPr>
          <w:sz w:val="20"/>
        </w:rPr>
        <w:t xml:space="preserve"> apartados I y II de la L</w:t>
      </w:r>
      <w:r w:rsidR="00BD4B87" w:rsidRPr="00BD4B87">
        <w:rPr>
          <w:sz w:val="20"/>
        </w:rPr>
        <w:t>H</w:t>
      </w:r>
      <w:r w:rsidRPr="00BD4B87">
        <w:rPr>
          <w:sz w:val="20"/>
        </w:rPr>
        <w:t xml:space="preserve"> que regula los distintos supuestos de usucapión contra tabulas</w:t>
      </w:r>
      <w:r w:rsidRPr="004F5D88">
        <w:rPr>
          <w:i/>
          <w:sz w:val="16"/>
        </w:rPr>
        <w:t xml:space="preserve">, al entender que, respecto a la </w:t>
      </w:r>
      <w:r w:rsidRPr="004F5D88">
        <w:rPr>
          <w:i/>
          <w:sz w:val="16"/>
          <w:u w:val="single"/>
        </w:rPr>
        <w:t>prescripción adquisitiva</w:t>
      </w:r>
      <w:r w:rsidRPr="004F5D88">
        <w:rPr>
          <w:i/>
          <w:sz w:val="16"/>
        </w:rPr>
        <w:t xml:space="preserve"> que se produce </w:t>
      </w:r>
      <w:r w:rsidRPr="004F5D88">
        <w:rPr>
          <w:i/>
          <w:sz w:val="16"/>
          <w:u w:val="single"/>
        </w:rPr>
        <w:t>frente al tercero registral</w:t>
      </w:r>
      <w:r w:rsidRPr="004F5D88">
        <w:rPr>
          <w:i/>
          <w:sz w:val="16"/>
        </w:rPr>
        <w:t xml:space="preserve"> que reúne las condiciones</w:t>
      </w:r>
      <w:r w:rsidRPr="004F5D88">
        <w:rPr>
          <w:i/>
          <w:sz w:val="16"/>
          <w:u w:val="single"/>
        </w:rPr>
        <w:t xml:space="preserve"> del</w:t>
      </w:r>
      <w:r w:rsidRPr="004F5D88">
        <w:rPr>
          <w:i/>
          <w:sz w:val="16"/>
        </w:rPr>
        <w:t xml:space="preserve"> artículo </w:t>
      </w:r>
      <w:r w:rsidRPr="004F5D88">
        <w:rPr>
          <w:i/>
          <w:sz w:val="16"/>
          <w:u w:val="single"/>
        </w:rPr>
        <w:t>34</w:t>
      </w:r>
      <w:r w:rsidR="00BD4B87" w:rsidRPr="004F5D88">
        <w:rPr>
          <w:i/>
          <w:sz w:val="16"/>
          <w:u w:val="single"/>
        </w:rPr>
        <w:t xml:space="preserve"> LH</w:t>
      </w:r>
      <w:r w:rsidRPr="004F5D88">
        <w:rPr>
          <w:i/>
          <w:sz w:val="16"/>
        </w:rPr>
        <w:t xml:space="preserve">, ahora </w:t>
      </w:r>
      <w:r w:rsidRPr="004F5D88">
        <w:rPr>
          <w:b/>
          <w:i/>
          <w:sz w:val="16"/>
          <w:u w:val="single"/>
        </w:rPr>
        <w:t>NO</w:t>
      </w:r>
      <w:r w:rsidRPr="004F5D88">
        <w:rPr>
          <w:i/>
          <w:sz w:val="16"/>
        </w:rPr>
        <w:t xml:space="preserve"> se</w:t>
      </w:r>
      <w:r w:rsidR="00F562E4" w:rsidRPr="004F5D88">
        <w:rPr>
          <w:i/>
          <w:sz w:val="16"/>
        </w:rPr>
        <w:t xml:space="preserve"> </w:t>
      </w:r>
      <w:r w:rsidRPr="004F5D88">
        <w:rPr>
          <w:i/>
          <w:sz w:val="16"/>
          <w:u w:val="single"/>
        </w:rPr>
        <w:t>exige que el usucapiente tenga inscripción alguna a su favor como señala el artículo 1.949 Cc</w:t>
      </w:r>
      <w:r w:rsidRPr="004F5D88">
        <w:rPr>
          <w:i/>
          <w:sz w:val="16"/>
        </w:rPr>
        <w:t>, bastando el conocimiento real o presunto por parte del tercero registral de la situación posesoria “ad usucapionem”. En tal caso, prevalece contra el tercero hipotecario la prescripción adquisitiva</w:t>
      </w:r>
      <w:r w:rsidRPr="00BD4B87">
        <w:rPr>
          <w:sz w:val="20"/>
        </w:rPr>
        <w:t>.</w:t>
      </w:r>
    </w:p>
    <w:p w:rsidR="00ED59DE" w:rsidRDefault="00ED59DE" w:rsidP="00ED59DE">
      <w:pPr>
        <w:widowControl w:val="0"/>
        <w:autoSpaceDE w:val="0"/>
        <w:autoSpaceDN w:val="0"/>
        <w:adjustRightInd w:val="0"/>
        <w:jc w:val="both"/>
        <w:rPr>
          <w:rFonts w:cs="Courier New"/>
          <w:sz w:val="20"/>
        </w:rPr>
      </w:pPr>
    </w:p>
    <w:p w:rsidR="00ED59DE" w:rsidRDefault="00ED59DE" w:rsidP="00ED59DE">
      <w:pPr>
        <w:pStyle w:val="Ttulo4"/>
      </w:pPr>
      <w:r>
        <w:rPr>
          <w:u w:val="single"/>
        </w:rPr>
        <w:t>Y</w:t>
      </w:r>
      <w:r>
        <w:t xml:space="preserve"> EFECTOS</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ab/>
        <w:t xml:space="preserve">Determina la adquisición de un derecho real en favor del usucapiente. </w:t>
      </w:r>
    </w:p>
    <w:p w:rsidR="00ED59DE" w:rsidRDefault="00ED59DE" w:rsidP="00ED59DE">
      <w:pPr>
        <w:pStyle w:val="NormalWeb"/>
        <w:rPr>
          <w:rFonts w:ascii="Courier New" w:hAnsi="Courier New" w:cs="Courier New"/>
          <w:sz w:val="20"/>
        </w:rPr>
      </w:pPr>
      <w:r>
        <w:rPr>
          <w:rFonts w:ascii="Courier New" w:hAnsi="Courier New" w:cs="Courier New"/>
          <w:sz w:val="20"/>
        </w:rPr>
        <w:tab/>
        <w:t xml:space="preserve">Ante el silencio del CC la mayoría de la doctrina considera que dicha adquisición se produce al concluir el plazo establecido, si bien sus efectos se retrotraen al momento en que comenzó. En este sentido se puede destacar que el art. 211 del </w:t>
      </w:r>
      <w:r w:rsidRPr="00392860">
        <w:rPr>
          <w:rStyle w:val="Textoennegrita"/>
          <w:rFonts w:ascii="Courier New" w:hAnsi="Courier New" w:cs="Courier New"/>
          <w:b w:val="0"/>
          <w:sz w:val="20"/>
          <w:szCs w:val="20"/>
        </w:rPr>
        <w:t>Decreto Legislativo 1/2011, de 22 de marzo, del Gobierno de Aragón, por el que se aprueba, con el título de "Código del Derecho Foral de Aragón", el Texto Refundido de las Leyes civiles aragonesas</w:t>
      </w:r>
      <w:r>
        <w:rPr>
          <w:rStyle w:val="Textoennegrita"/>
          <w:rFonts w:ascii="Courier New" w:hAnsi="Courier New" w:cs="Courier New"/>
          <w:b w:val="0"/>
          <w:sz w:val="20"/>
          <w:szCs w:val="20"/>
        </w:rPr>
        <w:t>, a</w:t>
      </w:r>
      <w:r>
        <w:rPr>
          <w:rFonts w:ascii="Courier New" w:hAnsi="Courier New" w:cs="Courier New"/>
          <w:sz w:val="20"/>
        </w:rPr>
        <w:t>tribuye el carácter de bienes privativos a aquellos cuya usucapión se iniciase con anterioridad al consorcio.</w:t>
      </w:r>
    </w:p>
    <w:p w:rsidR="00ED59DE" w:rsidRDefault="00ED59DE" w:rsidP="00ED59DE">
      <w:pPr>
        <w:widowControl w:val="0"/>
        <w:autoSpaceDE w:val="0"/>
        <w:autoSpaceDN w:val="0"/>
        <w:adjustRightInd w:val="0"/>
        <w:jc w:val="both"/>
        <w:rPr>
          <w:rFonts w:cs="Courier New"/>
          <w:sz w:val="20"/>
        </w:rPr>
      </w:pPr>
      <w:r>
        <w:rPr>
          <w:rFonts w:cs="Courier New"/>
          <w:sz w:val="20"/>
        </w:rPr>
        <w:tab/>
        <w:t xml:space="preserve">Por último, en cuanto a la extensión de la adquisición, depende el concepto en que se haya poseido según la regla clásica </w:t>
      </w:r>
      <w:r>
        <w:rPr>
          <w:rFonts w:cs="Courier New"/>
          <w:b/>
          <w:bCs/>
          <w:sz w:val="20"/>
        </w:rPr>
        <w:t>tántum praescriptum quantum possessum</w:t>
      </w:r>
      <w:r>
        <w:rPr>
          <w:rFonts w:cs="Courier New"/>
          <w:i/>
          <w:iCs/>
          <w:sz w:val="20"/>
        </w:rPr>
        <w:t>.</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ab/>
        <w:t>Así, si la cosa se posee reconociendo algún gravamen se adquiere con el mismo y si estando gravada se posee como libre de cargas quedarán estas extinguidas</w:t>
      </w:r>
      <w:r w:rsidR="00F562E4">
        <w:rPr>
          <w:rFonts w:cs="Courier New"/>
          <w:sz w:val="20"/>
        </w:rPr>
        <w:t xml:space="preserve"> en los términos</w:t>
      </w:r>
      <w:r>
        <w:rPr>
          <w:rFonts w:cs="Courier New"/>
          <w:sz w:val="20"/>
        </w:rPr>
        <w:t xml:space="preserve"> del  art. 36.4 LH, que recoge la denominada </w:t>
      </w:r>
      <w:r>
        <w:rPr>
          <w:rFonts w:cs="Courier New"/>
          <w:b/>
          <w:bCs/>
          <w:sz w:val="20"/>
        </w:rPr>
        <w:t>praescriptio liberatoria contra tabulas</w:t>
      </w:r>
      <w:r>
        <w:rPr>
          <w:rFonts w:cs="Courier New"/>
          <w:sz w:val="20"/>
        </w:rPr>
        <w:t xml:space="preserve"> (que se estudia en tema hipotecaría).</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p>
    <w:p w:rsidR="00ED59DE" w:rsidRDefault="00ED59DE" w:rsidP="00ED59DE">
      <w:pPr>
        <w:pStyle w:val="Ttulo4"/>
      </w:pPr>
      <w:r>
        <w:t>RENUNCIA A LA MISMA</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tab/>
      </w:r>
      <w:r>
        <w:rPr>
          <w:rFonts w:cs="Courier New"/>
          <w:sz w:val="20"/>
        </w:rPr>
        <w:t>Partiendo de la configuración de la renuncia como un acto dispositivo, por el cual sale un derecho del patrimonio de su titular por voluntad de éste y sin ánimo de transmitirlo, dice el art. 1935:</w:t>
      </w:r>
    </w:p>
    <w:p w:rsidR="00ED59DE" w:rsidRDefault="00ED59DE" w:rsidP="00ED59DE">
      <w:pPr>
        <w:widowControl w:val="0"/>
        <w:autoSpaceDE w:val="0"/>
        <w:autoSpaceDN w:val="0"/>
        <w:adjustRightInd w:val="0"/>
        <w:jc w:val="both"/>
      </w:pPr>
    </w:p>
    <w:p w:rsidR="00ED59DE" w:rsidRDefault="00ED59DE" w:rsidP="00ED59DE">
      <w:pPr>
        <w:widowControl w:val="0"/>
        <w:autoSpaceDE w:val="0"/>
        <w:autoSpaceDN w:val="0"/>
        <w:adjustRightInd w:val="0"/>
        <w:ind w:left="1622" w:right="998"/>
        <w:jc w:val="both"/>
        <w:rPr>
          <w:rFonts w:cs="Courier New"/>
          <w:b/>
          <w:bCs/>
          <w:sz w:val="16"/>
        </w:rPr>
      </w:pPr>
      <w:r>
        <w:rPr>
          <w:rFonts w:cs="Courier New"/>
          <w:b/>
          <w:bCs/>
          <w:sz w:val="16"/>
        </w:rPr>
        <w:t>Las personas con capacidad para enajenar pueden renunciar la prescripción ganada; pero no el derecho de prescribir para lo sucesivo.</w:t>
      </w:r>
    </w:p>
    <w:p w:rsidR="00ED59DE" w:rsidRDefault="00ED59DE" w:rsidP="00ED59DE">
      <w:pPr>
        <w:pStyle w:val="NormalWeb"/>
        <w:spacing w:before="0" w:beforeAutospacing="0" w:after="0" w:afterAutospacing="0"/>
        <w:ind w:left="1622" w:right="998"/>
        <w:rPr>
          <w:rFonts w:ascii="Courier New" w:hAnsi="Courier New" w:cs="Courier New"/>
          <w:b/>
          <w:bCs/>
          <w:sz w:val="16"/>
        </w:rPr>
      </w:pPr>
      <w:r>
        <w:rPr>
          <w:rFonts w:ascii="Courier New" w:hAnsi="Courier New" w:cs="Courier New"/>
          <w:b/>
          <w:bCs/>
          <w:sz w:val="16"/>
        </w:rPr>
        <w:t>Entiéndese tácitamente renunciada la prescripción cuando la renuncia resulta de actos que hacen suponer el abandono del derecho adquirido.</w:t>
      </w:r>
    </w:p>
    <w:p w:rsidR="00ED59DE" w:rsidRDefault="00ED59DE" w:rsidP="00ED59DE">
      <w:pPr>
        <w:widowControl w:val="0"/>
        <w:autoSpaceDE w:val="0"/>
        <w:autoSpaceDN w:val="0"/>
        <w:adjustRightInd w:val="0"/>
        <w:ind w:left="1701" w:right="1701"/>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En todo caso, de conformidad con el art. 6.2 del CC, existen límites</w:t>
      </w:r>
      <w:r w:rsidRPr="004E12D1">
        <w:rPr>
          <w:sz w:val="22"/>
          <w:szCs w:val="22"/>
        </w:rPr>
        <w:t xml:space="preserve"> a la </w:t>
      </w:r>
      <w:r w:rsidRPr="00FA1797">
        <w:rPr>
          <w:rFonts w:cs="Courier New"/>
          <w:sz w:val="20"/>
        </w:rPr>
        <w:t>renuncia: art. 6.2 "La exclusión voluntaria de ley aplicable y la renuncia a derechos en ella reconocidos solo serán válidas:</w:t>
      </w:r>
    </w:p>
    <w:p w:rsidR="00ED59DE" w:rsidRPr="00FA1797" w:rsidRDefault="00ED59DE" w:rsidP="00ED59DE">
      <w:pPr>
        <w:widowControl w:val="0"/>
        <w:autoSpaceDE w:val="0"/>
        <w:autoSpaceDN w:val="0"/>
        <w:adjustRightInd w:val="0"/>
        <w:jc w:val="both"/>
        <w:rPr>
          <w:rFonts w:cs="Courier New"/>
          <w:sz w:val="20"/>
        </w:rPr>
      </w:pPr>
    </w:p>
    <w:p w:rsidR="00ED59DE" w:rsidRPr="00F562E4" w:rsidRDefault="00ED59DE" w:rsidP="00F562E4">
      <w:pPr>
        <w:widowControl w:val="0"/>
        <w:autoSpaceDE w:val="0"/>
        <w:autoSpaceDN w:val="0"/>
        <w:adjustRightInd w:val="0"/>
        <w:ind w:left="708"/>
        <w:jc w:val="both"/>
        <w:rPr>
          <w:rFonts w:cs="Courier New"/>
          <w:sz w:val="20"/>
        </w:rPr>
      </w:pPr>
      <w:r w:rsidRPr="00F562E4">
        <w:rPr>
          <w:rFonts w:cs="Courier New"/>
          <w:sz w:val="20"/>
        </w:rPr>
        <w:t>1. Cuando no contraríen el interés o el orden público. De ahí que no se pueda renunciar el derecho para prescribir en lo sucesivo.</w:t>
      </w:r>
    </w:p>
    <w:p w:rsidR="00F562E4" w:rsidRDefault="00F562E4" w:rsidP="00F562E4">
      <w:pPr>
        <w:widowControl w:val="0"/>
        <w:autoSpaceDE w:val="0"/>
        <w:autoSpaceDN w:val="0"/>
        <w:adjustRightInd w:val="0"/>
        <w:ind w:left="708"/>
        <w:jc w:val="both"/>
        <w:rPr>
          <w:rFonts w:cs="Courier New"/>
          <w:sz w:val="20"/>
        </w:rPr>
      </w:pPr>
    </w:p>
    <w:p w:rsidR="00ED59DE" w:rsidRPr="00F562E4" w:rsidRDefault="00ED59DE" w:rsidP="00F562E4">
      <w:pPr>
        <w:widowControl w:val="0"/>
        <w:autoSpaceDE w:val="0"/>
        <w:autoSpaceDN w:val="0"/>
        <w:adjustRightInd w:val="0"/>
        <w:ind w:left="708"/>
        <w:jc w:val="both"/>
        <w:rPr>
          <w:rFonts w:cs="Courier New"/>
          <w:sz w:val="20"/>
        </w:rPr>
      </w:pPr>
      <w:r w:rsidRPr="00F562E4">
        <w:rPr>
          <w:rFonts w:cs="Courier New"/>
          <w:sz w:val="20"/>
        </w:rPr>
        <w:t xml:space="preserve">2. Cuando no perjudique a terceros. De ahí el Art. 1937 "Los acreedores y cualquiera otra persona interesada en hacer valer la prescripción, podrán </w:t>
      </w:r>
      <w:r w:rsidRPr="00F562E4">
        <w:rPr>
          <w:rFonts w:cs="Courier New"/>
          <w:sz w:val="20"/>
        </w:rPr>
        <w:lastRenderedPageBreak/>
        <w:t xml:space="preserve">utilizarla a pesar de la renuncia expresa o tácita del deudor o propietario”.   </w:t>
      </w:r>
    </w:p>
    <w:p w:rsidR="00ED59DE" w:rsidRDefault="00ED59DE" w:rsidP="00ED59DE">
      <w:pPr>
        <w:widowControl w:val="0"/>
        <w:autoSpaceDE w:val="0"/>
        <w:autoSpaceDN w:val="0"/>
        <w:adjustRightInd w:val="0"/>
        <w:jc w:val="both"/>
        <w:rPr>
          <w:rFonts w:cs="Courier New"/>
          <w:sz w:val="20"/>
        </w:rPr>
      </w:pPr>
    </w:p>
    <w:p w:rsidR="00ED59DE" w:rsidRPr="0099252F" w:rsidRDefault="00ED59DE" w:rsidP="00ED59DE">
      <w:pPr>
        <w:widowControl w:val="0"/>
        <w:autoSpaceDE w:val="0"/>
        <w:autoSpaceDN w:val="0"/>
        <w:adjustRightInd w:val="0"/>
        <w:jc w:val="center"/>
        <w:rPr>
          <w:rFonts w:cs="Courier New"/>
          <w:sz w:val="32"/>
          <w:szCs w:val="40"/>
        </w:rPr>
      </w:pPr>
    </w:p>
    <w:p w:rsidR="00ED59DE" w:rsidRDefault="00ED59DE" w:rsidP="004F5D88">
      <w:pPr>
        <w:widowControl w:val="0"/>
        <w:autoSpaceDE w:val="0"/>
        <w:autoSpaceDN w:val="0"/>
        <w:adjustRightInd w:val="0"/>
        <w:jc w:val="both"/>
        <w:rPr>
          <w:rFonts w:cs="Courier New"/>
          <w:sz w:val="20"/>
        </w:rPr>
      </w:pPr>
      <w:r w:rsidRPr="004F5D88">
        <w:rPr>
          <w:rFonts w:cs="Courier New"/>
          <w:sz w:val="20"/>
        </w:rPr>
        <w:t>ADENDA: Derecho Foral (es razonable, para redondear el tema</w:t>
      </w:r>
      <w:r w:rsidR="004F5D88" w:rsidRPr="004F5D88">
        <w:rPr>
          <w:rFonts w:cs="Courier New"/>
          <w:sz w:val="20"/>
        </w:rPr>
        <w:t xml:space="preserve"> y pq casi nada se dice de la renuncia</w:t>
      </w:r>
      <w:r w:rsidRPr="004F5D88">
        <w:rPr>
          <w:rFonts w:cs="Courier New"/>
          <w:sz w:val="20"/>
        </w:rPr>
        <w:t>)</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p>
    <w:p w:rsidR="00ED59DE" w:rsidRPr="004F5D88" w:rsidRDefault="00ED59DE" w:rsidP="004F5D88">
      <w:pPr>
        <w:widowControl w:val="0"/>
        <w:autoSpaceDE w:val="0"/>
        <w:autoSpaceDN w:val="0"/>
        <w:adjustRightInd w:val="0"/>
        <w:jc w:val="both"/>
        <w:rPr>
          <w:rFonts w:cs="Courier New"/>
          <w:i/>
          <w:sz w:val="18"/>
        </w:rPr>
      </w:pPr>
      <w:r w:rsidRPr="004F5D88">
        <w:rPr>
          <w:rFonts w:cs="Courier New"/>
          <w:i/>
          <w:sz w:val="18"/>
        </w:rPr>
        <w:t>A</w:t>
      </w:r>
      <w:r w:rsidR="004F5D88" w:rsidRPr="004F5D88">
        <w:rPr>
          <w:rFonts w:cs="Courier New"/>
          <w:i/>
          <w:sz w:val="18"/>
        </w:rPr>
        <w:t>parte lo ya referido en relación al art. 569</w:t>
      </w:r>
      <w:r w:rsidR="004F5D88" w:rsidRPr="004F5D88">
        <w:rPr>
          <w:rFonts w:cs="Courier New"/>
          <w:i/>
          <w:sz w:val="16"/>
          <w:vertAlign w:val="superscript"/>
        </w:rPr>
        <w:t xml:space="preserve"> </w:t>
      </w:r>
      <w:r w:rsidR="004F5D88" w:rsidRPr="004F5D88">
        <w:rPr>
          <w:rFonts w:cs="Courier New"/>
          <w:i/>
          <w:sz w:val="18"/>
        </w:rPr>
        <w:t>CFAragón, destacar que:</w:t>
      </w:r>
    </w:p>
    <w:p w:rsidR="00ED59DE" w:rsidRPr="004F5D88" w:rsidRDefault="00ED59DE" w:rsidP="00ED59DE">
      <w:pPr>
        <w:widowControl w:val="0"/>
        <w:autoSpaceDE w:val="0"/>
        <w:autoSpaceDN w:val="0"/>
        <w:adjustRightInd w:val="0"/>
        <w:jc w:val="both"/>
        <w:rPr>
          <w:rFonts w:cs="Courier New"/>
          <w:i/>
          <w:sz w:val="18"/>
        </w:rPr>
      </w:pPr>
    </w:p>
    <w:p w:rsidR="00ED59DE" w:rsidRPr="004F5D88" w:rsidRDefault="00ED59DE" w:rsidP="00ED59DE">
      <w:pPr>
        <w:widowControl w:val="0"/>
        <w:autoSpaceDE w:val="0"/>
        <w:autoSpaceDN w:val="0"/>
        <w:adjustRightInd w:val="0"/>
        <w:jc w:val="both"/>
        <w:rPr>
          <w:rFonts w:cs="Courier New"/>
          <w:i/>
          <w:sz w:val="18"/>
        </w:rPr>
      </w:pPr>
    </w:p>
    <w:p w:rsidR="00ED59DE" w:rsidRPr="004F5D88" w:rsidRDefault="00ED59DE" w:rsidP="00ED59DE">
      <w:pPr>
        <w:widowControl w:val="0"/>
        <w:autoSpaceDE w:val="0"/>
        <w:autoSpaceDN w:val="0"/>
        <w:adjustRightInd w:val="0"/>
        <w:jc w:val="both"/>
        <w:rPr>
          <w:rFonts w:cs="Courier New"/>
          <w:i/>
          <w:sz w:val="18"/>
        </w:rPr>
      </w:pPr>
      <w:r w:rsidRPr="004F5D88">
        <w:rPr>
          <w:rFonts w:cs="Courier New"/>
          <w:i/>
          <w:sz w:val="18"/>
        </w:rPr>
        <w:t xml:space="preserve">* </w:t>
      </w:r>
      <w:r w:rsidR="004F5D88" w:rsidRPr="004F5D88">
        <w:rPr>
          <w:rFonts w:cs="Courier New"/>
          <w:i/>
          <w:sz w:val="18"/>
        </w:rPr>
        <w:t>e</w:t>
      </w:r>
      <w:r w:rsidRPr="004F5D88">
        <w:rPr>
          <w:rFonts w:cs="Courier New"/>
          <w:i/>
          <w:sz w:val="18"/>
        </w:rPr>
        <w:t xml:space="preserve">n Cataluña, </w:t>
      </w:r>
      <w:r w:rsidR="004F5D88" w:rsidRPr="004F5D88">
        <w:rPr>
          <w:rFonts w:cs="Courier New"/>
          <w:i/>
          <w:sz w:val="18"/>
        </w:rPr>
        <w:t>su</w:t>
      </w:r>
      <w:r w:rsidRPr="004F5D88">
        <w:rPr>
          <w:rFonts w:cs="Courier New"/>
          <w:i/>
          <w:sz w:val="18"/>
        </w:rPr>
        <w:t xml:space="preserve"> art. 531 CC</w:t>
      </w:r>
      <w:r w:rsidR="004F5D88" w:rsidRPr="004F5D88">
        <w:rPr>
          <w:rFonts w:cs="Courier New"/>
          <w:i/>
          <w:sz w:val="18"/>
        </w:rPr>
        <w:t>C</w:t>
      </w:r>
      <w:r w:rsidRPr="004F5D88">
        <w:rPr>
          <w:rFonts w:cs="Courier New"/>
          <w:i/>
          <w:sz w:val="18"/>
        </w:rPr>
        <w:t xml:space="preserve"> Libro V establece un plazo de 3 años para muebles y 20 para inmuebles (531</w:t>
      </w:r>
      <w:r w:rsidRPr="004F5D88">
        <w:rPr>
          <w:rFonts w:cs="Courier New"/>
          <w:i/>
          <w:sz w:val="12"/>
          <w:szCs w:val="18"/>
        </w:rPr>
        <w:t>-27</w:t>
      </w:r>
      <w:r w:rsidRPr="004F5D88">
        <w:rPr>
          <w:rFonts w:cs="Courier New"/>
          <w:i/>
          <w:sz w:val="18"/>
        </w:rPr>
        <w:t>). No requiere título ni buena fe (531</w:t>
      </w:r>
      <w:r w:rsidRPr="004F5D88">
        <w:rPr>
          <w:rFonts w:cs="Courier New"/>
          <w:i/>
          <w:sz w:val="12"/>
          <w:szCs w:val="18"/>
        </w:rPr>
        <w:t>-24</w:t>
      </w:r>
      <w:r w:rsidRPr="004F5D88">
        <w:rPr>
          <w:rFonts w:cs="Courier New"/>
          <w:i/>
          <w:sz w:val="18"/>
        </w:rPr>
        <w:t>) -n</w:t>
      </w:r>
      <w:r w:rsidRPr="004F5D88">
        <w:rPr>
          <w:rFonts w:cs="Courier New"/>
          <w:b/>
          <w:i/>
          <w:sz w:val="18"/>
          <w:u w:val="single"/>
        </w:rPr>
        <w:t>o distingue entre ordinaria y extraordinaria</w:t>
      </w:r>
      <w:r w:rsidRPr="004F5D88">
        <w:rPr>
          <w:rFonts w:cs="Courier New"/>
          <w:i/>
          <w:sz w:val="18"/>
        </w:rPr>
        <w:t>-.</w:t>
      </w:r>
    </w:p>
    <w:p w:rsidR="00ED59DE" w:rsidRPr="004F5D88" w:rsidRDefault="00ED59DE" w:rsidP="00ED59DE">
      <w:pPr>
        <w:widowControl w:val="0"/>
        <w:autoSpaceDE w:val="0"/>
        <w:autoSpaceDN w:val="0"/>
        <w:adjustRightInd w:val="0"/>
        <w:jc w:val="both"/>
        <w:rPr>
          <w:rFonts w:cs="Courier New"/>
          <w:i/>
          <w:sz w:val="18"/>
        </w:rPr>
      </w:pPr>
    </w:p>
    <w:p w:rsidR="00ED59DE" w:rsidRPr="004F5D88" w:rsidRDefault="00ED59DE" w:rsidP="00ED59DE">
      <w:pPr>
        <w:widowControl w:val="0"/>
        <w:autoSpaceDE w:val="0"/>
        <w:autoSpaceDN w:val="0"/>
        <w:adjustRightInd w:val="0"/>
        <w:jc w:val="both"/>
        <w:rPr>
          <w:rFonts w:cs="Courier New"/>
          <w:i/>
          <w:sz w:val="18"/>
        </w:rPr>
      </w:pPr>
      <w:r w:rsidRPr="004F5D88">
        <w:rPr>
          <w:rFonts w:cs="Courier New"/>
          <w:i/>
          <w:sz w:val="18"/>
        </w:rPr>
        <w:t xml:space="preserve">* En Navarra, </w:t>
      </w:r>
      <w:r w:rsidRPr="004F5D88">
        <w:rPr>
          <w:rFonts w:cs="Courier New"/>
          <w:b/>
          <w:i/>
          <w:sz w:val="18"/>
          <w:u w:val="single"/>
        </w:rPr>
        <w:t>el plazo para la prescripción extraordinaria es 40 años, “salvo que el propietario hubiere estado ausente</w:t>
      </w:r>
      <w:r w:rsidRPr="004F5D88">
        <w:rPr>
          <w:rFonts w:cs="Courier New"/>
          <w:i/>
          <w:sz w:val="18"/>
        </w:rPr>
        <w:t xml:space="preserve"> de Navarra durante todo este tiempo” </w:t>
      </w:r>
    </w:p>
    <w:p w:rsidR="00860B05" w:rsidRDefault="00860B05" w:rsidP="0022432C"/>
    <w:p w:rsidR="00ED59DE" w:rsidRDefault="00ED59DE" w:rsidP="0022432C"/>
    <w:p w:rsidR="00ED59DE" w:rsidRDefault="00ED59DE" w:rsidP="00ED59DE">
      <w:pPr>
        <w:pStyle w:val="Ttulo4"/>
      </w:pPr>
      <w:r>
        <w:t>LA OCUPACION: CONCEPTO</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szCs w:val="16"/>
        </w:rPr>
        <w:t>La ocupación es un modo originario de adquisición que ha perdido la importancia que tuvo en las sociedades primitivas por la disminución de res nullius y la tendencia a atribuir su propiedad al Estado.</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t xml:space="preserve"> </w:t>
      </w:r>
      <w:r>
        <w:tab/>
      </w:r>
      <w:r>
        <w:rPr>
          <w:rFonts w:cs="Courier New"/>
          <w:sz w:val="20"/>
        </w:rPr>
        <w:t>A ello alude el art. 609.1 establece que:</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ind w:left="1620"/>
        <w:jc w:val="both"/>
        <w:rPr>
          <w:rFonts w:cs="Courier New"/>
          <w:b/>
          <w:bCs/>
          <w:sz w:val="16"/>
        </w:rPr>
      </w:pPr>
      <w:r>
        <w:rPr>
          <w:rFonts w:cs="Courier New"/>
          <w:b/>
          <w:bCs/>
          <w:sz w:val="16"/>
        </w:rPr>
        <w:t>La propiedad se adquiere por la ocupación,</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szCs w:val="14"/>
        </w:rPr>
        <w:t xml:space="preserve">regulándose posteriormente esta institución en </w:t>
      </w:r>
      <w:r>
        <w:rPr>
          <w:rFonts w:cs="Courier New"/>
          <w:sz w:val="20"/>
        </w:rPr>
        <w:t xml:space="preserve">los arts. 610 a 617 que, sin embargo, no la definen. </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ab/>
        <w:t>Dos posiciones en torno a su concepto:</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 PANTALEON considera que la ocupación es la toma de posesión de una cosa que no tiene dueño (ya sea res nullius o res derelictae) y no está oculta con ánimo de hacerla propia.</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Por ello, dicho autor considera que no pueden comprenderse dentro de la ocupación ni el tesoro ni las cosas pérdidas.</w:t>
      </w:r>
    </w:p>
    <w:p w:rsidR="00ED59DE" w:rsidRDefault="00ED59DE" w:rsidP="00ED59DE">
      <w:pPr>
        <w:widowControl w:val="0"/>
        <w:autoSpaceDE w:val="0"/>
        <w:autoSpaceDN w:val="0"/>
        <w:adjustRightInd w:val="0"/>
        <w:ind w:left="567"/>
        <w:jc w:val="both"/>
        <w:rPr>
          <w:rFonts w:cs="Courier New"/>
          <w:sz w:val="20"/>
        </w:rPr>
      </w:pPr>
    </w:p>
    <w:p w:rsidR="00ED59DE" w:rsidRDefault="00ED59DE" w:rsidP="00ED59DE">
      <w:pPr>
        <w:widowControl w:val="0"/>
        <w:autoSpaceDE w:val="0"/>
        <w:autoSpaceDN w:val="0"/>
        <w:adjustRightInd w:val="0"/>
        <w:ind w:left="567"/>
        <w:jc w:val="both"/>
        <w:rPr>
          <w:rFonts w:cs="Courier New"/>
          <w:sz w:val="20"/>
          <w:szCs w:val="16"/>
        </w:rPr>
      </w:pPr>
      <w:r>
        <w:rPr>
          <w:rFonts w:cs="Courier New"/>
          <w:sz w:val="20"/>
          <w:szCs w:val="16"/>
        </w:rPr>
        <w:t>- Respecto a los primeros la mitad la adquiere el propietario del terreno por accesión y la otra mitad el descubridor, mediante una atribución ex lege como premio al descubrimiento</w:t>
      </w:r>
    </w:p>
    <w:p w:rsidR="00ED59DE" w:rsidRDefault="00ED59DE" w:rsidP="00ED59DE">
      <w:pPr>
        <w:widowControl w:val="0"/>
        <w:autoSpaceDE w:val="0"/>
        <w:autoSpaceDN w:val="0"/>
        <w:adjustRightInd w:val="0"/>
        <w:ind w:left="567"/>
        <w:jc w:val="both"/>
        <w:rPr>
          <w:rFonts w:cs="Courier New"/>
          <w:sz w:val="20"/>
          <w:szCs w:val="16"/>
        </w:rPr>
      </w:pPr>
    </w:p>
    <w:p w:rsidR="00ED59DE" w:rsidRDefault="00ED59DE" w:rsidP="00ED59DE">
      <w:pPr>
        <w:widowControl w:val="0"/>
        <w:autoSpaceDE w:val="0"/>
        <w:autoSpaceDN w:val="0"/>
        <w:adjustRightInd w:val="0"/>
        <w:ind w:left="567"/>
        <w:jc w:val="both"/>
        <w:rPr>
          <w:rFonts w:cs="Courier New"/>
          <w:sz w:val="20"/>
          <w:szCs w:val="16"/>
        </w:rPr>
      </w:pPr>
      <w:r>
        <w:rPr>
          <w:rFonts w:cs="Courier New"/>
          <w:sz w:val="20"/>
          <w:szCs w:val="16"/>
        </w:rPr>
        <w:t>- Respecto a las cosas perdidas, considera dicho autor que se adquieren, pasados dos años a que se refiere el art. 615.</w:t>
      </w:r>
    </w:p>
    <w:p w:rsidR="00ED59DE" w:rsidRDefault="00ED59DE" w:rsidP="00ED59DE">
      <w:pPr>
        <w:widowControl w:val="0"/>
        <w:autoSpaceDE w:val="0"/>
        <w:autoSpaceDN w:val="0"/>
        <w:adjustRightInd w:val="0"/>
        <w:ind w:left="567"/>
        <w:jc w:val="both"/>
        <w:rPr>
          <w:rFonts w:cs="Courier New"/>
          <w:sz w:val="20"/>
        </w:rPr>
      </w:pPr>
    </w:p>
    <w:p w:rsidR="00ED59DE" w:rsidRPr="004F5D88" w:rsidRDefault="00ED59DE" w:rsidP="004F5D88">
      <w:pPr>
        <w:widowControl w:val="0"/>
        <w:autoSpaceDE w:val="0"/>
        <w:autoSpaceDN w:val="0"/>
        <w:adjustRightInd w:val="0"/>
        <w:jc w:val="both"/>
        <w:rPr>
          <w:rFonts w:cs="Courier New"/>
          <w:sz w:val="20"/>
        </w:rPr>
      </w:pPr>
      <w:r w:rsidRPr="004F5D88">
        <w:rPr>
          <w:rFonts w:cs="Courier New"/>
          <w:sz w:val="20"/>
        </w:rPr>
        <w:t>- Por el contrario, MOREU BALLONGA propone un concepto más amplio de ocupación, considerando que lo esencial no es que la cosa carezca realmente de dueño, sino que su situación jurídica de pertenencia sea incierta y aparezca como tal. Por ello incluye dentro de la ocupatio el tesoro y las cosas perdidas.</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Esta concepto amplio parece ser más conforme al CC, como se desprende de la regulación de dichos supuestos discutidos dentro del Título relativo a la ocupación. En todo caso, señala el CC, art. 610:</w:t>
      </w:r>
    </w:p>
    <w:p w:rsidR="00ED59DE" w:rsidRDefault="00ED59DE" w:rsidP="00ED59DE">
      <w:pPr>
        <w:widowControl w:val="0"/>
        <w:autoSpaceDE w:val="0"/>
        <w:autoSpaceDN w:val="0"/>
        <w:adjustRightInd w:val="0"/>
        <w:jc w:val="both"/>
      </w:pPr>
    </w:p>
    <w:p w:rsidR="00ED59DE" w:rsidRDefault="00ED59DE" w:rsidP="00ED59DE">
      <w:pPr>
        <w:pStyle w:val="Textodebloque"/>
      </w:pPr>
      <w:r>
        <w:t>Se adquieren por la ocupación los bienes apropiables por su naturaleza que carecen de dueño, como los animales que son objeto de la caza y pesca, el tesoro oculto y las cosas muebles abandonadas.</w:t>
      </w:r>
    </w:p>
    <w:p w:rsidR="00ED59DE" w:rsidRDefault="00ED59DE" w:rsidP="00ED59DE">
      <w:pPr>
        <w:widowControl w:val="0"/>
        <w:autoSpaceDE w:val="0"/>
        <w:autoSpaceDN w:val="0"/>
        <w:adjustRightInd w:val="0"/>
        <w:jc w:val="both"/>
        <w:rPr>
          <w:rFonts w:cs="Courier New"/>
          <w:sz w:val="20"/>
        </w:rPr>
      </w:pPr>
    </w:p>
    <w:p w:rsidR="00ED59DE" w:rsidRDefault="00ED59DE" w:rsidP="00ED59DE">
      <w:pPr>
        <w:pStyle w:val="Ttulo4"/>
      </w:pPr>
      <w:r>
        <w:t>REQUISITOS</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lastRenderedPageBreak/>
        <w:tab/>
        <w:t>Tradicionalmente se señalan tres requisitos</w:t>
      </w:r>
      <w:r w:rsidR="004F5D88">
        <w:rPr>
          <w:rFonts w:cs="Courier New"/>
          <w:sz w:val="20"/>
        </w:rPr>
        <w:t>:</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ab/>
        <w:t xml:space="preserve">- En primer lugar se requiere toma de posesión o aprehensión material. </w:t>
      </w:r>
    </w:p>
    <w:p w:rsidR="00ED59DE" w:rsidRDefault="00ED59DE" w:rsidP="00ED59DE">
      <w:pPr>
        <w:widowControl w:val="0"/>
        <w:autoSpaceDE w:val="0"/>
        <w:autoSpaceDN w:val="0"/>
        <w:adjustRightInd w:val="0"/>
        <w:jc w:val="both"/>
        <w:rPr>
          <w:rFonts w:cs="Courier New"/>
          <w:sz w:val="20"/>
        </w:rPr>
      </w:pPr>
      <w:r>
        <w:rPr>
          <w:rFonts w:cs="Courier New"/>
          <w:sz w:val="20"/>
        </w:rPr>
        <w:tab/>
      </w:r>
    </w:p>
    <w:p w:rsidR="00ED59DE" w:rsidRDefault="00ED59DE" w:rsidP="00ED59DE">
      <w:pPr>
        <w:widowControl w:val="0"/>
        <w:autoSpaceDE w:val="0"/>
        <w:autoSpaceDN w:val="0"/>
        <w:adjustRightInd w:val="0"/>
        <w:jc w:val="both"/>
        <w:rPr>
          <w:rFonts w:cs="Courier New"/>
          <w:sz w:val="20"/>
        </w:rPr>
      </w:pPr>
      <w:r>
        <w:rPr>
          <w:rFonts w:cs="Courier New"/>
          <w:sz w:val="20"/>
        </w:rPr>
        <w:tab/>
        <w:t xml:space="preserve">- En segundo lugar, configurándose la ocupación como un verdadero acto jurídico y no como un </w:t>
      </w:r>
      <w:r w:rsidRPr="004F5D88">
        <w:rPr>
          <w:rFonts w:cs="Courier New"/>
          <w:sz w:val="20"/>
        </w:rPr>
        <w:t>simple hecho, se requiere que el sujeto tenga intención de apropiarse de la cosa (animus rem sibi habendi), para lo cual basta la capacidad para poseer.</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ab/>
        <w:t>- Por último, es necesario que el objeto sea apropiable y ocupable, que plantea principalmente la cuestión de si los bienes inmuebles pueden o no ser objeto de ocupación.</w:t>
      </w:r>
    </w:p>
    <w:p w:rsidR="00ED59DE" w:rsidRDefault="00ED59DE" w:rsidP="00ED59DE">
      <w:pPr>
        <w:widowControl w:val="0"/>
        <w:autoSpaceDE w:val="0"/>
        <w:autoSpaceDN w:val="0"/>
        <w:adjustRightInd w:val="0"/>
        <w:jc w:val="both"/>
        <w:rPr>
          <w:rFonts w:cs="Courier New"/>
          <w:sz w:val="20"/>
        </w:rPr>
      </w:pPr>
    </w:p>
    <w:p w:rsidR="00ED59DE" w:rsidRDefault="00D40AAB" w:rsidP="00E009E0">
      <w:pPr>
        <w:widowControl w:val="0"/>
        <w:autoSpaceDE w:val="0"/>
        <w:autoSpaceDN w:val="0"/>
        <w:adjustRightInd w:val="0"/>
        <w:jc w:val="both"/>
        <w:rPr>
          <w:rFonts w:cs="Courier New"/>
          <w:sz w:val="20"/>
        </w:rPr>
      </w:pPr>
      <w:r>
        <w:rPr>
          <w:rFonts w:cs="Courier New"/>
          <w:sz w:val="20"/>
        </w:rPr>
        <w:t xml:space="preserve">* </w:t>
      </w:r>
      <w:r w:rsidR="00ED59DE">
        <w:rPr>
          <w:rFonts w:cs="Courier New"/>
          <w:sz w:val="20"/>
        </w:rPr>
        <w:t xml:space="preserve">Respecto a los </w:t>
      </w:r>
      <w:r>
        <w:rPr>
          <w:rFonts w:cs="Courier New"/>
          <w:sz w:val="20"/>
        </w:rPr>
        <w:t>INMUEBLES</w:t>
      </w:r>
      <w:r w:rsidR="00ED59DE">
        <w:rPr>
          <w:rFonts w:cs="Courier New"/>
          <w:sz w:val="20"/>
        </w:rPr>
        <w:t xml:space="preserve">, </w:t>
      </w:r>
      <w:r w:rsidR="00E009E0">
        <w:rPr>
          <w:rFonts w:cs="Courier New"/>
          <w:sz w:val="20"/>
        </w:rPr>
        <w:t>l</w:t>
      </w:r>
      <w:r w:rsidR="00ED59DE">
        <w:rPr>
          <w:rFonts w:cs="Courier New"/>
          <w:sz w:val="20"/>
        </w:rPr>
        <w:t>a ley de Mostrencos de 1835 atribuyó al Estado la propiedad de los que estuvieran vacantes. La vigencia de ésta ley fue discutida tras la publicación del C.C. por la ambigüedad del art. 610, si bien dicha discusión terminó con la Ley Patrimonio Estado de 1964 cuyo art. 21.1º establecía que pertenecen al Estado, como bienes patrimoniales, los inmuebles que estuviesen vacantes y sin dueño conocido. Criterio éste que sigue la Ley de Patrimonio de Administraciones Públicas, de 3 de noviembre de 2003.</w:t>
      </w:r>
      <w:r w:rsidR="00894863">
        <w:rPr>
          <w:rFonts w:cs="Courier New"/>
          <w:sz w:val="20"/>
        </w:rPr>
        <w:t xml:space="preserve"> </w:t>
      </w:r>
      <w:r w:rsidR="00894863" w:rsidRPr="00894863">
        <w:rPr>
          <w:rFonts w:cs="Courier New"/>
          <w:b/>
          <w:i/>
          <w:sz w:val="18"/>
          <w:highlight w:val="lightGray"/>
        </w:rPr>
        <w:t>SOLO LO SUBRAYADO</w:t>
      </w:r>
    </w:p>
    <w:p w:rsidR="00ED59DE" w:rsidRDefault="00ED59DE" w:rsidP="00ED59DE">
      <w:pPr>
        <w:widowControl w:val="0"/>
        <w:autoSpaceDE w:val="0"/>
        <w:autoSpaceDN w:val="0"/>
        <w:adjustRightInd w:val="0"/>
        <w:jc w:val="both"/>
        <w:rPr>
          <w:rFonts w:cs="Courier New"/>
          <w:sz w:val="20"/>
        </w:rPr>
      </w:pPr>
    </w:p>
    <w:p w:rsidR="00ED59DE" w:rsidRPr="00D40AAB" w:rsidRDefault="00ED59DE" w:rsidP="00E009E0">
      <w:pPr>
        <w:pStyle w:val="NFarts"/>
        <w:rPr>
          <w:b w:val="0"/>
        </w:rPr>
      </w:pPr>
      <w:r w:rsidRPr="00D40AAB">
        <w:rPr>
          <w:b w:val="0"/>
        </w:rPr>
        <w:t>Artículo 17 LPAA. Inmuebles vacantes</w:t>
      </w:r>
      <w:r w:rsidR="00E009E0">
        <w:rPr>
          <w:b w:val="0"/>
        </w:rPr>
        <w:t>.</w:t>
      </w:r>
    </w:p>
    <w:p w:rsidR="00E009E0" w:rsidRDefault="00E009E0" w:rsidP="00E009E0">
      <w:pPr>
        <w:pStyle w:val="NFarts"/>
        <w:rPr>
          <w:b w:val="0"/>
        </w:rPr>
      </w:pPr>
      <w:r>
        <w:rPr>
          <w:b w:val="0"/>
        </w:rPr>
        <w:t xml:space="preserve">1. </w:t>
      </w:r>
      <w:r w:rsidRPr="00E009E0">
        <w:rPr>
          <w:b w:val="0"/>
          <w:lang w:val="es-ES"/>
        </w:rPr>
        <w:t>Pertenecen a la Administración General del Estado los inmuebles que carecieren de dueño.</w:t>
      </w:r>
    </w:p>
    <w:p w:rsidR="00ED59DE" w:rsidRPr="00D40AAB" w:rsidRDefault="00ED59DE" w:rsidP="00894863">
      <w:pPr>
        <w:pStyle w:val="NFarts"/>
        <w:rPr>
          <w:b w:val="0"/>
        </w:rPr>
      </w:pPr>
      <w:r w:rsidRPr="00D40AAB">
        <w:rPr>
          <w:b w:val="0"/>
        </w:rPr>
        <w:t xml:space="preserve">2. La adquisición de estos bienes se producirá </w:t>
      </w:r>
      <w:r w:rsidRPr="00D40AAB">
        <w:rPr>
          <w:u w:val="single"/>
        </w:rPr>
        <w:t>por ministerio de la ley</w:t>
      </w:r>
      <w:r w:rsidRPr="00D40AAB">
        <w:rPr>
          <w:b w:val="0"/>
        </w:rPr>
        <w:t>, sin necesidad de que medie acto o declaración alguna por parte de la Administración General del Estado.</w:t>
      </w:r>
      <w:r w:rsidR="00894863" w:rsidRPr="00D40AAB">
        <w:rPr>
          <w:b w:val="0"/>
        </w:rPr>
        <w:t xml:space="preserve"> </w:t>
      </w:r>
      <w:r w:rsidRPr="00D40AAB">
        <w:rPr>
          <w:u w:val="single"/>
        </w:rPr>
        <w:t>No obstante</w:t>
      </w:r>
      <w:r w:rsidRPr="00D40AAB">
        <w:rPr>
          <w:b w:val="0"/>
        </w:rPr>
        <w:t xml:space="preserve">, de esta atribución </w:t>
      </w:r>
      <w:r w:rsidR="00894863" w:rsidRPr="00D40AAB">
        <w:rPr>
          <w:u w:val="single"/>
        </w:rPr>
        <w:t>NO</w:t>
      </w:r>
      <w:r w:rsidRPr="00D40AAB">
        <w:rPr>
          <w:b w:val="0"/>
        </w:rPr>
        <w:t xml:space="preserve"> se derivarán </w:t>
      </w:r>
      <w:r w:rsidRPr="00D40AAB">
        <w:rPr>
          <w:u w:val="single"/>
        </w:rPr>
        <w:t>obligaciones tributarias o responsabilidades</w:t>
      </w:r>
      <w:r w:rsidRPr="00D40AAB">
        <w:rPr>
          <w:b w:val="0"/>
        </w:rPr>
        <w:t xml:space="preserve"> para la Administración General del Estado por razón de la propiedad de estos bienes, </w:t>
      </w:r>
      <w:r w:rsidRPr="00D40AAB">
        <w:rPr>
          <w:u w:val="single"/>
        </w:rPr>
        <w:t>en tanto no</w:t>
      </w:r>
      <w:r w:rsidRPr="00D40AAB">
        <w:rPr>
          <w:b w:val="0"/>
        </w:rPr>
        <w:t xml:space="preserve"> se produzca la </w:t>
      </w:r>
      <w:r w:rsidRPr="00D40AAB">
        <w:rPr>
          <w:u w:val="single"/>
        </w:rPr>
        <w:t>efectiva incorporación</w:t>
      </w:r>
      <w:r w:rsidRPr="00D40AAB">
        <w:rPr>
          <w:b w:val="0"/>
        </w:rPr>
        <w:t xml:space="preserve"> de los mismos al patrimonio de aquélla a través de los trámites prevenidos en el párrafo d) del artículo 47 de esta ley.</w:t>
      </w:r>
    </w:p>
    <w:p w:rsidR="00ED59DE" w:rsidRPr="00D40AAB" w:rsidRDefault="00ED59DE" w:rsidP="00894863">
      <w:pPr>
        <w:pStyle w:val="NFarts"/>
        <w:rPr>
          <w:b w:val="0"/>
        </w:rPr>
      </w:pPr>
      <w:r w:rsidRPr="00D40AAB">
        <w:rPr>
          <w:b w:val="0"/>
        </w:rPr>
        <w:t>3. La Administración General del Estado podrá tomar posesión de los bienes así adquiridos en vía administrativa, siempre que no estuvieren siendo poseídos por nadie a título de dueño, y sin perjuicio de los derechos de tercero.</w:t>
      </w:r>
    </w:p>
    <w:p w:rsidR="00ED59DE" w:rsidRPr="008F0011" w:rsidRDefault="00ED59DE" w:rsidP="00894863">
      <w:pPr>
        <w:pStyle w:val="NFarts"/>
      </w:pPr>
      <w:r w:rsidRPr="00D40AAB">
        <w:rPr>
          <w:b w:val="0"/>
        </w:rPr>
        <w:t xml:space="preserve">4. </w:t>
      </w:r>
      <w:r w:rsidRPr="00D40AAB">
        <w:t>Si existiese un poseedor en concepto de dueño</w:t>
      </w:r>
      <w:r w:rsidRPr="00D40AAB">
        <w:rPr>
          <w:b w:val="0"/>
        </w:rPr>
        <w:t xml:space="preserve">, </w:t>
      </w:r>
      <w:r w:rsidRPr="00D40AAB">
        <w:t>la Administración General del Estado habrá de entablar</w:t>
      </w:r>
      <w:r w:rsidRPr="00D40AAB">
        <w:rPr>
          <w:b w:val="0"/>
        </w:rPr>
        <w:t xml:space="preserve"> la </w:t>
      </w:r>
      <w:r w:rsidRPr="00D40AAB">
        <w:t>acción</w:t>
      </w:r>
      <w:r w:rsidRPr="00D40AAB">
        <w:rPr>
          <w:b w:val="0"/>
        </w:rPr>
        <w:t xml:space="preserve"> que corresponda </w:t>
      </w:r>
      <w:r w:rsidRPr="00D40AAB">
        <w:t xml:space="preserve">ante </w:t>
      </w:r>
      <w:r w:rsidRPr="00D40AAB">
        <w:rPr>
          <w:b w:val="0"/>
        </w:rPr>
        <w:t xml:space="preserve">los órganos del orden </w:t>
      </w:r>
      <w:r w:rsidRPr="00D40AAB">
        <w:t>jurisdiccional civil.</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szCs w:val="16"/>
        </w:rPr>
      </w:pPr>
      <w:r>
        <w:rPr>
          <w:rFonts w:cs="Courier New"/>
          <w:sz w:val="20"/>
          <w:szCs w:val="16"/>
        </w:rPr>
        <w:tab/>
        <w:t>Igualmente, se excluyen de la ocupación, por ser atribuidos al Estado:</w:t>
      </w:r>
    </w:p>
    <w:p w:rsidR="00ED59DE" w:rsidRDefault="00ED59DE" w:rsidP="00ED59DE">
      <w:pPr>
        <w:widowControl w:val="0"/>
        <w:autoSpaceDE w:val="0"/>
        <w:autoSpaceDN w:val="0"/>
        <w:adjustRightInd w:val="0"/>
        <w:jc w:val="both"/>
        <w:rPr>
          <w:rFonts w:cs="Courier New"/>
          <w:sz w:val="20"/>
          <w:szCs w:val="16"/>
        </w:rPr>
      </w:pPr>
    </w:p>
    <w:p w:rsidR="00E009E0" w:rsidRDefault="00D40AAB" w:rsidP="00E009E0">
      <w:pPr>
        <w:widowControl w:val="0"/>
        <w:autoSpaceDE w:val="0"/>
        <w:autoSpaceDN w:val="0"/>
        <w:adjustRightInd w:val="0"/>
        <w:jc w:val="both"/>
        <w:rPr>
          <w:rFonts w:cs="Courier New"/>
          <w:sz w:val="20"/>
          <w:szCs w:val="16"/>
        </w:rPr>
      </w:pPr>
      <w:r>
        <w:rPr>
          <w:rFonts w:cs="Courier New"/>
          <w:sz w:val="20"/>
          <w:szCs w:val="16"/>
        </w:rPr>
        <w:t xml:space="preserve">* </w:t>
      </w:r>
      <w:r w:rsidR="00E009E0">
        <w:rPr>
          <w:rFonts w:cs="Courier New"/>
          <w:sz w:val="20"/>
          <w:szCs w:val="16"/>
        </w:rPr>
        <w:t>SALDOS Y DEPÓSITOS ABANDONADOS (art. 18.1 de Ley de 3 de noviembre de 2003):</w:t>
      </w:r>
    </w:p>
    <w:p w:rsidR="00E009E0" w:rsidRDefault="00E009E0" w:rsidP="00E009E0">
      <w:pPr>
        <w:widowControl w:val="0"/>
        <w:autoSpaceDE w:val="0"/>
        <w:autoSpaceDN w:val="0"/>
        <w:adjustRightInd w:val="0"/>
        <w:jc w:val="both"/>
        <w:rPr>
          <w:rFonts w:cs="Courier New"/>
          <w:sz w:val="20"/>
          <w:szCs w:val="16"/>
        </w:rPr>
      </w:pPr>
    </w:p>
    <w:p w:rsidR="00E009E0" w:rsidRPr="00E009E0" w:rsidRDefault="00E009E0" w:rsidP="00E009E0">
      <w:pPr>
        <w:pStyle w:val="NFarts"/>
        <w:rPr>
          <w:b w:val="0"/>
        </w:rPr>
      </w:pPr>
      <w:r w:rsidRPr="00E009E0">
        <w:rPr>
          <w:b w:val="0"/>
        </w:rPr>
        <w:t>Artículo 18. Saldos y depósitos abandonados.</w:t>
      </w:r>
    </w:p>
    <w:p w:rsidR="00E009E0" w:rsidRPr="00E009E0" w:rsidRDefault="00E009E0" w:rsidP="00E009E0">
      <w:pPr>
        <w:pStyle w:val="NFarts"/>
        <w:rPr>
          <w:b w:val="0"/>
        </w:rPr>
      </w:pPr>
      <w:r w:rsidRPr="00E009E0">
        <w:rPr>
          <w:b w:val="0"/>
        </w:rPr>
        <w:t xml:space="preserve">1. </w:t>
      </w:r>
      <w:r w:rsidRPr="00E009E0">
        <w:rPr>
          <w:bCs/>
        </w:rPr>
        <w:t>Corresponden a la Administración General del Estado los valores, dinero y demás</w:t>
      </w:r>
      <w:r w:rsidRPr="00E009E0">
        <w:rPr>
          <w:b w:val="0"/>
        </w:rPr>
        <w:t xml:space="preserve"> bienes muebles </w:t>
      </w:r>
      <w:r w:rsidRPr="00E009E0">
        <w:rPr>
          <w:bCs/>
        </w:rPr>
        <w:t>deposit</w:t>
      </w:r>
      <w:r w:rsidRPr="00E009E0">
        <w:rPr>
          <w:b w:val="0"/>
        </w:rPr>
        <w:t>ad</w:t>
      </w:r>
      <w:r w:rsidRPr="00E009E0">
        <w:rPr>
          <w:bCs/>
        </w:rPr>
        <w:t>os en</w:t>
      </w:r>
      <w:r w:rsidRPr="00E009E0">
        <w:rPr>
          <w:b w:val="0"/>
        </w:rPr>
        <w:t xml:space="preserve"> la Caja General de Depósitos y en entidades de crédito, sociedades o agencias de valores o </w:t>
      </w:r>
      <w:r w:rsidRPr="00E009E0">
        <w:rPr>
          <w:bCs/>
        </w:rPr>
        <w:t>cualesquiera</w:t>
      </w:r>
      <w:r w:rsidRPr="00E009E0">
        <w:rPr>
          <w:b w:val="0"/>
        </w:rPr>
        <w:t xml:space="preserve"> otras </w:t>
      </w:r>
      <w:r w:rsidRPr="00E009E0">
        <w:rPr>
          <w:bCs/>
        </w:rPr>
        <w:t>entidades financieras, así como los saldos de cuentas corrientes, libretas de ahorro u otros</w:t>
      </w:r>
      <w:r w:rsidRPr="00E009E0">
        <w:rPr>
          <w:b w:val="0"/>
        </w:rPr>
        <w:t xml:space="preserve"> instrumentos similares abiertos en estos establecimientos, </w:t>
      </w:r>
      <w:r w:rsidRPr="00E009E0">
        <w:rPr>
          <w:b w:val="0"/>
          <w:u w:val="single"/>
        </w:rPr>
        <w:t>respecto de los cuales no se haya practicado gestión alguna</w:t>
      </w:r>
      <w:r w:rsidRPr="00E009E0">
        <w:rPr>
          <w:b w:val="0"/>
        </w:rPr>
        <w:t xml:space="preserve"> por los interesados que implique el ejercicio de su derecho de propiedad </w:t>
      </w:r>
      <w:r w:rsidRPr="00E009E0">
        <w:rPr>
          <w:b w:val="0"/>
          <w:u w:val="single"/>
        </w:rPr>
        <w:t>en el plazo de veinte años</w:t>
      </w:r>
      <w:r w:rsidRPr="00E009E0">
        <w:rPr>
          <w:b w:val="0"/>
        </w:rPr>
        <w:t>.</w:t>
      </w:r>
    </w:p>
    <w:p w:rsidR="00ED59DE" w:rsidRPr="00D40AAB" w:rsidRDefault="00D40AAB" w:rsidP="00D40AAB">
      <w:pPr>
        <w:widowControl w:val="0"/>
        <w:shd w:val="clear" w:color="auto" w:fill="FFFFFF"/>
        <w:autoSpaceDE w:val="0"/>
        <w:autoSpaceDN w:val="0"/>
        <w:adjustRightInd w:val="0"/>
        <w:spacing w:before="360" w:after="180"/>
        <w:jc w:val="both"/>
        <w:rPr>
          <w:rFonts w:cs="Courier New"/>
          <w:sz w:val="20"/>
          <w:szCs w:val="16"/>
        </w:rPr>
      </w:pPr>
      <w:r>
        <w:rPr>
          <w:rFonts w:cs="Courier New"/>
          <w:sz w:val="20"/>
          <w:szCs w:val="16"/>
        </w:rPr>
        <w:t xml:space="preserve">* </w:t>
      </w:r>
      <w:r w:rsidR="00ED59DE" w:rsidRPr="00EF5FE6">
        <w:rPr>
          <w:rFonts w:cs="Courier New"/>
          <w:sz w:val="20"/>
          <w:szCs w:val="16"/>
        </w:rPr>
        <w:t xml:space="preserve">En cuanto a </w:t>
      </w:r>
      <w:r w:rsidR="00ED59DE" w:rsidRPr="00D40AAB">
        <w:rPr>
          <w:rFonts w:cs="Courier New"/>
          <w:sz w:val="20"/>
          <w:szCs w:val="16"/>
        </w:rPr>
        <w:t xml:space="preserve">las </w:t>
      </w:r>
      <w:r w:rsidRPr="00D40AAB">
        <w:rPr>
          <w:rFonts w:cs="Courier New"/>
          <w:sz w:val="20"/>
          <w:szCs w:val="16"/>
        </w:rPr>
        <w:t>AERONAVES</w:t>
      </w:r>
      <w:r w:rsidR="00ED59DE" w:rsidRPr="00D40AAB">
        <w:rPr>
          <w:rFonts w:cs="Courier New"/>
          <w:sz w:val="20"/>
          <w:szCs w:val="16"/>
        </w:rPr>
        <w:t xml:space="preserve"> abandonadas rige el art. 139 Ley de 21 de julio de 1960, de Navegación Aérea </w:t>
      </w:r>
    </w:p>
    <w:p w:rsidR="00ED59DE" w:rsidRPr="00D40AAB" w:rsidRDefault="00D40AAB" w:rsidP="00D40AAB">
      <w:pPr>
        <w:widowControl w:val="0"/>
        <w:shd w:val="clear" w:color="auto" w:fill="FFFFFF"/>
        <w:autoSpaceDE w:val="0"/>
        <w:autoSpaceDN w:val="0"/>
        <w:adjustRightInd w:val="0"/>
        <w:spacing w:before="360" w:after="180"/>
        <w:jc w:val="both"/>
        <w:rPr>
          <w:rFonts w:cs="Courier New"/>
          <w:sz w:val="20"/>
          <w:szCs w:val="16"/>
        </w:rPr>
      </w:pPr>
      <w:r w:rsidRPr="00D40AAB">
        <w:rPr>
          <w:rFonts w:cs="Courier New"/>
          <w:sz w:val="20"/>
          <w:szCs w:val="16"/>
        </w:rPr>
        <w:t>* Por último, e</w:t>
      </w:r>
      <w:r w:rsidR="00ED59DE" w:rsidRPr="00D40AAB">
        <w:rPr>
          <w:rFonts w:cs="Courier New"/>
          <w:sz w:val="20"/>
          <w:szCs w:val="16"/>
        </w:rPr>
        <w:t>n cuanto a los</w:t>
      </w:r>
      <w:r w:rsidRPr="00D40AAB">
        <w:rPr>
          <w:rFonts w:cs="Courier New"/>
          <w:sz w:val="20"/>
          <w:szCs w:val="16"/>
        </w:rPr>
        <w:t xml:space="preserve"> BUQUES </w:t>
      </w:r>
      <w:r w:rsidR="00ED59DE" w:rsidRPr="00D40AAB">
        <w:rPr>
          <w:rFonts w:cs="Courier New"/>
          <w:sz w:val="20"/>
          <w:szCs w:val="16"/>
        </w:rPr>
        <w:t xml:space="preserve">hay que estar a la </w:t>
      </w:r>
      <w:r w:rsidR="00ED59DE" w:rsidRPr="00D40AAB">
        <w:rPr>
          <w:rFonts w:cs="Courier New"/>
          <w:sz w:val="20"/>
          <w:szCs w:val="16"/>
          <w:u w:val="single"/>
        </w:rPr>
        <w:t>Ley de Puertos</w:t>
      </w:r>
      <w:r w:rsidR="00ED59DE" w:rsidRPr="00D40AAB">
        <w:rPr>
          <w:rFonts w:cs="Courier New"/>
          <w:sz w:val="20"/>
          <w:szCs w:val="16"/>
        </w:rPr>
        <w:t xml:space="preserve"> del Estado y de la Marina Mercante y a la Ley 24 de julio 2014, de </w:t>
      </w:r>
      <w:r w:rsidR="00ED59DE" w:rsidRPr="00D40AAB">
        <w:rPr>
          <w:rFonts w:cs="Courier New"/>
          <w:sz w:val="20"/>
          <w:szCs w:val="16"/>
          <w:u w:val="single"/>
        </w:rPr>
        <w:t>Navegación Marítima</w:t>
      </w:r>
      <w:r w:rsidR="00ED59DE" w:rsidRPr="00D40AAB">
        <w:rPr>
          <w:rFonts w:cs="Courier New"/>
          <w:sz w:val="20"/>
          <w:szCs w:val="16"/>
        </w:rPr>
        <w:t xml:space="preserve"> (que ha derogado a la Ley de 24 de diciembre de 1962 sobre Hallazgos Marítimos </w:t>
      </w:r>
      <w:r w:rsidR="00ED59DE" w:rsidRPr="00D40AAB">
        <w:rPr>
          <w:rFonts w:cs="Courier New"/>
          <w:sz w:val="14"/>
          <w:szCs w:val="16"/>
        </w:rPr>
        <w:t>-</w:t>
      </w:r>
      <w:r w:rsidR="00ED59DE" w:rsidRPr="00D40AAB">
        <w:rPr>
          <w:rFonts w:cs="Courier New"/>
          <w:i/>
          <w:sz w:val="16"/>
          <w:szCs w:val="16"/>
        </w:rPr>
        <w:t>excepto las disposiciones del título II, relativas a jurisdicción y procedimiento, que continúan en vigor en calidad de normas reglamentarias</w:t>
      </w:r>
      <w:r w:rsidR="00ED59DE" w:rsidRPr="00D40AAB">
        <w:rPr>
          <w:rFonts w:cs="Courier New"/>
          <w:sz w:val="14"/>
          <w:szCs w:val="16"/>
        </w:rPr>
        <w:t>-</w:t>
      </w:r>
      <w:r w:rsidR="00ED59DE" w:rsidRPr="00D40AAB">
        <w:rPr>
          <w:rFonts w:cs="Courier New"/>
          <w:sz w:val="20"/>
          <w:szCs w:val="16"/>
        </w:rPr>
        <w:t>).</w:t>
      </w:r>
    </w:p>
    <w:p w:rsidR="00ED59DE" w:rsidRPr="00D40AAB" w:rsidRDefault="00ED59DE" w:rsidP="00D40AAB">
      <w:pPr>
        <w:widowControl w:val="0"/>
        <w:shd w:val="clear" w:color="auto" w:fill="FFFFFF"/>
        <w:autoSpaceDE w:val="0"/>
        <w:autoSpaceDN w:val="0"/>
        <w:adjustRightInd w:val="0"/>
        <w:spacing w:before="360" w:after="180"/>
        <w:ind w:left="708"/>
        <w:jc w:val="both"/>
        <w:rPr>
          <w:rFonts w:cs="Courier New"/>
          <w:i/>
          <w:sz w:val="18"/>
          <w:szCs w:val="16"/>
        </w:rPr>
      </w:pPr>
      <w:r w:rsidRPr="00D40AAB">
        <w:rPr>
          <w:rFonts w:cs="Courier New"/>
          <w:i/>
          <w:sz w:val="18"/>
          <w:szCs w:val="16"/>
        </w:rPr>
        <w:t xml:space="preserve">* Corresponde al Estado la propiedad de los buques </w:t>
      </w:r>
      <w:r w:rsidRPr="00D40AAB">
        <w:rPr>
          <w:rFonts w:cs="Courier New"/>
          <w:b/>
          <w:i/>
          <w:sz w:val="18"/>
          <w:szCs w:val="16"/>
          <w:u w:val="single"/>
        </w:rPr>
        <w:t>abandonados en la zona de servicio del puerto</w:t>
      </w:r>
      <w:r w:rsidRPr="00D40AAB">
        <w:rPr>
          <w:rFonts w:cs="Courier New"/>
          <w:i/>
          <w:sz w:val="18"/>
          <w:szCs w:val="16"/>
        </w:rPr>
        <w:t xml:space="preserve"> (art. </w:t>
      </w:r>
      <w:r w:rsidRPr="00D40AAB">
        <w:rPr>
          <w:rFonts w:cs="Courier New"/>
          <w:i/>
          <w:sz w:val="18"/>
          <w:szCs w:val="16"/>
          <w:u w:val="single"/>
        </w:rPr>
        <w:t>302 LPE</w:t>
      </w:r>
      <w:r w:rsidRPr="00D40AAB">
        <w:rPr>
          <w:rFonts w:cs="Courier New"/>
          <w:i/>
          <w:sz w:val="18"/>
          <w:szCs w:val="16"/>
        </w:rPr>
        <w:t xml:space="preserve"> y MM).</w:t>
      </w:r>
      <w:r w:rsidR="00894863" w:rsidRPr="00D40AAB">
        <w:rPr>
          <w:rFonts w:cs="Courier New"/>
          <w:i/>
          <w:sz w:val="18"/>
          <w:szCs w:val="16"/>
        </w:rPr>
        <w:t xml:space="preserve"> </w:t>
      </w:r>
      <w:r w:rsidRPr="00D40AAB">
        <w:rPr>
          <w:rFonts w:cs="Courier New"/>
          <w:i/>
          <w:sz w:val="18"/>
          <w:szCs w:val="16"/>
        </w:rPr>
        <w:t>Se consideran abandonados los buques más de tres meses atracados, amarrados o fondeados en el mismo lugar dentro de puerto sin actividad apreciable y sin abonar tasas o tarifas</w:t>
      </w:r>
      <w:r w:rsidR="00894863" w:rsidRPr="00D40AAB">
        <w:rPr>
          <w:rFonts w:cs="Courier New"/>
          <w:i/>
          <w:sz w:val="18"/>
          <w:szCs w:val="16"/>
        </w:rPr>
        <w:t>.</w:t>
      </w:r>
    </w:p>
    <w:p w:rsidR="00ED59DE" w:rsidRPr="00D40AAB" w:rsidRDefault="00ED59DE" w:rsidP="00D40AAB">
      <w:pPr>
        <w:widowControl w:val="0"/>
        <w:shd w:val="clear" w:color="auto" w:fill="FFFFFF"/>
        <w:autoSpaceDE w:val="0"/>
        <w:autoSpaceDN w:val="0"/>
        <w:adjustRightInd w:val="0"/>
        <w:spacing w:before="360" w:after="180"/>
        <w:ind w:left="708"/>
        <w:jc w:val="both"/>
        <w:rPr>
          <w:rFonts w:cs="Courier New"/>
          <w:i/>
          <w:sz w:val="18"/>
        </w:rPr>
      </w:pPr>
      <w:r w:rsidRPr="00D40AAB">
        <w:rPr>
          <w:rFonts w:cs="Courier New"/>
          <w:i/>
          <w:sz w:val="18"/>
          <w:szCs w:val="16"/>
        </w:rPr>
        <w:lastRenderedPageBreak/>
        <w:t xml:space="preserve">* Corresponde </w:t>
      </w:r>
      <w:r w:rsidRPr="00D40AAB">
        <w:rPr>
          <w:rFonts w:cs="Courier New"/>
          <w:i/>
          <w:sz w:val="18"/>
        </w:rPr>
        <w:t xml:space="preserve">asimismo al Estado la propiedad de los buques </w:t>
      </w:r>
      <w:r w:rsidRPr="00D40AAB">
        <w:rPr>
          <w:rFonts w:cs="Courier New"/>
          <w:b/>
          <w:i/>
          <w:sz w:val="18"/>
          <w:u w:val="single"/>
        </w:rPr>
        <w:t>naufragados o hundidos en las aguas interiores marítimas o en el mar territorial</w:t>
      </w:r>
      <w:r w:rsidRPr="00D40AAB">
        <w:rPr>
          <w:rFonts w:cs="Courier New"/>
          <w:i/>
          <w:sz w:val="18"/>
        </w:rPr>
        <w:t xml:space="preserve"> españoles una vez transcurridos tres años desde el naufragio o hundimiento, </w:t>
      </w:r>
      <w:r w:rsidRPr="00D40AAB">
        <w:rPr>
          <w:rFonts w:cs="Courier New"/>
          <w:b/>
          <w:i/>
          <w:color w:val="333333"/>
          <w:sz w:val="18"/>
          <w:u w:val="single"/>
          <w:shd w:val="clear" w:color="auto" w:fill="FFFFFF"/>
        </w:rPr>
        <w:t>excepto la de los buques y embarcaciones de Estado</w:t>
      </w:r>
      <w:r w:rsidRPr="00D40AAB">
        <w:rPr>
          <w:rFonts w:cs="Courier New"/>
          <w:i/>
          <w:sz w:val="18"/>
        </w:rPr>
        <w:t xml:space="preserve"> </w:t>
      </w:r>
      <w:r w:rsidR="00894863" w:rsidRPr="00D40AAB">
        <w:rPr>
          <w:rFonts w:cs="Courier New"/>
          <w:i/>
          <w:sz w:val="18"/>
        </w:rPr>
        <w:t>(La excepción destacada deriva de los pleitos sostenidos por el Estado Español contra la compañía norteamericana </w:t>
      </w:r>
      <w:r w:rsidR="00894863" w:rsidRPr="00D40AAB">
        <w:rPr>
          <w:rFonts w:cs="Courier New"/>
          <w:i/>
          <w:iCs/>
          <w:sz w:val="18"/>
          <w:u w:val="single"/>
        </w:rPr>
        <w:t>Odyssey</w:t>
      </w:r>
      <w:r w:rsidR="00894863" w:rsidRPr="00D40AAB">
        <w:rPr>
          <w:rFonts w:cs="Courier New"/>
          <w:i/>
          <w:sz w:val="18"/>
        </w:rPr>
        <w:t xml:space="preserve">). Y también </w:t>
      </w:r>
      <w:r w:rsidRPr="00D40AAB">
        <w:rPr>
          <w:rFonts w:cs="Courier New"/>
          <w:i/>
          <w:sz w:val="18"/>
        </w:rPr>
        <w:t xml:space="preserve">la de los buques naufragados o hundidos que, situados </w:t>
      </w:r>
      <w:r w:rsidRPr="00D40AAB">
        <w:rPr>
          <w:rFonts w:cs="Courier New"/>
          <w:b/>
          <w:i/>
          <w:sz w:val="18"/>
          <w:u w:val="single"/>
        </w:rPr>
        <w:t>en la zona económica exclusiva o en alta mar, sean propiedad de españoles</w:t>
      </w:r>
      <w:r w:rsidRPr="00D40AAB">
        <w:rPr>
          <w:rFonts w:cs="Courier New"/>
          <w:i/>
          <w:sz w:val="18"/>
        </w:rPr>
        <w:t xml:space="preserve">) (art. </w:t>
      </w:r>
      <w:r w:rsidRPr="00D40AAB">
        <w:rPr>
          <w:rFonts w:cs="Courier New"/>
          <w:i/>
          <w:sz w:val="18"/>
          <w:u w:val="single"/>
        </w:rPr>
        <w:t>374 LNM</w:t>
      </w:r>
      <w:r w:rsidRPr="00D40AAB">
        <w:rPr>
          <w:rFonts w:cs="Courier New"/>
          <w:i/>
          <w:sz w:val="18"/>
        </w:rPr>
        <w:t xml:space="preserve"> “Prescripción a favor del Estado”).</w:t>
      </w:r>
    </w:p>
    <w:p w:rsidR="00ED59DE" w:rsidRDefault="00ED59DE" w:rsidP="00ED59DE">
      <w:pPr>
        <w:pStyle w:val="Ttulo4"/>
      </w:pPr>
      <w:r>
        <w:rPr>
          <w:u w:val="single"/>
        </w:rPr>
        <w:t>Y</w:t>
      </w:r>
      <w:r>
        <w:t xml:space="preserve"> ESPECIES</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ab/>
        <w:t>A efectos sistemáticos, se distingue entre la ocupación los ani</w:t>
      </w:r>
      <w:r w:rsidR="00D40AAB">
        <w:rPr>
          <w:rFonts w:cs="Courier New"/>
          <w:sz w:val="20"/>
        </w:rPr>
        <w:t>m</w:t>
      </w:r>
      <w:r>
        <w:rPr>
          <w:rFonts w:cs="Courier New"/>
          <w:sz w:val="20"/>
        </w:rPr>
        <w:t>ales y las cosas muebles.</w:t>
      </w:r>
    </w:p>
    <w:p w:rsidR="00ED59DE" w:rsidRDefault="00ED59DE" w:rsidP="00ED59DE">
      <w:pPr>
        <w:widowControl w:val="0"/>
        <w:autoSpaceDE w:val="0"/>
        <w:autoSpaceDN w:val="0"/>
        <w:adjustRightInd w:val="0"/>
        <w:jc w:val="both"/>
        <w:rPr>
          <w:rFonts w:cs="Courier New"/>
          <w:sz w:val="20"/>
        </w:rPr>
      </w:pPr>
    </w:p>
    <w:p w:rsidR="00ED59DE" w:rsidRPr="00D40AAB" w:rsidRDefault="00ED59DE" w:rsidP="00ED59DE">
      <w:pPr>
        <w:widowControl w:val="0"/>
        <w:autoSpaceDE w:val="0"/>
        <w:autoSpaceDN w:val="0"/>
        <w:adjustRightInd w:val="0"/>
        <w:jc w:val="both"/>
        <w:rPr>
          <w:rFonts w:cs="Courier New"/>
          <w:b/>
          <w:sz w:val="20"/>
          <w:u w:val="single"/>
        </w:rPr>
      </w:pPr>
      <w:r w:rsidRPr="00D40AAB">
        <w:rPr>
          <w:rFonts w:cs="Courier New"/>
          <w:b/>
          <w:sz w:val="20"/>
          <w:u w:val="single"/>
        </w:rPr>
        <w:t>OCUPACION DE ANIMALES</w:t>
      </w:r>
    </w:p>
    <w:p w:rsidR="00ED59DE" w:rsidRDefault="00ED59DE" w:rsidP="00ED59DE">
      <w:pPr>
        <w:widowControl w:val="0"/>
        <w:autoSpaceDE w:val="0"/>
        <w:autoSpaceDN w:val="0"/>
        <w:adjustRightInd w:val="0"/>
        <w:jc w:val="both"/>
        <w:rPr>
          <w:rFonts w:cs="Courier New"/>
          <w:sz w:val="20"/>
        </w:rPr>
      </w:pPr>
    </w:p>
    <w:p w:rsidR="00ED59DE" w:rsidRPr="00D40AAB" w:rsidRDefault="00ED59DE" w:rsidP="00D40AAB">
      <w:pPr>
        <w:widowControl w:val="0"/>
        <w:autoSpaceDE w:val="0"/>
        <w:autoSpaceDN w:val="0"/>
        <w:adjustRightInd w:val="0"/>
        <w:jc w:val="both"/>
        <w:rPr>
          <w:rFonts w:cs="Courier New"/>
          <w:sz w:val="20"/>
        </w:rPr>
      </w:pPr>
      <w:r>
        <w:tab/>
      </w:r>
      <w:r w:rsidRPr="00D40AAB">
        <w:rPr>
          <w:rFonts w:cs="Courier New"/>
          <w:sz w:val="20"/>
        </w:rPr>
        <w:t>Ya las Partidas señalaban que "los animales silvestres, las aves y los peces se hacen de quien los cogen". En su estudio podemos distinguir:</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ab/>
        <w:t xml:space="preserve">1- </w:t>
      </w:r>
      <w:r>
        <w:rPr>
          <w:rFonts w:cs="Courier New"/>
          <w:b/>
          <w:bCs/>
          <w:sz w:val="20"/>
        </w:rPr>
        <w:t>Animales salvajes</w:t>
      </w:r>
      <w:r>
        <w:rPr>
          <w:rFonts w:cs="Courier New"/>
          <w:sz w:val="20"/>
        </w:rPr>
        <w:t>: son aquellos que vagan libremente y no pueden ser reducidos sino por la fuerza.</w:t>
      </w:r>
    </w:p>
    <w:p w:rsidR="00ED59DE" w:rsidRDefault="00ED59DE" w:rsidP="00ED59DE">
      <w:pPr>
        <w:widowControl w:val="0"/>
        <w:autoSpaceDE w:val="0"/>
        <w:autoSpaceDN w:val="0"/>
        <w:adjustRightInd w:val="0"/>
        <w:jc w:val="both"/>
        <w:rPr>
          <w:rFonts w:cs="Courier New"/>
          <w:sz w:val="20"/>
        </w:rPr>
      </w:pPr>
    </w:p>
    <w:p w:rsidR="00ED59DE" w:rsidRDefault="00ED59DE" w:rsidP="00FB055F">
      <w:pPr>
        <w:widowControl w:val="0"/>
        <w:numPr>
          <w:ilvl w:val="0"/>
          <w:numId w:val="2"/>
        </w:numPr>
        <w:autoSpaceDE w:val="0"/>
        <w:autoSpaceDN w:val="0"/>
        <w:adjustRightInd w:val="0"/>
        <w:jc w:val="both"/>
        <w:rPr>
          <w:rFonts w:cs="Courier New"/>
          <w:sz w:val="20"/>
        </w:rPr>
      </w:pPr>
      <w:r>
        <w:rPr>
          <w:rFonts w:cs="Courier New"/>
          <w:sz w:val="20"/>
        </w:rPr>
        <w:t>Pueden ser adquiridos por ocupación mediante la caza y pesca siempre que se cumplan los requisitos administrativos establecidos por las respectivas leyes:</w:t>
      </w:r>
    </w:p>
    <w:p w:rsidR="00ED59DE" w:rsidRDefault="00ED59DE" w:rsidP="00ED59DE">
      <w:pPr>
        <w:widowControl w:val="0"/>
        <w:autoSpaceDE w:val="0"/>
        <w:autoSpaceDN w:val="0"/>
        <w:adjustRightInd w:val="0"/>
        <w:ind w:left="643"/>
        <w:jc w:val="both"/>
        <w:rPr>
          <w:rFonts w:cs="Courier New"/>
          <w:sz w:val="20"/>
        </w:rPr>
      </w:pPr>
    </w:p>
    <w:p w:rsidR="00ED59DE" w:rsidRPr="00D40AAB" w:rsidRDefault="00ED59DE" w:rsidP="00D40AAB">
      <w:pPr>
        <w:widowControl w:val="0"/>
        <w:autoSpaceDE w:val="0"/>
        <w:autoSpaceDN w:val="0"/>
        <w:adjustRightInd w:val="0"/>
        <w:ind w:left="1440"/>
        <w:jc w:val="both"/>
        <w:rPr>
          <w:rFonts w:cs="Courier New"/>
          <w:sz w:val="20"/>
        </w:rPr>
      </w:pPr>
      <w:r w:rsidRPr="00D40AAB">
        <w:rPr>
          <w:rFonts w:cs="Courier New"/>
          <w:sz w:val="20"/>
        </w:rPr>
        <w:t xml:space="preserve">* De 4 de abril de 1970 (caza) y 1942 (pesca fluvial), así como las disposiciones de cada CCAA, al pertenecerles esta competencia (“ pesca en aguas interiores, el marisqueo y la acuicultura, la caza y la pesca fluvial“) según el art. 148.1. 11 CE. </w:t>
      </w:r>
    </w:p>
    <w:p w:rsidR="00ED59DE" w:rsidRPr="00D40AAB" w:rsidRDefault="00ED59DE" w:rsidP="00D40AAB">
      <w:pPr>
        <w:widowControl w:val="0"/>
        <w:autoSpaceDE w:val="0"/>
        <w:autoSpaceDN w:val="0"/>
        <w:adjustRightInd w:val="0"/>
        <w:ind w:left="1440"/>
        <w:jc w:val="both"/>
        <w:rPr>
          <w:rFonts w:cs="Courier New"/>
          <w:sz w:val="20"/>
        </w:rPr>
      </w:pPr>
    </w:p>
    <w:p w:rsidR="00ED59DE" w:rsidRPr="00D40AAB" w:rsidRDefault="00ED59DE" w:rsidP="00D40AAB">
      <w:pPr>
        <w:widowControl w:val="0"/>
        <w:autoSpaceDE w:val="0"/>
        <w:autoSpaceDN w:val="0"/>
        <w:adjustRightInd w:val="0"/>
        <w:ind w:left="1440"/>
        <w:jc w:val="both"/>
        <w:rPr>
          <w:rFonts w:cs="Courier New"/>
          <w:sz w:val="20"/>
        </w:rPr>
      </w:pPr>
      <w:r w:rsidRPr="00D40AAB">
        <w:rPr>
          <w:rFonts w:cs="Courier New"/>
          <w:sz w:val="20"/>
        </w:rPr>
        <w:t xml:space="preserve">* </w:t>
      </w:r>
      <w:r w:rsidRPr="00D40AAB">
        <w:rPr>
          <w:rFonts w:cs="Courier New"/>
          <w:i/>
          <w:sz w:val="18"/>
        </w:rPr>
        <w:t>De la Ley 3/2001, de 26 de marzo, de Pesca Marítima del Estado (pues la la pesca en aguas exteriores, a diferencia de la pesca en aguas interiores -y actividades de marisqueo y acuicultura- es competencia exclusiva del Estado, conforme a lo establecido por el artículo 149.1.19.a CE).</w:t>
      </w:r>
    </w:p>
    <w:p w:rsidR="00ED59DE" w:rsidRDefault="00ED59DE" w:rsidP="00FB055F">
      <w:pPr>
        <w:widowControl w:val="0"/>
        <w:numPr>
          <w:ilvl w:val="0"/>
          <w:numId w:val="2"/>
        </w:numPr>
        <w:autoSpaceDE w:val="0"/>
        <w:autoSpaceDN w:val="0"/>
        <w:adjustRightInd w:val="0"/>
        <w:jc w:val="both"/>
        <w:rPr>
          <w:rFonts w:cs="Courier New"/>
          <w:sz w:val="20"/>
        </w:rPr>
      </w:pPr>
      <w:r>
        <w:rPr>
          <w:rFonts w:cs="Courier New"/>
          <w:sz w:val="20"/>
        </w:rPr>
        <w:t xml:space="preserve"> </w:t>
      </w:r>
    </w:p>
    <w:p w:rsidR="00ED59DE" w:rsidRDefault="00ED59DE" w:rsidP="00ED59DE">
      <w:pPr>
        <w:widowControl w:val="0"/>
        <w:autoSpaceDE w:val="0"/>
        <w:autoSpaceDN w:val="0"/>
        <w:adjustRightInd w:val="0"/>
        <w:ind w:left="643"/>
        <w:jc w:val="both"/>
        <w:rPr>
          <w:rFonts w:cs="Courier New"/>
          <w:sz w:val="20"/>
        </w:rPr>
      </w:pPr>
      <w:r>
        <w:rPr>
          <w:rFonts w:cs="Courier New"/>
          <w:sz w:val="20"/>
        </w:rPr>
        <w:t>Según el art. 611 C.C.:</w:t>
      </w:r>
    </w:p>
    <w:p w:rsidR="00ED59DE" w:rsidRDefault="00ED59DE" w:rsidP="00ED59DE">
      <w:pPr>
        <w:widowControl w:val="0"/>
        <w:autoSpaceDE w:val="0"/>
        <w:autoSpaceDN w:val="0"/>
        <w:adjustRightInd w:val="0"/>
        <w:jc w:val="both"/>
      </w:pPr>
    </w:p>
    <w:p w:rsidR="00ED59DE" w:rsidRDefault="00ED59DE" w:rsidP="00ED59DE">
      <w:pPr>
        <w:widowControl w:val="0"/>
        <w:autoSpaceDE w:val="0"/>
        <w:autoSpaceDN w:val="0"/>
        <w:adjustRightInd w:val="0"/>
        <w:ind w:left="1620"/>
        <w:jc w:val="both"/>
        <w:rPr>
          <w:rFonts w:cs="Courier New"/>
          <w:sz w:val="20"/>
        </w:rPr>
      </w:pPr>
      <w:r>
        <w:rPr>
          <w:rFonts w:cs="Courier New"/>
          <w:b/>
          <w:bCs/>
          <w:sz w:val="16"/>
        </w:rPr>
        <w:t>El derecho de caza y pesca se rige por leyes especiales.</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ind w:left="567"/>
        <w:jc w:val="both"/>
        <w:rPr>
          <w:rFonts w:cs="Courier New"/>
          <w:sz w:val="20"/>
        </w:rPr>
      </w:pPr>
      <w:r>
        <w:rPr>
          <w:rFonts w:cs="Courier New"/>
          <w:sz w:val="20"/>
        </w:rPr>
        <w:t>- El CC contempla dos supuestos peculiares de animales salvajes:</w:t>
      </w:r>
    </w:p>
    <w:p w:rsidR="00ED59DE" w:rsidRDefault="00ED59DE" w:rsidP="00ED59DE">
      <w:pPr>
        <w:widowControl w:val="0"/>
        <w:autoSpaceDE w:val="0"/>
        <w:autoSpaceDN w:val="0"/>
        <w:adjustRightInd w:val="0"/>
        <w:ind w:left="567"/>
        <w:jc w:val="both"/>
        <w:rPr>
          <w:rFonts w:cs="Courier New"/>
          <w:sz w:val="20"/>
        </w:rPr>
      </w:pPr>
    </w:p>
    <w:p w:rsidR="00ED59DE" w:rsidRDefault="00ED59DE" w:rsidP="00ED59DE">
      <w:pPr>
        <w:widowControl w:val="0"/>
        <w:autoSpaceDE w:val="0"/>
        <w:autoSpaceDN w:val="0"/>
        <w:adjustRightInd w:val="0"/>
        <w:ind w:left="567"/>
        <w:jc w:val="both"/>
        <w:rPr>
          <w:rFonts w:cs="Courier New"/>
          <w:sz w:val="20"/>
          <w:szCs w:val="16"/>
        </w:rPr>
      </w:pPr>
      <w:r>
        <w:rPr>
          <w:rFonts w:cs="Courier New"/>
          <w:sz w:val="20"/>
        </w:rPr>
        <w:t xml:space="preserve">Art. </w:t>
      </w:r>
      <w:r>
        <w:rPr>
          <w:rFonts w:cs="Courier New"/>
          <w:sz w:val="20"/>
          <w:szCs w:val="16"/>
        </w:rPr>
        <w:t>612.1 y 2:</w:t>
      </w:r>
    </w:p>
    <w:p w:rsidR="00ED59DE" w:rsidRDefault="00ED59DE" w:rsidP="00ED59DE">
      <w:pPr>
        <w:widowControl w:val="0"/>
        <w:autoSpaceDE w:val="0"/>
        <w:autoSpaceDN w:val="0"/>
        <w:adjustRightInd w:val="0"/>
        <w:ind w:left="567"/>
        <w:jc w:val="both"/>
        <w:rPr>
          <w:rFonts w:cs="Courier New"/>
          <w:sz w:val="20"/>
          <w:szCs w:val="16"/>
        </w:rPr>
      </w:pPr>
    </w:p>
    <w:p w:rsidR="00ED59DE" w:rsidRDefault="00ED59DE" w:rsidP="00ED59DE">
      <w:pPr>
        <w:widowControl w:val="0"/>
        <w:autoSpaceDE w:val="0"/>
        <w:autoSpaceDN w:val="0"/>
        <w:adjustRightInd w:val="0"/>
        <w:ind w:left="1622" w:right="941"/>
        <w:jc w:val="both"/>
        <w:rPr>
          <w:rFonts w:cs="Courier New"/>
          <w:b/>
          <w:bCs/>
          <w:sz w:val="16"/>
        </w:rPr>
      </w:pPr>
      <w:r>
        <w:rPr>
          <w:rFonts w:cs="Courier New"/>
          <w:b/>
          <w:bCs/>
          <w:sz w:val="16"/>
        </w:rPr>
        <w:t>El propietario de un enjambre de abejas tendrá derecho a perseguirlo sobre el fundo ajeno, indemnizando al poseedor de éste el daño causado. Si estuviere cercado, necesitará el consentimiento del dueño para penetrar en él.</w:t>
      </w:r>
    </w:p>
    <w:p w:rsidR="00ED59DE" w:rsidRDefault="00ED59DE" w:rsidP="00ED59DE">
      <w:pPr>
        <w:pStyle w:val="NormalWeb"/>
        <w:spacing w:before="0" w:beforeAutospacing="0" w:after="0" w:afterAutospacing="0"/>
        <w:ind w:left="1622" w:right="941"/>
        <w:rPr>
          <w:rFonts w:ascii="Courier New" w:hAnsi="Courier New" w:cs="Courier New"/>
          <w:b/>
          <w:bCs/>
          <w:sz w:val="16"/>
        </w:rPr>
      </w:pPr>
      <w:r>
        <w:rPr>
          <w:rFonts w:ascii="Courier New" w:hAnsi="Courier New" w:cs="Courier New"/>
          <w:b/>
          <w:bCs/>
          <w:sz w:val="16"/>
        </w:rPr>
        <w:t>Cuando el propietario no haya perseguido, o cese de perseguir el enjambre dos días consecutivos, podrá el poseedor de la finca ocuparlo o retenerlo.</w:t>
      </w:r>
    </w:p>
    <w:p w:rsidR="00ED59DE" w:rsidRDefault="00ED59DE" w:rsidP="00ED59DE">
      <w:pPr>
        <w:widowControl w:val="0"/>
        <w:autoSpaceDE w:val="0"/>
        <w:autoSpaceDN w:val="0"/>
        <w:adjustRightInd w:val="0"/>
        <w:ind w:left="1701" w:right="1701"/>
        <w:jc w:val="both"/>
        <w:rPr>
          <w:rFonts w:cs="Courier New"/>
          <w:sz w:val="20"/>
          <w:szCs w:val="16"/>
        </w:rPr>
      </w:pPr>
    </w:p>
    <w:p w:rsidR="00ED59DE" w:rsidRDefault="00ED59DE" w:rsidP="00ED59DE">
      <w:pPr>
        <w:widowControl w:val="0"/>
        <w:autoSpaceDE w:val="0"/>
        <w:autoSpaceDN w:val="0"/>
        <w:adjustRightInd w:val="0"/>
        <w:ind w:left="540" w:right="1701"/>
        <w:jc w:val="both"/>
        <w:rPr>
          <w:rFonts w:cs="Courier New"/>
          <w:sz w:val="20"/>
          <w:szCs w:val="16"/>
        </w:rPr>
      </w:pPr>
      <w:r>
        <w:rPr>
          <w:rFonts w:cs="Courier New"/>
          <w:sz w:val="20"/>
          <w:szCs w:val="16"/>
        </w:rPr>
        <w:t>Art.613:</w:t>
      </w:r>
    </w:p>
    <w:p w:rsidR="00ED59DE" w:rsidRDefault="00ED59DE" w:rsidP="00ED59DE">
      <w:pPr>
        <w:widowControl w:val="0"/>
        <w:autoSpaceDE w:val="0"/>
        <w:autoSpaceDN w:val="0"/>
        <w:adjustRightInd w:val="0"/>
        <w:ind w:left="540" w:right="1701"/>
        <w:jc w:val="both"/>
        <w:rPr>
          <w:rFonts w:cs="Courier New"/>
          <w:sz w:val="20"/>
          <w:szCs w:val="16"/>
        </w:rPr>
      </w:pPr>
    </w:p>
    <w:p w:rsidR="00ED59DE" w:rsidRDefault="00ED59DE" w:rsidP="00ED59DE">
      <w:pPr>
        <w:pStyle w:val="Textodebloque"/>
      </w:pPr>
      <w:r>
        <w:t>Las palomas, conejos y peces, que de su respectivo criadero pasaren a otro perteneciente a distinto dueño, serán propiedad de éste, siempre que no hayan sido atraídos por medio de algún artificio o fraude.</w:t>
      </w:r>
    </w:p>
    <w:p w:rsidR="00ED59DE" w:rsidRDefault="00ED59DE" w:rsidP="00ED59DE">
      <w:pPr>
        <w:widowControl w:val="0"/>
        <w:autoSpaceDE w:val="0"/>
        <w:autoSpaceDN w:val="0"/>
        <w:adjustRightInd w:val="0"/>
        <w:ind w:left="1701" w:right="1701"/>
        <w:jc w:val="both"/>
        <w:rPr>
          <w:rFonts w:cs="Courier New"/>
          <w:sz w:val="20"/>
          <w:szCs w:val="16"/>
        </w:rPr>
      </w:pPr>
    </w:p>
    <w:p w:rsidR="00ED59DE" w:rsidRDefault="00ED59DE" w:rsidP="00ED59DE">
      <w:pPr>
        <w:widowControl w:val="0"/>
        <w:autoSpaceDE w:val="0"/>
        <w:autoSpaceDN w:val="0"/>
        <w:adjustRightInd w:val="0"/>
        <w:ind w:left="567"/>
        <w:jc w:val="both"/>
        <w:rPr>
          <w:rFonts w:cs="Courier New"/>
          <w:sz w:val="20"/>
          <w:szCs w:val="16"/>
        </w:rPr>
      </w:pPr>
      <w:r>
        <w:rPr>
          <w:rFonts w:cs="Courier New"/>
          <w:sz w:val="20"/>
          <w:szCs w:val="16"/>
        </w:rPr>
        <w:tab/>
        <w:t>En este último caso parte de la doctrina y el CC francés entiende que la adquisición de los mismos se produce por accesión, más que por ocupación.</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szCs w:val="16"/>
        </w:rPr>
      </w:pPr>
      <w:r>
        <w:tab/>
      </w:r>
      <w:r>
        <w:rPr>
          <w:rFonts w:cs="Courier New"/>
          <w:sz w:val="20"/>
        </w:rPr>
        <w:t>2-</w:t>
      </w:r>
      <w:r>
        <w:rPr>
          <w:rFonts w:cs="Courier New"/>
          <w:b/>
          <w:bCs/>
          <w:sz w:val="20"/>
        </w:rPr>
        <w:t xml:space="preserve"> Animales domesticados</w:t>
      </w:r>
      <w:r>
        <w:rPr>
          <w:rFonts w:cs="Courier New"/>
          <w:sz w:val="20"/>
        </w:rPr>
        <w:t>: son los que siendo por su naturaleza  salvajes, se ocupan, reducen y acostumbran por el hombre (art. de la antigua Ley de Caza de 1902). El art. 612.3 establece que:</w:t>
      </w:r>
      <w:r>
        <w:rPr>
          <w:rFonts w:cs="Courier New"/>
          <w:sz w:val="20"/>
          <w:szCs w:val="16"/>
        </w:rPr>
        <w:tab/>
      </w:r>
    </w:p>
    <w:p w:rsidR="00ED59DE" w:rsidRDefault="00ED59DE" w:rsidP="00ED59DE">
      <w:pPr>
        <w:widowControl w:val="0"/>
        <w:autoSpaceDE w:val="0"/>
        <w:autoSpaceDN w:val="0"/>
        <w:adjustRightInd w:val="0"/>
        <w:jc w:val="both"/>
        <w:rPr>
          <w:szCs w:val="16"/>
        </w:rPr>
      </w:pPr>
    </w:p>
    <w:p w:rsidR="00ED59DE" w:rsidRDefault="00ED59DE" w:rsidP="00ED59DE">
      <w:pPr>
        <w:pStyle w:val="Textodebloque"/>
      </w:pPr>
      <w:r>
        <w:t>El propietario de animales amansados podrá también reclamarlos dentro de veinte días, a contar desde su ocupación por otro. Pasado este término, pertenecerán al que los haya cogido y conservado.</w:t>
      </w:r>
    </w:p>
    <w:p w:rsidR="00ED59DE" w:rsidRDefault="00ED59DE" w:rsidP="00ED59DE">
      <w:pPr>
        <w:widowControl w:val="0"/>
        <w:autoSpaceDE w:val="0"/>
        <w:autoSpaceDN w:val="0"/>
        <w:adjustRightInd w:val="0"/>
        <w:ind w:left="1701" w:right="1701"/>
        <w:jc w:val="both"/>
        <w:rPr>
          <w:rFonts w:cs="Courier New"/>
          <w:sz w:val="20"/>
          <w:szCs w:val="16"/>
        </w:rPr>
      </w:pPr>
    </w:p>
    <w:p w:rsidR="00ED59DE" w:rsidRDefault="00ED59DE" w:rsidP="00ED59DE">
      <w:pPr>
        <w:widowControl w:val="0"/>
        <w:autoSpaceDE w:val="0"/>
        <w:autoSpaceDN w:val="0"/>
        <w:adjustRightInd w:val="0"/>
        <w:jc w:val="both"/>
        <w:rPr>
          <w:rFonts w:cs="Courier New"/>
          <w:sz w:val="20"/>
        </w:rPr>
      </w:pPr>
      <w:r>
        <w:rPr>
          <w:rFonts w:cs="Courier New"/>
          <w:sz w:val="20"/>
        </w:rPr>
        <w:tab/>
        <w:t xml:space="preserve">3- </w:t>
      </w:r>
      <w:r>
        <w:rPr>
          <w:rFonts w:cs="Courier New"/>
          <w:b/>
          <w:bCs/>
          <w:sz w:val="20"/>
        </w:rPr>
        <w:t>Animales domésticos</w:t>
      </w:r>
      <w:r>
        <w:rPr>
          <w:rFonts w:cs="Courier New"/>
          <w:sz w:val="20"/>
        </w:rPr>
        <w:t>: son los que nacen y se crían, ordinariamente, bajo el poder del hombre ( gato, perro</w:t>
      </w:r>
      <w:r w:rsidR="00D40AAB">
        <w:rPr>
          <w:rFonts w:cs="Courier New"/>
          <w:sz w:val="20"/>
        </w:rPr>
        <w:t>…</w:t>
      </w:r>
      <w:r>
        <w:rPr>
          <w:rFonts w:cs="Courier New"/>
          <w:sz w:val="20"/>
        </w:rPr>
        <w:t xml:space="preserve">). </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ab/>
        <w:t>Están sujetos a las mismas reglas que las cosas muebles por lo que sólo son susceptibles de ocupación si no han tenido dueño nunca o el mismo lo abandona y si se pierde o se escapa quien lo encuentra deberá actuar conforme al art. 615 C.C.</w:t>
      </w:r>
    </w:p>
    <w:p w:rsidR="00ED59DE" w:rsidRDefault="00ED59DE" w:rsidP="00ED59DE">
      <w:pPr>
        <w:widowControl w:val="0"/>
        <w:autoSpaceDE w:val="0"/>
        <w:autoSpaceDN w:val="0"/>
        <w:adjustRightInd w:val="0"/>
        <w:jc w:val="both"/>
        <w:rPr>
          <w:rFonts w:cs="Courier New"/>
          <w:sz w:val="20"/>
        </w:rPr>
      </w:pPr>
    </w:p>
    <w:p w:rsidR="00ED59DE" w:rsidRPr="00D40AAB" w:rsidRDefault="00ED59DE" w:rsidP="00ED59DE">
      <w:pPr>
        <w:widowControl w:val="0"/>
        <w:autoSpaceDE w:val="0"/>
        <w:autoSpaceDN w:val="0"/>
        <w:adjustRightInd w:val="0"/>
        <w:jc w:val="both"/>
        <w:rPr>
          <w:rFonts w:cs="Courier New"/>
          <w:b/>
          <w:sz w:val="20"/>
          <w:u w:val="single"/>
        </w:rPr>
      </w:pPr>
      <w:r w:rsidRPr="00D40AAB">
        <w:rPr>
          <w:rFonts w:cs="Courier New"/>
          <w:b/>
          <w:sz w:val="20"/>
          <w:u w:val="single"/>
        </w:rPr>
        <w:t>OCUPACION DE COSAS MUEBLES</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ab/>
        <w:t xml:space="preserve">El CC distinguen tres supuestos: el tesoro, las cosas perdidas y los objetos arrojados o procedentes del mar. </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ab/>
        <w:t xml:space="preserve">1- </w:t>
      </w:r>
      <w:r>
        <w:rPr>
          <w:rFonts w:cs="Courier New"/>
          <w:b/>
          <w:bCs/>
          <w:sz w:val="20"/>
        </w:rPr>
        <w:t>El tesoro oculto</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ab/>
        <w:t>En virtud del art. 614</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ind w:left="1620" w:right="944"/>
        <w:jc w:val="both"/>
        <w:rPr>
          <w:rFonts w:cs="Courier New"/>
          <w:b/>
          <w:bCs/>
          <w:sz w:val="16"/>
        </w:rPr>
      </w:pPr>
      <w:r>
        <w:rPr>
          <w:rFonts w:cs="Courier New"/>
          <w:b/>
          <w:bCs/>
          <w:sz w:val="16"/>
        </w:rPr>
        <w:t>El que por casualidad descubriere un tesoro oculto en propiedad ajena, tendrá el derecho que le concede el artículo 351 de este Código.</w:t>
      </w:r>
    </w:p>
    <w:p w:rsidR="00ED59DE" w:rsidRDefault="00ED59DE" w:rsidP="00ED59DE">
      <w:pPr>
        <w:widowControl w:val="0"/>
        <w:autoSpaceDE w:val="0"/>
        <w:autoSpaceDN w:val="0"/>
        <w:adjustRightInd w:val="0"/>
        <w:ind w:left="1701" w:right="1701"/>
        <w:jc w:val="both"/>
        <w:rPr>
          <w:rFonts w:cs="Courier New"/>
          <w:sz w:val="20"/>
          <w:szCs w:val="16"/>
        </w:rPr>
      </w:pPr>
    </w:p>
    <w:p w:rsidR="00ED59DE" w:rsidRDefault="00ED59DE" w:rsidP="00ED59DE">
      <w:pPr>
        <w:widowControl w:val="0"/>
        <w:autoSpaceDE w:val="0"/>
        <w:autoSpaceDN w:val="0"/>
        <w:adjustRightInd w:val="0"/>
        <w:jc w:val="both"/>
        <w:rPr>
          <w:rFonts w:cs="Courier New"/>
          <w:sz w:val="20"/>
        </w:rPr>
      </w:pPr>
      <w:r>
        <w:rPr>
          <w:rFonts w:cs="Courier New"/>
          <w:sz w:val="20"/>
        </w:rPr>
        <w:tab/>
        <w:t>Según dicho precepto:</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ind w:left="1620" w:right="944"/>
        <w:jc w:val="both"/>
        <w:rPr>
          <w:rFonts w:cs="Courier New"/>
          <w:b/>
          <w:bCs/>
          <w:sz w:val="16"/>
        </w:rPr>
      </w:pPr>
      <w:r>
        <w:rPr>
          <w:rFonts w:cs="Courier New"/>
          <w:b/>
          <w:bCs/>
          <w:sz w:val="16"/>
        </w:rPr>
        <w:t>El tesoro oculto pertenece al dueño del terreno en que se hallare.</w:t>
      </w:r>
    </w:p>
    <w:p w:rsidR="00ED59DE" w:rsidRDefault="00ED59DE" w:rsidP="00ED59DE">
      <w:pPr>
        <w:pStyle w:val="NormalWeb"/>
        <w:spacing w:before="0" w:beforeAutospacing="0" w:after="0" w:afterAutospacing="0"/>
        <w:ind w:left="1620" w:right="944"/>
        <w:rPr>
          <w:rFonts w:ascii="Courier New" w:hAnsi="Courier New" w:cs="Courier New"/>
          <w:b/>
          <w:bCs/>
          <w:sz w:val="16"/>
        </w:rPr>
      </w:pPr>
      <w:r>
        <w:rPr>
          <w:rFonts w:ascii="Courier New" w:hAnsi="Courier New" w:cs="Courier New"/>
          <w:b/>
          <w:bCs/>
          <w:sz w:val="16"/>
        </w:rPr>
        <w:t>Sin embargo, cuando fuere hecho el descubrimiento en propiedad ajena, o del Estado, y por casualidad, la mitad se aplicará al descubridor.</w:t>
      </w:r>
    </w:p>
    <w:p w:rsidR="00ED59DE" w:rsidRDefault="00ED59DE" w:rsidP="00ED59DE">
      <w:pPr>
        <w:pStyle w:val="NormalWeb"/>
        <w:spacing w:before="0" w:beforeAutospacing="0" w:after="0" w:afterAutospacing="0"/>
        <w:ind w:left="1620" w:right="944"/>
        <w:rPr>
          <w:rFonts w:ascii="Courier New" w:hAnsi="Courier New" w:cs="Courier New"/>
          <w:b/>
          <w:bCs/>
          <w:sz w:val="16"/>
        </w:rPr>
      </w:pPr>
      <w:r>
        <w:rPr>
          <w:rFonts w:ascii="Courier New" w:hAnsi="Courier New" w:cs="Courier New"/>
          <w:b/>
          <w:bCs/>
          <w:sz w:val="16"/>
        </w:rPr>
        <w:t>Si los efectos descubiertos fueren interesantes para las ciencias o las artes, podrá el Estado adquirirlos por su justo precio, que se distribuirá en conformidad a lo declarado.</w:t>
      </w:r>
    </w:p>
    <w:p w:rsidR="00ED59DE" w:rsidRDefault="00ED59DE" w:rsidP="00ED59DE">
      <w:pPr>
        <w:widowControl w:val="0"/>
        <w:autoSpaceDE w:val="0"/>
        <w:autoSpaceDN w:val="0"/>
        <w:adjustRightInd w:val="0"/>
        <w:ind w:left="1701" w:right="1701"/>
        <w:jc w:val="both"/>
        <w:rPr>
          <w:rFonts w:cs="Courier New"/>
          <w:sz w:val="20"/>
          <w:szCs w:val="16"/>
        </w:rPr>
      </w:pPr>
      <w:r>
        <w:rPr>
          <w:rFonts w:cs="Courier New"/>
          <w:sz w:val="20"/>
        </w:rPr>
        <w:tab/>
      </w:r>
    </w:p>
    <w:p w:rsidR="00ED59DE" w:rsidRDefault="00ED59DE" w:rsidP="00ED59DE">
      <w:pPr>
        <w:widowControl w:val="0"/>
        <w:autoSpaceDE w:val="0"/>
        <w:autoSpaceDN w:val="0"/>
        <w:adjustRightInd w:val="0"/>
        <w:ind w:left="720" w:right="1701"/>
        <w:jc w:val="both"/>
        <w:rPr>
          <w:rFonts w:cs="Courier New"/>
          <w:sz w:val="20"/>
          <w:szCs w:val="16"/>
        </w:rPr>
      </w:pPr>
      <w:r>
        <w:rPr>
          <w:rFonts w:cs="Courier New"/>
          <w:sz w:val="20"/>
          <w:szCs w:val="16"/>
        </w:rPr>
        <w:t>Art. 352:</w:t>
      </w:r>
    </w:p>
    <w:p w:rsidR="00ED59DE" w:rsidRDefault="00ED59DE" w:rsidP="00ED59DE">
      <w:pPr>
        <w:widowControl w:val="0"/>
        <w:autoSpaceDE w:val="0"/>
        <w:autoSpaceDN w:val="0"/>
        <w:adjustRightInd w:val="0"/>
        <w:ind w:left="720" w:right="1701"/>
        <w:jc w:val="both"/>
        <w:rPr>
          <w:rFonts w:cs="Courier New"/>
          <w:sz w:val="20"/>
          <w:szCs w:val="16"/>
        </w:rPr>
      </w:pPr>
    </w:p>
    <w:p w:rsidR="00ED59DE" w:rsidRDefault="00ED59DE" w:rsidP="00ED59DE">
      <w:pPr>
        <w:pStyle w:val="Textodebloque"/>
      </w:pPr>
      <w:r>
        <w:t>Se entiende por tesoro, para los efectos de la ley, el depósito oculto e ignorado de dinero, alhajas u otros objetos preciosos, cuya legítima pertenencia no conste.</w:t>
      </w:r>
    </w:p>
    <w:p w:rsidR="00ED59DE" w:rsidRDefault="00ED59DE" w:rsidP="00ED59DE">
      <w:pPr>
        <w:widowControl w:val="0"/>
        <w:autoSpaceDE w:val="0"/>
        <w:autoSpaceDN w:val="0"/>
        <w:adjustRightInd w:val="0"/>
        <w:ind w:left="720" w:right="1701"/>
        <w:jc w:val="both"/>
        <w:rPr>
          <w:rFonts w:cs="Courier New"/>
          <w:sz w:val="20"/>
          <w:szCs w:val="16"/>
        </w:rPr>
      </w:pPr>
    </w:p>
    <w:p w:rsidR="00ED59DE" w:rsidRDefault="00ED59DE" w:rsidP="00ED59DE">
      <w:pPr>
        <w:widowControl w:val="0"/>
        <w:autoSpaceDE w:val="0"/>
        <w:autoSpaceDN w:val="0"/>
        <w:adjustRightInd w:val="0"/>
        <w:ind w:right="44"/>
        <w:jc w:val="both"/>
        <w:rPr>
          <w:rFonts w:cs="Courier New"/>
          <w:sz w:val="20"/>
          <w:szCs w:val="16"/>
        </w:rPr>
      </w:pPr>
      <w:r>
        <w:rPr>
          <w:rFonts w:cs="Courier New"/>
          <w:sz w:val="20"/>
          <w:szCs w:val="16"/>
        </w:rPr>
        <w:t xml:space="preserve">La ley de Patrimonio Histórico Español de 25 de junio de 1985, en su art. 44, después de considerar a los tesoros que forman parte de este patrimonio como bienes de dominio público, señala que el propietario y el descubridor </w:t>
      </w:r>
      <w:r w:rsidRPr="00D40AAB">
        <w:rPr>
          <w:rFonts w:cs="Courier New"/>
          <w:i/>
          <w:sz w:val="18"/>
          <w:szCs w:val="16"/>
        </w:rPr>
        <w:t xml:space="preserve">(quien deberá comunicar a </w:t>
      </w:r>
      <w:smartTag w:uri="urn:schemas-microsoft-com:office:smarttags" w:element="PersonName">
        <w:smartTagPr>
          <w:attr w:name="ProductID" w:val="la Administraci￳n"/>
        </w:smartTagPr>
        <w:r w:rsidRPr="00D40AAB">
          <w:rPr>
            <w:rFonts w:cs="Courier New"/>
            <w:i/>
            <w:sz w:val="18"/>
            <w:szCs w:val="16"/>
          </w:rPr>
          <w:t>la Administración</w:t>
        </w:r>
      </w:smartTag>
      <w:r w:rsidRPr="00D40AAB">
        <w:rPr>
          <w:rFonts w:cs="Courier New"/>
          <w:i/>
          <w:sz w:val="18"/>
          <w:szCs w:val="16"/>
        </w:rPr>
        <w:t xml:space="preserve"> competente su descubrimiento inmediatamente –o en el plazo máximo de treinta días  cuando NO se trate de un hallazgo casual-, so pena de perder su participación en el premio)</w:t>
      </w:r>
      <w:r w:rsidRPr="00D40AAB">
        <w:rPr>
          <w:rFonts w:cs="Courier New"/>
          <w:sz w:val="20"/>
          <w:szCs w:val="16"/>
        </w:rPr>
        <w:t xml:space="preserve"> tendrán derecho (en concepto de premio) a la mitad del valor que en tasación le</w:t>
      </w:r>
      <w:r>
        <w:rPr>
          <w:rFonts w:cs="Courier New"/>
          <w:sz w:val="20"/>
          <w:szCs w:val="16"/>
        </w:rPr>
        <w:t xml:space="preserve">gal se les atribuya, que se distribuirá entre ambos por partes iguales, </w:t>
      </w:r>
      <w:r w:rsidRPr="00533815">
        <w:rPr>
          <w:rFonts w:cs="Courier New"/>
          <w:sz w:val="20"/>
          <w:szCs w:val="16"/>
          <w:u w:val="single"/>
        </w:rPr>
        <w:t>sin que sea de aplicación lo dispuesto en el art. 351 CC</w:t>
      </w:r>
      <w:r>
        <w:rPr>
          <w:rFonts w:cs="Courier New"/>
          <w:sz w:val="20"/>
          <w:szCs w:val="16"/>
        </w:rPr>
        <w:t>.</w:t>
      </w:r>
    </w:p>
    <w:p w:rsidR="00ED59DE" w:rsidRDefault="00ED59DE" w:rsidP="00ED59DE">
      <w:pPr>
        <w:widowControl w:val="0"/>
        <w:autoSpaceDE w:val="0"/>
        <w:autoSpaceDN w:val="0"/>
        <w:adjustRightInd w:val="0"/>
        <w:ind w:left="567" w:right="44"/>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ab/>
        <w:t xml:space="preserve">2- </w:t>
      </w:r>
      <w:r>
        <w:rPr>
          <w:rFonts w:cs="Courier New"/>
          <w:b/>
          <w:bCs/>
          <w:sz w:val="20"/>
        </w:rPr>
        <w:t>Cosas perdidas</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ind w:left="567"/>
        <w:jc w:val="both"/>
        <w:rPr>
          <w:rFonts w:cs="Courier New"/>
          <w:sz w:val="20"/>
        </w:rPr>
      </w:pPr>
      <w:r>
        <w:rPr>
          <w:rFonts w:cs="Courier New"/>
          <w:sz w:val="20"/>
        </w:rPr>
        <w:tab/>
      </w:r>
      <w:r>
        <w:rPr>
          <w:rFonts w:cs="Courier New"/>
          <w:sz w:val="20"/>
        </w:rPr>
        <w:tab/>
        <w:t>Señala  615 C.C.:</w:t>
      </w:r>
    </w:p>
    <w:p w:rsidR="00ED59DE" w:rsidRDefault="00ED59DE" w:rsidP="00ED59DE">
      <w:pPr>
        <w:widowControl w:val="0"/>
        <w:autoSpaceDE w:val="0"/>
        <w:autoSpaceDN w:val="0"/>
        <w:adjustRightInd w:val="0"/>
        <w:ind w:left="567"/>
        <w:jc w:val="both"/>
        <w:rPr>
          <w:rFonts w:cs="Courier New"/>
          <w:sz w:val="20"/>
        </w:rPr>
      </w:pPr>
    </w:p>
    <w:p w:rsidR="00ED59DE" w:rsidRDefault="00ED59DE" w:rsidP="00ED59DE">
      <w:pPr>
        <w:widowControl w:val="0"/>
        <w:autoSpaceDE w:val="0"/>
        <w:autoSpaceDN w:val="0"/>
        <w:adjustRightInd w:val="0"/>
        <w:ind w:left="1620" w:right="944"/>
        <w:jc w:val="both"/>
        <w:rPr>
          <w:rFonts w:cs="Courier New"/>
          <w:b/>
          <w:bCs/>
          <w:sz w:val="16"/>
        </w:rPr>
      </w:pPr>
      <w:r>
        <w:rPr>
          <w:rFonts w:cs="Courier New"/>
          <w:b/>
          <w:bCs/>
          <w:sz w:val="16"/>
        </w:rPr>
        <w:t>El que encontrare una cosa mueble, que no sea tesoro, debe restituirla a su anterior poseedor. Si éste no fuere conocido, deberá consignarla inmediatamente en poder del Alcalde del pueblo donde se hubiese verificado el hallazgo.</w:t>
      </w:r>
    </w:p>
    <w:p w:rsidR="00ED59DE" w:rsidRDefault="00ED59DE" w:rsidP="00ED59DE">
      <w:pPr>
        <w:pStyle w:val="NormalWeb"/>
        <w:spacing w:before="0" w:beforeAutospacing="0" w:after="0" w:afterAutospacing="0"/>
        <w:ind w:left="1620" w:right="944"/>
        <w:rPr>
          <w:rFonts w:ascii="Courier New" w:hAnsi="Courier New" w:cs="Courier New"/>
          <w:b/>
          <w:bCs/>
          <w:sz w:val="16"/>
        </w:rPr>
      </w:pPr>
      <w:r>
        <w:rPr>
          <w:rFonts w:ascii="Courier New" w:hAnsi="Courier New" w:cs="Courier New"/>
          <w:b/>
          <w:bCs/>
          <w:sz w:val="16"/>
        </w:rPr>
        <w:t>El Alcalde hará publicar éste, en la forma acostumbrada, dos domingos consecutivos.</w:t>
      </w:r>
    </w:p>
    <w:p w:rsidR="00ED59DE" w:rsidRDefault="00ED59DE" w:rsidP="00ED59DE">
      <w:pPr>
        <w:pStyle w:val="NormalWeb"/>
        <w:spacing w:before="0" w:beforeAutospacing="0" w:after="0" w:afterAutospacing="0"/>
        <w:ind w:left="1620" w:right="944"/>
        <w:rPr>
          <w:rFonts w:ascii="Courier New" w:hAnsi="Courier New" w:cs="Courier New"/>
          <w:b/>
          <w:bCs/>
          <w:sz w:val="16"/>
        </w:rPr>
      </w:pPr>
      <w:r>
        <w:rPr>
          <w:rFonts w:ascii="Courier New" w:hAnsi="Courier New" w:cs="Courier New"/>
          <w:b/>
          <w:bCs/>
          <w:sz w:val="16"/>
        </w:rPr>
        <w:t>Si la cosa mueble no pudiere conservarse sin deterioro o sin hacer gastos que disminuyan notablemente su valor, se venderá en pública subasta luego que hubiesen pasado ocho días desde el segundo anuncio sin haberse presentado el dueño, y se depositará su precio.</w:t>
      </w:r>
    </w:p>
    <w:p w:rsidR="00ED59DE" w:rsidRDefault="00ED59DE" w:rsidP="00ED59DE">
      <w:pPr>
        <w:pStyle w:val="NormalWeb"/>
        <w:spacing w:before="0" w:beforeAutospacing="0" w:after="0" w:afterAutospacing="0"/>
        <w:ind w:left="1620" w:right="944"/>
        <w:rPr>
          <w:rFonts w:ascii="Courier New" w:hAnsi="Courier New" w:cs="Courier New"/>
          <w:b/>
          <w:bCs/>
          <w:sz w:val="16"/>
        </w:rPr>
      </w:pPr>
      <w:r>
        <w:rPr>
          <w:rFonts w:ascii="Courier New" w:hAnsi="Courier New" w:cs="Courier New"/>
          <w:b/>
          <w:bCs/>
          <w:sz w:val="16"/>
        </w:rPr>
        <w:t>Pasados dos años, a contar desde el día de la segunda publicación, sin haberse presentado el dueño, se adjudicará la cosa encontrada o su valor al que la hubiese hallado.</w:t>
      </w:r>
    </w:p>
    <w:p w:rsidR="00ED59DE" w:rsidRDefault="00ED59DE" w:rsidP="00ED59DE">
      <w:pPr>
        <w:pStyle w:val="NormalWeb"/>
        <w:spacing w:before="0" w:beforeAutospacing="0" w:after="0" w:afterAutospacing="0"/>
        <w:ind w:left="1620" w:right="944"/>
        <w:rPr>
          <w:rFonts w:ascii="Courier New" w:hAnsi="Courier New" w:cs="Courier New"/>
          <w:b/>
          <w:bCs/>
          <w:sz w:val="16"/>
        </w:rPr>
      </w:pPr>
      <w:r>
        <w:rPr>
          <w:rFonts w:ascii="Courier New" w:hAnsi="Courier New" w:cs="Courier New"/>
          <w:b/>
          <w:bCs/>
          <w:sz w:val="16"/>
        </w:rPr>
        <w:t>Tanto éste como el propietario estarán obligados, cada cual en su caso, a satisfacer los gastos.</w:t>
      </w:r>
    </w:p>
    <w:p w:rsidR="00ED59DE" w:rsidRDefault="00ED59DE" w:rsidP="00ED59DE">
      <w:pPr>
        <w:widowControl w:val="0"/>
        <w:autoSpaceDE w:val="0"/>
        <w:autoSpaceDN w:val="0"/>
        <w:adjustRightInd w:val="0"/>
        <w:ind w:left="1701" w:right="1701"/>
        <w:jc w:val="both"/>
        <w:rPr>
          <w:rFonts w:cs="Courier New"/>
          <w:sz w:val="20"/>
          <w:szCs w:val="16"/>
        </w:rPr>
      </w:pPr>
    </w:p>
    <w:p w:rsidR="00ED59DE" w:rsidRDefault="00ED59DE" w:rsidP="00ED59DE">
      <w:pPr>
        <w:widowControl w:val="0"/>
        <w:autoSpaceDE w:val="0"/>
        <w:autoSpaceDN w:val="0"/>
        <w:adjustRightInd w:val="0"/>
        <w:ind w:left="1440" w:right="1701"/>
        <w:jc w:val="both"/>
        <w:rPr>
          <w:rFonts w:cs="Courier New"/>
          <w:sz w:val="20"/>
          <w:szCs w:val="16"/>
        </w:rPr>
      </w:pPr>
      <w:r>
        <w:rPr>
          <w:rFonts w:cs="Courier New"/>
          <w:sz w:val="20"/>
          <w:szCs w:val="16"/>
        </w:rPr>
        <w:t>Art. 616:</w:t>
      </w:r>
    </w:p>
    <w:p w:rsidR="00ED59DE" w:rsidRDefault="00ED59DE" w:rsidP="00ED59DE">
      <w:pPr>
        <w:widowControl w:val="0"/>
        <w:autoSpaceDE w:val="0"/>
        <w:autoSpaceDN w:val="0"/>
        <w:adjustRightInd w:val="0"/>
        <w:ind w:left="1440" w:right="1701"/>
        <w:jc w:val="both"/>
        <w:rPr>
          <w:rFonts w:cs="Courier New"/>
          <w:sz w:val="20"/>
          <w:szCs w:val="16"/>
        </w:rPr>
      </w:pPr>
    </w:p>
    <w:p w:rsidR="00ED59DE" w:rsidRDefault="00ED59DE" w:rsidP="00ED59DE">
      <w:pPr>
        <w:widowControl w:val="0"/>
        <w:autoSpaceDE w:val="0"/>
        <w:autoSpaceDN w:val="0"/>
        <w:adjustRightInd w:val="0"/>
        <w:ind w:left="1620" w:right="944"/>
        <w:jc w:val="both"/>
        <w:rPr>
          <w:rFonts w:cs="Courier New"/>
          <w:sz w:val="20"/>
          <w:szCs w:val="16"/>
        </w:rPr>
      </w:pPr>
      <w:r>
        <w:rPr>
          <w:rFonts w:cs="Courier New"/>
          <w:sz w:val="20"/>
          <w:szCs w:val="16"/>
        </w:rPr>
        <w:t xml:space="preserve"> </w:t>
      </w:r>
      <w:r>
        <w:rPr>
          <w:rFonts w:cs="Courier New"/>
          <w:b/>
          <w:bCs/>
          <w:sz w:val="16"/>
        </w:rPr>
        <w:t xml:space="preserve">Si se presentare a tiempo el propietario, estará obligado a abonar, a </w:t>
      </w:r>
      <w:r>
        <w:rPr>
          <w:rFonts w:cs="Courier New"/>
          <w:b/>
          <w:bCs/>
          <w:sz w:val="16"/>
        </w:rPr>
        <w:lastRenderedPageBreak/>
        <w:t xml:space="preserve">título de premio, al que hubiese hecho el hallazgo, la décima parte de la suma o del precio de la cosa encontrada. Cuando el valor del hallazgo excediese de 2.000 pesetas, </w:t>
      </w:r>
      <w:r>
        <w:rPr>
          <w:rFonts w:cs="Courier New"/>
          <w:sz w:val="16"/>
        </w:rPr>
        <w:t>(12 €)</w:t>
      </w:r>
      <w:r>
        <w:rPr>
          <w:rFonts w:cs="Courier New"/>
          <w:b/>
          <w:bCs/>
          <w:sz w:val="16"/>
        </w:rPr>
        <w:t xml:space="preserve"> el premio se reducirá a la vigésima parte en cuanto al exceso.</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ab/>
        <w:t xml:space="preserve">3- </w:t>
      </w:r>
      <w:r>
        <w:rPr>
          <w:rFonts w:cs="Courier New"/>
          <w:b/>
          <w:bCs/>
          <w:sz w:val="20"/>
        </w:rPr>
        <w:t>Objetos arrojados o procedentes del mar</w:t>
      </w:r>
      <w:r>
        <w:rPr>
          <w:rFonts w:cs="Courier New"/>
          <w:sz w:val="20"/>
        </w:rPr>
        <w:t>.</w:t>
      </w:r>
    </w:p>
    <w:p w:rsidR="00ED59DE" w:rsidRDefault="00ED59DE" w:rsidP="00ED59DE">
      <w:pPr>
        <w:widowControl w:val="0"/>
        <w:autoSpaceDE w:val="0"/>
        <w:autoSpaceDN w:val="0"/>
        <w:adjustRightInd w:val="0"/>
        <w:jc w:val="both"/>
        <w:rPr>
          <w:rFonts w:cs="Courier New"/>
          <w:sz w:val="20"/>
        </w:rPr>
      </w:pPr>
    </w:p>
    <w:p w:rsidR="00ED59DE" w:rsidRDefault="00ED59DE" w:rsidP="00ED59DE">
      <w:pPr>
        <w:widowControl w:val="0"/>
        <w:autoSpaceDE w:val="0"/>
        <w:autoSpaceDN w:val="0"/>
        <w:adjustRightInd w:val="0"/>
        <w:jc w:val="both"/>
        <w:rPr>
          <w:rFonts w:cs="Courier New"/>
          <w:sz w:val="20"/>
        </w:rPr>
      </w:pPr>
      <w:r>
        <w:rPr>
          <w:rFonts w:cs="Courier New"/>
          <w:sz w:val="20"/>
        </w:rPr>
        <w:tab/>
        <w:t>Según el art. 617 C.C.:</w:t>
      </w:r>
    </w:p>
    <w:p w:rsidR="00ED59DE" w:rsidRDefault="00ED59DE" w:rsidP="00ED59DE">
      <w:pPr>
        <w:widowControl w:val="0"/>
        <w:autoSpaceDE w:val="0"/>
        <w:autoSpaceDN w:val="0"/>
        <w:adjustRightInd w:val="0"/>
        <w:jc w:val="both"/>
        <w:rPr>
          <w:rFonts w:cs="Courier New"/>
          <w:sz w:val="20"/>
        </w:rPr>
      </w:pPr>
    </w:p>
    <w:p w:rsidR="00ED59DE" w:rsidRDefault="00ED59DE" w:rsidP="00D40AAB">
      <w:pPr>
        <w:pStyle w:val="Textodebloque"/>
        <w:rPr>
          <w:sz w:val="20"/>
        </w:rPr>
      </w:pPr>
      <w:r>
        <w:t>Los derechos sobre los objetos arrojados al mar o sobre los que las olas arrojen a la playa, de cualquier naturaleza que sean, sobre las plantas y hierbas que crezcan en su ribera, se determinan por leyes especiales.</w:t>
      </w:r>
    </w:p>
    <w:p w:rsidR="00ED59DE" w:rsidRPr="00D40AAB" w:rsidRDefault="00ED59DE" w:rsidP="00ED59DE">
      <w:pPr>
        <w:widowControl w:val="0"/>
        <w:shd w:val="clear" w:color="auto" w:fill="FFFFFF"/>
        <w:autoSpaceDE w:val="0"/>
        <w:autoSpaceDN w:val="0"/>
        <w:adjustRightInd w:val="0"/>
        <w:spacing w:before="360" w:after="180"/>
        <w:jc w:val="both"/>
        <w:rPr>
          <w:rFonts w:cs="Courier New"/>
          <w:sz w:val="20"/>
          <w:szCs w:val="16"/>
        </w:rPr>
      </w:pPr>
      <w:r>
        <w:rPr>
          <w:rFonts w:cs="Courier New"/>
          <w:sz w:val="20"/>
        </w:rPr>
        <w:t xml:space="preserve">En esta </w:t>
      </w:r>
      <w:r w:rsidRPr="00D40AAB">
        <w:rPr>
          <w:rFonts w:cs="Courier New"/>
          <w:sz w:val="20"/>
        </w:rPr>
        <w:t xml:space="preserve">materia </w:t>
      </w:r>
      <w:r w:rsidRPr="00D40AAB">
        <w:rPr>
          <w:rFonts w:cs="Courier New"/>
          <w:sz w:val="20"/>
          <w:szCs w:val="16"/>
        </w:rPr>
        <w:t xml:space="preserve">hay que estar al art. 368 de la Ley 24 de julio 2014, de Navegación Marítima (que ha derogado a la Ley de </w:t>
      </w:r>
      <w:r w:rsidRPr="00D40AAB">
        <w:rPr>
          <w:rFonts w:cs="Courier New"/>
          <w:strike/>
          <w:sz w:val="14"/>
          <w:szCs w:val="16"/>
        </w:rPr>
        <w:t>24 de diciembre de</w:t>
      </w:r>
      <w:r w:rsidRPr="00D40AAB">
        <w:rPr>
          <w:rFonts w:cs="Courier New"/>
          <w:sz w:val="14"/>
          <w:szCs w:val="16"/>
        </w:rPr>
        <w:t xml:space="preserve"> </w:t>
      </w:r>
      <w:r w:rsidRPr="00D40AAB">
        <w:rPr>
          <w:rFonts w:cs="Courier New"/>
          <w:sz w:val="20"/>
          <w:szCs w:val="16"/>
        </w:rPr>
        <w:t xml:space="preserve">1962 sobre Hallazgos Marítimos </w:t>
      </w:r>
      <w:r w:rsidRPr="00D40AAB">
        <w:rPr>
          <w:rFonts w:cs="Courier New"/>
          <w:i/>
          <w:sz w:val="16"/>
          <w:szCs w:val="16"/>
        </w:rPr>
        <w:t>-excepto las disposiciones del título II, relativas a jurisdicción y procedimiento, que continúan en vigor en calidad de normas reglamentarias-</w:t>
      </w:r>
      <w:r w:rsidRPr="00D40AAB">
        <w:rPr>
          <w:rFonts w:cs="Courier New"/>
          <w:sz w:val="20"/>
          <w:szCs w:val="16"/>
        </w:rPr>
        <w:t>).</w:t>
      </w:r>
    </w:p>
    <w:p w:rsidR="00C0761A" w:rsidRDefault="00ED59DE" w:rsidP="00D40AAB">
      <w:pPr>
        <w:widowControl w:val="0"/>
        <w:shd w:val="clear" w:color="auto" w:fill="FFFFFF"/>
        <w:autoSpaceDE w:val="0"/>
        <w:autoSpaceDN w:val="0"/>
        <w:adjustRightInd w:val="0"/>
        <w:spacing w:before="360" w:after="180"/>
        <w:jc w:val="both"/>
        <w:rPr>
          <w:rFonts w:cs="Courier New"/>
          <w:sz w:val="20"/>
        </w:rPr>
      </w:pPr>
      <w:r w:rsidRPr="00D40AAB">
        <w:rPr>
          <w:rFonts w:cs="Courier New"/>
          <w:sz w:val="20"/>
        </w:rPr>
        <w:t xml:space="preserve">. En la LNM, el hallazgo desaparece como institución independiente, pasando a ser una modalidad del salvamento (art. 358 LNM). </w:t>
      </w:r>
      <w:r w:rsidR="00D40AAB">
        <w:rPr>
          <w:rFonts w:cs="Courier New"/>
          <w:sz w:val="20"/>
        </w:rPr>
        <w:t>Pues bien, e</w:t>
      </w:r>
      <w:r w:rsidRPr="00D40AAB">
        <w:rPr>
          <w:rFonts w:cs="Courier New"/>
          <w:sz w:val="20"/>
        </w:rPr>
        <w:t xml:space="preserve">l </w:t>
      </w:r>
      <w:r w:rsidRPr="00D40AAB">
        <w:rPr>
          <w:rFonts w:cs="Courier New"/>
          <w:b/>
          <w:sz w:val="20"/>
        </w:rPr>
        <w:t>salvamento de bienes de propiedad desconocida</w:t>
      </w:r>
      <w:r w:rsidRPr="00D40AAB">
        <w:rPr>
          <w:rFonts w:cs="Courier New"/>
          <w:sz w:val="20"/>
        </w:rPr>
        <w:t xml:space="preserve"> se regula en el art. 368 LNM.  Debe ser comunicado a la Armada, quien iniciará un expediente tendente a localizar al propietario:</w:t>
      </w:r>
    </w:p>
    <w:p w:rsidR="00ED59DE" w:rsidRDefault="00C0761A" w:rsidP="00C0761A">
      <w:pPr>
        <w:widowControl w:val="0"/>
        <w:shd w:val="clear" w:color="auto" w:fill="FFFFFF"/>
        <w:autoSpaceDE w:val="0"/>
        <w:autoSpaceDN w:val="0"/>
        <w:adjustRightInd w:val="0"/>
        <w:spacing w:before="360" w:after="180"/>
        <w:jc w:val="center"/>
        <w:rPr>
          <w:rFonts w:cs="Courier New"/>
          <w:sz w:val="20"/>
        </w:rPr>
      </w:pPr>
      <w:r w:rsidRPr="00C0761A">
        <w:rPr>
          <w:rFonts w:cs="Courier New"/>
          <w:i/>
          <w:sz w:val="20"/>
        </w:rPr>
        <w:t>(LO QUE SIGUE SOLO SI HAY TIEMPO)</w:t>
      </w:r>
    </w:p>
    <w:p w:rsidR="00ED59DE" w:rsidRPr="00C0761A" w:rsidRDefault="00D40AAB" w:rsidP="00C0761A">
      <w:pPr>
        <w:widowControl w:val="0"/>
        <w:shd w:val="clear" w:color="auto" w:fill="FFFFFF"/>
        <w:autoSpaceDE w:val="0"/>
        <w:autoSpaceDN w:val="0"/>
        <w:adjustRightInd w:val="0"/>
        <w:spacing w:before="360" w:after="180"/>
        <w:ind w:left="708"/>
        <w:jc w:val="both"/>
        <w:rPr>
          <w:rFonts w:cs="Courier New"/>
          <w:i/>
          <w:sz w:val="18"/>
        </w:rPr>
      </w:pPr>
      <w:r w:rsidRPr="00C0761A">
        <w:rPr>
          <w:rFonts w:cs="Courier New"/>
          <w:i/>
          <w:sz w:val="18"/>
        </w:rPr>
        <w:t>*</w:t>
      </w:r>
      <w:r w:rsidR="00ED59DE" w:rsidRPr="00C0761A">
        <w:rPr>
          <w:rFonts w:cs="Courier New"/>
          <w:i/>
          <w:sz w:val="18"/>
        </w:rPr>
        <w:t xml:space="preserve"> </w:t>
      </w:r>
      <w:r w:rsidR="00ED59DE" w:rsidRPr="00C0761A">
        <w:rPr>
          <w:rFonts w:cs="Courier New"/>
          <w:i/>
          <w:sz w:val="18"/>
          <w:u w:val="single"/>
        </w:rPr>
        <w:t>Si el propietario es localizado</w:t>
      </w:r>
      <w:r w:rsidR="00ED59DE" w:rsidRPr="00C0761A">
        <w:rPr>
          <w:rFonts w:cs="Courier New"/>
          <w:i/>
          <w:sz w:val="18"/>
        </w:rPr>
        <w:t xml:space="preserve">, estará obligado a hacerse cargo de los bienes, y al pago del premio que corresponda por salvamento. Además el salvador, quien entretanto gozará de </w:t>
      </w:r>
      <w:r w:rsidR="00ED59DE" w:rsidRPr="00C0761A">
        <w:rPr>
          <w:rFonts w:cs="Courier New"/>
          <w:b/>
          <w:i/>
          <w:sz w:val="18"/>
        </w:rPr>
        <w:t>derecho de retención</w:t>
      </w:r>
      <w:r w:rsidR="00ED59DE" w:rsidRPr="00C0761A">
        <w:rPr>
          <w:rFonts w:cs="Courier New"/>
          <w:i/>
          <w:sz w:val="18"/>
        </w:rPr>
        <w:t>, tiene derecho a que le resarza los gastos de conservación y el precio del salvamento.</w:t>
      </w:r>
    </w:p>
    <w:p w:rsidR="00ED59DE" w:rsidRPr="00C0761A" w:rsidRDefault="00ED59DE" w:rsidP="00C0761A">
      <w:pPr>
        <w:widowControl w:val="0"/>
        <w:shd w:val="clear" w:color="auto" w:fill="FFFFFF"/>
        <w:autoSpaceDE w:val="0"/>
        <w:autoSpaceDN w:val="0"/>
        <w:adjustRightInd w:val="0"/>
        <w:spacing w:before="360" w:after="180"/>
        <w:ind w:left="708"/>
        <w:jc w:val="both"/>
        <w:rPr>
          <w:rFonts w:cs="Courier New"/>
          <w:i/>
          <w:sz w:val="18"/>
        </w:rPr>
      </w:pPr>
      <w:r w:rsidRPr="00C0761A">
        <w:rPr>
          <w:rFonts w:cs="Courier New"/>
          <w:i/>
          <w:sz w:val="18"/>
        </w:rPr>
        <w:t xml:space="preserve">* Y </w:t>
      </w:r>
      <w:r w:rsidRPr="00C0761A">
        <w:rPr>
          <w:rFonts w:cs="Courier New"/>
          <w:i/>
          <w:sz w:val="18"/>
          <w:u w:val="single"/>
        </w:rPr>
        <w:t xml:space="preserve">si el propietario no fuere localizado en el plazo de seis meses </w:t>
      </w:r>
      <w:r w:rsidRPr="00C0761A">
        <w:rPr>
          <w:rFonts w:cs="Courier New"/>
          <w:i/>
          <w:sz w:val="18"/>
        </w:rPr>
        <w:t xml:space="preserve">desde el inicio del expediente administrativo, procederá la tasación de los bienes salvados. </w:t>
      </w:r>
    </w:p>
    <w:p w:rsidR="00ED59DE" w:rsidRPr="00C0761A" w:rsidRDefault="00ED59DE" w:rsidP="00C0761A">
      <w:pPr>
        <w:widowControl w:val="0"/>
        <w:shd w:val="clear" w:color="auto" w:fill="FFFFFF"/>
        <w:autoSpaceDE w:val="0"/>
        <w:autoSpaceDN w:val="0"/>
        <w:adjustRightInd w:val="0"/>
        <w:spacing w:before="360" w:after="180"/>
        <w:ind w:left="1416"/>
        <w:jc w:val="both"/>
        <w:rPr>
          <w:rFonts w:cs="Courier New"/>
          <w:i/>
          <w:sz w:val="18"/>
        </w:rPr>
      </w:pPr>
      <w:r w:rsidRPr="00C0761A">
        <w:rPr>
          <w:rFonts w:cs="Courier New"/>
          <w:i/>
          <w:sz w:val="18"/>
        </w:rPr>
        <w:t xml:space="preserve">- </w:t>
      </w:r>
      <w:r w:rsidRPr="00C0761A">
        <w:rPr>
          <w:rFonts w:cs="Courier New"/>
          <w:i/>
          <w:sz w:val="18"/>
          <w:u w:val="single"/>
        </w:rPr>
        <w:t>Si el valor</w:t>
      </w:r>
      <w:r w:rsidRPr="00C0761A">
        <w:rPr>
          <w:rFonts w:cs="Courier New"/>
          <w:i/>
          <w:sz w:val="18"/>
        </w:rPr>
        <w:t xml:space="preserve"> no excediera de </w:t>
      </w:r>
      <w:r w:rsidRPr="00C0761A">
        <w:rPr>
          <w:rFonts w:cs="Courier New"/>
          <w:i/>
          <w:sz w:val="18"/>
          <w:u w:val="single"/>
        </w:rPr>
        <w:t>3.000 euros</w:t>
      </w:r>
      <w:r w:rsidRPr="00C0761A">
        <w:rPr>
          <w:rFonts w:cs="Courier New"/>
          <w:i/>
          <w:sz w:val="18"/>
        </w:rPr>
        <w:t xml:space="preserve">, el salvador hará suyos los bienes (previo pago de los gastos del expediente). </w:t>
      </w:r>
    </w:p>
    <w:p w:rsidR="00ED59DE" w:rsidRPr="00C0761A" w:rsidRDefault="00ED59DE" w:rsidP="00C0761A">
      <w:pPr>
        <w:widowControl w:val="0"/>
        <w:shd w:val="clear" w:color="auto" w:fill="FFFFFF"/>
        <w:autoSpaceDE w:val="0"/>
        <w:autoSpaceDN w:val="0"/>
        <w:adjustRightInd w:val="0"/>
        <w:spacing w:before="360" w:after="180"/>
        <w:ind w:left="1416"/>
        <w:jc w:val="both"/>
        <w:rPr>
          <w:rFonts w:cs="Courier New"/>
          <w:i/>
          <w:sz w:val="18"/>
        </w:rPr>
      </w:pPr>
      <w:r w:rsidRPr="00C0761A">
        <w:rPr>
          <w:rFonts w:cs="Courier New"/>
          <w:i/>
          <w:sz w:val="18"/>
        </w:rPr>
        <w:t xml:space="preserve">- En caso de que su cuantía superase la referida cantidad se venderán los bienes en </w:t>
      </w:r>
      <w:r w:rsidRPr="00C0761A">
        <w:rPr>
          <w:rFonts w:cs="Courier New"/>
          <w:i/>
          <w:sz w:val="18"/>
          <w:u w:val="single"/>
        </w:rPr>
        <w:t>pública subasta</w:t>
      </w:r>
      <w:r w:rsidRPr="00C0761A">
        <w:rPr>
          <w:rFonts w:cs="Courier New"/>
          <w:i/>
          <w:sz w:val="18"/>
        </w:rPr>
        <w:t>, siendo para el salvador además de dicho importe un tercio de la parte del precio obtenido que exceda de 3000 euros más los gastos en que haya incurrido. El resto, si lo hubiere, se ingresará en el Tesoro público.</w:t>
      </w:r>
    </w:p>
    <w:p w:rsidR="00ED59DE" w:rsidRPr="00C0761A" w:rsidRDefault="00ED59DE" w:rsidP="00C0761A">
      <w:pPr>
        <w:widowControl w:val="0"/>
        <w:shd w:val="clear" w:color="auto" w:fill="FFFFFF"/>
        <w:autoSpaceDE w:val="0"/>
        <w:autoSpaceDN w:val="0"/>
        <w:adjustRightInd w:val="0"/>
        <w:spacing w:before="360" w:after="180"/>
        <w:jc w:val="both"/>
        <w:rPr>
          <w:rFonts w:cs="Courier New"/>
          <w:sz w:val="20"/>
        </w:rPr>
      </w:pPr>
      <w:r w:rsidRPr="00C0761A">
        <w:rPr>
          <w:rFonts w:cs="Courier New"/>
          <w:sz w:val="20"/>
        </w:rPr>
        <w:t>En el Derecho Foral, se regulaba anteriormente en Cataluña por Ley de 31 de diciembre de 2001, sobre ocupación y accesión</w:t>
      </w:r>
      <w:r w:rsidR="00C0761A">
        <w:rPr>
          <w:rFonts w:cs="Courier New"/>
          <w:sz w:val="20"/>
        </w:rPr>
        <w:t>. E</w:t>
      </w:r>
      <w:r w:rsidRPr="00C0761A">
        <w:rPr>
          <w:rFonts w:cs="Courier New"/>
          <w:sz w:val="20"/>
        </w:rPr>
        <w:t xml:space="preserve">n la actualidad </w:t>
      </w:r>
      <w:r w:rsidR="00C0761A">
        <w:rPr>
          <w:rFonts w:cs="Courier New"/>
          <w:sz w:val="20"/>
        </w:rPr>
        <w:t xml:space="preserve">aparece </w:t>
      </w:r>
      <w:r w:rsidRPr="00C0761A">
        <w:rPr>
          <w:rFonts w:cs="Courier New"/>
          <w:sz w:val="20"/>
        </w:rPr>
        <w:t>integrad</w:t>
      </w:r>
      <w:r w:rsidR="00C0761A">
        <w:rPr>
          <w:rFonts w:cs="Courier New"/>
          <w:sz w:val="20"/>
        </w:rPr>
        <w:t>a</w:t>
      </w:r>
      <w:r w:rsidRPr="00C0761A">
        <w:rPr>
          <w:rFonts w:cs="Courier New"/>
          <w:sz w:val="20"/>
        </w:rPr>
        <w:t xml:space="preserve"> en el Libro V del CC Cataluña, aprobado por Ley de 10 de mayo de 2006.</w:t>
      </w:r>
      <w:bookmarkStart w:id="0" w:name="_GoBack"/>
      <w:bookmarkEnd w:id="0"/>
    </w:p>
    <w:sectPr w:rsidR="00ED59DE" w:rsidRPr="00C0761A" w:rsidSect="00E929B0">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5C5" w:rsidRDefault="00D575C5">
      <w:r>
        <w:separator/>
      </w:r>
    </w:p>
  </w:endnote>
  <w:endnote w:type="continuationSeparator" w:id="0">
    <w:p w:rsidR="00D575C5" w:rsidRDefault="00D5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wiss">
    <w:altName w:val="Cambri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CFF" w:rsidRDefault="00E94CF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94CFF" w:rsidRDefault="00E94CF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CFF" w:rsidRDefault="00E94CF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0476A">
      <w:rPr>
        <w:rStyle w:val="Nmerodepgina"/>
        <w:noProof/>
      </w:rPr>
      <w:t>11</w:t>
    </w:r>
    <w:r>
      <w:rPr>
        <w:rStyle w:val="Nmerodepgina"/>
      </w:rPr>
      <w:fldChar w:fldCharType="end"/>
    </w:r>
  </w:p>
  <w:p w:rsidR="00E94CFF" w:rsidRDefault="00E94CF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5C5" w:rsidRDefault="00D575C5">
      <w:r>
        <w:separator/>
      </w:r>
    </w:p>
  </w:footnote>
  <w:footnote w:type="continuationSeparator" w:id="0">
    <w:p w:rsidR="00D575C5" w:rsidRDefault="00D575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4" w15:restartNumberingAfterBreak="0">
    <w:nsid w:val="00000009"/>
    <w:multiLevelType w:val="singleLevel"/>
    <w:tmpl w:val="00000009"/>
    <w:name w:val="WW8Num9"/>
    <w:lvl w:ilvl="0">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11A642ED"/>
    <w:multiLevelType w:val="hybridMultilevel"/>
    <w:tmpl w:val="B7D01A2C"/>
    <w:lvl w:ilvl="0" w:tplc="8DB626E6">
      <w:start w:val="1"/>
      <w:numFmt w:val="bullet"/>
      <w:lvlText w:val="-"/>
      <w:lvlJc w:val="left"/>
      <w:pPr>
        <w:tabs>
          <w:tab w:val="num" w:pos="643"/>
        </w:tabs>
        <w:ind w:left="643"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56CDF"/>
    <w:multiLevelType w:val="hybridMultilevel"/>
    <w:tmpl w:val="23CA6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D60884E8">
      <w:start w:val="1"/>
      <w:numFmt w:val="bullet"/>
      <w:pStyle w:val="Prrafodelista"/>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902888"/>
    <w:multiLevelType w:val="hybridMultilevel"/>
    <w:tmpl w:val="39D62BF0"/>
    <w:lvl w:ilvl="0" w:tplc="FBE87F10">
      <w:start w:val="1"/>
      <w:numFmt w:val="decimal"/>
      <w:lvlText w:val="%1."/>
      <w:lvlJc w:val="left"/>
      <w:pPr>
        <w:tabs>
          <w:tab w:val="num" w:pos="720"/>
        </w:tabs>
        <w:ind w:left="720" w:hanging="360"/>
      </w:pPr>
    </w:lvl>
    <w:lvl w:ilvl="1" w:tplc="F7FAFE98" w:tentative="1">
      <w:start w:val="1"/>
      <w:numFmt w:val="decimal"/>
      <w:lvlText w:val="%2."/>
      <w:lvlJc w:val="left"/>
      <w:pPr>
        <w:tabs>
          <w:tab w:val="num" w:pos="1440"/>
        </w:tabs>
        <w:ind w:left="1440" w:hanging="360"/>
      </w:pPr>
    </w:lvl>
    <w:lvl w:ilvl="2" w:tplc="9424C8A2" w:tentative="1">
      <w:start w:val="1"/>
      <w:numFmt w:val="decimal"/>
      <w:lvlText w:val="%3."/>
      <w:lvlJc w:val="left"/>
      <w:pPr>
        <w:tabs>
          <w:tab w:val="num" w:pos="2160"/>
        </w:tabs>
        <w:ind w:left="2160" w:hanging="360"/>
      </w:pPr>
    </w:lvl>
    <w:lvl w:ilvl="3" w:tplc="63CE6914" w:tentative="1">
      <w:start w:val="1"/>
      <w:numFmt w:val="decimal"/>
      <w:lvlText w:val="%4."/>
      <w:lvlJc w:val="left"/>
      <w:pPr>
        <w:tabs>
          <w:tab w:val="num" w:pos="2880"/>
        </w:tabs>
        <w:ind w:left="2880" w:hanging="360"/>
      </w:pPr>
    </w:lvl>
    <w:lvl w:ilvl="4" w:tplc="A7DE635E" w:tentative="1">
      <w:start w:val="1"/>
      <w:numFmt w:val="decimal"/>
      <w:lvlText w:val="%5."/>
      <w:lvlJc w:val="left"/>
      <w:pPr>
        <w:tabs>
          <w:tab w:val="num" w:pos="3600"/>
        </w:tabs>
        <w:ind w:left="3600" w:hanging="360"/>
      </w:pPr>
    </w:lvl>
    <w:lvl w:ilvl="5" w:tplc="A176DA48" w:tentative="1">
      <w:start w:val="1"/>
      <w:numFmt w:val="decimal"/>
      <w:lvlText w:val="%6."/>
      <w:lvlJc w:val="left"/>
      <w:pPr>
        <w:tabs>
          <w:tab w:val="num" w:pos="4320"/>
        </w:tabs>
        <w:ind w:left="4320" w:hanging="360"/>
      </w:pPr>
    </w:lvl>
    <w:lvl w:ilvl="6" w:tplc="B8CCED90" w:tentative="1">
      <w:start w:val="1"/>
      <w:numFmt w:val="decimal"/>
      <w:lvlText w:val="%7."/>
      <w:lvlJc w:val="left"/>
      <w:pPr>
        <w:tabs>
          <w:tab w:val="num" w:pos="5040"/>
        </w:tabs>
        <w:ind w:left="5040" w:hanging="360"/>
      </w:pPr>
    </w:lvl>
    <w:lvl w:ilvl="7" w:tplc="73D2B196" w:tentative="1">
      <w:start w:val="1"/>
      <w:numFmt w:val="decimal"/>
      <w:lvlText w:val="%8."/>
      <w:lvlJc w:val="left"/>
      <w:pPr>
        <w:tabs>
          <w:tab w:val="num" w:pos="5760"/>
        </w:tabs>
        <w:ind w:left="5760" w:hanging="360"/>
      </w:pPr>
    </w:lvl>
    <w:lvl w:ilvl="8" w:tplc="50F8B890" w:tentative="1">
      <w:start w:val="1"/>
      <w:numFmt w:val="decimal"/>
      <w:lvlText w:val="%9."/>
      <w:lvlJc w:val="left"/>
      <w:pPr>
        <w:tabs>
          <w:tab w:val="num" w:pos="6480"/>
        </w:tabs>
        <w:ind w:left="6480" w:hanging="360"/>
      </w:pPr>
    </w:lvl>
  </w:abstractNum>
  <w:abstractNum w:abstractNumId="8" w15:restartNumberingAfterBreak="0">
    <w:nsid w:val="6F6D6E2B"/>
    <w:multiLevelType w:val="hybridMultilevel"/>
    <w:tmpl w:val="8D846462"/>
    <w:lvl w:ilvl="0" w:tplc="5FAE1B9C">
      <w:start w:val="1"/>
      <w:numFmt w:val="decimal"/>
      <w:lvlText w:val="%1."/>
      <w:lvlJc w:val="left"/>
      <w:pPr>
        <w:tabs>
          <w:tab w:val="num" w:pos="720"/>
        </w:tabs>
        <w:ind w:left="720" w:hanging="360"/>
      </w:pPr>
    </w:lvl>
    <w:lvl w:ilvl="1" w:tplc="AA1A4E92" w:tentative="1">
      <w:start w:val="1"/>
      <w:numFmt w:val="decimal"/>
      <w:lvlText w:val="%2."/>
      <w:lvlJc w:val="left"/>
      <w:pPr>
        <w:tabs>
          <w:tab w:val="num" w:pos="1440"/>
        </w:tabs>
        <w:ind w:left="1440" w:hanging="360"/>
      </w:pPr>
    </w:lvl>
    <w:lvl w:ilvl="2" w:tplc="8B14FE66" w:tentative="1">
      <w:start w:val="1"/>
      <w:numFmt w:val="decimal"/>
      <w:lvlText w:val="%3."/>
      <w:lvlJc w:val="left"/>
      <w:pPr>
        <w:tabs>
          <w:tab w:val="num" w:pos="2160"/>
        </w:tabs>
        <w:ind w:left="2160" w:hanging="360"/>
      </w:pPr>
    </w:lvl>
    <w:lvl w:ilvl="3" w:tplc="3CB45318" w:tentative="1">
      <w:start w:val="1"/>
      <w:numFmt w:val="decimal"/>
      <w:lvlText w:val="%4."/>
      <w:lvlJc w:val="left"/>
      <w:pPr>
        <w:tabs>
          <w:tab w:val="num" w:pos="2880"/>
        </w:tabs>
        <w:ind w:left="2880" w:hanging="360"/>
      </w:pPr>
    </w:lvl>
    <w:lvl w:ilvl="4" w:tplc="3604C0A6" w:tentative="1">
      <w:start w:val="1"/>
      <w:numFmt w:val="decimal"/>
      <w:lvlText w:val="%5."/>
      <w:lvlJc w:val="left"/>
      <w:pPr>
        <w:tabs>
          <w:tab w:val="num" w:pos="3600"/>
        </w:tabs>
        <w:ind w:left="3600" w:hanging="360"/>
      </w:pPr>
    </w:lvl>
    <w:lvl w:ilvl="5" w:tplc="3F2023B4" w:tentative="1">
      <w:start w:val="1"/>
      <w:numFmt w:val="decimal"/>
      <w:lvlText w:val="%6."/>
      <w:lvlJc w:val="left"/>
      <w:pPr>
        <w:tabs>
          <w:tab w:val="num" w:pos="4320"/>
        </w:tabs>
        <w:ind w:left="4320" w:hanging="360"/>
      </w:pPr>
    </w:lvl>
    <w:lvl w:ilvl="6" w:tplc="26284A2A" w:tentative="1">
      <w:start w:val="1"/>
      <w:numFmt w:val="decimal"/>
      <w:lvlText w:val="%7."/>
      <w:lvlJc w:val="left"/>
      <w:pPr>
        <w:tabs>
          <w:tab w:val="num" w:pos="5040"/>
        </w:tabs>
        <w:ind w:left="5040" w:hanging="360"/>
      </w:pPr>
    </w:lvl>
    <w:lvl w:ilvl="7" w:tplc="892AAA06" w:tentative="1">
      <w:start w:val="1"/>
      <w:numFmt w:val="decimal"/>
      <w:lvlText w:val="%8."/>
      <w:lvlJc w:val="left"/>
      <w:pPr>
        <w:tabs>
          <w:tab w:val="num" w:pos="5760"/>
        </w:tabs>
        <w:ind w:left="5760" w:hanging="360"/>
      </w:pPr>
    </w:lvl>
    <w:lvl w:ilvl="8" w:tplc="5D340268" w:tentative="1">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09E0"/>
    <w:rsid w:val="00002C26"/>
    <w:rsid w:val="000033FF"/>
    <w:rsid w:val="000047FA"/>
    <w:rsid w:val="0000756C"/>
    <w:rsid w:val="00012E8B"/>
    <w:rsid w:val="00016976"/>
    <w:rsid w:val="00021E25"/>
    <w:rsid w:val="00021EBB"/>
    <w:rsid w:val="0002448E"/>
    <w:rsid w:val="00025C0D"/>
    <w:rsid w:val="00027A79"/>
    <w:rsid w:val="00027C23"/>
    <w:rsid w:val="0003078E"/>
    <w:rsid w:val="00032734"/>
    <w:rsid w:val="0003356E"/>
    <w:rsid w:val="00035D87"/>
    <w:rsid w:val="0003799A"/>
    <w:rsid w:val="00051D16"/>
    <w:rsid w:val="000531B1"/>
    <w:rsid w:val="00053C0B"/>
    <w:rsid w:val="00054962"/>
    <w:rsid w:val="00056476"/>
    <w:rsid w:val="000572D9"/>
    <w:rsid w:val="00063432"/>
    <w:rsid w:val="000636F0"/>
    <w:rsid w:val="000726D9"/>
    <w:rsid w:val="0009067A"/>
    <w:rsid w:val="00093223"/>
    <w:rsid w:val="00095010"/>
    <w:rsid w:val="00096127"/>
    <w:rsid w:val="0009798A"/>
    <w:rsid w:val="000A1743"/>
    <w:rsid w:val="000B4786"/>
    <w:rsid w:val="000B4B7E"/>
    <w:rsid w:val="000B57B6"/>
    <w:rsid w:val="000B5933"/>
    <w:rsid w:val="000C04FA"/>
    <w:rsid w:val="000C0651"/>
    <w:rsid w:val="000C0DA2"/>
    <w:rsid w:val="000C236F"/>
    <w:rsid w:val="000C2AEF"/>
    <w:rsid w:val="000D2E8E"/>
    <w:rsid w:val="000D3D4C"/>
    <w:rsid w:val="000D436D"/>
    <w:rsid w:val="000D74D1"/>
    <w:rsid w:val="000F5CF5"/>
    <w:rsid w:val="000F699B"/>
    <w:rsid w:val="000F7A11"/>
    <w:rsid w:val="00101628"/>
    <w:rsid w:val="00102C02"/>
    <w:rsid w:val="0010476A"/>
    <w:rsid w:val="00104FCB"/>
    <w:rsid w:val="001051A7"/>
    <w:rsid w:val="00107768"/>
    <w:rsid w:val="00107AFD"/>
    <w:rsid w:val="00113B31"/>
    <w:rsid w:val="00122042"/>
    <w:rsid w:val="0013066B"/>
    <w:rsid w:val="00130680"/>
    <w:rsid w:val="00133AC8"/>
    <w:rsid w:val="00134B51"/>
    <w:rsid w:val="001400DB"/>
    <w:rsid w:val="0014226E"/>
    <w:rsid w:val="00146B76"/>
    <w:rsid w:val="00147768"/>
    <w:rsid w:val="001519CE"/>
    <w:rsid w:val="001541F6"/>
    <w:rsid w:val="001542CB"/>
    <w:rsid w:val="00156D0D"/>
    <w:rsid w:val="00161FE7"/>
    <w:rsid w:val="001628E8"/>
    <w:rsid w:val="00163950"/>
    <w:rsid w:val="00164254"/>
    <w:rsid w:val="0016425B"/>
    <w:rsid w:val="00164DF2"/>
    <w:rsid w:val="00166258"/>
    <w:rsid w:val="001662E7"/>
    <w:rsid w:val="0017030B"/>
    <w:rsid w:val="00170C63"/>
    <w:rsid w:val="0017273B"/>
    <w:rsid w:val="00176F28"/>
    <w:rsid w:val="00180E98"/>
    <w:rsid w:val="00183A9C"/>
    <w:rsid w:val="00185D77"/>
    <w:rsid w:val="00191864"/>
    <w:rsid w:val="001930AC"/>
    <w:rsid w:val="00193FDC"/>
    <w:rsid w:val="00194208"/>
    <w:rsid w:val="001A0E29"/>
    <w:rsid w:val="001A1B7F"/>
    <w:rsid w:val="001A3515"/>
    <w:rsid w:val="001A3682"/>
    <w:rsid w:val="001A5858"/>
    <w:rsid w:val="001A5E23"/>
    <w:rsid w:val="001A76B1"/>
    <w:rsid w:val="001A7725"/>
    <w:rsid w:val="001B096B"/>
    <w:rsid w:val="001B35F2"/>
    <w:rsid w:val="001B4A62"/>
    <w:rsid w:val="001B687B"/>
    <w:rsid w:val="001C187F"/>
    <w:rsid w:val="001C6B19"/>
    <w:rsid w:val="001D6B0A"/>
    <w:rsid w:val="001E1960"/>
    <w:rsid w:val="001E70BF"/>
    <w:rsid w:val="001E7253"/>
    <w:rsid w:val="001E7EF7"/>
    <w:rsid w:val="001F022C"/>
    <w:rsid w:val="001F0325"/>
    <w:rsid w:val="001F1CA4"/>
    <w:rsid w:val="001F3385"/>
    <w:rsid w:val="001F6FBB"/>
    <w:rsid w:val="001F70E1"/>
    <w:rsid w:val="002012E6"/>
    <w:rsid w:val="002044BF"/>
    <w:rsid w:val="00204BB9"/>
    <w:rsid w:val="00211A6E"/>
    <w:rsid w:val="00213315"/>
    <w:rsid w:val="00213BEB"/>
    <w:rsid w:val="00214B05"/>
    <w:rsid w:val="00215484"/>
    <w:rsid w:val="002164C4"/>
    <w:rsid w:val="00216970"/>
    <w:rsid w:val="002208C0"/>
    <w:rsid w:val="0022432C"/>
    <w:rsid w:val="0022591D"/>
    <w:rsid w:val="00226ADD"/>
    <w:rsid w:val="00230AA9"/>
    <w:rsid w:val="00233D36"/>
    <w:rsid w:val="002371BB"/>
    <w:rsid w:val="00241830"/>
    <w:rsid w:val="002436CB"/>
    <w:rsid w:val="00245E6F"/>
    <w:rsid w:val="002501D1"/>
    <w:rsid w:val="00250EC4"/>
    <w:rsid w:val="00251A15"/>
    <w:rsid w:val="0025369F"/>
    <w:rsid w:val="00253D63"/>
    <w:rsid w:val="00254DC8"/>
    <w:rsid w:val="00256D24"/>
    <w:rsid w:val="0026012A"/>
    <w:rsid w:val="00265716"/>
    <w:rsid w:val="00266CA9"/>
    <w:rsid w:val="0027258E"/>
    <w:rsid w:val="00272A1F"/>
    <w:rsid w:val="00276A45"/>
    <w:rsid w:val="00282189"/>
    <w:rsid w:val="00284E1C"/>
    <w:rsid w:val="00285442"/>
    <w:rsid w:val="00285AAD"/>
    <w:rsid w:val="00285F33"/>
    <w:rsid w:val="00286A4F"/>
    <w:rsid w:val="00291181"/>
    <w:rsid w:val="00296921"/>
    <w:rsid w:val="002A0B78"/>
    <w:rsid w:val="002A2AD5"/>
    <w:rsid w:val="002A2F0C"/>
    <w:rsid w:val="002A302B"/>
    <w:rsid w:val="002A3C85"/>
    <w:rsid w:val="002A4960"/>
    <w:rsid w:val="002A5DB9"/>
    <w:rsid w:val="002A7CC6"/>
    <w:rsid w:val="002C182A"/>
    <w:rsid w:val="002C5528"/>
    <w:rsid w:val="002C61AD"/>
    <w:rsid w:val="002D12EB"/>
    <w:rsid w:val="002D35D2"/>
    <w:rsid w:val="002D4467"/>
    <w:rsid w:val="002E2FF3"/>
    <w:rsid w:val="002E4226"/>
    <w:rsid w:val="002E66BA"/>
    <w:rsid w:val="002E6F22"/>
    <w:rsid w:val="002E700A"/>
    <w:rsid w:val="002E73F1"/>
    <w:rsid w:val="002E7F4D"/>
    <w:rsid w:val="002F1AC4"/>
    <w:rsid w:val="003067E4"/>
    <w:rsid w:val="00306907"/>
    <w:rsid w:val="003069DC"/>
    <w:rsid w:val="00315AD0"/>
    <w:rsid w:val="00317F21"/>
    <w:rsid w:val="00321E63"/>
    <w:rsid w:val="00324328"/>
    <w:rsid w:val="00325115"/>
    <w:rsid w:val="0032563A"/>
    <w:rsid w:val="003264D7"/>
    <w:rsid w:val="00327B35"/>
    <w:rsid w:val="00330560"/>
    <w:rsid w:val="0033141C"/>
    <w:rsid w:val="0033236C"/>
    <w:rsid w:val="00332BEF"/>
    <w:rsid w:val="00335057"/>
    <w:rsid w:val="00340179"/>
    <w:rsid w:val="00340415"/>
    <w:rsid w:val="003421A3"/>
    <w:rsid w:val="003434C6"/>
    <w:rsid w:val="0034368A"/>
    <w:rsid w:val="0035486F"/>
    <w:rsid w:val="00354A6B"/>
    <w:rsid w:val="00354E5D"/>
    <w:rsid w:val="0035697C"/>
    <w:rsid w:val="003630F9"/>
    <w:rsid w:val="00364AB2"/>
    <w:rsid w:val="00365A16"/>
    <w:rsid w:val="0036718B"/>
    <w:rsid w:val="003754BC"/>
    <w:rsid w:val="003774DC"/>
    <w:rsid w:val="00380184"/>
    <w:rsid w:val="003861C7"/>
    <w:rsid w:val="00386BB0"/>
    <w:rsid w:val="00387101"/>
    <w:rsid w:val="00391620"/>
    <w:rsid w:val="00393AD3"/>
    <w:rsid w:val="003A1F1B"/>
    <w:rsid w:val="003A2ECB"/>
    <w:rsid w:val="003B29C5"/>
    <w:rsid w:val="003B4524"/>
    <w:rsid w:val="003B616E"/>
    <w:rsid w:val="003C1EF9"/>
    <w:rsid w:val="003C7B03"/>
    <w:rsid w:val="003D3C58"/>
    <w:rsid w:val="003D645F"/>
    <w:rsid w:val="003E1C86"/>
    <w:rsid w:val="003E26D5"/>
    <w:rsid w:val="003E35CF"/>
    <w:rsid w:val="003E5FA6"/>
    <w:rsid w:val="003F07C4"/>
    <w:rsid w:val="003F44C2"/>
    <w:rsid w:val="003F4C64"/>
    <w:rsid w:val="003F7402"/>
    <w:rsid w:val="00400887"/>
    <w:rsid w:val="004012B0"/>
    <w:rsid w:val="00401835"/>
    <w:rsid w:val="00405DDD"/>
    <w:rsid w:val="004110D5"/>
    <w:rsid w:val="004124AA"/>
    <w:rsid w:val="00412DA2"/>
    <w:rsid w:val="004200A0"/>
    <w:rsid w:val="00424497"/>
    <w:rsid w:val="00427C9B"/>
    <w:rsid w:val="00430280"/>
    <w:rsid w:val="004368B6"/>
    <w:rsid w:val="00437F59"/>
    <w:rsid w:val="00441A74"/>
    <w:rsid w:val="00442C21"/>
    <w:rsid w:val="00444A1A"/>
    <w:rsid w:val="00445722"/>
    <w:rsid w:val="004508BE"/>
    <w:rsid w:val="00450C7B"/>
    <w:rsid w:val="00451A69"/>
    <w:rsid w:val="00460BFA"/>
    <w:rsid w:val="00462309"/>
    <w:rsid w:val="00462BF9"/>
    <w:rsid w:val="0047459A"/>
    <w:rsid w:val="00477FD0"/>
    <w:rsid w:val="00481580"/>
    <w:rsid w:val="004975E9"/>
    <w:rsid w:val="004A0EE2"/>
    <w:rsid w:val="004A6878"/>
    <w:rsid w:val="004A7E2C"/>
    <w:rsid w:val="004B1D8E"/>
    <w:rsid w:val="004C29B1"/>
    <w:rsid w:val="004C31E2"/>
    <w:rsid w:val="004C34DD"/>
    <w:rsid w:val="004C4554"/>
    <w:rsid w:val="004D1C85"/>
    <w:rsid w:val="004D3AF9"/>
    <w:rsid w:val="004D4A3F"/>
    <w:rsid w:val="004D63FB"/>
    <w:rsid w:val="004E0162"/>
    <w:rsid w:val="004E0955"/>
    <w:rsid w:val="004F0A34"/>
    <w:rsid w:val="004F38CF"/>
    <w:rsid w:val="004F5D88"/>
    <w:rsid w:val="004F6038"/>
    <w:rsid w:val="004F7A5E"/>
    <w:rsid w:val="005014A0"/>
    <w:rsid w:val="00503E01"/>
    <w:rsid w:val="00505D62"/>
    <w:rsid w:val="0050790C"/>
    <w:rsid w:val="00512E51"/>
    <w:rsid w:val="00516224"/>
    <w:rsid w:val="0052022D"/>
    <w:rsid w:val="005230F5"/>
    <w:rsid w:val="00531248"/>
    <w:rsid w:val="00532A29"/>
    <w:rsid w:val="00533069"/>
    <w:rsid w:val="005330EA"/>
    <w:rsid w:val="005336B1"/>
    <w:rsid w:val="00535D43"/>
    <w:rsid w:val="0054226A"/>
    <w:rsid w:val="00542D38"/>
    <w:rsid w:val="0054716C"/>
    <w:rsid w:val="00552570"/>
    <w:rsid w:val="00557006"/>
    <w:rsid w:val="005623CE"/>
    <w:rsid w:val="0056634C"/>
    <w:rsid w:val="00567C86"/>
    <w:rsid w:val="00571851"/>
    <w:rsid w:val="00572108"/>
    <w:rsid w:val="005742DC"/>
    <w:rsid w:val="00576F4C"/>
    <w:rsid w:val="005774DC"/>
    <w:rsid w:val="00580605"/>
    <w:rsid w:val="005816AA"/>
    <w:rsid w:val="00582D29"/>
    <w:rsid w:val="0058321F"/>
    <w:rsid w:val="00583B95"/>
    <w:rsid w:val="0058412E"/>
    <w:rsid w:val="005852D5"/>
    <w:rsid w:val="00590850"/>
    <w:rsid w:val="00597BB2"/>
    <w:rsid w:val="005A0FDB"/>
    <w:rsid w:val="005A3C2B"/>
    <w:rsid w:val="005A788B"/>
    <w:rsid w:val="005A7AE9"/>
    <w:rsid w:val="005B1599"/>
    <w:rsid w:val="005B287F"/>
    <w:rsid w:val="005B3EBB"/>
    <w:rsid w:val="005B4AA6"/>
    <w:rsid w:val="005B773B"/>
    <w:rsid w:val="005C1833"/>
    <w:rsid w:val="005C2792"/>
    <w:rsid w:val="005C6F0B"/>
    <w:rsid w:val="005D0CCC"/>
    <w:rsid w:val="005D2BE3"/>
    <w:rsid w:val="005E08CD"/>
    <w:rsid w:val="005E2308"/>
    <w:rsid w:val="005E5344"/>
    <w:rsid w:val="005E6608"/>
    <w:rsid w:val="005F0832"/>
    <w:rsid w:val="005F0F6D"/>
    <w:rsid w:val="005F2CBB"/>
    <w:rsid w:val="005F5482"/>
    <w:rsid w:val="005F5D30"/>
    <w:rsid w:val="00610ADE"/>
    <w:rsid w:val="00610DEF"/>
    <w:rsid w:val="00612038"/>
    <w:rsid w:val="00612EE6"/>
    <w:rsid w:val="006151EB"/>
    <w:rsid w:val="00615A51"/>
    <w:rsid w:val="00617D3E"/>
    <w:rsid w:val="00620ED3"/>
    <w:rsid w:val="00620F72"/>
    <w:rsid w:val="00621DFF"/>
    <w:rsid w:val="006226C5"/>
    <w:rsid w:val="00623972"/>
    <w:rsid w:val="00635FAF"/>
    <w:rsid w:val="00637890"/>
    <w:rsid w:val="00637C53"/>
    <w:rsid w:val="00640737"/>
    <w:rsid w:val="00641FD2"/>
    <w:rsid w:val="006430A2"/>
    <w:rsid w:val="006469C1"/>
    <w:rsid w:val="00652516"/>
    <w:rsid w:val="0065290E"/>
    <w:rsid w:val="00652B95"/>
    <w:rsid w:val="0065658C"/>
    <w:rsid w:val="00660F64"/>
    <w:rsid w:val="00661985"/>
    <w:rsid w:val="00665123"/>
    <w:rsid w:val="00674B74"/>
    <w:rsid w:val="00675D39"/>
    <w:rsid w:val="00676D54"/>
    <w:rsid w:val="006816C5"/>
    <w:rsid w:val="006833E6"/>
    <w:rsid w:val="006838C2"/>
    <w:rsid w:val="006857E1"/>
    <w:rsid w:val="00686F91"/>
    <w:rsid w:val="006A0C6C"/>
    <w:rsid w:val="006A40E5"/>
    <w:rsid w:val="006B4284"/>
    <w:rsid w:val="006B6370"/>
    <w:rsid w:val="006C018D"/>
    <w:rsid w:val="006C18EA"/>
    <w:rsid w:val="006C1EF1"/>
    <w:rsid w:val="006C30B4"/>
    <w:rsid w:val="006C3AD7"/>
    <w:rsid w:val="006C4F4E"/>
    <w:rsid w:val="006C52E5"/>
    <w:rsid w:val="006C5756"/>
    <w:rsid w:val="006C712B"/>
    <w:rsid w:val="006C7EEC"/>
    <w:rsid w:val="006D4C19"/>
    <w:rsid w:val="006D7F86"/>
    <w:rsid w:val="006E15BC"/>
    <w:rsid w:val="006E205E"/>
    <w:rsid w:val="006E533E"/>
    <w:rsid w:val="006E54D4"/>
    <w:rsid w:val="006E5743"/>
    <w:rsid w:val="006F0470"/>
    <w:rsid w:val="006F066B"/>
    <w:rsid w:val="006F4A86"/>
    <w:rsid w:val="006F5330"/>
    <w:rsid w:val="00707766"/>
    <w:rsid w:val="0071154B"/>
    <w:rsid w:val="00711B7A"/>
    <w:rsid w:val="00712339"/>
    <w:rsid w:val="00714310"/>
    <w:rsid w:val="00715910"/>
    <w:rsid w:val="00716828"/>
    <w:rsid w:val="00717393"/>
    <w:rsid w:val="00721A17"/>
    <w:rsid w:val="00722627"/>
    <w:rsid w:val="00722F4E"/>
    <w:rsid w:val="00725505"/>
    <w:rsid w:val="00731030"/>
    <w:rsid w:val="007318AF"/>
    <w:rsid w:val="00734BA2"/>
    <w:rsid w:val="0074122D"/>
    <w:rsid w:val="007416A9"/>
    <w:rsid w:val="00744091"/>
    <w:rsid w:val="00744952"/>
    <w:rsid w:val="00750455"/>
    <w:rsid w:val="00752118"/>
    <w:rsid w:val="00754069"/>
    <w:rsid w:val="00760184"/>
    <w:rsid w:val="00760B40"/>
    <w:rsid w:val="00760EAD"/>
    <w:rsid w:val="0076167D"/>
    <w:rsid w:val="007627E9"/>
    <w:rsid w:val="00762B5A"/>
    <w:rsid w:val="00770063"/>
    <w:rsid w:val="00773E62"/>
    <w:rsid w:val="00776104"/>
    <w:rsid w:val="007773AC"/>
    <w:rsid w:val="00777829"/>
    <w:rsid w:val="007818C8"/>
    <w:rsid w:val="007850E3"/>
    <w:rsid w:val="007878AD"/>
    <w:rsid w:val="00790134"/>
    <w:rsid w:val="007A39A8"/>
    <w:rsid w:val="007A465A"/>
    <w:rsid w:val="007A637F"/>
    <w:rsid w:val="007B32D3"/>
    <w:rsid w:val="007B5E0B"/>
    <w:rsid w:val="007B758F"/>
    <w:rsid w:val="007B76CE"/>
    <w:rsid w:val="007C4327"/>
    <w:rsid w:val="007C4DAD"/>
    <w:rsid w:val="007C68B5"/>
    <w:rsid w:val="007D13D1"/>
    <w:rsid w:val="007D1BB4"/>
    <w:rsid w:val="007D1CBA"/>
    <w:rsid w:val="007D2B73"/>
    <w:rsid w:val="007D2C3C"/>
    <w:rsid w:val="007D624A"/>
    <w:rsid w:val="007D7684"/>
    <w:rsid w:val="007E10C9"/>
    <w:rsid w:val="007E15AF"/>
    <w:rsid w:val="007E33F5"/>
    <w:rsid w:val="007E4B74"/>
    <w:rsid w:val="007E5C4A"/>
    <w:rsid w:val="007F0EB2"/>
    <w:rsid w:val="007F0EF4"/>
    <w:rsid w:val="007F4402"/>
    <w:rsid w:val="007F5DC5"/>
    <w:rsid w:val="007F5E0F"/>
    <w:rsid w:val="007F63C4"/>
    <w:rsid w:val="007F7E7E"/>
    <w:rsid w:val="00800F68"/>
    <w:rsid w:val="00802A15"/>
    <w:rsid w:val="00811353"/>
    <w:rsid w:val="008126BB"/>
    <w:rsid w:val="00815D41"/>
    <w:rsid w:val="00817BBF"/>
    <w:rsid w:val="0082354D"/>
    <w:rsid w:val="008239D2"/>
    <w:rsid w:val="00826D24"/>
    <w:rsid w:val="00830340"/>
    <w:rsid w:val="008314FA"/>
    <w:rsid w:val="008356E4"/>
    <w:rsid w:val="00836B31"/>
    <w:rsid w:val="00836D38"/>
    <w:rsid w:val="00840643"/>
    <w:rsid w:val="00840EA8"/>
    <w:rsid w:val="00841EEA"/>
    <w:rsid w:val="008502A6"/>
    <w:rsid w:val="00850BC8"/>
    <w:rsid w:val="008531E6"/>
    <w:rsid w:val="00853236"/>
    <w:rsid w:val="00854E01"/>
    <w:rsid w:val="00855E2F"/>
    <w:rsid w:val="0085772E"/>
    <w:rsid w:val="00860B05"/>
    <w:rsid w:val="0086468D"/>
    <w:rsid w:val="00870AA9"/>
    <w:rsid w:val="00870D51"/>
    <w:rsid w:val="00872124"/>
    <w:rsid w:val="008769D7"/>
    <w:rsid w:val="008775C2"/>
    <w:rsid w:val="0087773F"/>
    <w:rsid w:val="00882D97"/>
    <w:rsid w:val="00883940"/>
    <w:rsid w:val="00887604"/>
    <w:rsid w:val="00887DB9"/>
    <w:rsid w:val="00894863"/>
    <w:rsid w:val="008A5E0F"/>
    <w:rsid w:val="008A658D"/>
    <w:rsid w:val="008A6E30"/>
    <w:rsid w:val="008A7A10"/>
    <w:rsid w:val="008B629A"/>
    <w:rsid w:val="008C0263"/>
    <w:rsid w:val="008C13E0"/>
    <w:rsid w:val="008C2033"/>
    <w:rsid w:val="008C4C3B"/>
    <w:rsid w:val="008C5813"/>
    <w:rsid w:val="008C7379"/>
    <w:rsid w:val="008D2FF4"/>
    <w:rsid w:val="008D422A"/>
    <w:rsid w:val="008E1737"/>
    <w:rsid w:val="008E6186"/>
    <w:rsid w:val="008F0D29"/>
    <w:rsid w:val="008F7284"/>
    <w:rsid w:val="00901240"/>
    <w:rsid w:val="00902008"/>
    <w:rsid w:val="00904DD3"/>
    <w:rsid w:val="0092136F"/>
    <w:rsid w:val="009229A3"/>
    <w:rsid w:val="00923328"/>
    <w:rsid w:val="009247F3"/>
    <w:rsid w:val="009330B0"/>
    <w:rsid w:val="00934F95"/>
    <w:rsid w:val="009407B9"/>
    <w:rsid w:val="009431EC"/>
    <w:rsid w:val="0094382D"/>
    <w:rsid w:val="00944F4B"/>
    <w:rsid w:val="009526A3"/>
    <w:rsid w:val="00953985"/>
    <w:rsid w:val="00956F42"/>
    <w:rsid w:val="009632C9"/>
    <w:rsid w:val="00964C09"/>
    <w:rsid w:val="00964C2A"/>
    <w:rsid w:val="00964DDF"/>
    <w:rsid w:val="00967652"/>
    <w:rsid w:val="0097243A"/>
    <w:rsid w:val="00973726"/>
    <w:rsid w:val="009738B6"/>
    <w:rsid w:val="00973A10"/>
    <w:rsid w:val="009818F9"/>
    <w:rsid w:val="009850BF"/>
    <w:rsid w:val="00987118"/>
    <w:rsid w:val="00987A53"/>
    <w:rsid w:val="00987E25"/>
    <w:rsid w:val="00995B4D"/>
    <w:rsid w:val="009966C8"/>
    <w:rsid w:val="00997F6F"/>
    <w:rsid w:val="009A0ECA"/>
    <w:rsid w:val="009A1686"/>
    <w:rsid w:val="009A6FA6"/>
    <w:rsid w:val="009B27DE"/>
    <w:rsid w:val="009B4858"/>
    <w:rsid w:val="009B6D22"/>
    <w:rsid w:val="009C28E7"/>
    <w:rsid w:val="009C474D"/>
    <w:rsid w:val="009C589C"/>
    <w:rsid w:val="009C60D2"/>
    <w:rsid w:val="009C72B9"/>
    <w:rsid w:val="009D1E60"/>
    <w:rsid w:val="009D49AC"/>
    <w:rsid w:val="009D5513"/>
    <w:rsid w:val="009D707F"/>
    <w:rsid w:val="009E32A4"/>
    <w:rsid w:val="009E360C"/>
    <w:rsid w:val="009E5903"/>
    <w:rsid w:val="009F07F1"/>
    <w:rsid w:val="009F202C"/>
    <w:rsid w:val="009F3E35"/>
    <w:rsid w:val="009F46DF"/>
    <w:rsid w:val="009F6C58"/>
    <w:rsid w:val="00A06976"/>
    <w:rsid w:val="00A07EBC"/>
    <w:rsid w:val="00A127D0"/>
    <w:rsid w:val="00A12C27"/>
    <w:rsid w:val="00A145D7"/>
    <w:rsid w:val="00A206DE"/>
    <w:rsid w:val="00A22840"/>
    <w:rsid w:val="00A22CB6"/>
    <w:rsid w:val="00A23A84"/>
    <w:rsid w:val="00A23C39"/>
    <w:rsid w:val="00A23CB3"/>
    <w:rsid w:val="00A24347"/>
    <w:rsid w:val="00A24402"/>
    <w:rsid w:val="00A25F1A"/>
    <w:rsid w:val="00A27704"/>
    <w:rsid w:val="00A277B9"/>
    <w:rsid w:val="00A30ACA"/>
    <w:rsid w:val="00A30DA6"/>
    <w:rsid w:val="00A3126A"/>
    <w:rsid w:val="00A322C3"/>
    <w:rsid w:val="00A36CC1"/>
    <w:rsid w:val="00A37106"/>
    <w:rsid w:val="00A41899"/>
    <w:rsid w:val="00A43054"/>
    <w:rsid w:val="00A47C9D"/>
    <w:rsid w:val="00A5153E"/>
    <w:rsid w:val="00A521EF"/>
    <w:rsid w:val="00A53E54"/>
    <w:rsid w:val="00A54561"/>
    <w:rsid w:val="00A55C35"/>
    <w:rsid w:val="00A62478"/>
    <w:rsid w:val="00A62F5E"/>
    <w:rsid w:val="00A6442F"/>
    <w:rsid w:val="00A65157"/>
    <w:rsid w:val="00A6737C"/>
    <w:rsid w:val="00A70716"/>
    <w:rsid w:val="00A7479A"/>
    <w:rsid w:val="00A80624"/>
    <w:rsid w:val="00A80D9C"/>
    <w:rsid w:val="00A856B4"/>
    <w:rsid w:val="00A879AB"/>
    <w:rsid w:val="00A94131"/>
    <w:rsid w:val="00A96492"/>
    <w:rsid w:val="00A97BC6"/>
    <w:rsid w:val="00A97E46"/>
    <w:rsid w:val="00AA0751"/>
    <w:rsid w:val="00AA1828"/>
    <w:rsid w:val="00AA5FC0"/>
    <w:rsid w:val="00AA64D3"/>
    <w:rsid w:val="00AA69C8"/>
    <w:rsid w:val="00AB430C"/>
    <w:rsid w:val="00AB6751"/>
    <w:rsid w:val="00AC08B8"/>
    <w:rsid w:val="00AC110E"/>
    <w:rsid w:val="00AC21D1"/>
    <w:rsid w:val="00AC2424"/>
    <w:rsid w:val="00AC3E9E"/>
    <w:rsid w:val="00AC44DE"/>
    <w:rsid w:val="00AC4E7D"/>
    <w:rsid w:val="00AC70D8"/>
    <w:rsid w:val="00AE025B"/>
    <w:rsid w:val="00AE0819"/>
    <w:rsid w:val="00AE1D76"/>
    <w:rsid w:val="00AE2ADD"/>
    <w:rsid w:val="00AF2F63"/>
    <w:rsid w:val="00AF3C2D"/>
    <w:rsid w:val="00AF51DB"/>
    <w:rsid w:val="00AF64D4"/>
    <w:rsid w:val="00B04F67"/>
    <w:rsid w:val="00B06957"/>
    <w:rsid w:val="00B15729"/>
    <w:rsid w:val="00B2523F"/>
    <w:rsid w:val="00B26ACF"/>
    <w:rsid w:val="00B36B6C"/>
    <w:rsid w:val="00B37D27"/>
    <w:rsid w:val="00B44197"/>
    <w:rsid w:val="00B519F3"/>
    <w:rsid w:val="00B62ACB"/>
    <w:rsid w:val="00B6401C"/>
    <w:rsid w:val="00B749CA"/>
    <w:rsid w:val="00B76889"/>
    <w:rsid w:val="00B82C94"/>
    <w:rsid w:val="00B8735D"/>
    <w:rsid w:val="00B91397"/>
    <w:rsid w:val="00B913E1"/>
    <w:rsid w:val="00B96915"/>
    <w:rsid w:val="00B97C03"/>
    <w:rsid w:val="00BA599F"/>
    <w:rsid w:val="00BA61C7"/>
    <w:rsid w:val="00BB30AE"/>
    <w:rsid w:val="00BB3416"/>
    <w:rsid w:val="00BB667D"/>
    <w:rsid w:val="00BB6EE3"/>
    <w:rsid w:val="00BC14C0"/>
    <w:rsid w:val="00BC4627"/>
    <w:rsid w:val="00BC473B"/>
    <w:rsid w:val="00BC489C"/>
    <w:rsid w:val="00BC5DE1"/>
    <w:rsid w:val="00BD0E64"/>
    <w:rsid w:val="00BD2297"/>
    <w:rsid w:val="00BD29EF"/>
    <w:rsid w:val="00BD3D68"/>
    <w:rsid w:val="00BD4AC1"/>
    <w:rsid w:val="00BD4B87"/>
    <w:rsid w:val="00BE0685"/>
    <w:rsid w:val="00BE2C39"/>
    <w:rsid w:val="00BE52CC"/>
    <w:rsid w:val="00BF189D"/>
    <w:rsid w:val="00BF2008"/>
    <w:rsid w:val="00BF2DA1"/>
    <w:rsid w:val="00BF381C"/>
    <w:rsid w:val="00BF413C"/>
    <w:rsid w:val="00BF4AF3"/>
    <w:rsid w:val="00BF5977"/>
    <w:rsid w:val="00BF60DC"/>
    <w:rsid w:val="00C01F8A"/>
    <w:rsid w:val="00C02782"/>
    <w:rsid w:val="00C0761A"/>
    <w:rsid w:val="00C10F4C"/>
    <w:rsid w:val="00C124A6"/>
    <w:rsid w:val="00C12E36"/>
    <w:rsid w:val="00C14E24"/>
    <w:rsid w:val="00C165FA"/>
    <w:rsid w:val="00C178FA"/>
    <w:rsid w:val="00C23E6C"/>
    <w:rsid w:val="00C33C8C"/>
    <w:rsid w:val="00C33DD1"/>
    <w:rsid w:val="00C34990"/>
    <w:rsid w:val="00C407BB"/>
    <w:rsid w:val="00C419ED"/>
    <w:rsid w:val="00C42C8E"/>
    <w:rsid w:val="00C45396"/>
    <w:rsid w:val="00C4695A"/>
    <w:rsid w:val="00C47EC7"/>
    <w:rsid w:val="00C5110D"/>
    <w:rsid w:val="00C5182C"/>
    <w:rsid w:val="00C53950"/>
    <w:rsid w:val="00C563AB"/>
    <w:rsid w:val="00C56C8F"/>
    <w:rsid w:val="00C56CF9"/>
    <w:rsid w:val="00C61507"/>
    <w:rsid w:val="00C631F4"/>
    <w:rsid w:val="00C66089"/>
    <w:rsid w:val="00C71547"/>
    <w:rsid w:val="00C8237D"/>
    <w:rsid w:val="00C82D70"/>
    <w:rsid w:val="00C86AFF"/>
    <w:rsid w:val="00C879AD"/>
    <w:rsid w:val="00CA0685"/>
    <w:rsid w:val="00CA61D4"/>
    <w:rsid w:val="00CB2B1B"/>
    <w:rsid w:val="00CC0721"/>
    <w:rsid w:val="00CC5D3A"/>
    <w:rsid w:val="00CC616C"/>
    <w:rsid w:val="00CC6B41"/>
    <w:rsid w:val="00CD03E4"/>
    <w:rsid w:val="00CD0706"/>
    <w:rsid w:val="00CD11E7"/>
    <w:rsid w:val="00CD411F"/>
    <w:rsid w:val="00CD43C8"/>
    <w:rsid w:val="00CD4707"/>
    <w:rsid w:val="00CE5298"/>
    <w:rsid w:val="00CF270B"/>
    <w:rsid w:val="00CF287A"/>
    <w:rsid w:val="00CF2CA7"/>
    <w:rsid w:val="00CF5DFB"/>
    <w:rsid w:val="00CF61E8"/>
    <w:rsid w:val="00D05CB2"/>
    <w:rsid w:val="00D06068"/>
    <w:rsid w:val="00D07FF4"/>
    <w:rsid w:val="00D11CEB"/>
    <w:rsid w:val="00D14569"/>
    <w:rsid w:val="00D1469A"/>
    <w:rsid w:val="00D15DDE"/>
    <w:rsid w:val="00D317F7"/>
    <w:rsid w:val="00D321DF"/>
    <w:rsid w:val="00D32933"/>
    <w:rsid w:val="00D34DC8"/>
    <w:rsid w:val="00D35761"/>
    <w:rsid w:val="00D40034"/>
    <w:rsid w:val="00D40AAB"/>
    <w:rsid w:val="00D4241C"/>
    <w:rsid w:val="00D43871"/>
    <w:rsid w:val="00D43B08"/>
    <w:rsid w:val="00D4455C"/>
    <w:rsid w:val="00D473AB"/>
    <w:rsid w:val="00D5160A"/>
    <w:rsid w:val="00D537D1"/>
    <w:rsid w:val="00D5444A"/>
    <w:rsid w:val="00D54C70"/>
    <w:rsid w:val="00D57395"/>
    <w:rsid w:val="00D575C5"/>
    <w:rsid w:val="00D61A8B"/>
    <w:rsid w:val="00D62A2D"/>
    <w:rsid w:val="00D64E77"/>
    <w:rsid w:val="00D67496"/>
    <w:rsid w:val="00D760E4"/>
    <w:rsid w:val="00D81C15"/>
    <w:rsid w:val="00D837CD"/>
    <w:rsid w:val="00D85C15"/>
    <w:rsid w:val="00D91442"/>
    <w:rsid w:val="00D95362"/>
    <w:rsid w:val="00DA0257"/>
    <w:rsid w:val="00DA5002"/>
    <w:rsid w:val="00DA6E36"/>
    <w:rsid w:val="00DB2543"/>
    <w:rsid w:val="00DB4F23"/>
    <w:rsid w:val="00DC0309"/>
    <w:rsid w:val="00DC16D0"/>
    <w:rsid w:val="00DC1834"/>
    <w:rsid w:val="00DC5112"/>
    <w:rsid w:val="00DD27A6"/>
    <w:rsid w:val="00DD2D5A"/>
    <w:rsid w:val="00DD721E"/>
    <w:rsid w:val="00DE1D8D"/>
    <w:rsid w:val="00DE401E"/>
    <w:rsid w:val="00DE4285"/>
    <w:rsid w:val="00DE4AFC"/>
    <w:rsid w:val="00DE6F89"/>
    <w:rsid w:val="00DE786F"/>
    <w:rsid w:val="00DE7FAB"/>
    <w:rsid w:val="00DF0631"/>
    <w:rsid w:val="00DF1920"/>
    <w:rsid w:val="00DF263A"/>
    <w:rsid w:val="00DF2C2A"/>
    <w:rsid w:val="00DF3A3F"/>
    <w:rsid w:val="00DF5102"/>
    <w:rsid w:val="00DF7609"/>
    <w:rsid w:val="00E00041"/>
    <w:rsid w:val="00E009E0"/>
    <w:rsid w:val="00E01AB2"/>
    <w:rsid w:val="00E025ED"/>
    <w:rsid w:val="00E06ED7"/>
    <w:rsid w:val="00E111D9"/>
    <w:rsid w:val="00E14193"/>
    <w:rsid w:val="00E160A1"/>
    <w:rsid w:val="00E17944"/>
    <w:rsid w:val="00E23AFA"/>
    <w:rsid w:val="00E24780"/>
    <w:rsid w:val="00E25EE7"/>
    <w:rsid w:val="00E30C11"/>
    <w:rsid w:val="00E31501"/>
    <w:rsid w:val="00E35506"/>
    <w:rsid w:val="00E35DB9"/>
    <w:rsid w:val="00E418F2"/>
    <w:rsid w:val="00E52877"/>
    <w:rsid w:val="00E548F6"/>
    <w:rsid w:val="00E55849"/>
    <w:rsid w:val="00E55F49"/>
    <w:rsid w:val="00E60F8B"/>
    <w:rsid w:val="00E64798"/>
    <w:rsid w:val="00E67C34"/>
    <w:rsid w:val="00E7215A"/>
    <w:rsid w:val="00E730F7"/>
    <w:rsid w:val="00E7412D"/>
    <w:rsid w:val="00E8284F"/>
    <w:rsid w:val="00E840AB"/>
    <w:rsid w:val="00E91DB6"/>
    <w:rsid w:val="00E929B0"/>
    <w:rsid w:val="00E94CFF"/>
    <w:rsid w:val="00E9508E"/>
    <w:rsid w:val="00E97385"/>
    <w:rsid w:val="00EA301A"/>
    <w:rsid w:val="00EB13F3"/>
    <w:rsid w:val="00EB26F1"/>
    <w:rsid w:val="00EB5608"/>
    <w:rsid w:val="00EB68E5"/>
    <w:rsid w:val="00EC12C0"/>
    <w:rsid w:val="00EC1EE8"/>
    <w:rsid w:val="00EC27D6"/>
    <w:rsid w:val="00EC331C"/>
    <w:rsid w:val="00EC3608"/>
    <w:rsid w:val="00ED0846"/>
    <w:rsid w:val="00ED2D65"/>
    <w:rsid w:val="00ED59DE"/>
    <w:rsid w:val="00ED68FF"/>
    <w:rsid w:val="00EE1528"/>
    <w:rsid w:val="00EE2E01"/>
    <w:rsid w:val="00EF0897"/>
    <w:rsid w:val="00EF0C43"/>
    <w:rsid w:val="00EF31CC"/>
    <w:rsid w:val="00EF35B2"/>
    <w:rsid w:val="00EF4454"/>
    <w:rsid w:val="00EF7AAC"/>
    <w:rsid w:val="00F0389A"/>
    <w:rsid w:val="00F03B74"/>
    <w:rsid w:val="00F048B5"/>
    <w:rsid w:val="00F10D68"/>
    <w:rsid w:val="00F22577"/>
    <w:rsid w:val="00F24911"/>
    <w:rsid w:val="00F27314"/>
    <w:rsid w:val="00F311DA"/>
    <w:rsid w:val="00F3336D"/>
    <w:rsid w:val="00F37980"/>
    <w:rsid w:val="00F40A0B"/>
    <w:rsid w:val="00F4211C"/>
    <w:rsid w:val="00F42E69"/>
    <w:rsid w:val="00F53275"/>
    <w:rsid w:val="00F533DB"/>
    <w:rsid w:val="00F562E4"/>
    <w:rsid w:val="00F569E0"/>
    <w:rsid w:val="00F57397"/>
    <w:rsid w:val="00F6468A"/>
    <w:rsid w:val="00F65360"/>
    <w:rsid w:val="00F6570C"/>
    <w:rsid w:val="00F6722A"/>
    <w:rsid w:val="00F73D02"/>
    <w:rsid w:val="00F741A6"/>
    <w:rsid w:val="00F74831"/>
    <w:rsid w:val="00F748EF"/>
    <w:rsid w:val="00F8389B"/>
    <w:rsid w:val="00F879E6"/>
    <w:rsid w:val="00F912DF"/>
    <w:rsid w:val="00F9149B"/>
    <w:rsid w:val="00F91FFD"/>
    <w:rsid w:val="00F96D82"/>
    <w:rsid w:val="00FA0CCF"/>
    <w:rsid w:val="00FA0D43"/>
    <w:rsid w:val="00FA134B"/>
    <w:rsid w:val="00FA3465"/>
    <w:rsid w:val="00FA78AD"/>
    <w:rsid w:val="00FB055F"/>
    <w:rsid w:val="00FB29A9"/>
    <w:rsid w:val="00FB40A2"/>
    <w:rsid w:val="00FB4366"/>
    <w:rsid w:val="00FB5480"/>
    <w:rsid w:val="00FC1F1C"/>
    <w:rsid w:val="00FC44C4"/>
    <w:rsid w:val="00FC4F72"/>
    <w:rsid w:val="00FC6F72"/>
    <w:rsid w:val="00FD0A90"/>
    <w:rsid w:val="00FD13D0"/>
    <w:rsid w:val="00FD584C"/>
    <w:rsid w:val="00FD5DC3"/>
    <w:rsid w:val="00FD5FB3"/>
    <w:rsid w:val="00FD6986"/>
    <w:rsid w:val="00FE13C7"/>
    <w:rsid w:val="00FE1EBA"/>
    <w:rsid w:val="00FE7D94"/>
    <w:rsid w:val="00FF0D9C"/>
    <w:rsid w:val="00FF2567"/>
    <w:rsid w:val="00FF41B6"/>
    <w:rsid w:val="00FF41D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13A6235"/>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ED59DE"/>
    <w:pPr>
      <w:keepNext/>
      <w:keepLines/>
      <w:spacing w:before="40"/>
      <w:jc w:val="both"/>
      <w:outlineLvl w:val="3"/>
    </w:pPr>
    <w:rPr>
      <w:rFonts w:eastAsiaTheme="majorEastAsia" w:cs="Courier New"/>
      <w:b/>
      <w:iCs/>
      <w:color w:val="2E74B5" w:themeColor="accent1" w:themeShade="BF"/>
      <w:sz w:val="20"/>
      <w:u w:val="words"/>
    </w:rPr>
  </w:style>
  <w:style w:type="paragraph" w:styleId="Ttulo5">
    <w:name w:val="heading 5"/>
    <w:basedOn w:val="Normal"/>
    <w:next w:val="Normal"/>
    <w:link w:val="Ttulo5Car"/>
    <w:uiPriority w:val="9"/>
    <w:semiHidden/>
    <w:unhideWhenUsed/>
    <w:rsid w:val="00B96915"/>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B96915"/>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0F699B"/>
    <w:pPr>
      <w:numPr>
        <w:ilvl w:val="2"/>
        <w:numId w:val="1"/>
      </w:numPr>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iPriority w:val="99"/>
    <w:unhideWhenUsed/>
    <w:rsid w:val="00354A6B"/>
    <w:rPr>
      <w:color w:val="0000FF"/>
      <w:u w:val="single"/>
    </w:rPr>
  </w:style>
  <w:style w:type="character" w:customStyle="1" w:styleId="Ttulo3Car">
    <w:name w:val="Título 3 Car"/>
    <w:link w:val="Ttulo3"/>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104FCB"/>
    <w:pPr>
      <w:jc w:val="both"/>
    </w:pPr>
    <w:rPr>
      <w:rFonts w:ascii="Arial Narrow" w:hAnsi="Arial Narrow"/>
      <w:sz w:val="20"/>
      <w:lang w:val="es-ES_tradnl"/>
    </w:rPr>
  </w:style>
  <w:style w:type="character" w:customStyle="1" w:styleId="TextonotaalfinalCar">
    <w:name w:val="Texto nota al final Car"/>
    <w:aliases w:val="NF Car"/>
    <w:basedOn w:val="Fuentedeprrafopredeter"/>
    <w:link w:val="Textonotaalfinal"/>
    <w:uiPriority w:val="99"/>
    <w:rsid w:val="00104FCB"/>
    <w:rPr>
      <w:rFonts w:ascii="Arial Narrow" w:hAnsi="Arial Narrow"/>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7E33F5"/>
    <w:pPr>
      <w:ind w:left="567" w:right="567"/>
    </w:pPr>
    <w:rPr>
      <w:rFonts w:ascii="Courier New" w:hAnsi="Courier New" w:cs="Courier New"/>
      <w:b/>
      <w:sz w:val="18"/>
    </w:rPr>
  </w:style>
  <w:style w:type="character" w:customStyle="1" w:styleId="NFartsCar">
    <w:name w:val="NF arts Car"/>
    <w:basedOn w:val="TextonotaalfinalCar"/>
    <w:link w:val="NFarts"/>
    <w:rsid w:val="007E33F5"/>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rsid w:val="00ED59DE"/>
    <w:rPr>
      <w:rFonts w:ascii="Courier New" w:eastAsiaTheme="majorEastAsia" w:hAnsi="Courier New" w:cs="Courier New"/>
      <w:b/>
      <w:iCs/>
      <w:color w:val="2E74B5" w:themeColor="accent1" w:themeShade="BF"/>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texto">
    <w:name w:val="texto"/>
    <w:basedOn w:val="Normal"/>
    <w:rsid w:val="00637890"/>
    <w:pPr>
      <w:spacing w:before="100" w:beforeAutospacing="1" w:after="100" w:afterAutospacing="1"/>
    </w:pPr>
    <w:rPr>
      <w:rFonts w:ascii="Times New Roman" w:hAnsi="Times New Roman"/>
      <w:szCs w:val="24"/>
    </w:rPr>
  </w:style>
  <w:style w:type="character" w:customStyle="1" w:styleId="b">
    <w:name w:val="b"/>
    <w:rsid w:val="00637890"/>
  </w:style>
  <w:style w:type="paragraph" w:customStyle="1" w:styleId="NFs">
    <w:name w:val="NF s"/>
    <w:basedOn w:val="parrafo"/>
    <w:rsid w:val="005F0832"/>
    <w:pPr>
      <w:ind w:left="425"/>
      <w:jc w:val="both"/>
    </w:pPr>
    <w:rPr>
      <w:rFonts w:ascii="Arial Narrow" w:hAnsi="Arial Narrow" w:cs="Courier New"/>
      <w:sz w:val="20"/>
      <w:szCs w:val="20"/>
    </w:rPr>
  </w:style>
  <w:style w:type="paragraph" w:customStyle="1" w:styleId="style171">
    <w:name w:val="style171"/>
    <w:basedOn w:val="Normal"/>
    <w:rsid w:val="006F0470"/>
    <w:pPr>
      <w:spacing w:before="100" w:beforeAutospacing="1" w:after="100" w:afterAutospacing="1"/>
    </w:pPr>
    <w:rPr>
      <w:rFonts w:ascii="Times New Roman" w:hAnsi="Times New Roman"/>
      <w:szCs w:val="24"/>
    </w:rPr>
  </w:style>
  <w:style w:type="paragraph" w:customStyle="1" w:styleId="Style1">
    <w:name w:val="Style 1"/>
    <w:basedOn w:val="Normal"/>
    <w:uiPriority w:val="99"/>
    <w:rsid w:val="0003356E"/>
    <w:pPr>
      <w:widowControl w:val="0"/>
      <w:autoSpaceDE w:val="0"/>
      <w:autoSpaceDN w:val="0"/>
      <w:spacing w:before="288" w:line="300" w:lineRule="atLeast"/>
      <w:ind w:right="504" w:firstLine="1584"/>
      <w:jc w:val="both"/>
    </w:pPr>
    <w:rPr>
      <w:rFonts w:ascii="Times New Roman" w:hAnsi="Times New Roman"/>
      <w:szCs w:val="24"/>
      <w:lang w:val="en-US"/>
    </w:rPr>
  </w:style>
  <w:style w:type="paragraph" w:customStyle="1" w:styleId="Style3">
    <w:name w:val="Style 3"/>
    <w:basedOn w:val="Normal"/>
    <w:uiPriority w:val="99"/>
    <w:rsid w:val="00987118"/>
    <w:pPr>
      <w:widowControl w:val="0"/>
      <w:autoSpaceDE w:val="0"/>
      <w:autoSpaceDN w:val="0"/>
      <w:spacing w:line="300" w:lineRule="atLeast"/>
      <w:ind w:firstLine="1584"/>
      <w:jc w:val="both"/>
    </w:pPr>
    <w:rPr>
      <w:rFonts w:ascii="Times New Roman" w:hAnsi="Times New Roman"/>
      <w:szCs w:val="24"/>
      <w:lang w:val="en-US"/>
    </w:rPr>
  </w:style>
  <w:style w:type="paragraph" w:customStyle="1" w:styleId="seccion">
    <w:name w:val="seccion"/>
    <w:basedOn w:val="Normal"/>
    <w:rsid w:val="00987118"/>
    <w:pPr>
      <w:spacing w:before="100" w:beforeAutospacing="1" w:after="100" w:afterAutospacing="1"/>
    </w:pPr>
    <w:rPr>
      <w:rFonts w:ascii="Times New Roman" w:hAnsi="Times New Roman"/>
      <w:szCs w:val="24"/>
    </w:rPr>
  </w:style>
  <w:style w:type="paragraph" w:customStyle="1" w:styleId="Style2">
    <w:name w:val="Style 2"/>
    <w:basedOn w:val="Normal"/>
    <w:uiPriority w:val="99"/>
    <w:rsid w:val="00412DA2"/>
    <w:pPr>
      <w:widowControl w:val="0"/>
      <w:autoSpaceDE w:val="0"/>
      <w:autoSpaceDN w:val="0"/>
      <w:spacing w:line="300" w:lineRule="atLeast"/>
    </w:pPr>
    <w:rPr>
      <w:rFonts w:ascii="Times New Roman" w:hAnsi="Times New Roman"/>
      <w:szCs w:val="24"/>
      <w:lang w:val="en-US"/>
    </w:rPr>
  </w:style>
  <w:style w:type="table" w:styleId="Tablaconcuadrcula">
    <w:name w:val="Table Grid"/>
    <w:basedOn w:val="Tablanormal"/>
    <w:rsid w:val="005A0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1"/>
    <w:basedOn w:val="Normal"/>
    <w:rsid w:val="005A0FDB"/>
    <w:pPr>
      <w:widowControl w:val="0"/>
      <w:tabs>
        <w:tab w:val="center" w:leader="hyphen" w:pos="3686"/>
        <w:tab w:val="left" w:leader="hyphen" w:pos="7371"/>
      </w:tabs>
      <w:spacing w:line="520" w:lineRule="exact"/>
      <w:ind w:firstLine="567"/>
      <w:jc w:val="both"/>
    </w:pPr>
    <w:rPr>
      <w:spacing w:val="22"/>
    </w:rPr>
  </w:style>
  <w:style w:type="character" w:customStyle="1" w:styleId="Ttulo5Car">
    <w:name w:val="Título 5 Car"/>
    <w:basedOn w:val="Fuentedeprrafopredeter"/>
    <w:link w:val="Ttulo5"/>
    <w:uiPriority w:val="9"/>
    <w:semiHidden/>
    <w:rsid w:val="00B96915"/>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rsid w:val="00B96915"/>
    <w:rPr>
      <w:rFonts w:asciiTheme="majorHAnsi" w:eastAsiaTheme="majorEastAsia" w:hAnsiTheme="majorHAnsi" w:cstheme="majorBidi"/>
      <w:color w:val="1F4D78" w:themeColor="accent1" w:themeShade="7F"/>
      <w:sz w:val="24"/>
    </w:rPr>
  </w:style>
  <w:style w:type="paragraph" w:customStyle="1" w:styleId="a1">
    <w:basedOn w:val="Normal"/>
    <w:next w:val="Ttulo"/>
    <w:qFormat/>
    <w:rsid w:val="00597BB2"/>
    <w:pPr>
      <w:spacing w:line="360" w:lineRule="auto"/>
      <w:jc w:val="center"/>
    </w:pPr>
    <w:rPr>
      <w:rFonts w:ascii="Swiss" w:hAnsi="Swiss"/>
      <w:b/>
      <w:sz w:val="26"/>
    </w:rPr>
  </w:style>
  <w:style w:type="paragraph" w:customStyle="1" w:styleId="Default">
    <w:name w:val="Default"/>
    <w:rsid w:val="00B9691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96947843">
      <w:bodyDiv w:val="1"/>
      <w:marLeft w:val="0"/>
      <w:marRight w:val="0"/>
      <w:marTop w:val="0"/>
      <w:marBottom w:val="0"/>
      <w:divBdr>
        <w:top w:val="none" w:sz="0" w:space="0" w:color="auto"/>
        <w:left w:val="none" w:sz="0" w:space="0" w:color="auto"/>
        <w:bottom w:val="none" w:sz="0" w:space="0" w:color="auto"/>
        <w:right w:val="none" w:sz="0" w:space="0" w:color="auto"/>
      </w:divBdr>
    </w:div>
    <w:div w:id="102464024">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4028636">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7398077">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35823891">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54362380">
      <w:bodyDiv w:val="1"/>
      <w:marLeft w:val="0"/>
      <w:marRight w:val="0"/>
      <w:marTop w:val="0"/>
      <w:marBottom w:val="0"/>
      <w:divBdr>
        <w:top w:val="none" w:sz="0" w:space="0" w:color="auto"/>
        <w:left w:val="none" w:sz="0" w:space="0" w:color="auto"/>
        <w:bottom w:val="none" w:sz="0" w:space="0" w:color="auto"/>
        <w:right w:val="none" w:sz="0" w:space="0" w:color="auto"/>
      </w:divBdr>
    </w:div>
    <w:div w:id="260603361">
      <w:bodyDiv w:val="1"/>
      <w:marLeft w:val="0"/>
      <w:marRight w:val="0"/>
      <w:marTop w:val="0"/>
      <w:marBottom w:val="0"/>
      <w:divBdr>
        <w:top w:val="none" w:sz="0" w:space="0" w:color="auto"/>
        <w:left w:val="none" w:sz="0" w:space="0" w:color="auto"/>
        <w:bottom w:val="none" w:sz="0" w:space="0" w:color="auto"/>
        <w:right w:val="none" w:sz="0" w:space="0" w:color="auto"/>
      </w:divBdr>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32607433">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341930748">
      <w:bodyDiv w:val="1"/>
      <w:marLeft w:val="0"/>
      <w:marRight w:val="0"/>
      <w:marTop w:val="0"/>
      <w:marBottom w:val="0"/>
      <w:divBdr>
        <w:top w:val="none" w:sz="0" w:space="0" w:color="auto"/>
        <w:left w:val="none" w:sz="0" w:space="0" w:color="auto"/>
        <w:bottom w:val="none" w:sz="0" w:space="0" w:color="auto"/>
        <w:right w:val="none" w:sz="0" w:space="0" w:color="auto"/>
      </w:divBdr>
    </w:div>
    <w:div w:id="348484065">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459961672">
      <w:bodyDiv w:val="1"/>
      <w:marLeft w:val="0"/>
      <w:marRight w:val="0"/>
      <w:marTop w:val="0"/>
      <w:marBottom w:val="0"/>
      <w:divBdr>
        <w:top w:val="none" w:sz="0" w:space="0" w:color="auto"/>
        <w:left w:val="none" w:sz="0" w:space="0" w:color="auto"/>
        <w:bottom w:val="none" w:sz="0" w:space="0" w:color="auto"/>
        <w:right w:val="none" w:sz="0" w:space="0" w:color="auto"/>
      </w:divBdr>
    </w:div>
    <w:div w:id="480662617">
      <w:bodyDiv w:val="1"/>
      <w:marLeft w:val="0"/>
      <w:marRight w:val="0"/>
      <w:marTop w:val="0"/>
      <w:marBottom w:val="0"/>
      <w:divBdr>
        <w:top w:val="none" w:sz="0" w:space="0" w:color="auto"/>
        <w:left w:val="none" w:sz="0" w:space="0" w:color="auto"/>
        <w:bottom w:val="none" w:sz="0" w:space="0" w:color="auto"/>
        <w:right w:val="none" w:sz="0" w:space="0" w:color="auto"/>
      </w:divBdr>
    </w:div>
    <w:div w:id="489709810">
      <w:bodyDiv w:val="1"/>
      <w:marLeft w:val="0"/>
      <w:marRight w:val="0"/>
      <w:marTop w:val="0"/>
      <w:marBottom w:val="0"/>
      <w:divBdr>
        <w:top w:val="none" w:sz="0" w:space="0" w:color="auto"/>
        <w:left w:val="none" w:sz="0" w:space="0" w:color="auto"/>
        <w:bottom w:val="none" w:sz="0" w:space="0" w:color="auto"/>
        <w:right w:val="none" w:sz="0" w:space="0" w:color="auto"/>
      </w:divBdr>
    </w:div>
    <w:div w:id="495531943">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41172605">
      <w:bodyDiv w:val="1"/>
      <w:marLeft w:val="0"/>
      <w:marRight w:val="0"/>
      <w:marTop w:val="0"/>
      <w:marBottom w:val="0"/>
      <w:divBdr>
        <w:top w:val="none" w:sz="0" w:space="0" w:color="auto"/>
        <w:left w:val="none" w:sz="0" w:space="0" w:color="auto"/>
        <w:bottom w:val="none" w:sz="0" w:space="0" w:color="auto"/>
        <w:right w:val="none" w:sz="0" w:space="0" w:color="auto"/>
      </w:divBdr>
    </w:div>
    <w:div w:id="751975878">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28789242">
      <w:bodyDiv w:val="1"/>
      <w:marLeft w:val="0"/>
      <w:marRight w:val="0"/>
      <w:marTop w:val="0"/>
      <w:marBottom w:val="0"/>
      <w:divBdr>
        <w:top w:val="none" w:sz="0" w:space="0" w:color="auto"/>
        <w:left w:val="none" w:sz="0" w:space="0" w:color="auto"/>
        <w:bottom w:val="none" w:sz="0" w:space="0" w:color="auto"/>
        <w:right w:val="none" w:sz="0" w:space="0" w:color="auto"/>
      </w:divBdr>
    </w:div>
    <w:div w:id="831799175">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994336905">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29139125">
      <w:bodyDiv w:val="1"/>
      <w:marLeft w:val="0"/>
      <w:marRight w:val="0"/>
      <w:marTop w:val="0"/>
      <w:marBottom w:val="0"/>
      <w:divBdr>
        <w:top w:val="none" w:sz="0" w:space="0" w:color="auto"/>
        <w:left w:val="none" w:sz="0" w:space="0" w:color="auto"/>
        <w:bottom w:val="none" w:sz="0" w:space="0" w:color="auto"/>
        <w:right w:val="none" w:sz="0" w:space="0" w:color="auto"/>
      </w:divBdr>
    </w:div>
    <w:div w:id="1055465592">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31247008">
      <w:bodyDiv w:val="1"/>
      <w:marLeft w:val="0"/>
      <w:marRight w:val="0"/>
      <w:marTop w:val="0"/>
      <w:marBottom w:val="0"/>
      <w:divBdr>
        <w:top w:val="none" w:sz="0" w:space="0" w:color="auto"/>
        <w:left w:val="none" w:sz="0" w:space="0" w:color="auto"/>
        <w:bottom w:val="none" w:sz="0" w:space="0" w:color="auto"/>
        <w:right w:val="none" w:sz="0" w:space="0" w:color="auto"/>
      </w:divBdr>
    </w:div>
    <w:div w:id="1143230082">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89177760">
      <w:bodyDiv w:val="1"/>
      <w:marLeft w:val="0"/>
      <w:marRight w:val="0"/>
      <w:marTop w:val="0"/>
      <w:marBottom w:val="0"/>
      <w:divBdr>
        <w:top w:val="none" w:sz="0" w:space="0" w:color="auto"/>
        <w:left w:val="none" w:sz="0" w:space="0" w:color="auto"/>
        <w:bottom w:val="none" w:sz="0" w:space="0" w:color="auto"/>
        <w:right w:val="none" w:sz="0" w:space="0" w:color="auto"/>
      </w:divBdr>
    </w:div>
    <w:div w:id="1196310246">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25606630">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2435909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28887949">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64882522">
      <w:bodyDiv w:val="1"/>
      <w:marLeft w:val="0"/>
      <w:marRight w:val="0"/>
      <w:marTop w:val="0"/>
      <w:marBottom w:val="0"/>
      <w:divBdr>
        <w:top w:val="none" w:sz="0" w:space="0" w:color="auto"/>
        <w:left w:val="none" w:sz="0" w:space="0" w:color="auto"/>
        <w:bottom w:val="none" w:sz="0" w:space="0" w:color="auto"/>
        <w:right w:val="none" w:sz="0" w:space="0" w:color="auto"/>
      </w:divBdr>
    </w:div>
    <w:div w:id="1495797506">
      <w:bodyDiv w:val="1"/>
      <w:marLeft w:val="0"/>
      <w:marRight w:val="0"/>
      <w:marTop w:val="0"/>
      <w:marBottom w:val="0"/>
      <w:divBdr>
        <w:top w:val="none" w:sz="0" w:space="0" w:color="auto"/>
        <w:left w:val="none" w:sz="0" w:space="0" w:color="auto"/>
        <w:bottom w:val="none" w:sz="0" w:space="0" w:color="auto"/>
        <w:right w:val="none" w:sz="0" w:space="0" w:color="auto"/>
      </w:divBdr>
    </w:div>
    <w:div w:id="1516071937">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4693398">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34374109">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44078783">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18637455">
      <w:bodyDiv w:val="1"/>
      <w:marLeft w:val="0"/>
      <w:marRight w:val="0"/>
      <w:marTop w:val="0"/>
      <w:marBottom w:val="0"/>
      <w:divBdr>
        <w:top w:val="none" w:sz="0" w:space="0" w:color="auto"/>
        <w:left w:val="none" w:sz="0" w:space="0" w:color="auto"/>
        <w:bottom w:val="none" w:sz="0" w:space="0" w:color="auto"/>
        <w:right w:val="none" w:sz="0" w:space="0" w:color="auto"/>
      </w:divBdr>
    </w:div>
    <w:div w:id="1936403677">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59988025">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095054867">
      <w:bodyDiv w:val="1"/>
      <w:marLeft w:val="0"/>
      <w:marRight w:val="0"/>
      <w:marTop w:val="0"/>
      <w:marBottom w:val="0"/>
      <w:divBdr>
        <w:top w:val="none" w:sz="0" w:space="0" w:color="auto"/>
        <w:left w:val="none" w:sz="0" w:space="0" w:color="auto"/>
        <w:bottom w:val="none" w:sz="0" w:space="0" w:color="auto"/>
        <w:right w:val="none" w:sz="0" w:space="0" w:color="auto"/>
      </w:divBdr>
    </w:div>
    <w:div w:id="2113471668">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34860375">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89D96-2845-48E4-B64B-86C073B4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4727</Words>
  <Characters>25999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30665</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2019-06-03T12:28:00Z</dcterms:created>
  <dcterms:modified xsi:type="dcterms:W3CDTF">2019-06-03T12:28:00Z</dcterms:modified>
</cp:coreProperties>
</file>