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D9" w:rsidRPr="00E239D9" w:rsidRDefault="003754BC" w:rsidP="00E239D9">
      <w:pPr>
        <w:jc w:val="both"/>
        <w:rPr>
          <w:rFonts w:cs="Courier New"/>
          <w:b/>
          <w:sz w:val="20"/>
          <w:lang w:val="es-ES_tradnl"/>
        </w:rPr>
      </w:pPr>
      <w:r w:rsidRPr="00E239D9">
        <w:rPr>
          <w:rFonts w:cs="Courier New"/>
          <w:b/>
          <w:sz w:val="20"/>
          <w:lang w:val="es-ES_tradnl"/>
        </w:rPr>
        <w:t xml:space="preserve">TEMA </w:t>
      </w:r>
      <w:r w:rsidR="00E239D9" w:rsidRPr="00E239D9">
        <w:rPr>
          <w:rFonts w:cs="Courier New"/>
          <w:b/>
          <w:sz w:val="20"/>
          <w:lang w:val="es-ES_tradnl"/>
        </w:rPr>
        <w:t xml:space="preserve">59. CONCEPTO DE CONTRATO. SISTEMAS DE CONTRATACION. EL PRINCIPIO DE LA AUTONOMIA DE LA VOLUNTAD Y SUS LIMITACIONES. CONTRATOS NORMATIVOS Y CONTRATOS DE  ADHESION: LAS CONDICIONES GENERALES DE LA CONTRATACION. LA PROTECCIÓN DEL CONSUMIDOR. </w:t>
      </w:r>
    </w:p>
    <w:p w:rsidR="009D1E60" w:rsidRPr="00E239D9" w:rsidRDefault="009D1E60" w:rsidP="00E239D9">
      <w:pPr>
        <w:jc w:val="both"/>
        <w:rPr>
          <w:rFonts w:cs="Courier New"/>
          <w:b/>
          <w:sz w:val="20"/>
          <w:lang w:val="es-ES_tradnl"/>
        </w:rPr>
      </w:pPr>
    </w:p>
    <w:p w:rsidR="003418C3" w:rsidRPr="00E239D9" w:rsidRDefault="003418C3" w:rsidP="00E239D9">
      <w:pPr>
        <w:jc w:val="both"/>
        <w:rPr>
          <w:rFonts w:cs="Courier New"/>
          <w:bCs/>
          <w:sz w:val="20"/>
          <w:lang w:val="es-ES_tradnl"/>
        </w:rPr>
      </w:pPr>
    </w:p>
    <w:p w:rsidR="003418C3" w:rsidRPr="00E239D9" w:rsidRDefault="003418C3" w:rsidP="00E239D9">
      <w:pPr>
        <w:jc w:val="both"/>
        <w:rPr>
          <w:rFonts w:cs="Courier New"/>
          <w:bCs/>
          <w:sz w:val="20"/>
          <w:lang w:val="es-ES_tradnl"/>
        </w:rPr>
      </w:pPr>
    </w:p>
    <w:p w:rsidR="003418C3" w:rsidRPr="00E239D9" w:rsidRDefault="003418C3" w:rsidP="00E239D9">
      <w:pPr>
        <w:jc w:val="both"/>
        <w:rPr>
          <w:rFonts w:cs="Courier New"/>
          <w:bCs/>
          <w:sz w:val="20"/>
        </w:rPr>
      </w:pPr>
    </w:p>
    <w:p w:rsidR="00E239D9" w:rsidRPr="00E239D9" w:rsidRDefault="00E239D9" w:rsidP="00E239D9">
      <w:pPr>
        <w:jc w:val="both"/>
        <w:rPr>
          <w:rFonts w:cs="Courier New"/>
          <w:bCs/>
          <w:sz w:val="20"/>
        </w:rPr>
      </w:pPr>
    </w:p>
    <w:p w:rsidR="00E239D9" w:rsidRPr="00E239D9" w:rsidRDefault="00E239D9" w:rsidP="00657185">
      <w:pPr>
        <w:pStyle w:val="Ttulo4"/>
        <w:rPr>
          <w:lang w:val="es-ES_tradnl"/>
        </w:rPr>
      </w:pPr>
      <w:r w:rsidRPr="00E239D9">
        <w:rPr>
          <w:lang w:val="es-ES_tradnl"/>
        </w:rPr>
        <w:t>CONCEPTO DE CONTRATO</w:t>
      </w:r>
    </w:p>
    <w:p w:rsidR="00E239D9" w:rsidRPr="00E239D9" w:rsidRDefault="00E239D9" w:rsidP="00E239D9">
      <w:pPr>
        <w:widowControl w:val="0"/>
        <w:autoSpaceDE w:val="0"/>
        <w:autoSpaceDN w:val="0"/>
        <w:adjustRightInd w:val="0"/>
        <w:jc w:val="both"/>
        <w:rPr>
          <w:rFonts w:cs="Courier New"/>
          <w:sz w:val="20"/>
          <w:lang w:val="es-ES_tradnl"/>
        </w:rPr>
      </w:pPr>
    </w:p>
    <w:p w:rsidR="00E239D9" w:rsidRDefault="00E239D9" w:rsidP="00E239D9">
      <w:pPr>
        <w:widowControl w:val="0"/>
        <w:autoSpaceDE w:val="0"/>
        <w:autoSpaceDN w:val="0"/>
        <w:adjustRightInd w:val="0"/>
        <w:jc w:val="both"/>
        <w:rPr>
          <w:rFonts w:cs="Courier New"/>
          <w:sz w:val="20"/>
          <w:lang w:val="es-ES_tradnl"/>
        </w:rPr>
      </w:pPr>
    </w:p>
    <w:p w:rsidR="0003440C" w:rsidRPr="00625087" w:rsidRDefault="00CE6DC5" w:rsidP="00CE6DC5">
      <w:pPr>
        <w:spacing w:line="360" w:lineRule="auto"/>
        <w:jc w:val="both"/>
        <w:rPr>
          <w:rFonts w:cs="Courier New"/>
          <w:b/>
          <w:sz w:val="20"/>
          <w:lang w:val="es-ES_tradnl"/>
        </w:rPr>
      </w:pPr>
      <w:r>
        <w:rPr>
          <w:rFonts w:cs="Courier New"/>
          <w:sz w:val="20"/>
          <w:lang w:val="es-ES_tradnl"/>
        </w:rPr>
        <w:t xml:space="preserve">Desde un punto de vista doctrinal en Tema 21 la categoría del CONTRATO es fruto de una sucesiva clasificación, que comienza por el </w:t>
      </w:r>
      <w:r w:rsidRPr="00625087">
        <w:rPr>
          <w:rFonts w:cs="Courier New"/>
          <w:sz w:val="20"/>
          <w:lang w:val="es-ES_tradnl"/>
        </w:rPr>
        <w:t xml:space="preserve">simple </w:t>
      </w:r>
      <w:r w:rsidR="0003440C" w:rsidRPr="00625087">
        <w:rPr>
          <w:rFonts w:cs="Courier New"/>
          <w:b/>
          <w:sz w:val="20"/>
          <w:lang w:val="es-ES_tradnl"/>
        </w:rPr>
        <w:t>Fenómeno -&gt; Hecho j -&gt; Acto j -&gt; Negocio -&gt; Contrato</w:t>
      </w:r>
    </w:p>
    <w:p w:rsidR="0003440C" w:rsidRDefault="0003440C" w:rsidP="00E239D9">
      <w:pPr>
        <w:widowControl w:val="0"/>
        <w:autoSpaceDE w:val="0"/>
        <w:autoSpaceDN w:val="0"/>
        <w:adjustRightInd w:val="0"/>
        <w:jc w:val="both"/>
        <w:rPr>
          <w:rFonts w:cs="Courier New"/>
          <w:sz w:val="20"/>
          <w:lang w:val="es-ES_tradnl"/>
        </w:rPr>
      </w:pPr>
    </w:p>
    <w:p w:rsidR="00E239D9" w:rsidRPr="000635F5" w:rsidRDefault="00E239D9" w:rsidP="00CE6DC5">
      <w:pPr>
        <w:widowControl w:val="0"/>
        <w:autoSpaceDE w:val="0"/>
        <w:autoSpaceDN w:val="0"/>
        <w:adjustRightInd w:val="0"/>
        <w:jc w:val="both"/>
        <w:rPr>
          <w:rFonts w:cs="Courier New"/>
          <w:sz w:val="20"/>
          <w:bdr w:val="single" w:sz="12" w:space="0" w:color="auto"/>
          <w:lang w:val="es-ES_tradnl"/>
        </w:rPr>
      </w:pPr>
      <w:r w:rsidRPr="000635F5">
        <w:rPr>
          <w:rFonts w:cs="Courier New"/>
          <w:sz w:val="20"/>
          <w:bdr w:val="single" w:sz="12" w:space="0" w:color="auto"/>
          <w:lang w:val="es-ES_tradnl"/>
        </w:rPr>
        <w:t>HISTORIA</w:t>
      </w:r>
    </w:p>
    <w:p w:rsidR="00E239D9" w:rsidRPr="00E239D9" w:rsidRDefault="00E239D9" w:rsidP="00E239D9">
      <w:pPr>
        <w:widowControl w:val="0"/>
        <w:autoSpaceDE w:val="0"/>
        <w:autoSpaceDN w:val="0"/>
        <w:adjustRightInd w:val="0"/>
        <w:jc w:val="both"/>
        <w:rPr>
          <w:rFonts w:cs="Courier New"/>
          <w:sz w:val="20"/>
          <w:lang w:val="es-ES_tradnl"/>
        </w:rPr>
      </w:pPr>
    </w:p>
    <w:p w:rsidR="00773BBF" w:rsidRDefault="00E239D9" w:rsidP="00773BBF">
      <w:pPr>
        <w:widowControl w:val="0"/>
        <w:autoSpaceDE w:val="0"/>
        <w:autoSpaceDN w:val="0"/>
        <w:adjustRightInd w:val="0"/>
        <w:jc w:val="both"/>
        <w:rPr>
          <w:rFonts w:cs="Courier New"/>
          <w:sz w:val="20"/>
          <w:lang w:val="es-ES_tradnl"/>
        </w:rPr>
      </w:pPr>
      <w:r w:rsidRPr="00E239D9">
        <w:rPr>
          <w:rFonts w:cs="Courier New"/>
          <w:sz w:val="20"/>
          <w:lang w:val="es-ES_tradnl"/>
        </w:rPr>
        <w:t xml:space="preserve">Destaca DIEZ PICAZO que el concepto de contrato es fruto de </w:t>
      </w:r>
      <w:r w:rsidR="00773BBF">
        <w:rPr>
          <w:rFonts w:cs="Courier New"/>
          <w:sz w:val="20"/>
          <w:lang w:val="es-ES_tradnl"/>
        </w:rPr>
        <w:t xml:space="preserve">una larga evolución histórica. </w:t>
      </w:r>
    </w:p>
    <w:p w:rsidR="00773BBF" w:rsidRDefault="00773BBF" w:rsidP="00773BBF">
      <w:pPr>
        <w:widowControl w:val="0"/>
        <w:autoSpaceDE w:val="0"/>
        <w:autoSpaceDN w:val="0"/>
        <w:adjustRightInd w:val="0"/>
        <w:jc w:val="both"/>
        <w:rPr>
          <w:rFonts w:cs="Courier New"/>
          <w:sz w:val="20"/>
          <w:lang w:val="es-ES_tradnl"/>
        </w:rPr>
      </w:pPr>
    </w:p>
    <w:p w:rsidR="00845B8A" w:rsidRPr="00773BBF" w:rsidRDefault="00E239D9" w:rsidP="005861BD">
      <w:pPr>
        <w:pStyle w:val="Prrafodelista"/>
        <w:rPr>
          <w:rFonts w:cs="Courier New"/>
          <w:lang w:val="es-ES_tradnl"/>
        </w:rPr>
      </w:pPr>
      <w:r w:rsidRPr="00773BBF">
        <w:rPr>
          <w:lang w:val="es-ES_tradnl"/>
        </w:rPr>
        <w:t xml:space="preserve">En el Derecho </w:t>
      </w:r>
      <w:r w:rsidRPr="00773BBF">
        <w:rPr>
          <w:b/>
          <w:bCs/>
          <w:lang w:val="es-ES_tradnl"/>
        </w:rPr>
        <w:t>romano e intermedio</w:t>
      </w:r>
      <w:r w:rsidRPr="00773BBF">
        <w:rPr>
          <w:lang w:val="es-ES_tradnl"/>
        </w:rPr>
        <w:t xml:space="preserve"> los acuerdos</w:t>
      </w:r>
      <w:r w:rsidR="00845B8A" w:rsidRPr="00773BBF">
        <w:rPr>
          <w:lang w:val="es-ES_tradnl"/>
        </w:rPr>
        <w:t xml:space="preserve"> entre las partes</w:t>
      </w:r>
      <w:r w:rsidRPr="00773BBF">
        <w:rPr>
          <w:lang w:val="es-ES_tradnl"/>
        </w:rPr>
        <w:t xml:space="preserve"> podían ser contratos o </w:t>
      </w:r>
      <w:r w:rsidR="00CE6DC5" w:rsidRPr="00773BBF">
        <w:rPr>
          <w:lang w:val="es-ES_tradnl"/>
        </w:rPr>
        <w:t>NUDA</w:t>
      </w:r>
      <w:r w:rsidRPr="00773BBF">
        <w:rPr>
          <w:lang w:val="es-ES_tradnl"/>
        </w:rPr>
        <w:t xml:space="preserve"> </w:t>
      </w:r>
      <w:r w:rsidR="00CE6DC5" w:rsidRPr="00773BBF">
        <w:rPr>
          <w:lang w:val="es-ES_tradnl"/>
        </w:rPr>
        <w:t>PACTA</w:t>
      </w:r>
      <w:r w:rsidR="00845B8A" w:rsidRPr="00773BBF">
        <w:rPr>
          <w:lang w:val="es-ES_tradnl"/>
        </w:rPr>
        <w:t>.</w:t>
      </w:r>
    </w:p>
    <w:p w:rsidR="00845B8A" w:rsidRDefault="00845B8A" w:rsidP="00845B8A">
      <w:pPr>
        <w:widowControl w:val="0"/>
        <w:autoSpaceDE w:val="0"/>
        <w:autoSpaceDN w:val="0"/>
        <w:adjustRightInd w:val="0"/>
        <w:jc w:val="both"/>
        <w:rPr>
          <w:rFonts w:cs="Courier New"/>
          <w:sz w:val="20"/>
          <w:lang w:val="es-ES_tradnl"/>
        </w:rPr>
      </w:pPr>
    </w:p>
    <w:p w:rsidR="00845B8A" w:rsidRPr="00773BBF" w:rsidRDefault="00845B8A" w:rsidP="005861BD">
      <w:pPr>
        <w:pStyle w:val="Prrafodelista"/>
        <w:numPr>
          <w:ilvl w:val="0"/>
          <w:numId w:val="7"/>
        </w:numPr>
        <w:rPr>
          <w:lang w:val="es-ES_tradnl"/>
        </w:rPr>
      </w:pPr>
      <w:r w:rsidRPr="00773BBF">
        <w:rPr>
          <w:lang w:val="es-ES_tradnl"/>
        </w:rPr>
        <w:t>S</w:t>
      </w:r>
      <w:r w:rsidR="00E239D9" w:rsidRPr="00773BBF">
        <w:rPr>
          <w:lang w:val="es-ES_tradnl"/>
        </w:rPr>
        <w:t>ólo los primeros</w:t>
      </w:r>
      <w:r w:rsidR="00940357" w:rsidRPr="00773BBF">
        <w:rPr>
          <w:lang w:val="es-ES_tradnl"/>
        </w:rPr>
        <w:t>,</w:t>
      </w:r>
      <w:r w:rsidR="00E239D9" w:rsidRPr="00773BBF">
        <w:rPr>
          <w:lang w:val="es-ES_tradnl"/>
        </w:rPr>
        <w:t xml:space="preserve"> definidos por ULPIANO como “</w:t>
      </w:r>
      <w:r w:rsidR="00E239D9" w:rsidRPr="00535DDA">
        <w:rPr>
          <w:b/>
          <w:lang w:val="es-ES_tradnl"/>
        </w:rPr>
        <w:t xml:space="preserve">duorum vel plurium in idem </w:t>
      </w:r>
      <w:r w:rsidR="00940357" w:rsidRPr="00535DDA">
        <w:rPr>
          <w:b/>
          <w:lang w:val="es-ES_tradnl"/>
        </w:rPr>
        <w:t>placitum</w:t>
      </w:r>
      <w:r w:rsidR="00E239D9" w:rsidRPr="00535DDA">
        <w:rPr>
          <w:b/>
          <w:lang w:val="es-ES_tradnl"/>
        </w:rPr>
        <w:t xml:space="preserve"> consensus</w:t>
      </w:r>
      <w:r w:rsidR="00E239D9" w:rsidRPr="00773BBF">
        <w:rPr>
          <w:lang w:val="es-ES_tradnl"/>
        </w:rPr>
        <w:t>”</w:t>
      </w:r>
      <w:r w:rsidR="00940357" w:rsidRPr="00773BBF">
        <w:rPr>
          <w:lang w:val="es-ES_tradnl"/>
        </w:rPr>
        <w:t xml:space="preserve"> aparecían revestidos de acción</w:t>
      </w:r>
      <w:r w:rsidRPr="00773BBF">
        <w:rPr>
          <w:lang w:val="es-ES_tradnl"/>
        </w:rPr>
        <w:t xml:space="preserve">. </w:t>
      </w:r>
      <w:r w:rsidR="00880EE7" w:rsidRPr="00773BBF">
        <w:rPr>
          <w:lang w:val="es-ES_tradnl"/>
        </w:rPr>
        <w:t xml:space="preserve">Los </w:t>
      </w:r>
      <w:r w:rsidR="00773BBF" w:rsidRPr="00773BBF">
        <w:rPr>
          <w:lang w:val="es-ES_tradnl"/>
        </w:rPr>
        <w:t>PACTA NUDA, NO (solo excepcionalmente los pactos, siendo adiecta, praetoria o legitima, tenían relevancia jurídica)</w:t>
      </w:r>
    </w:p>
    <w:p w:rsidR="00773BBF" w:rsidRDefault="00773BBF" w:rsidP="000635F5">
      <w:pPr>
        <w:widowControl w:val="0"/>
        <w:autoSpaceDE w:val="0"/>
        <w:autoSpaceDN w:val="0"/>
        <w:adjustRightInd w:val="0"/>
        <w:ind w:left="1788"/>
        <w:jc w:val="both"/>
        <w:rPr>
          <w:rFonts w:cs="Courier New"/>
          <w:sz w:val="20"/>
          <w:lang w:val="es-ES_tradnl"/>
        </w:rPr>
      </w:pPr>
    </w:p>
    <w:p w:rsidR="00845B8A" w:rsidRPr="00773BBF" w:rsidRDefault="00845B8A" w:rsidP="005861BD">
      <w:pPr>
        <w:pStyle w:val="Prrafodelista"/>
        <w:numPr>
          <w:ilvl w:val="0"/>
          <w:numId w:val="7"/>
        </w:numPr>
      </w:pPr>
      <w:r w:rsidRPr="00773BBF">
        <w:rPr>
          <w:lang w:val="es-ES_tradnl"/>
        </w:rPr>
        <w:t>En su origen no habrían existido sino contratos puramente formales (</w:t>
      </w:r>
      <w:r w:rsidRPr="00773BBF">
        <w:t xml:space="preserve">mancipatio/in iure cessio/sponsio).  </w:t>
      </w:r>
    </w:p>
    <w:p w:rsidR="00845B8A" w:rsidRPr="00845B8A" w:rsidRDefault="00845B8A" w:rsidP="000635F5">
      <w:pPr>
        <w:widowControl w:val="0"/>
        <w:autoSpaceDE w:val="0"/>
        <w:autoSpaceDN w:val="0"/>
        <w:adjustRightInd w:val="0"/>
        <w:ind w:left="1428"/>
        <w:jc w:val="both"/>
        <w:rPr>
          <w:rFonts w:cs="Courier New"/>
          <w:sz w:val="20"/>
        </w:rPr>
      </w:pPr>
    </w:p>
    <w:p w:rsidR="00845B8A" w:rsidRPr="00845B8A" w:rsidRDefault="00845B8A" w:rsidP="000635F5">
      <w:pPr>
        <w:widowControl w:val="0"/>
        <w:autoSpaceDE w:val="0"/>
        <w:autoSpaceDN w:val="0"/>
        <w:adjustRightInd w:val="0"/>
        <w:ind w:left="1428"/>
        <w:jc w:val="both"/>
        <w:rPr>
          <w:rFonts w:cs="Courier New"/>
          <w:sz w:val="20"/>
        </w:rPr>
      </w:pPr>
      <w:r w:rsidRPr="00845B8A">
        <w:rPr>
          <w:rFonts w:cs="Courier New"/>
          <w:sz w:val="20"/>
        </w:rPr>
        <w:t xml:space="preserve">Con el tiempo, de los negocios </w:t>
      </w:r>
      <w:r w:rsidR="00773BBF" w:rsidRPr="00773BBF">
        <w:rPr>
          <w:rFonts w:cs="Courier New"/>
          <w:b/>
          <w:sz w:val="20"/>
          <w:u w:val="single"/>
        </w:rPr>
        <w:t>RE</w:t>
      </w:r>
      <w:r w:rsidRPr="00845B8A">
        <w:rPr>
          <w:rFonts w:cs="Courier New"/>
          <w:sz w:val="20"/>
        </w:rPr>
        <w:t xml:space="preserve"> </w:t>
      </w:r>
      <w:r w:rsidR="00773BBF">
        <w:rPr>
          <w:rFonts w:cs="Courier New"/>
          <w:sz w:val="20"/>
        </w:rPr>
        <w:t xml:space="preserve">(mutuo, comodato, depósito y prenda) </w:t>
      </w:r>
      <w:r w:rsidRPr="00845B8A">
        <w:rPr>
          <w:rFonts w:cs="Courier New"/>
          <w:sz w:val="20"/>
        </w:rPr>
        <w:t xml:space="preserve">y </w:t>
      </w:r>
      <w:r w:rsidR="00773BBF" w:rsidRPr="00773BBF">
        <w:rPr>
          <w:rFonts w:cs="Courier New"/>
          <w:b/>
          <w:sz w:val="20"/>
          <w:u w:val="single"/>
        </w:rPr>
        <w:t>VERBIS</w:t>
      </w:r>
      <w:r w:rsidRPr="00845B8A">
        <w:rPr>
          <w:rFonts w:cs="Courier New"/>
          <w:sz w:val="20"/>
        </w:rPr>
        <w:t xml:space="preserve">  se habría evolucionado hacia los </w:t>
      </w:r>
      <w:r w:rsidR="00773BBF" w:rsidRPr="00773BBF">
        <w:rPr>
          <w:rFonts w:cs="Courier New"/>
          <w:b/>
          <w:sz w:val="20"/>
          <w:u w:val="single"/>
        </w:rPr>
        <w:t>LITTERIS</w:t>
      </w:r>
      <w:r w:rsidRPr="00845B8A">
        <w:rPr>
          <w:rFonts w:cs="Courier New"/>
          <w:sz w:val="20"/>
        </w:rPr>
        <w:t xml:space="preserve"> (escriturarios) y en último término hacia la obligatio ex </w:t>
      </w:r>
      <w:r w:rsidR="00773BBF" w:rsidRPr="00773BBF">
        <w:rPr>
          <w:rFonts w:cs="Courier New"/>
          <w:b/>
          <w:sz w:val="20"/>
          <w:u w:val="single"/>
        </w:rPr>
        <w:t>CONSENSU</w:t>
      </w:r>
      <w:r w:rsidRPr="00845B8A">
        <w:rPr>
          <w:rFonts w:cs="Courier New"/>
          <w:sz w:val="20"/>
        </w:rPr>
        <w:t xml:space="preserve"> (cv, arrdto, sociedad y mandato, aparte de los pacta vestita). </w:t>
      </w:r>
    </w:p>
    <w:p w:rsidR="00845B8A" w:rsidRPr="00845B8A" w:rsidRDefault="00845B8A" w:rsidP="000635F5">
      <w:pPr>
        <w:widowControl w:val="0"/>
        <w:autoSpaceDE w:val="0"/>
        <w:autoSpaceDN w:val="0"/>
        <w:adjustRightInd w:val="0"/>
        <w:ind w:left="1428"/>
        <w:jc w:val="both"/>
        <w:rPr>
          <w:rFonts w:cs="Courier New"/>
          <w:sz w:val="20"/>
        </w:rPr>
      </w:pPr>
    </w:p>
    <w:p w:rsidR="00845B8A" w:rsidRPr="00845B8A" w:rsidRDefault="00845B8A" w:rsidP="000635F5">
      <w:pPr>
        <w:widowControl w:val="0"/>
        <w:autoSpaceDE w:val="0"/>
        <w:autoSpaceDN w:val="0"/>
        <w:adjustRightInd w:val="0"/>
        <w:ind w:left="1428"/>
        <w:jc w:val="both"/>
        <w:rPr>
          <w:rFonts w:cs="Courier New"/>
          <w:sz w:val="20"/>
        </w:rPr>
      </w:pPr>
      <w:r w:rsidRPr="00845B8A">
        <w:rPr>
          <w:rFonts w:cs="Courier New"/>
          <w:sz w:val="20"/>
        </w:rPr>
        <w:t xml:space="preserve">Solo en el Ordenamiento de Alcalá 1348, al admitirse como principio “general” que de cualquier forma que las partes quieran obligarse quedan obligadas, el consenso habría desplazado a las otras tres fuentes de obligación </w:t>
      </w:r>
      <w:r w:rsidR="00773BBF">
        <w:rPr>
          <w:rFonts w:cs="Courier New"/>
          <w:sz w:val="20"/>
        </w:rPr>
        <w:t>(</w:t>
      </w:r>
      <w:r w:rsidRPr="00845B8A">
        <w:rPr>
          <w:rFonts w:cs="Courier New"/>
          <w:sz w:val="20"/>
        </w:rPr>
        <w:t>como principio general</w:t>
      </w:r>
      <w:r w:rsidR="00773BBF">
        <w:rPr>
          <w:rFonts w:cs="Courier New"/>
          <w:sz w:val="20"/>
        </w:rPr>
        <w:t>, pues</w:t>
      </w:r>
      <w:r w:rsidRPr="00845B8A">
        <w:rPr>
          <w:rFonts w:cs="Courier New"/>
          <w:sz w:val="20"/>
        </w:rPr>
        <w:t xml:space="preserve"> siguen existiendo contratos formales</w:t>
      </w:r>
      <w:r w:rsidR="00773BBF">
        <w:rPr>
          <w:rFonts w:cs="Courier New"/>
          <w:sz w:val="20"/>
        </w:rPr>
        <w:t>)</w:t>
      </w:r>
      <w:r w:rsidRPr="00845B8A">
        <w:rPr>
          <w:rFonts w:cs="Courier New"/>
          <w:sz w:val="20"/>
        </w:rPr>
        <w:t xml:space="preserve"> </w:t>
      </w:r>
    </w:p>
    <w:p w:rsidR="00E239D9" w:rsidRPr="00E239D9" w:rsidRDefault="00845B8A" w:rsidP="00845B8A">
      <w:pPr>
        <w:widowControl w:val="0"/>
        <w:autoSpaceDE w:val="0"/>
        <w:autoSpaceDN w:val="0"/>
        <w:adjustRightInd w:val="0"/>
        <w:jc w:val="both"/>
        <w:rPr>
          <w:rFonts w:cs="Courier New"/>
          <w:sz w:val="20"/>
          <w:lang w:val="es-ES_tradnl"/>
        </w:rPr>
      </w:pPr>
      <w:r>
        <w:rPr>
          <w:rFonts w:cs="Courier New"/>
          <w:sz w:val="20"/>
          <w:lang w:val="es-ES_tradnl"/>
        </w:rPr>
        <w:t xml:space="preserve"> </w:t>
      </w:r>
    </w:p>
    <w:p w:rsidR="00E239D9" w:rsidRPr="000635F5" w:rsidRDefault="00773BBF" w:rsidP="005861BD">
      <w:pPr>
        <w:pStyle w:val="Prrafodelista"/>
        <w:rPr>
          <w:rFonts w:cs="Courier New"/>
          <w:lang w:val="es-ES_tradnl"/>
        </w:rPr>
      </w:pPr>
      <w:r w:rsidRPr="000635F5">
        <w:rPr>
          <w:lang w:val="es-ES_tradnl"/>
        </w:rPr>
        <w:t>L</w:t>
      </w:r>
      <w:r w:rsidR="00E239D9" w:rsidRPr="000635F5">
        <w:rPr>
          <w:lang w:val="es-ES_tradnl"/>
        </w:rPr>
        <w:t xml:space="preserve">a progresiva espiritualización impulsada por el derecho canónico, las necesidades del tráfico mercantil y los movimientos voluntaristas, hace que el contrato vaya configurándose como un acuerdo de voluntades, partiendo de la base de que el mero consenso obliga. </w:t>
      </w:r>
      <w:r w:rsidR="00E239D9" w:rsidRPr="000635F5">
        <w:rPr>
          <w:rFonts w:cs="Courier New"/>
          <w:lang w:val="es-ES_tradnl"/>
        </w:rPr>
        <w:t xml:space="preserve">La </w:t>
      </w:r>
      <w:r w:rsidR="00E239D9" w:rsidRPr="000635F5">
        <w:rPr>
          <w:rFonts w:cs="Courier New"/>
          <w:b/>
          <w:bCs/>
          <w:lang w:val="es-ES_tradnl"/>
        </w:rPr>
        <w:t>codificación</w:t>
      </w:r>
      <w:r w:rsidR="00E239D9" w:rsidRPr="000635F5">
        <w:rPr>
          <w:rFonts w:cs="Courier New"/>
          <w:lang w:val="es-ES_tradnl"/>
        </w:rPr>
        <w:t xml:space="preserve"> lo considera piedra angular del Derecho civil y consagra de forma prácticamente absoluta el principio de autonomía de la voluntad</w:t>
      </w:r>
      <w:r w:rsidR="000635F5">
        <w:rPr>
          <w:rFonts w:cs="Courier New"/>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0635F5" w:rsidRDefault="00E239D9" w:rsidP="005F27E1">
      <w:pPr>
        <w:widowControl w:val="0"/>
        <w:autoSpaceDE w:val="0"/>
        <w:autoSpaceDN w:val="0"/>
        <w:adjustRightInd w:val="0"/>
        <w:ind w:left="360"/>
        <w:jc w:val="both"/>
        <w:rPr>
          <w:rFonts w:cs="Courier New"/>
          <w:sz w:val="20"/>
          <w:lang w:val="es-ES_tradnl"/>
        </w:rPr>
      </w:pPr>
      <w:r w:rsidRPr="00E239D9">
        <w:rPr>
          <w:rFonts w:cs="Courier New"/>
          <w:sz w:val="20"/>
          <w:lang w:val="es-ES_tradnl"/>
        </w:rPr>
        <w:t xml:space="preserve">Sin embargo, el advenimiento del </w:t>
      </w:r>
      <w:r w:rsidRPr="00E239D9">
        <w:rPr>
          <w:rFonts w:cs="Courier New"/>
          <w:b/>
          <w:bCs/>
          <w:sz w:val="20"/>
          <w:lang w:val="es-ES_tradnl"/>
        </w:rPr>
        <w:t>Estado social</w:t>
      </w:r>
      <w:r w:rsidRPr="00E239D9">
        <w:rPr>
          <w:rFonts w:cs="Courier New"/>
          <w:sz w:val="20"/>
          <w:lang w:val="es-ES_tradnl"/>
        </w:rPr>
        <w:t xml:space="preserve"> de Derecho determina una actitud intervencionista y tuitiva del Estado, que produce la denominada crisis del contrato</w:t>
      </w:r>
      <w:r w:rsidR="000635F5">
        <w:rPr>
          <w:rFonts w:cs="Courier New"/>
          <w:sz w:val="20"/>
          <w:lang w:val="es-ES_tradnl"/>
        </w:rPr>
        <w:t xml:space="preserve">. </w:t>
      </w:r>
      <w:r w:rsidR="000635F5" w:rsidRPr="000635F5">
        <w:rPr>
          <w:rFonts w:cs="Courier New"/>
          <w:sz w:val="20"/>
          <w:lang w:val="es-ES_tradnl"/>
        </w:rPr>
        <w:t xml:space="preserve"> </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0635F5" w:rsidRDefault="000635F5" w:rsidP="000635F5">
      <w:pPr>
        <w:widowControl w:val="0"/>
        <w:autoSpaceDE w:val="0"/>
        <w:autoSpaceDN w:val="0"/>
        <w:adjustRightInd w:val="0"/>
        <w:jc w:val="both"/>
        <w:rPr>
          <w:rFonts w:cs="Courier New"/>
          <w:sz w:val="20"/>
          <w:lang w:val="es-ES_tradnl"/>
        </w:rPr>
      </w:pPr>
      <w:r w:rsidRPr="000635F5">
        <w:rPr>
          <w:rFonts w:cs="Courier New"/>
          <w:sz w:val="20"/>
          <w:bdr w:val="single" w:sz="12" w:space="0" w:color="auto"/>
          <w:lang w:val="es-ES_tradnl"/>
        </w:rPr>
        <w:t>DOCTRINA</w:t>
      </w:r>
      <w:r>
        <w:rPr>
          <w:rFonts w:cs="Courier New"/>
          <w:sz w:val="20"/>
          <w:lang w:val="es-ES_tradnl"/>
        </w:rPr>
        <w:t xml:space="preserve"> </w:t>
      </w:r>
    </w:p>
    <w:p w:rsidR="000635F5" w:rsidRDefault="000635F5" w:rsidP="000635F5">
      <w:pPr>
        <w:widowControl w:val="0"/>
        <w:autoSpaceDE w:val="0"/>
        <w:autoSpaceDN w:val="0"/>
        <w:adjustRightInd w:val="0"/>
        <w:jc w:val="both"/>
        <w:rPr>
          <w:rFonts w:cs="Courier New"/>
          <w:sz w:val="20"/>
          <w:lang w:val="es-ES_tradnl"/>
        </w:rPr>
      </w:pPr>
    </w:p>
    <w:p w:rsidR="00E239D9" w:rsidRPr="00E239D9" w:rsidRDefault="00E239D9" w:rsidP="000635F5">
      <w:pPr>
        <w:widowControl w:val="0"/>
        <w:autoSpaceDE w:val="0"/>
        <w:autoSpaceDN w:val="0"/>
        <w:adjustRightInd w:val="0"/>
        <w:jc w:val="both"/>
        <w:rPr>
          <w:rFonts w:cs="Courier New"/>
          <w:sz w:val="20"/>
          <w:lang w:val="es-ES_tradnl"/>
        </w:rPr>
      </w:pPr>
      <w:r w:rsidRPr="00E239D9">
        <w:rPr>
          <w:rFonts w:cs="Courier New"/>
          <w:sz w:val="20"/>
          <w:lang w:val="es-ES_tradnl"/>
        </w:rPr>
        <w:t>El contrato es contemplado por la doctrina desde 3 puntos de vista:</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0635F5" w:rsidRDefault="00E239D9" w:rsidP="005861BD">
      <w:pPr>
        <w:pStyle w:val="Prrafodelista"/>
        <w:numPr>
          <w:ilvl w:val="0"/>
          <w:numId w:val="8"/>
        </w:numPr>
        <w:rPr>
          <w:lang w:val="es-ES_tradnl"/>
        </w:rPr>
      </w:pPr>
      <w:r w:rsidRPr="000635F5">
        <w:rPr>
          <w:lang w:val="es-ES_tradnl"/>
        </w:rPr>
        <w:t>Como</w:t>
      </w:r>
      <w:r w:rsidRPr="000635F5">
        <w:rPr>
          <w:b/>
          <w:bCs/>
          <w:lang w:val="es-ES_tradnl"/>
        </w:rPr>
        <w:t xml:space="preserve"> convención</w:t>
      </w:r>
      <w:r w:rsidRPr="000635F5">
        <w:rPr>
          <w:lang w:val="es-ES_tradnl"/>
        </w:rPr>
        <w:t xml:space="preserve">, en cuyo caso sería aplicable tanto al Derecho Privado como </w:t>
      </w:r>
      <w:r w:rsidRPr="000635F5">
        <w:rPr>
          <w:lang w:val="es-ES_tradnl"/>
        </w:rPr>
        <w:lastRenderedPageBreak/>
        <w:t xml:space="preserve">al Derecho público e Internacional, siendo contratos los celebrados por las administraciones públicas, así como los tratados o concordatos. </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0635F5" w:rsidRDefault="000635F5" w:rsidP="005861BD">
      <w:pPr>
        <w:pStyle w:val="Prrafodelista"/>
        <w:numPr>
          <w:ilvl w:val="0"/>
          <w:numId w:val="8"/>
        </w:numPr>
        <w:rPr>
          <w:lang w:val="es-ES_tradnl"/>
        </w:rPr>
      </w:pPr>
      <w:r w:rsidRPr="000635F5">
        <w:rPr>
          <w:lang w:val="es-ES_tradnl"/>
        </w:rPr>
        <w:t>Como</w:t>
      </w:r>
      <w:r w:rsidR="00E239D9" w:rsidRPr="000635F5">
        <w:rPr>
          <w:lang w:val="es-ES_tradnl"/>
        </w:rPr>
        <w:t xml:space="preserve"> </w:t>
      </w:r>
      <w:r w:rsidR="00E239D9" w:rsidRPr="000635F5">
        <w:rPr>
          <w:b/>
          <w:bCs/>
          <w:lang w:val="es-ES_tradnl"/>
        </w:rPr>
        <w:t>convención de Derecho privado</w:t>
      </w:r>
      <w:r w:rsidR="00E239D9" w:rsidRPr="000635F5">
        <w:rPr>
          <w:lang w:val="es-ES_tradnl"/>
        </w:rPr>
        <w:t xml:space="preserve">, que produce sus efectos  en el ámbito </w:t>
      </w:r>
      <w:r w:rsidRPr="000635F5">
        <w:rPr>
          <w:lang w:val="es-ES_tradnl"/>
        </w:rPr>
        <w:t>p</w:t>
      </w:r>
      <w:r w:rsidR="00E239D9" w:rsidRPr="000635F5">
        <w:rPr>
          <w:lang w:val="es-ES_tradnl"/>
        </w:rPr>
        <w:t>atrimonial, familiar o sucesorio. Esta acepción es la acogida por el CC italiano de 1865.</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0635F5" w:rsidRDefault="00E239D9" w:rsidP="005861BD">
      <w:pPr>
        <w:pStyle w:val="Prrafodelista"/>
        <w:numPr>
          <w:ilvl w:val="0"/>
          <w:numId w:val="8"/>
        </w:numPr>
        <w:rPr>
          <w:lang w:val="es-ES_tradnl"/>
        </w:rPr>
      </w:pPr>
      <w:r w:rsidRPr="000635F5">
        <w:rPr>
          <w:lang w:val="es-ES_tradnl"/>
        </w:rPr>
        <w:t xml:space="preserve">Por último, el contrato puede entenderse como una convención de Derecho privado </w:t>
      </w:r>
      <w:r w:rsidRPr="000635F5">
        <w:rPr>
          <w:b/>
          <w:bCs/>
          <w:lang w:val="es-ES_tradnl"/>
        </w:rPr>
        <w:t>de ámbito patrimonial</w:t>
      </w:r>
      <w:r w:rsidRPr="000635F5">
        <w:rPr>
          <w:lang w:val="es-ES_tradnl"/>
        </w:rPr>
        <w:t xml:space="preserve"> </w:t>
      </w:r>
      <w:r w:rsidR="000635F5" w:rsidRPr="000635F5">
        <w:rPr>
          <w:lang w:val="es-ES_tradnl"/>
        </w:rPr>
        <w:t>(</w:t>
      </w:r>
      <w:r w:rsidRPr="000635F5">
        <w:rPr>
          <w:lang w:val="es-ES_tradnl"/>
        </w:rPr>
        <w:t>acuerdo de voluntades dirigido a crear, modificar o extinguir una obligación</w:t>
      </w:r>
      <w:r w:rsidR="000635F5" w:rsidRPr="000635F5">
        <w:rPr>
          <w:lang w:val="es-ES_tradnl"/>
        </w:rPr>
        <w:t>)</w:t>
      </w:r>
      <w:r w:rsidRPr="000635F5">
        <w:rPr>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0635F5" w:rsidRDefault="00E239D9" w:rsidP="005861BD">
      <w:pPr>
        <w:pStyle w:val="Prrafodelista"/>
        <w:numPr>
          <w:ilvl w:val="0"/>
          <w:numId w:val="8"/>
        </w:numPr>
        <w:rPr>
          <w:lang w:val="es-ES_tradnl"/>
        </w:rPr>
      </w:pPr>
      <w:r w:rsidRPr="000635F5">
        <w:rPr>
          <w:lang w:val="es-ES_tradnl"/>
        </w:rPr>
        <w:t xml:space="preserve">Por último, existe una tendencia novísima, recogida por PUIG PEÑA, que sostiene que lo característico del contrato es la unificación de intereses inicialmente contrapuestos por lo que </w:t>
      </w:r>
      <w:r w:rsidRPr="000635F5">
        <w:rPr>
          <w:b/>
          <w:lang w:val="es-ES_tradnl"/>
        </w:rPr>
        <w:t>no</w:t>
      </w:r>
      <w:r w:rsidRPr="000635F5">
        <w:rPr>
          <w:lang w:val="es-ES_tradnl"/>
        </w:rPr>
        <w:t xml:space="preserve"> pueden considerarse como tales los contratos plurilaterales de contenido </w:t>
      </w:r>
      <w:r w:rsidRPr="000635F5">
        <w:rPr>
          <w:b/>
          <w:lang w:val="es-ES_tradnl"/>
        </w:rPr>
        <w:t>asociativo</w:t>
      </w:r>
      <w:r w:rsidR="000635F5">
        <w:rPr>
          <w:lang w:val="es-ES_tradnl"/>
        </w:rPr>
        <w:t>,</w:t>
      </w:r>
      <w:r w:rsidRPr="000635F5">
        <w:rPr>
          <w:lang w:val="es-ES_tradnl"/>
        </w:rPr>
        <w:t xml:space="preserve"> dirigidos a crear una situación jurídica objetiva o un estado (matrimonio).</w:t>
      </w: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ab/>
      </w:r>
    </w:p>
    <w:p w:rsidR="00E239D9" w:rsidRPr="00E239D9" w:rsidRDefault="00E239D9" w:rsidP="00E239D9">
      <w:pPr>
        <w:widowControl w:val="0"/>
        <w:autoSpaceDE w:val="0"/>
        <w:autoSpaceDN w:val="0"/>
        <w:adjustRightInd w:val="0"/>
        <w:jc w:val="both"/>
        <w:rPr>
          <w:rFonts w:cs="Courier New"/>
          <w:sz w:val="20"/>
          <w:lang w:val="es-ES_tradnl"/>
        </w:rPr>
      </w:pPr>
    </w:p>
    <w:p w:rsidR="00E239D9" w:rsidRPr="000635F5" w:rsidRDefault="00E239D9" w:rsidP="00E239D9">
      <w:pPr>
        <w:widowControl w:val="0"/>
        <w:autoSpaceDE w:val="0"/>
        <w:autoSpaceDN w:val="0"/>
        <w:adjustRightInd w:val="0"/>
        <w:jc w:val="both"/>
        <w:rPr>
          <w:rFonts w:cs="Courier New"/>
          <w:b/>
          <w:sz w:val="20"/>
          <w:lang w:val="es-ES_tradnl"/>
        </w:rPr>
      </w:pPr>
      <w:r w:rsidRPr="000635F5">
        <w:rPr>
          <w:rFonts w:cs="Courier New"/>
          <w:sz w:val="20"/>
          <w:bdr w:val="single" w:sz="12" w:space="0" w:color="auto"/>
          <w:lang w:val="es-ES_tradnl"/>
        </w:rPr>
        <w:t>EL CONTRATO EN EL CODIGO CIVIL</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0635F5">
      <w:pPr>
        <w:widowControl w:val="0"/>
        <w:autoSpaceDE w:val="0"/>
        <w:autoSpaceDN w:val="0"/>
        <w:adjustRightInd w:val="0"/>
        <w:jc w:val="both"/>
        <w:rPr>
          <w:rFonts w:cs="Courier New"/>
          <w:sz w:val="20"/>
          <w:lang w:val="es-ES_tradnl"/>
        </w:rPr>
      </w:pPr>
      <w:r w:rsidRPr="00E239D9">
        <w:rPr>
          <w:rFonts w:cs="Courier New"/>
          <w:sz w:val="20"/>
          <w:lang w:val="es-ES_tradnl"/>
        </w:rPr>
        <w:t>Nuestro CC contempla el contrato desde tres perspectivas:</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0635F5" w:rsidRDefault="00E239D9" w:rsidP="005861BD">
      <w:pPr>
        <w:pStyle w:val="Prrafodelista"/>
        <w:numPr>
          <w:ilvl w:val="0"/>
          <w:numId w:val="9"/>
        </w:numPr>
        <w:rPr>
          <w:b/>
          <w:bCs/>
          <w:lang w:val="es-ES_tradnl"/>
        </w:rPr>
      </w:pPr>
      <w:r w:rsidRPr="000635F5">
        <w:rPr>
          <w:lang w:val="es-ES_tradnl"/>
        </w:rPr>
        <w:t>Como fuente de obligaciones (art. 1089)</w:t>
      </w:r>
    </w:p>
    <w:p w:rsidR="00E239D9" w:rsidRDefault="00E239D9" w:rsidP="00E239D9">
      <w:pPr>
        <w:widowControl w:val="0"/>
        <w:autoSpaceDE w:val="0"/>
        <w:autoSpaceDN w:val="0"/>
        <w:adjustRightInd w:val="0"/>
        <w:jc w:val="both"/>
        <w:rPr>
          <w:rFonts w:cs="Courier New"/>
          <w:b/>
          <w:bCs/>
          <w:sz w:val="20"/>
          <w:lang w:val="es-ES_tradnl"/>
        </w:rPr>
      </w:pPr>
    </w:p>
    <w:p w:rsidR="00E239D9" w:rsidRPr="000635F5" w:rsidRDefault="00E239D9" w:rsidP="005861BD">
      <w:pPr>
        <w:pStyle w:val="Prrafodelista"/>
        <w:numPr>
          <w:ilvl w:val="0"/>
          <w:numId w:val="9"/>
        </w:numPr>
        <w:rPr>
          <w:lang w:val="es-ES_tradnl"/>
        </w:rPr>
      </w:pPr>
      <w:r w:rsidRPr="000635F5">
        <w:rPr>
          <w:lang w:val="es-ES_tradnl"/>
        </w:rPr>
        <w:t>Como</w:t>
      </w:r>
      <w:r w:rsidRPr="000635F5">
        <w:rPr>
          <w:b/>
          <w:bCs/>
          <w:lang w:val="es-ES_tradnl"/>
        </w:rPr>
        <w:t xml:space="preserve"> norma</w:t>
      </w:r>
      <w:r w:rsidRPr="000635F5">
        <w:rPr>
          <w:lang w:val="es-ES_tradnl"/>
        </w:rPr>
        <w:t xml:space="preserve"> de conducta (lex contractus) en el art 1091 </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0635F5">
      <w:pPr>
        <w:pStyle w:val="NFarts"/>
      </w:pPr>
      <w:r w:rsidRPr="00E239D9">
        <w:t>Las obligaciones que nacen de los contratos tienen fuerza de ley entre las partes contratantes y deben cumplirse a tenor de los mismos.</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0635F5" w:rsidP="005861BD">
      <w:pPr>
        <w:pStyle w:val="Prrafodelista"/>
        <w:numPr>
          <w:ilvl w:val="0"/>
          <w:numId w:val="9"/>
        </w:numPr>
        <w:rPr>
          <w:lang w:val="es-ES_tradnl"/>
        </w:rPr>
      </w:pPr>
      <w:r>
        <w:rPr>
          <w:lang w:val="es-ES_tradnl"/>
        </w:rPr>
        <w:t>C</w:t>
      </w:r>
      <w:r w:rsidR="00E239D9" w:rsidRPr="00E239D9">
        <w:rPr>
          <w:lang w:val="es-ES_tradnl"/>
        </w:rPr>
        <w:t>omo negocio jurídico de carácter patrimonial</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0635F5" w:rsidP="000635F5">
      <w:pPr>
        <w:pStyle w:val="NFarts"/>
      </w:pPr>
      <w:r>
        <w:t>Art 1254 E</w:t>
      </w:r>
      <w:r w:rsidR="00E239D9" w:rsidRPr="00E239D9">
        <w:t>l contrato existe desde que una o varias personas consienten en obligarse, respecto de una u otras, a dar alguna cosa o prestar algún servicio.</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FUNDAMENTO</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Para fundamentar obligatoriedad del contrato surgen diversas teorías:</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535DDA" w:rsidRDefault="00E239D9" w:rsidP="005861BD">
      <w:pPr>
        <w:pStyle w:val="Prrafodelista"/>
        <w:numPr>
          <w:ilvl w:val="0"/>
          <w:numId w:val="10"/>
        </w:numPr>
        <w:rPr>
          <w:lang w:val="es-ES_tradnl"/>
        </w:rPr>
      </w:pPr>
      <w:r w:rsidRPr="00535DDA">
        <w:rPr>
          <w:b/>
          <w:bCs/>
          <w:lang w:val="es-ES_tradnl"/>
        </w:rPr>
        <w:t>El voluntarismo</w:t>
      </w:r>
      <w:r w:rsidRPr="00535DDA">
        <w:rPr>
          <w:lang w:val="es-ES_tradnl"/>
        </w:rPr>
        <w:t xml:space="preserve"> (KANT) lo fundamenta en la libertad y la voluntad individual, que permite autoobligarse</w:t>
      </w:r>
      <w:r w:rsidR="00535DDA">
        <w:rPr>
          <w:lang w:val="es-ES_tradnl"/>
        </w:rPr>
        <w:t>.</w:t>
      </w:r>
      <w:r w:rsidRPr="00535DDA">
        <w:rPr>
          <w:lang w:val="es-ES_tradnl"/>
        </w:rPr>
        <w:t xml:space="preserve"> </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535DDA" w:rsidRDefault="00E239D9" w:rsidP="005861BD">
      <w:pPr>
        <w:pStyle w:val="Prrafodelista"/>
        <w:numPr>
          <w:ilvl w:val="0"/>
          <w:numId w:val="10"/>
        </w:numPr>
        <w:rPr>
          <w:lang w:val="es-ES_tradnl"/>
        </w:rPr>
      </w:pPr>
      <w:r w:rsidRPr="00535DDA">
        <w:rPr>
          <w:b/>
          <w:bCs/>
          <w:lang w:val="es-ES_tradnl"/>
        </w:rPr>
        <w:t>El sociologismo ético</w:t>
      </w:r>
      <w:r w:rsidRPr="00535DDA">
        <w:rPr>
          <w:lang w:val="es-ES_tradnl"/>
        </w:rPr>
        <w:t xml:space="preserve"> (RECASENS) entiende que el contrato obliga en virtud una norma ética derivada de la buena fe que exige no defraudar la confianza que en otro pueda haber creado nuestra promesa o conducta. </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535DDA" w:rsidRDefault="00E239D9" w:rsidP="005861BD">
      <w:pPr>
        <w:pStyle w:val="Prrafodelista"/>
        <w:numPr>
          <w:ilvl w:val="0"/>
          <w:numId w:val="10"/>
        </w:numPr>
        <w:rPr>
          <w:lang w:val="es-ES_tradnl"/>
        </w:rPr>
      </w:pPr>
      <w:r w:rsidRPr="00535DDA">
        <w:rPr>
          <w:b/>
          <w:bCs/>
          <w:lang w:val="es-ES_tradnl"/>
        </w:rPr>
        <w:t>El normativismo</w:t>
      </w:r>
      <w:r w:rsidRPr="00535DDA">
        <w:rPr>
          <w:lang w:val="es-ES_tradnl"/>
        </w:rPr>
        <w:t xml:space="preserve"> </w:t>
      </w:r>
      <w:r w:rsidR="00535DDA">
        <w:rPr>
          <w:lang w:val="es-ES_tradnl"/>
        </w:rPr>
        <w:t>(</w:t>
      </w:r>
      <w:r w:rsidRPr="00535DDA">
        <w:rPr>
          <w:lang w:val="es-ES_tradnl"/>
        </w:rPr>
        <w:t>KELSEN</w:t>
      </w:r>
      <w:r w:rsidR="00535DDA">
        <w:rPr>
          <w:lang w:val="es-ES_tradnl"/>
        </w:rPr>
        <w:t>)</w:t>
      </w:r>
      <w:r w:rsidRPr="00535DDA">
        <w:rPr>
          <w:lang w:val="es-ES_tradnl"/>
        </w:rPr>
        <w:t xml:space="preserve"> considera </w:t>
      </w:r>
      <w:r w:rsidR="00535DDA">
        <w:rPr>
          <w:lang w:val="es-ES_tradnl"/>
        </w:rPr>
        <w:t xml:space="preserve">que </w:t>
      </w:r>
      <w:r w:rsidRPr="00535DDA">
        <w:rPr>
          <w:lang w:val="es-ES_tradnl"/>
        </w:rPr>
        <w:t>el contrato obliga en virtud de la ley</w:t>
      </w:r>
      <w:r w:rsidR="00535DDA">
        <w:rPr>
          <w:lang w:val="es-ES_tradnl"/>
        </w:rPr>
        <w:t xml:space="preserve"> (</w:t>
      </w:r>
      <w:r w:rsidRPr="00535DDA">
        <w:rPr>
          <w:lang w:val="es-ES_tradnl"/>
        </w:rPr>
        <w:t>no es más que una situación de hecho creadora de derecho</w:t>
      </w:r>
      <w:r w:rsidR="00535DDA">
        <w:rPr>
          <w:lang w:val="es-ES_tradnl"/>
        </w:rPr>
        <w:t>)</w:t>
      </w:r>
      <w:r w:rsidRPr="00535DDA">
        <w:rPr>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Default="00E239D9" w:rsidP="005861BD">
      <w:pPr>
        <w:pStyle w:val="Prrafodelista"/>
        <w:numPr>
          <w:ilvl w:val="0"/>
          <w:numId w:val="10"/>
        </w:numPr>
        <w:rPr>
          <w:lang w:val="es-ES_tradnl"/>
        </w:rPr>
      </w:pPr>
      <w:r w:rsidRPr="00535DDA">
        <w:rPr>
          <w:lang w:val="es-ES_tradnl"/>
        </w:rPr>
        <w:t>Por último, LEGAZ considera que la obligatoriedad del contrato deriva de la propia persona, de su dignidad y de su naturaleza racional, que le permite autogobernarse para realizarse  en la vida social.</w:t>
      </w:r>
    </w:p>
    <w:p w:rsidR="009D33AF" w:rsidRPr="00535DDA" w:rsidRDefault="009D33AF" w:rsidP="009D33AF">
      <w:pPr>
        <w:pStyle w:val="Prrafodelista"/>
        <w:ind w:left="720"/>
        <w:rPr>
          <w:lang w:val="es-ES_tradnl"/>
        </w:rPr>
      </w:pPr>
    </w:p>
    <w:p w:rsidR="00E239D9" w:rsidRDefault="00E239D9" w:rsidP="00E239D9">
      <w:pPr>
        <w:widowControl w:val="0"/>
        <w:autoSpaceDE w:val="0"/>
        <w:autoSpaceDN w:val="0"/>
        <w:adjustRightInd w:val="0"/>
        <w:jc w:val="both"/>
        <w:rPr>
          <w:rFonts w:cs="Courier New"/>
          <w:sz w:val="20"/>
          <w:lang w:val="es-ES_tradnl"/>
        </w:rPr>
      </w:pPr>
    </w:p>
    <w:p w:rsidR="00CC35B1" w:rsidRPr="00CC35B1" w:rsidRDefault="00CC35B1" w:rsidP="00CC35B1">
      <w:pPr>
        <w:widowControl w:val="0"/>
        <w:autoSpaceDE w:val="0"/>
        <w:autoSpaceDN w:val="0"/>
        <w:adjustRightInd w:val="0"/>
        <w:jc w:val="both"/>
        <w:rPr>
          <w:rFonts w:cs="Courier New"/>
          <w:sz w:val="20"/>
          <w:lang w:val="es-ES_tradnl"/>
        </w:rPr>
      </w:pPr>
      <w:r w:rsidRPr="00CC35B1">
        <w:rPr>
          <w:rFonts w:cs="Courier New"/>
          <w:sz w:val="20"/>
          <w:highlight w:val="yellow"/>
          <w:lang w:val="es-ES_tradnl"/>
        </w:rPr>
        <w:t>ELEMENTOS</w:t>
      </w:r>
      <w:r w:rsidRPr="00CC35B1">
        <w:rPr>
          <w:rFonts w:cs="Courier New"/>
          <w:sz w:val="20"/>
          <w:lang w:val="es-ES_tradnl"/>
        </w:rPr>
        <w:t xml:space="preserve">   </w:t>
      </w:r>
    </w:p>
    <w:p w:rsidR="00CC35B1" w:rsidRPr="00CC35B1" w:rsidRDefault="00CC35B1" w:rsidP="00CC35B1">
      <w:pPr>
        <w:widowControl w:val="0"/>
        <w:autoSpaceDE w:val="0"/>
        <w:autoSpaceDN w:val="0"/>
        <w:adjustRightInd w:val="0"/>
        <w:jc w:val="both"/>
        <w:rPr>
          <w:rFonts w:cs="Courier New"/>
          <w:sz w:val="20"/>
          <w:highlight w:val="yellow"/>
          <w:lang w:val="es-ES_tradnl"/>
        </w:rPr>
      </w:pPr>
      <w:r w:rsidRPr="00CC35B1">
        <w:rPr>
          <w:rFonts w:cs="Courier New"/>
          <w:sz w:val="20"/>
          <w:highlight w:val="yellow"/>
        </w:rPr>
        <w:t xml:space="preserve">La doctrina distingue entre elementos </w:t>
      </w:r>
      <w:r w:rsidRPr="00CC35B1">
        <w:rPr>
          <w:rFonts w:cs="Courier New"/>
          <w:b/>
          <w:sz w:val="20"/>
          <w:highlight w:val="yellow"/>
          <w:lang w:val="es-ES_tradnl"/>
        </w:rPr>
        <w:t xml:space="preserve">esenciales, naturales y accidentales </w:t>
      </w:r>
      <w:r w:rsidRPr="00CC35B1">
        <w:rPr>
          <w:rFonts w:cs="Courier New"/>
          <w:sz w:val="20"/>
          <w:highlight w:val="yellow"/>
          <w:lang w:val="es-ES_tradnl"/>
        </w:rPr>
        <w:t>(condición, término y modo). Los ESENCIALES pueden ser:</w:t>
      </w:r>
    </w:p>
    <w:p w:rsidR="00CC35B1" w:rsidRPr="00CC35B1" w:rsidRDefault="00CC35B1" w:rsidP="00CC35B1">
      <w:pPr>
        <w:widowControl w:val="0"/>
        <w:autoSpaceDE w:val="0"/>
        <w:autoSpaceDN w:val="0"/>
        <w:adjustRightInd w:val="0"/>
        <w:jc w:val="both"/>
        <w:rPr>
          <w:rFonts w:cs="Courier New"/>
          <w:sz w:val="20"/>
          <w:highlight w:val="yellow"/>
          <w:lang w:val="es-ES_tradnl"/>
        </w:rPr>
      </w:pPr>
    </w:p>
    <w:p w:rsidR="00CC35B1" w:rsidRPr="00CC35B1" w:rsidRDefault="00CC35B1" w:rsidP="00CC35B1">
      <w:pPr>
        <w:ind w:left="708"/>
        <w:rPr>
          <w:sz w:val="20"/>
          <w:highlight w:val="yellow"/>
          <w:lang w:val="es-ES_tradnl"/>
        </w:rPr>
      </w:pPr>
      <w:r w:rsidRPr="00CC35B1">
        <w:rPr>
          <w:b/>
          <w:sz w:val="20"/>
          <w:highlight w:val="yellow"/>
          <w:lang w:val="es-ES_tradnl"/>
        </w:rPr>
        <w:t>Comunes</w:t>
      </w:r>
      <w:r w:rsidRPr="00CC35B1">
        <w:rPr>
          <w:sz w:val="20"/>
          <w:highlight w:val="yellow"/>
          <w:lang w:val="es-ES_tradnl"/>
        </w:rPr>
        <w:t>. Art. 1261</w:t>
      </w:r>
    </w:p>
    <w:p w:rsidR="00CC35B1" w:rsidRPr="00CC35B1" w:rsidRDefault="00CC35B1" w:rsidP="00CC35B1">
      <w:pPr>
        <w:widowControl w:val="0"/>
        <w:autoSpaceDE w:val="0"/>
        <w:autoSpaceDN w:val="0"/>
        <w:adjustRightInd w:val="0"/>
        <w:jc w:val="both"/>
        <w:rPr>
          <w:rFonts w:cs="Courier New"/>
          <w:sz w:val="20"/>
          <w:highlight w:val="yellow"/>
          <w:lang w:val="es-ES_tradnl"/>
        </w:rPr>
      </w:pPr>
    </w:p>
    <w:p w:rsidR="00CC35B1" w:rsidRPr="00CC35B1" w:rsidRDefault="00CC35B1" w:rsidP="00CC35B1">
      <w:pPr>
        <w:ind w:left="1416" w:right="567"/>
        <w:jc w:val="both"/>
        <w:rPr>
          <w:rFonts w:cs="Courier New"/>
          <w:b/>
          <w:sz w:val="18"/>
          <w:highlight w:val="yellow"/>
          <w:lang w:val="es-ES_tradnl"/>
        </w:rPr>
      </w:pPr>
      <w:r w:rsidRPr="00CC35B1">
        <w:rPr>
          <w:rFonts w:cs="Courier New"/>
          <w:b/>
          <w:sz w:val="18"/>
          <w:highlight w:val="yellow"/>
          <w:lang w:val="es-ES_tradnl"/>
        </w:rPr>
        <w:t>No hay contrato, sino cuando concurren los requisitos siguientes: 1º Consentimiento de los contratantes.</w:t>
      </w:r>
    </w:p>
    <w:p w:rsidR="00CC35B1" w:rsidRPr="00CC35B1" w:rsidRDefault="00CC35B1" w:rsidP="00CC35B1">
      <w:pPr>
        <w:ind w:left="1416" w:right="567"/>
        <w:jc w:val="both"/>
        <w:rPr>
          <w:rFonts w:cs="Courier New"/>
          <w:b/>
          <w:sz w:val="18"/>
          <w:highlight w:val="yellow"/>
          <w:lang w:val="es-ES_tradnl"/>
        </w:rPr>
      </w:pPr>
      <w:r w:rsidRPr="00CC35B1">
        <w:rPr>
          <w:rFonts w:cs="Courier New"/>
          <w:b/>
          <w:sz w:val="18"/>
          <w:highlight w:val="yellow"/>
          <w:lang w:val="es-ES_tradnl"/>
        </w:rPr>
        <w:t>2º Objeto cierto que sea materia del contrato.</w:t>
      </w:r>
    </w:p>
    <w:p w:rsidR="00CC35B1" w:rsidRPr="00CC35B1" w:rsidRDefault="00CC35B1" w:rsidP="00CC35B1">
      <w:pPr>
        <w:ind w:left="1416" w:right="567"/>
        <w:jc w:val="both"/>
        <w:rPr>
          <w:rFonts w:cs="Courier New"/>
          <w:b/>
          <w:sz w:val="18"/>
          <w:highlight w:val="yellow"/>
          <w:lang w:val="es-ES_tradnl"/>
        </w:rPr>
      </w:pPr>
      <w:r w:rsidRPr="00CC35B1">
        <w:rPr>
          <w:rFonts w:cs="Courier New"/>
          <w:b/>
          <w:sz w:val="18"/>
          <w:highlight w:val="yellow"/>
          <w:lang w:val="es-ES_tradnl"/>
        </w:rPr>
        <w:lastRenderedPageBreak/>
        <w:t>3º Causa de la obligación que se establezca.</w:t>
      </w:r>
    </w:p>
    <w:p w:rsidR="00CC35B1" w:rsidRPr="00CC35B1" w:rsidRDefault="00CC35B1" w:rsidP="00CC35B1">
      <w:pPr>
        <w:widowControl w:val="0"/>
        <w:autoSpaceDE w:val="0"/>
        <w:autoSpaceDN w:val="0"/>
        <w:adjustRightInd w:val="0"/>
        <w:jc w:val="both"/>
        <w:rPr>
          <w:rFonts w:cs="Courier New"/>
          <w:sz w:val="20"/>
          <w:highlight w:val="yellow"/>
          <w:lang w:val="es-ES_tradnl"/>
        </w:rPr>
      </w:pPr>
    </w:p>
    <w:p w:rsidR="00CC35B1" w:rsidRPr="00CC35B1" w:rsidRDefault="00CC35B1" w:rsidP="00CC35B1">
      <w:pPr>
        <w:ind w:left="708"/>
        <w:rPr>
          <w:sz w:val="20"/>
          <w:highlight w:val="yellow"/>
          <w:lang w:val="es-ES_tradnl"/>
        </w:rPr>
      </w:pPr>
      <w:r w:rsidRPr="00CC35B1">
        <w:rPr>
          <w:b/>
          <w:sz w:val="20"/>
          <w:highlight w:val="yellow"/>
          <w:lang w:val="es-ES_tradnl"/>
        </w:rPr>
        <w:t>Especiales</w:t>
      </w:r>
      <w:r w:rsidRPr="00CC35B1">
        <w:rPr>
          <w:sz w:val="20"/>
          <w:highlight w:val="yellow"/>
          <w:lang w:val="es-ES_tradnl"/>
        </w:rPr>
        <w:t>. Existen sólo en algunas clases de contratos (vgr la entrega en los contratos reales).</w:t>
      </w:r>
    </w:p>
    <w:p w:rsidR="00CC35B1" w:rsidRPr="00CC35B1" w:rsidRDefault="00CC35B1" w:rsidP="00CC35B1">
      <w:pPr>
        <w:ind w:left="708"/>
        <w:rPr>
          <w:sz w:val="20"/>
          <w:highlight w:val="yellow"/>
          <w:lang w:val="es-ES_tradnl"/>
        </w:rPr>
      </w:pPr>
    </w:p>
    <w:p w:rsidR="00CC35B1" w:rsidRPr="00CC35B1" w:rsidRDefault="00CC35B1" w:rsidP="00CC35B1">
      <w:pPr>
        <w:ind w:left="708"/>
        <w:rPr>
          <w:sz w:val="20"/>
          <w:highlight w:val="yellow"/>
          <w:lang w:val="es-ES_tradnl"/>
        </w:rPr>
      </w:pPr>
      <w:r w:rsidRPr="00CC35B1">
        <w:rPr>
          <w:b/>
          <w:sz w:val="20"/>
          <w:highlight w:val="yellow"/>
          <w:lang w:val="es-ES_tradnl"/>
        </w:rPr>
        <w:t>Especialísimos</w:t>
      </w:r>
      <w:r w:rsidRPr="00CC35B1">
        <w:rPr>
          <w:sz w:val="20"/>
          <w:highlight w:val="yellow"/>
          <w:lang w:val="es-ES_tradnl"/>
        </w:rPr>
        <w:t>. Sólo concurren en ciertos contratos (vgr el precio en la CV).</w:t>
      </w:r>
    </w:p>
    <w:p w:rsidR="00CC35B1" w:rsidRPr="00CC35B1" w:rsidRDefault="00CC35B1" w:rsidP="00CC35B1">
      <w:pPr>
        <w:widowControl w:val="0"/>
        <w:autoSpaceDE w:val="0"/>
        <w:autoSpaceDN w:val="0"/>
        <w:adjustRightInd w:val="0"/>
        <w:jc w:val="both"/>
        <w:rPr>
          <w:rFonts w:cs="Courier New"/>
          <w:sz w:val="20"/>
          <w:highlight w:val="yellow"/>
          <w:lang w:val="es-ES_tradnl"/>
        </w:rPr>
      </w:pPr>
    </w:p>
    <w:p w:rsidR="00CC35B1" w:rsidRPr="00CC35B1" w:rsidRDefault="00CC35B1" w:rsidP="00CC35B1">
      <w:pPr>
        <w:widowControl w:val="0"/>
        <w:autoSpaceDE w:val="0"/>
        <w:autoSpaceDN w:val="0"/>
        <w:adjustRightInd w:val="0"/>
        <w:jc w:val="center"/>
        <w:rPr>
          <w:rFonts w:cs="Courier New"/>
          <w:bCs/>
          <w:i/>
          <w:iCs/>
          <w:sz w:val="20"/>
          <w:highlight w:val="yellow"/>
          <w:lang w:val="es-ES_tradnl"/>
        </w:rPr>
      </w:pPr>
      <w:r w:rsidRPr="00CC35B1">
        <w:rPr>
          <w:rFonts w:cs="Courier New"/>
          <w:b/>
          <w:i/>
          <w:iCs/>
          <w:sz w:val="20"/>
          <w:highlight w:val="yellow"/>
          <w:lang w:val="es-ES_tradnl"/>
        </w:rPr>
        <w:t xml:space="preserve">Nos centraremos en los elementos esenciales comunes </w:t>
      </w:r>
      <w:r w:rsidRPr="00CC35B1">
        <w:rPr>
          <w:rFonts w:cs="Courier New"/>
          <w:bCs/>
          <w:i/>
          <w:iCs/>
          <w:sz w:val="20"/>
          <w:highlight w:val="yellow"/>
          <w:lang w:val="es-ES_tradnl"/>
        </w:rPr>
        <w:t>del art. 1261</w:t>
      </w:r>
    </w:p>
    <w:p w:rsidR="00CC35B1" w:rsidRPr="00CC35B1" w:rsidRDefault="00CC35B1" w:rsidP="00CC35B1">
      <w:pPr>
        <w:widowControl w:val="0"/>
        <w:autoSpaceDE w:val="0"/>
        <w:autoSpaceDN w:val="0"/>
        <w:adjustRightInd w:val="0"/>
        <w:jc w:val="both"/>
        <w:rPr>
          <w:rFonts w:cs="Courier New"/>
          <w:bCs/>
          <w:sz w:val="20"/>
          <w:highlight w:val="yellow"/>
          <w:lang w:val="es-ES_tradnl"/>
        </w:rPr>
      </w:pPr>
    </w:p>
    <w:p w:rsidR="00CC35B1" w:rsidRPr="00CC35B1" w:rsidRDefault="00CC35B1" w:rsidP="00CC35B1">
      <w:pPr>
        <w:widowControl w:val="0"/>
        <w:autoSpaceDE w:val="0"/>
        <w:autoSpaceDN w:val="0"/>
        <w:adjustRightInd w:val="0"/>
        <w:ind w:left="720" w:hanging="360"/>
        <w:contextualSpacing/>
        <w:jc w:val="both"/>
        <w:rPr>
          <w:sz w:val="20"/>
          <w:szCs w:val="24"/>
          <w:highlight w:val="yellow"/>
          <w:lang w:val="es-ES_tradnl"/>
        </w:rPr>
      </w:pPr>
      <w:r w:rsidRPr="00CC35B1">
        <w:rPr>
          <w:b/>
          <w:sz w:val="20"/>
          <w:szCs w:val="24"/>
          <w:highlight w:val="yellow"/>
          <w:lang w:val="es-ES_tradnl"/>
        </w:rPr>
        <w:t>CONSENTIMIENTO</w:t>
      </w:r>
      <w:r w:rsidRPr="00CC35B1">
        <w:rPr>
          <w:sz w:val="20"/>
          <w:szCs w:val="24"/>
          <w:highlight w:val="yellow"/>
          <w:lang w:val="es-ES_tradnl"/>
        </w:rPr>
        <w:t xml:space="preserve"> de las partes:</w:t>
      </w:r>
    </w:p>
    <w:p w:rsidR="00CC35B1" w:rsidRPr="00CC35B1" w:rsidRDefault="00CC35B1" w:rsidP="00CC35B1">
      <w:pPr>
        <w:widowControl w:val="0"/>
        <w:autoSpaceDE w:val="0"/>
        <w:autoSpaceDN w:val="0"/>
        <w:adjustRightInd w:val="0"/>
        <w:jc w:val="both"/>
        <w:rPr>
          <w:rFonts w:cs="Courier New"/>
          <w:bCs/>
          <w:sz w:val="20"/>
          <w:highlight w:val="yellow"/>
          <w:lang w:val="es-ES_tradnl"/>
        </w:rPr>
      </w:pP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r w:rsidRPr="00CC35B1">
        <w:rPr>
          <w:rFonts w:cs="Courier New"/>
          <w:bCs/>
          <w:sz w:val="20"/>
          <w:highlight w:val="yellow"/>
          <w:lang w:val="es-ES_tradnl"/>
        </w:rPr>
        <w:t>Me remito al tema siguiente por lo que se refiere a las incapacidades y prohibiciones.</w:t>
      </w: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r w:rsidRPr="00CC35B1">
        <w:rPr>
          <w:rFonts w:cs="Courier New"/>
          <w:bCs/>
          <w:sz w:val="20"/>
          <w:highlight w:val="yellow"/>
          <w:lang w:val="es-ES_tradnl"/>
        </w:rPr>
        <w:t>En cuanto a los vicios del consentimiento (REMISIÓN), señalar</w:t>
      </w: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p>
    <w:p w:rsidR="00CC35B1" w:rsidRPr="00CC35B1" w:rsidRDefault="00CC35B1" w:rsidP="00CC35B1">
      <w:pPr>
        <w:ind w:left="2124" w:right="567"/>
        <w:jc w:val="both"/>
        <w:rPr>
          <w:rFonts w:cs="Courier New"/>
          <w:b/>
          <w:sz w:val="18"/>
          <w:highlight w:val="yellow"/>
          <w:lang w:val="es-ES_tradnl"/>
        </w:rPr>
      </w:pPr>
      <w:r w:rsidRPr="00CC35B1">
        <w:rPr>
          <w:rFonts w:cs="Courier New"/>
          <w:b/>
          <w:sz w:val="18"/>
          <w:highlight w:val="yellow"/>
          <w:lang w:val="es-ES_tradnl"/>
        </w:rPr>
        <w:t xml:space="preserve">Art. 1265 CC Será nulo el consentimiento prestado por error, violencia, intimidación o dolo. </w:t>
      </w:r>
    </w:p>
    <w:p w:rsidR="00CC35B1" w:rsidRPr="00CC35B1" w:rsidRDefault="00CC35B1" w:rsidP="00CC35B1">
      <w:pPr>
        <w:ind w:left="1416" w:right="567"/>
        <w:jc w:val="both"/>
        <w:rPr>
          <w:rFonts w:cs="Courier New"/>
          <w:b/>
          <w:sz w:val="18"/>
          <w:highlight w:val="yellow"/>
          <w:lang w:val="es-ES_tradnl"/>
        </w:rPr>
      </w:pPr>
    </w:p>
    <w:p w:rsidR="00CC35B1" w:rsidRPr="00CC35B1" w:rsidRDefault="00CC35B1" w:rsidP="00CC35B1">
      <w:pPr>
        <w:widowControl w:val="0"/>
        <w:autoSpaceDE w:val="0"/>
        <w:autoSpaceDN w:val="0"/>
        <w:adjustRightInd w:val="0"/>
        <w:ind w:left="720" w:hanging="360"/>
        <w:contextualSpacing/>
        <w:jc w:val="both"/>
        <w:rPr>
          <w:sz w:val="20"/>
          <w:szCs w:val="24"/>
          <w:highlight w:val="yellow"/>
          <w:lang w:val="es-ES_tradnl"/>
        </w:rPr>
      </w:pPr>
      <w:r w:rsidRPr="00CC35B1">
        <w:rPr>
          <w:b/>
          <w:sz w:val="20"/>
          <w:szCs w:val="24"/>
          <w:highlight w:val="yellow"/>
          <w:lang w:val="es-ES_tradnl"/>
        </w:rPr>
        <w:t xml:space="preserve">OBJETO. </w:t>
      </w:r>
      <w:r w:rsidRPr="00CC35B1">
        <w:rPr>
          <w:sz w:val="20"/>
          <w:szCs w:val="24"/>
          <w:highlight w:val="yellow"/>
          <w:lang w:val="es-ES_tradnl"/>
        </w:rPr>
        <w:t>Según CASTÁN es la obligación que por él se constituye, que tiene por contenido una prestación de dar, hacer o no hacer (REMISION tema 52). Requisitos</w:t>
      </w:r>
    </w:p>
    <w:p w:rsidR="00CC35B1" w:rsidRPr="00CC35B1" w:rsidRDefault="00CC35B1" w:rsidP="00CC35B1">
      <w:pPr>
        <w:widowControl w:val="0"/>
        <w:autoSpaceDE w:val="0"/>
        <w:autoSpaceDN w:val="0"/>
        <w:adjustRightInd w:val="0"/>
        <w:jc w:val="both"/>
        <w:rPr>
          <w:rFonts w:cs="Courier New"/>
          <w:bCs/>
          <w:sz w:val="20"/>
          <w:highlight w:val="yellow"/>
          <w:lang w:val="es-ES_tradnl"/>
        </w:rPr>
      </w:pP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r w:rsidRPr="00CC35B1">
        <w:rPr>
          <w:rFonts w:cs="Courier New"/>
          <w:bCs/>
          <w:sz w:val="20"/>
          <w:highlight w:val="yellow"/>
          <w:lang w:val="es-ES_tradnl"/>
        </w:rPr>
        <w:t xml:space="preserve">. </w:t>
      </w:r>
      <w:r w:rsidRPr="00CC35B1">
        <w:rPr>
          <w:rFonts w:cs="Courier New"/>
          <w:b/>
          <w:sz w:val="20"/>
          <w:highlight w:val="yellow"/>
          <w:lang w:val="es-ES_tradnl"/>
        </w:rPr>
        <w:t xml:space="preserve">Licitud. </w:t>
      </w:r>
      <w:r w:rsidRPr="00CC35B1">
        <w:rPr>
          <w:rFonts w:cs="Courier New"/>
          <w:bCs/>
          <w:sz w:val="20"/>
          <w:highlight w:val="yellow"/>
          <w:lang w:val="es-ES_tradnl"/>
        </w:rPr>
        <w:t xml:space="preserve"> </w:t>
      </w: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p>
    <w:p w:rsidR="00CC35B1" w:rsidRPr="00CC35B1" w:rsidRDefault="00CC35B1" w:rsidP="00CC35B1">
      <w:pPr>
        <w:ind w:left="2124" w:right="567"/>
        <w:jc w:val="both"/>
        <w:rPr>
          <w:rFonts w:cs="Courier New"/>
          <w:b/>
          <w:sz w:val="18"/>
          <w:highlight w:val="yellow"/>
          <w:lang w:val="es-ES_tradnl"/>
        </w:rPr>
      </w:pPr>
      <w:r w:rsidRPr="00CC35B1">
        <w:rPr>
          <w:rFonts w:cs="Courier New"/>
          <w:b/>
          <w:sz w:val="18"/>
          <w:highlight w:val="yellow"/>
          <w:lang w:val="es-ES_tradnl"/>
        </w:rPr>
        <w:t>Art. 1271 Pueden ser objeto de contrato todas las cosas que no están fuera del comercios de los hombres, aún las futuras.</w:t>
      </w:r>
    </w:p>
    <w:p w:rsidR="00CC35B1" w:rsidRPr="00CC35B1" w:rsidRDefault="00CC35B1" w:rsidP="00CC35B1">
      <w:pPr>
        <w:ind w:left="2124" w:right="567"/>
        <w:jc w:val="both"/>
        <w:rPr>
          <w:rFonts w:cs="Courier New"/>
          <w:b/>
          <w:sz w:val="18"/>
          <w:highlight w:val="yellow"/>
          <w:lang w:val="es-ES_tradnl"/>
        </w:rPr>
      </w:pPr>
      <w:r w:rsidRPr="00CC35B1">
        <w:rPr>
          <w:rFonts w:cs="Courier New"/>
          <w:b/>
          <w:sz w:val="18"/>
          <w:highlight w:val="yellow"/>
          <w:lang w:val="es-ES_tradnl"/>
        </w:rPr>
        <w:tab/>
        <w:t>Sobre la herencia futura no se podrá, sin embargo, celebrar otros contratos que aquellos cuyo objeto sea practicar entre vivos la división de un caudal y otras disposiciones particionales conforme al Art. 1056.</w:t>
      </w:r>
    </w:p>
    <w:p w:rsidR="00CC35B1" w:rsidRPr="00CC35B1" w:rsidRDefault="00CC35B1" w:rsidP="00CC35B1">
      <w:pPr>
        <w:ind w:left="2124" w:right="567"/>
        <w:jc w:val="both"/>
        <w:rPr>
          <w:rFonts w:cs="Courier New"/>
          <w:b/>
          <w:sz w:val="18"/>
          <w:highlight w:val="yellow"/>
          <w:lang w:val="es-ES_tradnl"/>
        </w:rPr>
      </w:pPr>
      <w:r w:rsidRPr="00CC35B1">
        <w:rPr>
          <w:rFonts w:cs="Courier New"/>
          <w:b/>
          <w:sz w:val="18"/>
          <w:highlight w:val="yellow"/>
          <w:lang w:val="es-ES_tradnl"/>
        </w:rPr>
        <w:tab/>
        <w:t>Pueden ser igualmente objeto de contrato todos los servicios que no sean  contrarios a las leyes o a las buenas costumbres.</w:t>
      </w: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r w:rsidRPr="00CC35B1">
        <w:rPr>
          <w:rFonts w:cs="Courier New"/>
          <w:bCs/>
          <w:sz w:val="20"/>
          <w:highlight w:val="yellow"/>
          <w:lang w:val="es-ES_tradnl"/>
        </w:rPr>
        <w:t xml:space="preserve">. </w:t>
      </w:r>
      <w:r w:rsidRPr="00CC35B1">
        <w:rPr>
          <w:rFonts w:cs="Courier New"/>
          <w:b/>
          <w:sz w:val="20"/>
          <w:highlight w:val="yellow"/>
          <w:lang w:val="es-ES_tradnl"/>
        </w:rPr>
        <w:t>Posibilidad.</w:t>
      </w:r>
      <w:r w:rsidRPr="00CC35B1">
        <w:rPr>
          <w:rFonts w:cs="Courier New"/>
          <w:bCs/>
          <w:sz w:val="20"/>
          <w:highlight w:val="yellow"/>
          <w:lang w:val="es-ES_tradnl"/>
        </w:rPr>
        <w:t xml:space="preserve"> </w:t>
      </w: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p>
    <w:p w:rsidR="00CC35B1" w:rsidRPr="00CC35B1" w:rsidRDefault="00CC35B1" w:rsidP="00CC35B1">
      <w:pPr>
        <w:ind w:left="2124" w:right="567"/>
        <w:jc w:val="both"/>
        <w:rPr>
          <w:rFonts w:cs="Courier New"/>
          <w:b/>
          <w:sz w:val="18"/>
          <w:highlight w:val="yellow"/>
          <w:lang w:val="es-ES_tradnl"/>
        </w:rPr>
      </w:pPr>
      <w:r w:rsidRPr="00CC35B1">
        <w:rPr>
          <w:rFonts w:cs="Courier New"/>
          <w:b/>
          <w:sz w:val="18"/>
          <w:highlight w:val="yellow"/>
          <w:lang w:val="es-ES_tradnl"/>
        </w:rPr>
        <w:t>Art. 1272 No podrán ser objeto de contrato las cosas o servicios imposibles.</w:t>
      </w: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r w:rsidRPr="00CC35B1">
        <w:rPr>
          <w:rFonts w:cs="Courier New"/>
          <w:bCs/>
          <w:sz w:val="20"/>
          <w:highlight w:val="yellow"/>
          <w:lang w:val="es-ES_tradnl"/>
        </w:rPr>
        <w:t xml:space="preserve">. </w:t>
      </w:r>
      <w:r w:rsidRPr="00CC35B1">
        <w:rPr>
          <w:rFonts w:cs="Courier New"/>
          <w:b/>
          <w:sz w:val="20"/>
          <w:highlight w:val="yellow"/>
          <w:lang w:val="es-ES_tradnl"/>
        </w:rPr>
        <w:t>Determinación.</w:t>
      </w:r>
      <w:r w:rsidRPr="00CC35B1">
        <w:rPr>
          <w:rFonts w:cs="Courier New"/>
          <w:bCs/>
          <w:sz w:val="20"/>
          <w:highlight w:val="yellow"/>
          <w:lang w:val="es-ES_tradnl"/>
        </w:rPr>
        <w:t xml:space="preserve"> </w:t>
      </w:r>
    </w:p>
    <w:p w:rsidR="00CC35B1" w:rsidRPr="00CC35B1" w:rsidRDefault="00CC35B1" w:rsidP="00CC35B1">
      <w:pPr>
        <w:widowControl w:val="0"/>
        <w:autoSpaceDE w:val="0"/>
        <w:autoSpaceDN w:val="0"/>
        <w:adjustRightInd w:val="0"/>
        <w:ind w:left="708"/>
        <w:jc w:val="both"/>
        <w:rPr>
          <w:rFonts w:cs="Courier New"/>
          <w:bCs/>
          <w:sz w:val="20"/>
          <w:highlight w:val="yellow"/>
          <w:lang w:val="es-ES_tradnl"/>
        </w:rPr>
      </w:pPr>
    </w:p>
    <w:p w:rsidR="00CC35B1" w:rsidRPr="00CC35B1" w:rsidRDefault="00CC35B1" w:rsidP="00CC35B1">
      <w:pPr>
        <w:ind w:left="2124" w:right="567"/>
        <w:jc w:val="both"/>
        <w:rPr>
          <w:rFonts w:cs="Courier New"/>
          <w:b/>
          <w:sz w:val="18"/>
          <w:highlight w:val="yellow"/>
          <w:lang w:val="es-ES_tradnl"/>
        </w:rPr>
      </w:pPr>
      <w:r w:rsidRPr="00CC35B1">
        <w:rPr>
          <w:rFonts w:cs="Courier New"/>
          <w:b/>
          <w:sz w:val="18"/>
          <w:highlight w:val="yellow"/>
          <w:lang w:val="es-ES_tradnl"/>
        </w:rPr>
        <w:t>Art. 1273  El objeto de todo contrato debe ser una cosa determinada en cuanto a su especie. La indeterminación en la cantidad no será  obstáculo para la existencia del contrato, siempre que sea posible determinarla sin necesidad de un nuevo convenio entre los contratantes.</w:t>
      </w:r>
    </w:p>
    <w:p w:rsidR="00CC35B1" w:rsidRPr="00CC35B1" w:rsidRDefault="00CC35B1" w:rsidP="00CC35B1">
      <w:pPr>
        <w:widowControl w:val="0"/>
        <w:autoSpaceDE w:val="0"/>
        <w:autoSpaceDN w:val="0"/>
        <w:adjustRightInd w:val="0"/>
        <w:jc w:val="both"/>
        <w:rPr>
          <w:rFonts w:cs="Courier New"/>
          <w:bCs/>
          <w:sz w:val="20"/>
          <w:highlight w:val="yellow"/>
          <w:lang w:val="es-ES_tradnl"/>
        </w:rPr>
      </w:pPr>
    </w:p>
    <w:p w:rsidR="00CC35B1" w:rsidRPr="00CC35B1" w:rsidRDefault="00CC35B1" w:rsidP="00CC35B1">
      <w:pPr>
        <w:widowControl w:val="0"/>
        <w:autoSpaceDE w:val="0"/>
        <w:autoSpaceDN w:val="0"/>
        <w:adjustRightInd w:val="0"/>
        <w:ind w:left="720" w:hanging="360"/>
        <w:contextualSpacing/>
        <w:jc w:val="both"/>
        <w:rPr>
          <w:sz w:val="20"/>
          <w:szCs w:val="24"/>
          <w:highlight w:val="yellow"/>
          <w:lang w:val="es-ES_tradnl"/>
        </w:rPr>
      </w:pPr>
      <w:r w:rsidRPr="00CC35B1">
        <w:rPr>
          <w:b/>
          <w:sz w:val="20"/>
          <w:szCs w:val="24"/>
          <w:highlight w:val="yellow"/>
          <w:lang w:val="es-ES_tradnl"/>
        </w:rPr>
        <w:t xml:space="preserve">CAUSA. </w:t>
      </w:r>
      <w:r w:rsidRPr="00CC35B1">
        <w:rPr>
          <w:sz w:val="20"/>
          <w:szCs w:val="24"/>
          <w:highlight w:val="yellow"/>
          <w:lang w:val="es-ES_tradnl"/>
        </w:rPr>
        <w:t xml:space="preserve">El Código acoge la teoría objetiva y cabe señalar los arts. 1274 y 1275. </w:t>
      </w:r>
    </w:p>
    <w:p w:rsidR="00CC35B1" w:rsidRPr="00CC35B1" w:rsidRDefault="00CC35B1" w:rsidP="00CC35B1">
      <w:pPr>
        <w:widowControl w:val="0"/>
        <w:autoSpaceDE w:val="0"/>
        <w:autoSpaceDN w:val="0"/>
        <w:adjustRightInd w:val="0"/>
        <w:jc w:val="both"/>
        <w:rPr>
          <w:rFonts w:cs="Courier New"/>
          <w:bCs/>
          <w:sz w:val="20"/>
          <w:highlight w:val="yellow"/>
          <w:lang w:val="es-ES_tradnl"/>
        </w:rPr>
      </w:pPr>
    </w:p>
    <w:p w:rsidR="00CC35B1" w:rsidRPr="00CC35B1" w:rsidRDefault="00CC35B1" w:rsidP="00CC35B1">
      <w:pPr>
        <w:ind w:left="1416" w:right="567"/>
        <w:jc w:val="both"/>
        <w:rPr>
          <w:rFonts w:cs="Courier New"/>
          <w:b/>
          <w:sz w:val="18"/>
          <w:highlight w:val="yellow"/>
          <w:lang w:val="es-ES_tradnl"/>
        </w:rPr>
      </w:pPr>
      <w:r w:rsidRPr="00CC35B1">
        <w:rPr>
          <w:rFonts w:cs="Courier New"/>
          <w:b/>
          <w:sz w:val="18"/>
          <w:highlight w:val="yellow"/>
          <w:lang w:val="es-ES_tradnl"/>
        </w:rPr>
        <w:t>Art. 1274 En los contratos onerosos se entiende por causa para cada parte contratante, la prestación o promesa de una cosa o servicio por la otra parte; en los remuneratorios, el servicio o beneficio que se remunera, y en los de pura beneficencia, la mera  liberalidad del bienhechor.</w:t>
      </w:r>
    </w:p>
    <w:p w:rsidR="00CC35B1" w:rsidRPr="00CC35B1" w:rsidRDefault="00CC35B1" w:rsidP="00CC35B1">
      <w:pPr>
        <w:ind w:left="1416" w:right="567"/>
        <w:jc w:val="both"/>
        <w:rPr>
          <w:rFonts w:cs="Courier New"/>
          <w:b/>
          <w:sz w:val="18"/>
          <w:highlight w:val="yellow"/>
          <w:lang w:val="es-ES_tradnl"/>
        </w:rPr>
      </w:pPr>
    </w:p>
    <w:p w:rsidR="00CC35B1" w:rsidRPr="00CC35B1" w:rsidRDefault="00CC35B1" w:rsidP="00CC35B1">
      <w:pPr>
        <w:ind w:left="1416" w:right="567"/>
        <w:jc w:val="both"/>
        <w:rPr>
          <w:rFonts w:cs="Courier New"/>
          <w:b/>
          <w:sz w:val="18"/>
          <w:lang w:val="es-ES_tradnl"/>
        </w:rPr>
      </w:pPr>
      <w:r w:rsidRPr="00CC35B1">
        <w:rPr>
          <w:rFonts w:cs="Courier New"/>
          <w:b/>
          <w:sz w:val="18"/>
          <w:highlight w:val="yellow"/>
          <w:lang w:val="es-ES_tradnl"/>
        </w:rPr>
        <w:t>Art. 1275 Los contratos sin causa, o con causa ilícita, no producen efecto alguno. Es ilícita la causa cuando se opone a las leyes o a la moral.</w:t>
      </w:r>
      <w:r w:rsidRPr="00CC35B1">
        <w:rPr>
          <w:rFonts w:cs="Courier New"/>
          <w:b/>
          <w:sz w:val="18"/>
          <w:lang w:val="es-ES_tradnl"/>
        </w:rPr>
        <w:t xml:space="preserve"> </w:t>
      </w:r>
    </w:p>
    <w:p w:rsidR="009414A9" w:rsidRDefault="009414A9" w:rsidP="00E239D9">
      <w:pPr>
        <w:widowControl w:val="0"/>
        <w:autoSpaceDE w:val="0"/>
        <w:autoSpaceDN w:val="0"/>
        <w:adjustRightInd w:val="0"/>
        <w:jc w:val="both"/>
        <w:rPr>
          <w:rFonts w:cs="Courier New"/>
          <w:sz w:val="20"/>
          <w:lang w:val="es-ES_tradnl"/>
        </w:rPr>
      </w:pPr>
    </w:p>
    <w:p w:rsidR="00CC35B1" w:rsidRDefault="00CC35B1" w:rsidP="00E239D9">
      <w:pPr>
        <w:widowControl w:val="0"/>
        <w:autoSpaceDE w:val="0"/>
        <w:autoSpaceDN w:val="0"/>
        <w:adjustRightInd w:val="0"/>
        <w:jc w:val="both"/>
        <w:rPr>
          <w:rFonts w:cs="Courier New"/>
          <w:sz w:val="20"/>
          <w:lang w:val="es-ES_tradnl"/>
        </w:rPr>
      </w:pPr>
    </w:p>
    <w:p w:rsidR="00E239D9" w:rsidRPr="00E239D9" w:rsidRDefault="00E239D9" w:rsidP="00657185">
      <w:pPr>
        <w:pStyle w:val="Ttulo4"/>
        <w:rPr>
          <w:lang w:val="es-ES_tradnl"/>
        </w:rPr>
      </w:pPr>
      <w:r w:rsidRPr="00E239D9">
        <w:rPr>
          <w:lang w:val="es-ES_tradnl"/>
        </w:rPr>
        <w:t>SISTEMAS DE CONTRATACI</w:t>
      </w:r>
      <w:r>
        <w:rPr>
          <w:lang w:val="es-ES_tradnl"/>
        </w:rPr>
        <w:t>Ó</w:t>
      </w:r>
      <w:r w:rsidRPr="00E239D9">
        <w:rPr>
          <w:lang w:val="es-ES_tradnl"/>
        </w:rPr>
        <w:t>N</w:t>
      </w:r>
    </w:p>
    <w:p w:rsidR="00E239D9" w:rsidRPr="00E239D9" w:rsidRDefault="00E239D9" w:rsidP="00E239D9">
      <w:pPr>
        <w:widowControl w:val="0"/>
        <w:autoSpaceDE w:val="0"/>
        <w:autoSpaceDN w:val="0"/>
        <w:adjustRightInd w:val="0"/>
        <w:jc w:val="both"/>
        <w:rPr>
          <w:rFonts w:cs="Courier New"/>
          <w:sz w:val="20"/>
          <w:lang w:val="es-ES_tradnl"/>
        </w:rPr>
      </w:pPr>
    </w:p>
    <w:p w:rsidR="00535DDA" w:rsidRDefault="00535DDA" w:rsidP="00E239D9">
      <w:pPr>
        <w:widowControl w:val="0"/>
        <w:autoSpaceDE w:val="0"/>
        <w:autoSpaceDN w:val="0"/>
        <w:adjustRightInd w:val="0"/>
        <w:jc w:val="both"/>
        <w:rPr>
          <w:rFonts w:cs="Courier New"/>
          <w:sz w:val="20"/>
          <w:lang w:val="es-ES_tradnl"/>
        </w:rPr>
      </w:pPr>
    </w:p>
    <w:p w:rsidR="00535DDA"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 xml:space="preserve">Son sistemas de contratación las formas tipo mediante las que ha de entenderse </w:t>
      </w:r>
      <w:r w:rsidRPr="00E239D9">
        <w:rPr>
          <w:rFonts w:cs="Courier New"/>
          <w:sz w:val="20"/>
          <w:lang w:val="es-ES_tradnl"/>
        </w:rPr>
        <w:lastRenderedPageBreak/>
        <w:t xml:space="preserve">reconocida la existencia jurídica del contrato en los distintos ordenamientos. </w:t>
      </w:r>
    </w:p>
    <w:p w:rsidR="00535DDA" w:rsidRDefault="00535DDA"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CASTAN señala tres sistemas: el formalista, el espiritualista y el ecléctico.</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E239D9" w:rsidRPr="00535DDA" w:rsidRDefault="00E239D9" w:rsidP="00E239D9">
      <w:pPr>
        <w:widowControl w:val="0"/>
        <w:autoSpaceDE w:val="0"/>
        <w:autoSpaceDN w:val="0"/>
        <w:adjustRightInd w:val="0"/>
        <w:jc w:val="both"/>
        <w:rPr>
          <w:rFonts w:cs="Courier New"/>
          <w:b/>
          <w:sz w:val="20"/>
          <w:bdr w:val="single" w:sz="12" w:space="0" w:color="auto"/>
          <w:lang w:val="es-ES_tradnl"/>
        </w:rPr>
      </w:pPr>
      <w:r w:rsidRPr="00535DDA">
        <w:rPr>
          <w:rFonts w:cs="Courier New"/>
          <w:b/>
          <w:sz w:val="20"/>
          <w:bdr w:val="single" w:sz="12" w:space="0" w:color="auto"/>
          <w:lang w:val="es-ES_tradnl"/>
        </w:rPr>
        <w:t>SISTEMA FORMALISTA</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535DDA">
      <w:pPr>
        <w:widowControl w:val="0"/>
        <w:autoSpaceDE w:val="0"/>
        <w:autoSpaceDN w:val="0"/>
        <w:adjustRightInd w:val="0"/>
        <w:jc w:val="both"/>
        <w:rPr>
          <w:rFonts w:cs="Courier New"/>
          <w:sz w:val="20"/>
          <w:lang w:val="es-ES_tradnl"/>
        </w:rPr>
      </w:pPr>
      <w:r w:rsidRPr="00E239D9">
        <w:rPr>
          <w:rFonts w:cs="Courier New"/>
          <w:sz w:val="20"/>
          <w:lang w:val="es-ES_tradnl"/>
        </w:rPr>
        <w:t xml:space="preserve">Exige determinadas formas externas para la existencia del contrato. Presenta dos fases: una predominantemente religiosa, típica en los pueblos primitivos, y otra predominantemente civil a la que responde fundamentalmente el </w:t>
      </w:r>
      <w:r w:rsidR="00535DDA">
        <w:rPr>
          <w:rFonts w:cs="Courier New"/>
          <w:sz w:val="20"/>
          <w:lang w:val="es-ES_tradnl"/>
        </w:rPr>
        <w:t>Dº</w:t>
      </w:r>
      <w:r w:rsidRPr="00E239D9">
        <w:rPr>
          <w:rFonts w:cs="Courier New"/>
          <w:sz w:val="20"/>
          <w:lang w:val="es-ES_tradnl"/>
        </w:rPr>
        <w:t xml:space="preserve"> </w:t>
      </w:r>
      <w:r w:rsidR="00535DDA">
        <w:rPr>
          <w:rFonts w:cs="Courier New"/>
          <w:sz w:val="20"/>
          <w:lang w:val="es-ES_tradnl"/>
        </w:rPr>
        <w:t>R</w:t>
      </w:r>
      <w:r w:rsidRPr="00E239D9">
        <w:rPr>
          <w:rFonts w:cs="Courier New"/>
          <w:sz w:val="20"/>
          <w:lang w:val="es-ES_tradnl"/>
        </w:rPr>
        <w:t>omano (</w:t>
      </w:r>
      <w:r w:rsidRPr="00E239D9">
        <w:rPr>
          <w:rFonts w:cs="Courier New"/>
          <w:b/>
          <w:sz w:val="20"/>
          <w:lang w:val="es-ES_tradnl"/>
        </w:rPr>
        <w:t>negocios per aes et libram</w:t>
      </w:r>
      <w:r w:rsidR="00535DDA" w:rsidRPr="00535DDA">
        <w:rPr>
          <w:rFonts w:cs="Courier New"/>
          <w:sz w:val="20"/>
          <w:lang w:val="es-ES_tradnl"/>
        </w:rPr>
        <w:t>)</w:t>
      </w:r>
      <w:r w:rsidRPr="00E239D9">
        <w:rPr>
          <w:rFonts w:cs="Courier New"/>
          <w:sz w:val="20"/>
          <w:lang w:val="es-ES_tradnl"/>
        </w:rPr>
        <w:t xml:space="preserve">. </w:t>
      </w:r>
    </w:p>
    <w:p w:rsidR="00845B8A" w:rsidRPr="00845B8A" w:rsidRDefault="00845B8A" w:rsidP="00E239D9">
      <w:pPr>
        <w:widowControl w:val="0"/>
        <w:autoSpaceDE w:val="0"/>
        <w:autoSpaceDN w:val="0"/>
        <w:adjustRightInd w:val="0"/>
        <w:jc w:val="both"/>
        <w:rPr>
          <w:rFonts w:cs="Courier New"/>
          <w:sz w:val="20"/>
        </w:rPr>
      </w:pPr>
    </w:p>
    <w:p w:rsidR="00E239D9" w:rsidRPr="00E239D9" w:rsidRDefault="00E239D9" w:rsidP="00E239D9">
      <w:pPr>
        <w:widowControl w:val="0"/>
        <w:autoSpaceDE w:val="0"/>
        <w:autoSpaceDN w:val="0"/>
        <w:adjustRightInd w:val="0"/>
        <w:jc w:val="both"/>
        <w:rPr>
          <w:rFonts w:cs="Courier New"/>
          <w:sz w:val="20"/>
          <w:lang w:val="es-ES_tradnl"/>
        </w:rPr>
      </w:pPr>
    </w:p>
    <w:p w:rsidR="00E239D9" w:rsidRPr="00535DDA" w:rsidRDefault="00E239D9" w:rsidP="00E239D9">
      <w:pPr>
        <w:widowControl w:val="0"/>
        <w:autoSpaceDE w:val="0"/>
        <w:autoSpaceDN w:val="0"/>
        <w:adjustRightInd w:val="0"/>
        <w:jc w:val="both"/>
        <w:rPr>
          <w:rFonts w:cs="Courier New"/>
          <w:b/>
          <w:sz w:val="20"/>
          <w:bdr w:val="single" w:sz="12" w:space="0" w:color="auto"/>
          <w:lang w:val="es-ES_tradnl"/>
        </w:rPr>
      </w:pPr>
      <w:r w:rsidRPr="00535DDA">
        <w:rPr>
          <w:rFonts w:cs="Courier New"/>
          <w:b/>
          <w:sz w:val="20"/>
          <w:bdr w:val="single" w:sz="12" w:space="0" w:color="auto"/>
          <w:lang w:val="es-ES_tradnl"/>
        </w:rPr>
        <w:t>SISTEMA ESPIRITUALISTA</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BF70FD">
      <w:pPr>
        <w:widowControl w:val="0"/>
        <w:autoSpaceDE w:val="0"/>
        <w:autoSpaceDN w:val="0"/>
        <w:adjustRightInd w:val="0"/>
        <w:jc w:val="both"/>
        <w:rPr>
          <w:rFonts w:cs="Courier New"/>
          <w:sz w:val="20"/>
          <w:lang w:val="es-ES_tradnl"/>
        </w:rPr>
      </w:pPr>
      <w:r w:rsidRPr="00E239D9">
        <w:rPr>
          <w:rFonts w:cs="Courier New"/>
          <w:sz w:val="20"/>
          <w:lang w:val="es-ES_tradnl"/>
        </w:rPr>
        <w:t>Es una novedad del Derecho canónico y su valoración del elemento moral</w:t>
      </w:r>
      <w:r w:rsidR="00BF70FD">
        <w:rPr>
          <w:rFonts w:cs="Courier New"/>
          <w:sz w:val="20"/>
          <w:lang w:val="es-ES_tradnl"/>
        </w:rPr>
        <w:t>. N</w:t>
      </w:r>
      <w:r w:rsidRPr="00E239D9">
        <w:rPr>
          <w:rFonts w:cs="Courier New"/>
          <w:sz w:val="20"/>
          <w:lang w:val="es-ES_tradnl"/>
        </w:rPr>
        <w:t>o tiene su origen en la tradición germánica ni en la romana</w:t>
      </w:r>
      <w:r w:rsidR="00BF70FD">
        <w:rPr>
          <w:rFonts w:cs="Courier New"/>
          <w:sz w:val="20"/>
          <w:lang w:val="es-ES_tradnl"/>
        </w:rPr>
        <w:t>. F</w:t>
      </w:r>
      <w:r w:rsidRPr="00E239D9">
        <w:rPr>
          <w:rFonts w:cs="Courier New"/>
          <w:sz w:val="20"/>
          <w:lang w:val="es-ES_tradnl"/>
        </w:rPr>
        <w:t>rente al criterio formalista predominante, consagra el principio de libertad de contratación</w:t>
      </w:r>
      <w:r w:rsidR="00BF70FD">
        <w:rPr>
          <w:rFonts w:cs="Courier New"/>
          <w:sz w:val="20"/>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BF70FD">
      <w:pPr>
        <w:widowControl w:val="0"/>
        <w:autoSpaceDE w:val="0"/>
        <w:autoSpaceDN w:val="0"/>
        <w:adjustRightInd w:val="0"/>
        <w:jc w:val="both"/>
        <w:rPr>
          <w:rFonts w:cs="Courier New"/>
          <w:sz w:val="20"/>
          <w:lang w:val="es-ES_tradnl"/>
        </w:rPr>
      </w:pPr>
      <w:r w:rsidRPr="00E239D9">
        <w:rPr>
          <w:rFonts w:cs="Courier New"/>
          <w:sz w:val="20"/>
          <w:lang w:val="es-ES_tradnl"/>
        </w:rPr>
        <w:t>Dicho sistema se establece en el derecho castellano a partir del Ordenamiento de Alcalá (</w:t>
      </w:r>
      <w:r w:rsidRPr="00BF70FD">
        <w:rPr>
          <w:rFonts w:cs="Courier New"/>
          <w:sz w:val="20"/>
          <w:lang w:val="es-ES_tradnl"/>
        </w:rPr>
        <w:t>1348, Alfonso XI</w:t>
      </w:r>
      <w:r w:rsidR="00BF70FD">
        <w:rPr>
          <w:rFonts w:cs="Courier New"/>
          <w:sz w:val="20"/>
          <w:lang w:val="es-ES_tradnl"/>
        </w:rPr>
        <w:t>)</w:t>
      </w:r>
      <w:r w:rsidRPr="00E239D9">
        <w:rPr>
          <w:rFonts w:cs="Courier New"/>
          <w:sz w:val="20"/>
          <w:lang w:val="es-ES_tradnl"/>
        </w:rPr>
        <w:t>, reconociéndose también en Aragón (standum est chartae) y Navarra (paramiento fuero vienze).</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La superioridad de este sistema frente al formalista fue evidente, pero no dejaba de ofrecer un serio peligro de inseguridad e incertidumbre, por lo que apareció una reacción en favor de la forma escrita</w:t>
      </w:r>
      <w:r w:rsidR="00BF70FD">
        <w:rPr>
          <w:rFonts w:cs="Courier New"/>
          <w:sz w:val="20"/>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BF70FD" w:rsidRDefault="00E239D9" w:rsidP="00E239D9">
      <w:pPr>
        <w:widowControl w:val="0"/>
        <w:autoSpaceDE w:val="0"/>
        <w:autoSpaceDN w:val="0"/>
        <w:adjustRightInd w:val="0"/>
        <w:jc w:val="both"/>
        <w:rPr>
          <w:rFonts w:cs="Courier New"/>
          <w:b/>
          <w:sz w:val="20"/>
          <w:bdr w:val="single" w:sz="12" w:space="0" w:color="auto"/>
          <w:lang w:val="es-ES_tradnl"/>
        </w:rPr>
      </w:pPr>
      <w:r w:rsidRPr="00BF70FD">
        <w:rPr>
          <w:rFonts w:cs="Courier New"/>
          <w:b/>
          <w:sz w:val="20"/>
          <w:bdr w:val="single" w:sz="12" w:space="0" w:color="auto"/>
          <w:lang w:val="es-ES_tradnl"/>
        </w:rPr>
        <w:t>SISTEMA ECLECTICO</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BF70FD">
      <w:pPr>
        <w:widowControl w:val="0"/>
        <w:autoSpaceDE w:val="0"/>
        <w:autoSpaceDN w:val="0"/>
        <w:adjustRightInd w:val="0"/>
        <w:jc w:val="both"/>
        <w:rPr>
          <w:rFonts w:cs="Courier New"/>
          <w:sz w:val="20"/>
          <w:lang w:val="es-ES_tradnl"/>
        </w:rPr>
      </w:pPr>
      <w:r w:rsidRPr="00E239D9">
        <w:rPr>
          <w:rFonts w:cs="Courier New"/>
          <w:sz w:val="20"/>
          <w:lang w:val="es-ES_tradnl"/>
        </w:rPr>
        <w:t>Dicha reacción supuso la aparición del sistema moderno o ecléctico que siguen la mayoría de las legislaciones en las que como regla general el consentimiento basta para formar el contrato si bien se favorece la forma escrita a efectos de prueba y excepcionalmente se exige para ciertos contratos otros requisitos constitutivos como la entrega (reales) o una forma determinada (solemnes)</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011735">
      <w:pPr>
        <w:widowControl w:val="0"/>
        <w:autoSpaceDE w:val="0"/>
        <w:autoSpaceDN w:val="0"/>
        <w:adjustRightInd w:val="0"/>
        <w:jc w:val="both"/>
        <w:rPr>
          <w:rFonts w:cs="Courier New"/>
          <w:sz w:val="20"/>
          <w:lang w:val="es-ES_tradnl"/>
        </w:rPr>
      </w:pPr>
      <w:r w:rsidRPr="00E239D9">
        <w:rPr>
          <w:rFonts w:cs="Courier New"/>
          <w:sz w:val="20"/>
          <w:lang w:val="es-ES_tradnl"/>
        </w:rPr>
        <w:t>Nuestro C.C. acoge este sistema</w:t>
      </w:r>
      <w:r w:rsidR="00BF70FD">
        <w:rPr>
          <w:rFonts w:cs="Courier New"/>
          <w:sz w:val="20"/>
          <w:lang w:val="es-ES_tradnl"/>
        </w:rPr>
        <w:t>:</w:t>
      </w:r>
      <w:r w:rsidRPr="00E239D9">
        <w:rPr>
          <w:rFonts w:cs="Courier New"/>
          <w:sz w:val="20"/>
          <w:lang w:val="es-ES_tradnl"/>
        </w:rPr>
        <w:t xml:space="preserve"> regla general</w:t>
      </w:r>
      <w:r w:rsidR="00BF70FD">
        <w:rPr>
          <w:rFonts w:cs="Courier New"/>
          <w:sz w:val="20"/>
          <w:lang w:val="es-ES_tradnl"/>
        </w:rPr>
        <w:t>, forma de valer (</w:t>
      </w:r>
      <w:r w:rsidRPr="00E239D9">
        <w:rPr>
          <w:rFonts w:cs="Courier New"/>
          <w:sz w:val="20"/>
          <w:lang w:val="es-ES_tradnl"/>
        </w:rPr>
        <w:t>art. 1278</w:t>
      </w:r>
      <w:r w:rsidR="00BF70FD">
        <w:rPr>
          <w:rFonts w:cs="Courier New"/>
          <w:sz w:val="20"/>
          <w:lang w:val="es-ES_tradnl"/>
        </w:rPr>
        <w:t>)</w:t>
      </w:r>
      <w:r w:rsidR="00011735">
        <w:rPr>
          <w:rFonts w:cs="Courier New"/>
          <w:sz w:val="20"/>
          <w:lang w:val="es-ES_tradnl"/>
        </w:rPr>
        <w:t>;</w:t>
      </w:r>
      <w:r w:rsidRPr="00E239D9">
        <w:rPr>
          <w:rFonts w:cs="Courier New"/>
          <w:sz w:val="20"/>
          <w:lang w:val="es-ES_tradnl"/>
        </w:rPr>
        <w:t xml:space="preserve"> y  excepcionalmente</w:t>
      </w:r>
      <w:r w:rsidR="00011735">
        <w:rPr>
          <w:rFonts w:cs="Courier New"/>
          <w:sz w:val="20"/>
          <w:lang w:val="es-ES_tradnl"/>
        </w:rPr>
        <w:t>,</w:t>
      </w:r>
      <w:r w:rsidRPr="00E239D9">
        <w:rPr>
          <w:rFonts w:cs="Courier New"/>
          <w:sz w:val="20"/>
          <w:lang w:val="es-ES_tradnl"/>
        </w:rPr>
        <w:t xml:space="preserve"> de ser (donación inmueble, capitulaciones...) (</w:t>
      </w:r>
      <w:r w:rsidR="00BF70FD">
        <w:rPr>
          <w:rFonts w:cs="Courier New"/>
          <w:sz w:val="20"/>
          <w:lang w:val="es-ES_tradnl"/>
        </w:rPr>
        <w:t>R</w:t>
      </w:r>
      <w:r w:rsidRPr="00E239D9">
        <w:rPr>
          <w:rFonts w:cs="Courier New"/>
          <w:sz w:val="20"/>
          <w:lang w:val="es-ES_tradnl"/>
        </w:rPr>
        <w:t>emisión</w:t>
      </w:r>
      <w:r w:rsidR="00BF70FD">
        <w:rPr>
          <w:rFonts w:cs="Courier New"/>
          <w:sz w:val="20"/>
          <w:lang w:val="es-ES_tradnl"/>
        </w:rPr>
        <w:t xml:space="preserve"> tema 23</w:t>
      </w:r>
      <w:r w:rsidRPr="00E239D9">
        <w:rPr>
          <w:rFonts w:cs="Courier New"/>
          <w:sz w:val="20"/>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657185" w:rsidRDefault="00BF70FD" w:rsidP="005861BD">
      <w:pPr>
        <w:pStyle w:val="Prrafodelista"/>
        <w:numPr>
          <w:ilvl w:val="0"/>
          <w:numId w:val="11"/>
        </w:numPr>
        <w:rPr>
          <w:lang w:val="es-ES_tradnl"/>
        </w:rPr>
      </w:pPr>
      <w:r w:rsidRPr="00657185">
        <w:rPr>
          <w:lang w:val="es-ES_tradnl"/>
        </w:rPr>
        <w:t xml:space="preserve">Así pues, </w:t>
      </w:r>
      <w:r w:rsidR="00011735" w:rsidRPr="00657185">
        <w:rPr>
          <w:lang w:val="es-ES_tradnl"/>
        </w:rPr>
        <w:t>regla general la f</w:t>
      </w:r>
      <w:r w:rsidR="00E239D9" w:rsidRPr="00657185">
        <w:rPr>
          <w:lang w:val="es-ES_tradnl"/>
        </w:rPr>
        <w:t xml:space="preserve">orma </w:t>
      </w:r>
      <w:r w:rsidR="00011735" w:rsidRPr="00657185">
        <w:rPr>
          <w:lang w:val="es-ES_tradnl"/>
        </w:rPr>
        <w:t>NO</w:t>
      </w:r>
      <w:r w:rsidR="00E239D9" w:rsidRPr="00657185">
        <w:rPr>
          <w:lang w:val="es-ES_tradnl"/>
        </w:rPr>
        <w:t xml:space="preserve"> esencial</w:t>
      </w:r>
      <w:r w:rsidR="00011735" w:rsidRPr="00657185">
        <w:rPr>
          <w:lang w:val="es-ES_tradnl"/>
        </w:rPr>
        <w:t>:</w:t>
      </w:r>
      <w:r w:rsidR="00E239D9" w:rsidRPr="00657185">
        <w:rPr>
          <w:lang w:val="es-ES_tradnl"/>
        </w:rPr>
        <w:t xml:space="preserve"> </w:t>
      </w:r>
      <w:r w:rsidR="00011735" w:rsidRPr="00657185">
        <w:rPr>
          <w:lang w:val="es-ES_tradnl"/>
        </w:rPr>
        <w:t>a</w:t>
      </w:r>
      <w:r w:rsidR="00E239D9" w:rsidRPr="00657185">
        <w:rPr>
          <w:lang w:val="es-ES_tradnl"/>
        </w:rPr>
        <w:t xml:space="preserve">d probationem (1280) </w:t>
      </w:r>
      <w:r w:rsidRPr="00657185">
        <w:rPr>
          <w:lang w:val="es-ES_tradnl"/>
        </w:rPr>
        <w:t xml:space="preserve">/ </w:t>
      </w:r>
      <w:r w:rsidR="00011735" w:rsidRPr="00657185">
        <w:rPr>
          <w:lang w:val="es-ES_tradnl"/>
        </w:rPr>
        <w:t>a</w:t>
      </w:r>
      <w:r w:rsidR="00E239D9" w:rsidRPr="00657185">
        <w:rPr>
          <w:lang w:val="es-ES_tradnl"/>
        </w:rPr>
        <w:t>d executionem (517 LEC)</w:t>
      </w:r>
      <w:r w:rsidRPr="00657185">
        <w:rPr>
          <w:lang w:val="es-ES_tradnl"/>
        </w:rPr>
        <w:t xml:space="preserve"> / </w:t>
      </w:r>
      <w:r w:rsidR="00011735" w:rsidRPr="00657185">
        <w:rPr>
          <w:lang w:val="es-ES_tradnl"/>
        </w:rPr>
        <w:t>a</w:t>
      </w:r>
      <w:r w:rsidR="00E239D9" w:rsidRPr="00657185">
        <w:rPr>
          <w:lang w:val="es-ES_tradnl"/>
        </w:rPr>
        <w:t>d praelationem (1921)</w:t>
      </w:r>
      <w:r w:rsidRPr="00657185">
        <w:rPr>
          <w:lang w:val="es-ES_tradnl"/>
        </w:rPr>
        <w:t xml:space="preserve"> / </w:t>
      </w:r>
      <w:r w:rsidR="00011735" w:rsidRPr="00657185">
        <w:rPr>
          <w:lang w:val="es-ES_tradnl"/>
        </w:rPr>
        <w:t>a</w:t>
      </w:r>
      <w:r w:rsidR="00E239D9" w:rsidRPr="00657185">
        <w:rPr>
          <w:lang w:val="es-ES_tradnl"/>
        </w:rPr>
        <w:t xml:space="preserve">d inscriptionem (3 LH)              </w:t>
      </w:r>
    </w:p>
    <w:p w:rsidR="00E239D9" w:rsidRPr="00657185" w:rsidRDefault="00E239D9" w:rsidP="00E239D9">
      <w:pPr>
        <w:widowControl w:val="0"/>
        <w:autoSpaceDE w:val="0"/>
        <w:autoSpaceDN w:val="0"/>
        <w:adjustRightInd w:val="0"/>
        <w:jc w:val="both"/>
        <w:rPr>
          <w:rFonts w:cs="Courier New"/>
          <w:sz w:val="20"/>
          <w:lang w:val="es-ES_tradnl"/>
        </w:rPr>
      </w:pPr>
    </w:p>
    <w:p w:rsidR="00E239D9" w:rsidRPr="00657185" w:rsidRDefault="00E239D9" w:rsidP="00E239D9">
      <w:pPr>
        <w:widowControl w:val="0"/>
        <w:autoSpaceDE w:val="0"/>
        <w:autoSpaceDN w:val="0"/>
        <w:adjustRightInd w:val="0"/>
        <w:jc w:val="both"/>
        <w:rPr>
          <w:rFonts w:cs="Courier New"/>
          <w:sz w:val="20"/>
          <w:lang w:val="es-ES_tradnl"/>
        </w:rPr>
      </w:pPr>
    </w:p>
    <w:p w:rsidR="00E239D9" w:rsidRPr="00657185" w:rsidRDefault="00011735" w:rsidP="005861BD">
      <w:pPr>
        <w:pStyle w:val="Prrafodelista"/>
        <w:numPr>
          <w:ilvl w:val="0"/>
          <w:numId w:val="11"/>
        </w:numPr>
        <w:rPr>
          <w:lang w:val="es-ES_tradnl"/>
        </w:rPr>
      </w:pPr>
      <w:r w:rsidRPr="00657185">
        <w:rPr>
          <w:lang w:val="es-ES_tradnl"/>
        </w:rPr>
        <w:t>Para la adecuada interpretación del art</w:t>
      </w:r>
      <w:r w:rsidR="00E239D9" w:rsidRPr="00657185">
        <w:rPr>
          <w:lang w:val="es-ES_tradnl"/>
        </w:rPr>
        <w:t xml:space="preserve"> 1280 </w:t>
      </w:r>
      <w:r w:rsidRPr="00657185">
        <w:rPr>
          <w:lang w:val="es-ES_tradnl"/>
        </w:rPr>
        <w:t>nos remitimos al</w:t>
      </w:r>
      <w:r w:rsidR="00E239D9" w:rsidRPr="00657185">
        <w:rPr>
          <w:lang w:val="es-ES_tradnl"/>
        </w:rPr>
        <w:t xml:space="preserve"> Proyecto de 1851 (</w:t>
      </w:r>
      <w:r w:rsidRPr="00657185">
        <w:rPr>
          <w:lang w:val="es-ES_tradnl"/>
        </w:rPr>
        <w:t xml:space="preserve">arts 1002 y 1220), en relación al inciso final de dicho art. 1280 y al art </w:t>
      </w:r>
      <w:r w:rsidR="00E239D9" w:rsidRPr="00657185">
        <w:rPr>
          <w:lang w:val="es-ES_tradnl"/>
        </w:rPr>
        <w:t>51 Cdec (</w:t>
      </w:r>
      <w:r w:rsidRPr="00657185">
        <w:rPr>
          <w:lang w:val="es-ES_tradnl"/>
        </w:rPr>
        <w:t>la declaración de testigos no será por sí sola bastante para probar la existencia de un contrato cuya cuantía exceda de 1.500 pesetas</w:t>
      </w:r>
      <w:r w:rsidR="00E239D9" w:rsidRPr="00657185">
        <w:rPr>
          <w:lang w:val="es-ES_tradnl"/>
        </w:rPr>
        <w:t>)</w:t>
      </w:r>
    </w:p>
    <w:p w:rsidR="00E239D9" w:rsidRPr="00057405" w:rsidRDefault="00E239D9" w:rsidP="00057405">
      <w:pPr>
        <w:ind w:left="720"/>
        <w:rPr>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E239D9" w:rsidRDefault="00E239D9" w:rsidP="00657185">
      <w:pPr>
        <w:pStyle w:val="Ttulo4"/>
        <w:rPr>
          <w:lang w:val="es-ES_tradnl"/>
        </w:rPr>
      </w:pPr>
      <w:r w:rsidRPr="00E239D9">
        <w:rPr>
          <w:lang w:val="es-ES_tradnl"/>
        </w:rPr>
        <w:t xml:space="preserve">EL PRINCIPIO DE LA AUTONOMIA DE LA VOLUNTAD </w:t>
      </w:r>
    </w:p>
    <w:p w:rsidR="00657185" w:rsidRPr="00657185" w:rsidRDefault="00657185" w:rsidP="00657185">
      <w:pPr>
        <w:rPr>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La autonomía de la voluntad puede definirse como el poder de autorregulación de las situaciones y relaciones jurídicas propias. Se consagra en el art. 1255 C.C., a cuyo tenor:</w:t>
      </w:r>
    </w:p>
    <w:p w:rsidR="00657185" w:rsidRDefault="00657185" w:rsidP="00657185">
      <w:pPr>
        <w:widowControl w:val="0"/>
        <w:autoSpaceDE w:val="0"/>
        <w:autoSpaceDN w:val="0"/>
        <w:adjustRightInd w:val="0"/>
        <w:jc w:val="both"/>
        <w:rPr>
          <w:rFonts w:cs="Courier New"/>
          <w:sz w:val="20"/>
          <w:lang w:val="es-ES_tradnl"/>
        </w:rPr>
      </w:pPr>
    </w:p>
    <w:p w:rsidR="00E239D9" w:rsidRPr="00E239D9" w:rsidRDefault="00E239D9" w:rsidP="00657185">
      <w:pPr>
        <w:pStyle w:val="NFarts"/>
      </w:pPr>
      <w:r w:rsidRPr="00E239D9">
        <w:t>Los contratantes pueden establecer los pactos, cláusulas y condiciones que tengan por convenientes, siempre que no sean contrarios a las leyes, a la moral, o al orden público.</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657185">
      <w:pPr>
        <w:widowControl w:val="0"/>
        <w:autoSpaceDE w:val="0"/>
        <w:autoSpaceDN w:val="0"/>
        <w:adjustRightInd w:val="0"/>
        <w:jc w:val="both"/>
        <w:rPr>
          <w:rFonts w:cs="Courier New"/>
          <w:sz w:val="20"/>
          <w:lang w:val="es-ES_tradnl"/>
        </w:rPr>
      </w:pPr>
      <w:r w:rsidRPr="00E239D9">
        <w:rPr>
          <w:rFonts w:cs="Courier New"/>
          <w:sz w:val="20"/>
          <w:lang w:val="es-ES_tradnl"/>
        </w:rPr>
        <w:t>Como destaca DIEZ PICAZO la aut</w:t>
      </w:r>
      <w:r w:rsidR="00657185">
        <w:rPr>
          <w:rFonts w:cs="Courier New"/>
          <w:sz w:val="20"/>
          <w:lang w:val="es-ES_tradnl"/>
        </w:rPr>
        <w:t>onomía</w:t>
      </w:r>
      <w:r w:rsidRPr="00E239D9">
        <w:rPr>
          <w:rFonts w:cs="Courier New"/>
          <w:sz w:val="20"/>
          <w:lang w:val="es-ES_tradnl"/>
        </w:rPr>
        <w:t xml:space="preserve"> de la voluntad supone:</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657185" w:rsidRDefault="00E239D9" w:rsidP="005861BD">
      <w:pPr>
        <w:pStyle w:val="Prrafodelista"/>
        <w:numPr>
          <w:ilvl w:val="0"/>
          <w:numId w:val="12"/>
        </w:numPr>
        <w:rPr>
          <w:lang w:val="es-ES_tradnl"/>
        </w:rPr>
      </w:pPr>
      <w:r w:rsidRPr="00657185">
        <w:rPr>
          <w:lang w:val="es-ES_tradnl"/>
        </w:rPr>
        <w:t>L</w:t>
      </w:r>
      <w:r w:rsidR="00657185" w:rsidRPr="00657185">
        <w:rPr>
          <w:lang w:val="es-ES_tradnl"/>
        </w:rPr>
        <w:t>a</w:t>
      </w:r>
      <w:r w:rsidRPr="00657185">
        <w:rPr>
          <w:lang w:val="es-ES_tradnl"/>
        </w:rPr>
        <w:t xml:space="preserve"> posibilidad de optar por contratar o no contratar.</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657185" w:rsidRDefault="00657185" w:rsidP="005861BD">
      <w:pPr>
        <w:pStyle w:val="Prrafodelista"/>
        <w:numPr>
          <w:ilvl w:val="0"/>
          <w:numId w:val="12"/>
        </w:numPr>
        <w:rPr>
          <w:lang w:val="es-ES_tradnl"/>
        </w:rPr>
      </w:pPr>
      <w:r w:rsidRPr="00657185">
        <w:rPr>
          <w:lang w:val="es-ES_tradnl"/>
        </w:rPr>
        <w:t>L</w:t>
      </w:r>
      <w:r w:rsidR="00E239D9" w:rsidRPr="00657185">
        <w:rPr>
          <w:lang w:val="es-ES_tradnl"/>
        </w:rPr>
        <w:t>a libertad de elegir:</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657185">
      <w:pPr>
        <w:widowControl w:val="0"/>
        <w:autoSpaceDE w:val="0"/>
        <w:autoSpaceDN w:val="0"/>
        <w:adjustRightInd w:val="0"/>
        <w:ind w:left="1416"/>
        <w:jc w:val="both"/>
        <w:rPr>
          <w:rFonts w:cs="Courier New"/>
          <w:sz w:val="20"/>
          <w:lang w:val="es-ES_tradnl"/>
        </w:rPr>
      </w:pPr>
      <w:r w:rsidRPr="00E239D9">
        <w:rPr>
          <w:rFonts w:cs="Courier New"/>
          <w:sz w:val="20"/>
          <w:lang w:val="es-ES_tradnl"/>
        </w:rPr>
        <w:t xml:space="preserve">· </w:t>
      </w:r>
      <w:r w:rsidR="00657185">
        <w:rPr>
          <w:rFonts w:cs="Courier New"/>
          <w:sz w:val="20"/>
          <w:lang w:val="es-ES_tradnl"/>
        </w:rPr>
        <w:t xml:space="preserve">a </w:t>
      </w:r>
      <w:r w:rsidRPr="00E239D9">
        <w:rPr>
          <w:rFonts w:cs="Courier New"/>
          <w:sz w:val="20"/>
          <w:lang w:val="es-ES_tradnl"/>
        </w:rPr>
        <w:t>la otra parte contratante</w:t>
      </w:r>
    </w:p>
    <w:p w:rsidR="00E239D9" w:rsidRPr="00E239D9" w:rsidRDefault="00E239D9" w:rsidP="00657185">
      <w:pPr>
        <w:widowControl w:val="0"/>
        <w:autoSpaceDE w:val="0"/>
        <w:autoSpaceDN w:val="0"/>
        <w:adjustRightInd w:val="0"/>
        <w:ind w:left="1416"/>
        <w:jc w:val="both"/>
        <w:rPr>
          <w:rFonts w:cs="Courier New"/>
          <w:sz w:val="20"/>
          <w:lang w:val="es-ES_tradnl"/>
        </w:rPr>
      </w:pPr>
      <w:r w:rsidRPr="00E239D9">
        <w:rPr>
          <w:rFonts w:cs="Courier New"/>
          <w:sz w:val="20"/>
          <w:lang w:val="es-ES_tradnl"/>
        </w:rPr>
        <w:t xml:space="preserve">· el tipo contractual (bien adoptando uno legal, bien creando uno nuevo) </w:t>
      </w:r>
    </w:p>
    <w:p w:rsidR="00E239D9" w:rsidRPr="00E239D9" w:rsidRDefault="00E239D9" w:rsidP="00657185">
      <w:pPr>
        <w:widowControl w:val="0"/>
        <w:autoSpaceDE w:val="0"/>
        <w:autoSpaceDN w:val="0"/>
        <w:adjustRightInd w:val="0"/>
        <w:ind w:left="1416"/>
        <w:jc w:val="both"/>
        <w:rPr>
          <w:rFonts w:cs="Courier New"/>
          <w:sz w:val="20"/>
          <w:lang w:val="es-ES_tradnl"/>
        </w:rPr>
      </w:pPr>
      <w:r w:rsidRPr="00E239D9">
        <w:rPr>
          <w:rFonts w:cs="Courier New"/>
          <w:sz w:val="20"/>
          <w:lang w:val="es-ES_tradnl"/>
        </w:rPr>
        <w:t>· el contenido del contrato</w:t>
      </w:r>
    </w:p>
    <w:p w:rsidR="00E239D9" w:rsidRPr="00E239D9" w:rsidRDefault="00E239D9" w:rsidP="00E239D9">
      <w:pPr>
        <w:widowControl w:val="0"/>
        <w:autoSpaceDE w:val="0"/>
        <w:autoSpaceDN w:val="0"/>
        <w:adjustRightInd w:val="0"/>
        <w:jc w:val="both"/>
        <w:rPr>
          <w:rFonts w:cs="Courier New"/>
          <w:sz w:val="20"/>
          <w:lang w:val="es-ES_tradnl"/>
        </w:rPr>
      </w:pPr>
    </w:p>
    <w:p w:rsidR="00657185" w:rsidRPr="00E239D9" w:rsidRDefault="00657185" w:rsidP="00657185">
      <w:pPr>
        <w:pStyle w:val="Ttulo4"/>
        <w:rPr>
          <w:lang w:val="es-ES_tradnl"/>
        </w:rPr>
      </w:pPr>
      <w:r w:rsidRPr="00E239D9">
        <w:rPr>
          <w:lang w:val="es-ES_tradnl"/>
        </w:rPr>
        <w:t>Y SUS LIMITACIONES</w:t>
      </w:r>
    </w:p>
    <w:p w:rsidR="00E239D9" w:rsidRPr="00E239D9" w:rsidRDefault="00E239D9" w:rsidP="00E239D9">
      <w:pPr>
        <w:widowControl w:val="0"/>
        <w:autoSpaceDE w:val="0"/>
        <w:autoSpaceDN w:val="0"/>
        <w:adjustRightInd w:val="0"/>
        <w:jc w:val="both"/>
        <w:rPr>
          <w:rFonts w:cs="Courier New"/>
          <w:sz w:val="20"/>
          <w:lang w:val="es-ES_tradnl"/>
        </w:rPr>
      </w:pPr>
    </w:p>
    <w:p w:rsidR="00564790" w:rsidRDefault="00564790" w:rsidP="00657185">
      <w:pPr>
        <w:widowControl w:val="0"/>
        <w:autoSpaceDE w:val="0"/>
        <w:autoSpaceDN w:val="0"/>
        <w:adjustRightInd w:val="0"/>
        <w:jc w:val="both"/>
        <w:rPr>
          <w:rFonts w:cs="Courier New"/>
          <w:sz w:val="20"/>
          <w:lang w:val="es-ES_tradnl"/>
        </w:rPr>
      </w:pPr>
    </w:p>
    <w:p w:rsidR="00E239D9" w:rsidRPr="00E239D9" w:rsidRDefault="00E239D9" w:rsidP="00657185">
      <w:pPr>
        <w:widowControl w:val="0"/>
        <w:autoSpaceDE w:val="0"/>
        <w:autoSpaceDN w:val="0"/>
        <w:adjustRightInd w:val="0"/>
        <w:jc w:val="both"/>
        <w:rPr>
          <w:rFonts w:cs="Courier New"/>
          <w:sz w:val="20"/>
          <w:lang w:val="es-ES_tradnl"/>
        </w:rPr>
      </w:pPr>
      <w:r w:rsidRPr="00E239D9">
        <w:rPr>
          <w:rFonts w:cs="Courier New"/>
          <w:sz w:val="20"/>
          <w:lang w:val="es-ES_tradnl"/>
        </w:rPr>
        <w:t xml:space="preserve">La autonomía de la voluntad </w:t>
      </w:r>
      <w:r w:rsidR="00657185">
        <w:rPr>
          <w:rFonts w:cs="Courier New"/>
          <w:sz w:val="20"/>
          <w:lang w:val="es-ES_tradnl"/>
        </w:rPr>
        <w:t>tiene</w:t>
      </w:r>
      <w:r w:rsidRPr="00E239D9">
        <w:rPr>
          <w:rFonts w:cs="Courier New"/>
          <w:sz w:val="20"/>
          <w:lang w:val="es-ES_tradnl"/>
        </w:rPr>
        <w:t xml:space="preserve"> unos límites naturales o consustanciales a su concepto, que son la ley, la moral y el orden público</w:t>
      </w:r>
      <w:r w:rsidR="00657185">
        <w:rPr>
          <w:rFonts w:cs="Courier New"/>
          <w:sz w:val="20"/>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057405" w:rsidRDefault="00E239D9" w:rsidP="005861BD">
      <w:pPr>
        <w:pStyle w:val="Prrafodelista"/>
        <w:rPr>
          <w:lang w:val="es-ES_tradnl"/>
        </w:rPr>
      </w:pPr>
      <w:r w:rsidRPr="00057405">
        <w:rPr>
          <w:lang w:val="es-ES_tradnl"/>
        </w:rPr>
        <w:t xml:space="preserve">Los </w:t>
      </w:r>
      <w:r w:rsidR="00657185" w:rsidRPr="00057405">
        <w:rPr>
          <w:lang w:val="es-ES_tradnl"/>
        </w:rPr>
        <w:t>límites</w:t>
      </w:r>
      <w:r w:rsidRPr="00057405">
        <w:rPr>
          <w:lang w:val="es-ES_tradnl"/>
        </w:rPr>
        <w:t xml:space="preserve"> </w:t>
      </w:r>
      <w:r w:rsidR="00657185" w:rsidRPr="00057405">
        <w:rPr>
          <w:b/>
          <w:bCs/>
          <w:lang w:val="es-ES_tradnl"/>
        </w:rPr>
        <w:t>LEGALES</w:t>
      </w:r>
      <w:r w:rsidRPr="00057405">
        <w:rPr>
          <w:lang w:val="es-ES_tradnl"/>
        </w:rPr>
        <w:t xml:space="preserve"> afectan a la libre elección:</w:t>
      </w:r>
    </w:p>
    <w:p w:rsidR="00E239D9" w:rsidRPr="00E239D9" w:rsidRDefault="00E239D9" w:rsidP="00057405">
      <w:pPr>
        <w:widowControl w:val="0"/>
        <w:autoSpaceDE w:val="0"/>
        <w:autoSpaceDN w:val="0"/>
        <w:adjustRightInd w:val="0"/>
        <w:jc w:val="both"/>
        <w:rPr>
          <w:rFonts w:cs="Courier New"/>
          <w:sz w:val="20"/>
          <w:lang w:val="es-ES_tradnl"/>
        </w:rPr>
      </w:pPr>
      <w:r w:rsidRPr="00E239D9">
        <w:rPr>
          <w:rFonts w:cs="Courier New"/>
          <w:sz w:val="20"/>
          <w:lang w:val="es-ES_tradnl"/>
        </w:rPr>
        <w:tab/>
      </w:r>
    </w:p>
    <w:p w:rsidR="00E239D9" w:rsidRPr="00E239D9" w:rsidRDefault="00E239D9" w:rsidP="00057405">
      <w:pPr>
        <w:widowControl w:val="0"/>
        <w:autoSpaceDE w:val="0"/>
        <w:autoSpaceDN w:val="0"/>
        <w:adjustRightInd w:val="0"/>
        <w:ind w:left="708"/>
        <w:jc w:val="both"/>
        <w:rPr>
          <w:rFonts w:cs="Courier New"/>
          <w:sz w:val="20"/>
          <w:lang w:val="es-ES_tradnl"/>
        </w:rPr>
      </w:pPr>
      <w:r w:rsidRPr="00E239D9">
        <w:rPr>
          <w:rFonts w:cs="Courier New"/>
          <w:sz w:val="20"/>
          <w:lang w:val="es-ES_tradnl"/>
        </w:rPr>
        <w:t>· de la otra parte contratante (</w:t>
      </w:r>
      <w:r w:rsidR="00657185">
        <w:rPr>
          <w:rFonts w:cs="Courier New"/>
          <w:sz w:val="20"/>
          <w:lang w:val="es-ES_tradnl"/>
        </w:rPr>
        <w:t>ejemplo</w:t>
      </w:r>
      <w:r w:rsidRPr="00E239D9">
        <w:rPr>
          <w:rFonts w:cs="Courier New"/>
          <w:sz w:val="20"/>
          <w:lang w:val="es-ES_tradnl"/>
        </w:rPr>
        <w:t xml:space="preserve"> art 1459 CC)</w:t>
      </w:r>
    </w:p>
    <w:p w:rsidR="00E239D9" w:rsidRPr="00E239D9" w:rsidRDefault="00E239D9" w:rsidP="00057405">
      <w:pPr>
        <w:widowControl w:val="0"/>
        <w:autoSpaceDE w:val="0"/>
        <w:autoSpaceDN w:val="0"/>
        <w:adjustRightInd w:val="0"/>
        <w:ind w:left="708"/>
        <w:jc w:val="both"/>
        <w:rPr>
          <w:rFonts w:cs="Courier New"/>
          <w:sz w:val="20"/>
          <w:lang w:val="es-ES_tradnl"/>
        </w:rPr>
      </w:pPr>
    </w:p>
    <w:p w:rsidR="00E239D9" w:rsidRPr="00E239D9" w:rsidRDefault="00E239D9" w:rsidP="00057405">
      <w:pPr>
        <w:widowControl w:val="0"/>
        <w:autoSpaceDE w:val="0"/>
        <w:autoSpaceDN w:val="0"/>
        <w:adjustRightInd w:val="0"/>
        <w:ind w:left="708"/>
        <w:jc w:val="both"/>
        <w:rPr>
          <w:rFonts w:cs="Courier New"/>
          <w:sz w:val="20"/>
          <w:lang w:val="es-ES_tradnl"/>
        </w:rPr>
      </w:pPr>
      <w:r w:rsidRPr="00E239D9">
        <w:rPr>
          <w:rFonts w:cs="Courier New"/>
          <w:sz w:val="20"/>
          <w:lang w:val="es-ES_tradnl"/>
        </w:rPr>
        <w:t xml:space="preserve">· del tipo contractual, excluyendo </w:t>
      </w:r>
      <w:r w:rsidR="00657185">
        <w:rPr>
          <w:rFonts w:cs="Courier New"/>
          <w:sz w:val="20"/>
          <w:lang w:val="es-ES_tradnl"/>
        </w:rPr>
        <w:t>por ejemplo</w:t>
      </w:r>
      <w:r w:rsidRPr="00E239D9">
        <w:rPr>
          <w:rFonts w:cs="Courier New"/>
          <w:sz w:val="20"/>
          <w:lang w:val="es-ES_tradnl"/>
        </w:rPr>
        <w:t xml:space="preserve"> la subenfit</w:t>
      </w:r>
      <w:r w:rsidR="00657185">
        <w:rPr>
          <w:rFonts w:cs="Courier New"/>
          <w:sz w:val="20"/>
          <w:lang w:val="es-ES_tradnl"/>
        </w:rPr>
        <w:t>e</w:t>
      </w:r>
      <w:r w:rsidRPr="00E239D9">
        <w:rPr>
          <w:rFonts w:cs="Courier New"/>
          <w:sz w:val="20"/>
          <w:lang w:val="es-ES_tradnl"/>
        </w:rPr>
        <w:t xml:space="preserve">usis </w:t>
      </w:r>
      <w:r w:rsidR="00657185">
        <w:rPr>
          <w:rFonts w:cs="Courier New"/>
          <w:sz w:val="20"/>
          <w:lang w:val="es-ES_tradnl"/>
        </w:rPr>
        <w:t>o los contratos</w:t>
      </w:r>
      <w:r w:rsidRPr="00E239D9">
        <w:rPr>
          <w:rFonts w:cs="Courier New"/>
          <w:sz w:val="20"/>
          <w:lang w:val="es-ES_tradnl"/>
        </w:rPr>
        <w:t xml:space="preserve"> relativos a herencia futura ex art. 1271</w:t>
      </w:r>
    </w:p>
    <w:p w:rsidR="00E239D9" w:rsidRPr="00E239D9" w:rsidRDefault="00E239D9" w:rsidP="00057405">
      <w:pPr>
        <w:widowControl w:val="0"/>
        <w:autoSpaceDE w:val="0"/>
        <w:autoSpaceDN w:val="0"/>
        <w:adjustRightInd w:val="0"/>
        <w:ind w:left="708"/>
        <w:jc w:val="both"/>
        <w:rPr>
          <w:rFonts w:cs="Courier New"/>
          <w:sz w:val="20"/>
          <w:lang w:val="es-ES_tradnl"/>
        </w:rPr>
      </w:pPr>
    </w:p>
    <w:p w:rsidR="00E239D9" w:rsidRDefault="00E239D9" w:rsidP="00057405">
      <w:pPr>
        <w:widowControl w:val="0"/>
        <w:autoSpaceDE w:val="0"/>
        <w:autoSpaceDN w:val="0"/>
        <w:adjustRightInd w:val="0"/>
        <w:ind w:left="708"/>
        <w:jc w:val="both"/>
        <w:rPr>
          <w:rFonts w:cs="Courier New"/>
          <w:sz w:val="20"/>
          <w:lang w:val="es-ES_tradnl"/>
        </w:rPr>
      </w:pPr>
      <w:r w:rsidRPr="005F27E1">
        <w:rPr>
          <w:rFonts w:cs="Courier New"/>
          <w:sz w:val="20"/>
          <w:lang w:val="es-ES_tradnl"/>
        </w:rPr>
        <w:t xml:space="preserve">· del contenido, excluyendo algunos pactos </w:t>
      </w:r>
      <w:r w:rsidR="00657185" w:rsidRPr="005F27E1">
        <w:rPr>
          <w:rFonts w:cs="Courier New"/>
          <w:sz w:val="20"/>
          <w:lang w:val="es-ES_tradnl"/>
        </w:rPr>
        <w:t>(</w:t>
      </w:r>
      <w:r w:rsidRPr="005F27E1">
        <w:rPr>
          <w:rFonts w:cs="Courier New"/>
          <w:sz w:val="20"/>
          <w:lang w:val="es-ES_tradnl"/>
        </w:rPr>
        <w:t>como el de lex comissoria</w:t>
      </w:r>
      <w:r w:rsidR="00657185" w:rsidRPr="005F27E1">
        <w:rPr>
          <w:rFonts w:cs="Courier New"/>
          <w:sz w:val="20"/>
          <w:lang w:val="es-ES_tradnl"/>
        </w:rPr>
        <w:t xml:space="preserve">, </w:t>
      </w:r>
      <w:r w:rsidRPr="005F27E1">
        <w:rPr>
          <w:rFonts w:cs="Courier New"/>
          <w:sz w:val="20"/>
          <w:lang w:val="es-ES_tradnl"/>
        </w:rPr>
        <w:t>1859</w:t>
      </w:r>
      <w:r w:rsidR="00657185" w:rsidRPr="005F27E1">
        <w:rPr>
          <w:rFonts w:cs="Courier New"/>
          <w:sz w:val="20"/>
          <w:lang w:val="es-ES_tradnl"/>
        </w:rPr>
        <w:t>)</w:t>
      </w:r>
      <w:r w:rsidRPr="005F27E1">
        <w:rPr>
          <w:rFonts w:cs="Courier New"/>
          <w:sz w:val="20"/>
          <w:lang w:val="es-ES_tradnl"/>
        </w:rPr>
        <w:t>.</w:t>
      </w:r>
    </w:p>
    <w:p w:rsidR="00023DCA" w:rsidRDefault="00023DCA" w:rsidP="00057405">
      <w:pPr>
        <w:widowControl w:val="0"/>
        <w:autoSpaceDE w:val="0"/>
        <w:autoSpaceDN w:val="0"/>
        <w:adjustRightInd w:val="0"/>
        <w:ind w:left="708"/>
        <w:jc w:val="both"/>
        <w:rPr>
          <w:rFonts w:cs="Courier New"/>
          <w:sz w:val="20"/>
          <w:lang w:val="es-ES_tradnl"/>
        </w:rPr>
      </w:pPr>
    </w:p>
    <w:p w:rsidR="00023DCA" w:rsidRPr="00E239D9" w:rsidRDefault="00023DCA" w:rsidP="00023DCA">
      <w:pPr>
        <w:widowControl w:val="0"/>
        <w:autoSpaceDE w:val="0"/>
        <w:autoSpaceDN w:val="0"/>
        <w:adjustRightInd w:val="0"/>
        <w:ind w:left="708"/>
        <w:jc w:val="both"/>
        <w:rPr>
          <w:rFonts w:cs="Courier New"/>
          <w:sz w:val="20"/>
          <w:lang w:val="es-ES_tradnl"/>
        </w:rPr>
      </w:pPr>
      <w:r w:rsidRPr="00023DCA">
        <w:rPr>
          <w:rFonts w:cs="Courier New"/>
          <w:sz w:val="20"/>
          <w:highlight w:val="yellow"/>
          <w:lang w:val="es-ES_tradnl"/>
        </w:rPr>
        <w:t>También fuera del Cc (vg art. 6 LAU</w:t>
      </w:r>
      <w:r>
        <w:rPr>
          <w:rFonts w:cs="Courier New"/>
          <w:sz w:val="20"/>
          <w:highlight w:val="yellow"/>
          <w:lang w:val="es-ES_tradnl"/>
        </w:rPr>
        <w:t>, ET, LCS, etc)</w:t>
      </w:r>
    </w:p>
    <w:p w:rsidR="00E239D9" w:rsidRPr="00E239D9" w:rsidRDefault="00E239D9" w:rsidP="00057405">
      <w:pPr>
        <w:widowControl w:val="0"/>
        <w:autoSpaceDE w:val="0"/>
        <w:autoSpaceDN w:val="0"/>
        <w:adjustRightInd w:val="0"/>
        <w:jc w:val="both"/>
        <w:rPr>
          <w:rFonts w:cs="Courier New"/>
          <w:sz w:val="20"/>
          <w:lang w:val="es-ES_tradnl"/>
        </w:rPr>
      </w:pPr>
    </w:p>
    <w:p w:rsidR="00E239D9" w:rsidRPr="00057405" w:rsidRDefault="00E239D9" w:rsidP="005861BD">
      <w:pPr>
        <w:pStyle w:val="Prrafodelista"/>
        <w:rPr>
          <w:lang w:val="es-ES_tradnl"/>
        </w:rPr>
      </w:pPr>
      <w:r w:rsidRPr="00057405">
        <w:rPr>
          <w:lang w:val="es-ES_tradnl"/>
        </w:rPr>
        <w:t xml:space="preserve">En cuanto a la </w:t>
      </w:r>
      <w:r w:rsidR="00657185" w:rsidRPr="00057405">
        <w:rPr>
          <w:b/>
          <w:bCs/>
          <w:lang w:val="es-ES_tradnl"/>
        </w:rPr>
        <w:t>MORAL</w:t>
      </w:r>
      <w:r w:rsidRPr="00057405">
        <w:rPr>
          <w:lang w:val="es-ES_tradnl"/>
        </w:rPr>
        <w:t>, la define DE CASTRO como el conjunto principios éticos imperantes  en un momento histórico en una comunidad jurídica determinada.</w:t>
      </w:r>
    </w:p>
    <w:p w:rsidR="00E239D9" w:rsidRPr="00E239D9" w:rsidRDefault="00E239D9" w:rsidP="00057405">
      <w:pPr>
        <w:widowControl w:val="0"/>
        <w:autoSpaceDE w:val="0"/>
        <w:autoSpaceDN w:val="0"/>
        <w:adjustRightInd w:val="0"/>
        <w:jc w:val="both"/>
        <w:rPr>
          <w:rFonts w:cs="Courier New"/>
          <w:sz w:val="20"/>
          <w:lang w:val="es-ES_tradnl"/>
        </w:rPr>
      </w:pPr>
    </w:p>
    <w:p w:rsidR="00E239D9" w:rsidRPr="00E239D9" w:rsidRDefault="00E239D9" w:rsidP="00023DCA">
      <w:pPr>
        <w:widowControl w:val="0"/>
        <w:autoSpaceDE w:val="0"/>
        <w:autoSpaceDN w:val="0"/>
        <w:adjustRightInd w:val="0"/>
        <w:ind w:left="360"/>
        <w:jc w:val="both"/>
        <w:rPr>
          <w:rFonts w:cs="Courier New"/>
          <w:sz w:val="20"/>
          <w:lang w:val="es-ES_tradnl"/>
        </w:rPr>
      </w:pPr>
      <w:r w:rsidRPr="00E239D9">
        <w:rPr>
          <w:rFonts w:cs="Courier New"/>
          <w:sz w:val="20"/>
          <w:lang w:val="es-ES_tradnl"/>
        </w:rPr>
        <w:t>Por lo general, los contratos son inmorales por razón de su objeto o de su causa, como se desprende de los arts. 1271 y 1275 respectivamente</w:t>
      </w:r>
      <w:r w:rsidR="00657185">
        <w:rPr>
          <w:rFonts w:cs="Courier New"/>
          <w:sz w:val="20"/>
          <w:lang w:val="es-ES_tradnl"/>
        </w:rPr>
        <w:t>,</w:t>
      </w:r>
      <w:r w:rsidRPr="00E239D9">
        <w:rPr>
          <w:rFonts w:cs="Courier New"/>
          <w:sz w:val="20"/>
          <w:lang w:val="es-ES_tradnl"/>
        </w:rPr>
        <w:t xml:space="preserve"> que declaran su nulidad</w:t>
      </w:r>
      <w:r w:rsidR="00657185">
        <w:rPr>
          <w:rFonts w:cs="Courier New"/>
          <w:sz w:val="20"/>
          <w:lang w:val="es-ES_tradnl"/>
        </w:rPr>
        <w:t>.</w:t>
      </w:r>
      <w:r w:rsidR="00023DCA">
        <w:rPr>
          <w:rFonts w:cs="Courier New"/>
          <w:sz w:val="20"/>
          <w:lang w:val="es-ES_tradnl"/>
        </w:rPr>
        <w:t xml:space="preserve"> </w:t>
      </w:r>
      <w:r w:rsidR="00023DCA" w:rsidRPr="00023DCA">
        <w:rPr>
          <w:rFonts w:cs="Courier New"/>
          <w:sz w:val="20"/>
          <w:highlight w:val="yellow"/>
          <w:lang w:val="es-ES_tradnl"/>
        </w:rPr>
        <w:t>Tb 1116 ó 1328.</w:t>
      </w:r>
    </w:p>
    <w:p w:rsidR="00E239D9" w:rsidRPr="00E239D9" w:rsidRDefault="00E239D9" w:rsidP="00057405">
      <w:pPr>
        <w:widowControl w:val="0"/>
        <w:autoSpaceDE w:val="0"/>
        <w:autoSpaceDN w:val="0"/>
        <w:adjustRightInd w:val="0"/>
        <w:jc w:val="both"/>
        <w:rPr>
          <w:rFonts w:cs="Courier New"/>
          <w:sz w:val="20"/>
          <w:lang w:val="es-ES_tradnl"/>
        </w:rPr>
      </w:pPr>
    </w:p>
    <w:p w:rsidR="00564790" w:rsidRPr="00564790" w:rsidRDefault="00E239D9" w:rsidP="005861BD">
      <w:pPr>
        <w:pStyle w:val="Prrafodelista"/>
        <w:rPr>
          <w:lang w:val="es-ES_tradnl"/>
        </w:rPr>
      </w:pPr>
      <w:r w:rsidRPr="00E239D9">
        <w:rPr>
          <w:lang w:val="es-ES_tradnl"/>
        </w:rPr>
        <w:t xml:space="preserve">Por último, el </w:t>
      </w:r>
      <w:r w:rsidR="00657185" w:rsidRPr="00E239D9">
        <w:rPr>
          <w:b/>
          <w:bCs/>
          <w:lang w:val="es-ES_tradnl"/>
        </w:rPr>
        <w:t>ORDEN PÚBLICO</w:t>
      </w:r>
      <w:r w:rsidR="00657185" w:rsidRPr="00E239D9">
        <w:rPr>
          <w:lang w:val="es-ES_tradnl"/>
        </w:rPr>
        <w:t xml:space="preserve"> </w:t>
      </w:r>
      <w:r w:rsidRPr="00E239D9">
        <w:rPr>
          <w:lang w:val="es-ES_tradnl"/>
        </w:rPr>
        <w:t>puede definirse como los principios que, expresando los valores esenciales de una sociedad en un momento dete</w:t>
      </w:r>
      <w:r w:rsidR="00657185">
        <w:rPr>
          <w:lang w:val="es-ES_tradnl"/>
        </w:rPr>
        <w:t>r</w:t>
      </w:r>
      <w:r w:rsidRPr="00E239D9">
        <w:rPr>
          <w:lang w:val="es-ES_tradnl"/>
        </w:rPr>
        <w:t xml:space="preserve">minado, inspiran un ordenamiento jurídico. </w:t>
      </w:r>
      <w:r w:rsidR="00564790" w:rsidRPr="00564790">
        <w:rPr>
          <w:lang w:val="es-ES_tradnl"/>
        </w:rPr>
        <w:t>En este sentido, hoy en día han de considerarse nulos los contrarios a la libertad, igualdad, dignidad y demás principios constitucionales</w:t>
      </w:r>
      <w:r w:rsidR="00564790">
        <w:rPr>
          <w:lang w:val="es-ES_tradnl"/>
        </w:rPr>
        <w:t xml:space="preserve"> (vg. 135 CE).</w:t>
      </w:r>
    </w:p>
    <w:p w:rsidR="00E239D9" w:rsidRDefault="00E239D9" w:rsidP="00057405">
      <w:pPr>
        <w:widowControl w:val="0"/>
        <w:autoSpaceDE w:val="0"/>
        <w:autoSpaceDN w:val="0"/>
        <w:adjustRightInd w:val="0"/>
        <w:jc w:val="both"/>
        <w:rPr>
          <w:rFonts w:cs="Courier New"/>
          <w:sz w:val="20"/>
          <w:lang w:val="es-ES_tradnl"/>
        </w:rPr>
      </w:pPr>
    </w:p>
    <w:p w:rsidR="00564790" w:rsidRPr="00024F9C" w:rsidRDefault="00564790" w:rsidP="00564790">
      <w:pPr>
        <w:widowControl w:val="0"/>
        <w:autoSpaceDE w:val="0"/>
        <w:autoSpaceDN w:val="0"/>
        <w:adjustRightInd w:val="0"/>
        <w:ind w:left="360"/>
        <w:jc w:val="both"/>
        <w:rPr>
          <w:rFonts w:cs="Courier New"/>
          <w:i/>
          <w:iCs/>
          <w:sz w:val="20"/>
        </w:rPr>
      </w:pPr>
      <w:r>
        <w:rPr>
          <w:rFonts w:cs="Courier New"/>
          <w:sz w:val="20"/>
        </w:rPr>
        <w:t>Sobre su concepto (</w:t>
      </w:r>
      <w:r w:rsidRPr="00564790">
        <w:rPr>
          <w:rFonts w:cs="Courier New"/>
          <w:sz w:val="20"/>
        </w:rPr>
        <w:t>DE CASTRO</w:t>
      </w:r>
      <w:r>
        <w:rPr>
          <w:rFonts w:cs="Courier New"/>
          <w:sz w:val="20"/>
        </w:rPr>
        <w:t>) remisión a tema 7</w:t>
      </w:r>
      <w:r w:rsidRPr="00564790">
        <w:rPr>
          <w:rFonts w:cs="Courier New"/>
          <w:sz w:val="20"/>
        </w:rPr>
        <w:t>.</w:t>
      </w:r>
      <w:r>
        <w:rPr>
          <w:rFonts w:cs="Courier New"/>
          <w:sz w:val="20"/>
        </w:rPr>
        <w:t xml:space="preserve"> </w:t>
      </w:r>
      <w:r w:rsidRPr="00024F9C">
        <w:rPr>
          <w:rFonts w:cs="Courier New"/>
          <w:i/>
          <w:iCs/>
          <w:sz w:val="20"/>
        </w:rPr>
        <w:t>Señalar solo que:</w:t>
      </w:r>
      <w:r w:rsidR="00024F9C" w:rsidRPr="00024F9C">
        <w:rPr>
          <w:rFonts w:cs="Courier New"/>
          <w:i/>
          <w:iCs/>
          <w:sz w:val="20"/>
        </w:rPr>
        <w:t xml:space="preserve"> </w:t>
      </w:r>
      <w:r w:rsidR="00024F9C" w:rsidRPr="00024F9C">
        <w:rPr>
          <w:rFonts w:cs="Courier New"/>
          <w:i/>
          <w:iCs/>
          <w:sz w:val="16"/>
          <w:szCs w:val="16"/>
          <w:highlight w:val="lightGray"/>
        </w:rPr>
        <w:t>SEGUN TIEMPO</w:t>
      </w:r>
    </w:p>
    <w:p w:rsidR="00564790" w:rsidRPr="00024F9C" w:rsidRDefault="00564790" w:rsidP="00564790">
      <w:pPr>
        <w:widowControl w:val="0"/>
        <w:autoSpaceDE w:val="0"/>
        <w:autoSpaceDN w:val="0"/>
        <w:adjustRightInd w:val="0"/>
        <w:ind w:left="360"/>
        <w:jc w:val="both"/>
        <w:rPr>
          <w:rFonts w:cs="Courier New"/>
          <w:i/>
          <w:iCs/>
          <w:sz w:val="18"/>
          <w:szCs w:val="18"/>
        </w:rPr>
      </w:pPr>
    </w:p>
    <w:p w:rsidR="00564790" w:rsidRPr="00024F9C" w:rsidRDefault="00564790" w:rsidP="005861BD">
      <w:pPr>
        <w:pStyle w:val="Prrafodelista"/>
        <w:numPr>
          <w:ilvl w:val="0"/>
          <w:numId w:val="14"/>
        </w:numPr>
      </w:pPr>
      <w:r w:rsidRPr="00024F9C">
        <w:t xml:space="preserve">En Derecho Francés (Code de Procedure Civile) se distingue entre OP interno e internacional.    </w:t>
      </w:r>
    </w:p>
    <w:p w:rsidR="00564790" w:rsidRPr="00024F9C" w:rsidRDefault="00564790" w:rsidP="00564790">
      <w:pPr>
        <w:widowControl w:val="0"/>
        <w:autoSpaceDE w:val="0"/>
        <w:autoSpaceDN w:val="0"/>
        <w:adjustRightInd w:val="0"/>
        <w:ind w:left="348"/>
        <w:jc w:val="both"/>
        <w:rPr>
          <w:rFonts w:cs="Courier New"/>
          <w:i/>
          <w:iCs/>
          <w:sz w:val="18"/>
          <w:szCs w:val="18"/>
        </w:rPr>
      </w:pPr>
    </w:p>
    <w:p w:rsidR="00564790" w:rsidRPr="00024F9C" w:rsidRDefault="00564790" w:rsidP="005861BD">
      <w:pPr>
        <w:pStyle w:val="Prrafodelista"/>
        <w:numPr>
          <w:ilvl w:val="0"/>
          <w:numId w:val="14"/>
        </w:numPr>
      </w:pPr>
      <w:r w:rsidRPr="00024F9C">
        <w:t xml:space="preserve">Se constata la existencia de grados dentro de un mismo orden público: </w:t>
      </w:r>
      <w:r w:rsidRPr="00024F9C">
        <w:rPr>
          <w:b/>
          <w:u w:val="single"/>
        </w:rPr>
        <w:t>OP atenuado</w:t>
      </w:r>
      <w:r w:rsidRPr="00024F9C">
        <w:t xml:space="preserve">, </w:t>
      </w:r>
      <w:r w:rsidRPr="00024F9C">
        <w:rPr>
          <w:b/>
          <w:u w:val="single"/>
        </w:rPr>
        <w:t>manifiesta contrariedad al OP interno</w:t>
      </w:r>
      <w:r w:rsidRPr="00024F9C">
        <w:t xml:space="preserve"> (sentencia Krombach, apelación frecuente en el ámbito de la UE que ha llevado a algún autor a hablar de un </w:t>
      </w:r>
      <w:r w:rsidRPr="00024F9C">
        <w:rPr>
          <w:b/>
          <w:u w:val="single"/>
        </w:rPr>
        <w:t>OP “comunitario</w:t>
      </w:r>
      <w:r w:rsidRPr="00024F9C">
        <w:t xml:space="preserve">”). </w:t>
      </w:r>
    </w:p>
    <w:p w:rsidR="00564790" w:rsidRPr="00024F9C" w:rsidRDefault="00564790" w:rsidP="00564790">
      <w:pPr>
        <w:widowControl w:val="0"/>
        <w:autoSpaceDE w:val="0"/>
        <w:autoSpaceDN w:val="0"/>
        <w:adjustRightInd w:val="0"/>
        <w:jc w:val="both"/>
        <w:rPr>
          <w:rFonts w:cs="Courier New"/>
          <w:sz w:val="18"/>
          <w:szCs w:val="18"/>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ab/>
      </w:r>
    </w:p>
    <w:p w:rsidR="00E239D9" w:rsidRPr="00E239D9" w:rsidRDefault="00E239D9" w:rsidP="00B117A6">
      <w:pPr>
        <w:widowControl w:val="0"/>
        <w:autoSpaceDE w:val="0"/>
        <w:autoSpaceDN w:val="0"/>
        <w:adjustRightInd w:val="0"/>
        <w:jc w:val="both"/>
        <w:rPr>
          <w:rFonts w:cs="Courier New"/>
          <w:sz w:val="20"/>
          <w:lang w:val="es-ES_tradnl"/>
        </w:rPr>
      </w:pPr>
      <w:r w:rsidRPr="00E239D9">
        <w:rPr>
          <w:rFonts w:cs="Courier New"/>
          <w:sz w:val="20"/>
          <w:lang w:val="es-ES_tradnl"/>
        </w:rPr>
        <w:t xml:space="preserve">Junto a los limites naturales o consustanciales a la autonomía de la voluntad se advierte desde principios del </w:t>
      </w:r>
      <w:r w:rsidR="00B117A6" w:rsidRPr="00B117A6">
        <w:rPr>
          <w:rFonts w:cs="Courier New"/>
          <w:b/>
          <w:sz w:val="20"/>
          <w:lang w:val="es-ES_tradnl"/>
        </w:rPr>
        <w:t>SIGLO XX UNA MAYOR MODALIZACIÓN DEL CONTRATO</w:t>
      </w:r>
      <w:r w:rsidRPr="00E239D9">
        <w:rPr>
          <w:rFonts w:cs="Courier New"/>
          <w:sz w:val="20"/>
          <w:lang w:val="es-ES_tradnl"/>
        </w:rPr>
        <w:t xml:space="preserve"> ya sea por la intervención de un Estado tuitivo, </w:t>
      </w:r>
      <w:r w:rsidR="00564790">
        <w:rPr>
          <w:rFonts w:cs="Courier New"/>
          <w:sz w:val="20"/>
          <w:lang w:val="es-ES_tradnl"/>
        </w:rPr>
        <w:t>de</w:t>
      </w:r>
      <w:r w:rsidRPr="00E239D9">
        <w:rPr>
          <w:rFonts w:cs="Courier New"/>
          <w:sz w:val="20"/>
          <w:lang w:val="es-ES_tradnl"/>
        </w:rPr>
        <w:t xml:space="preserve"> grandes compañías o simplemente por las circunstancias fácticas</w:t>
      </w:r>
      <w:r w:rsidR="00A076DB">
        <w:rPr>
          <w:rFonts w:cs="Courier New"/>
          <w:sz w:val="20"/>
          <w:lang w:val="es-ES_tradnl"/>
        </w:rPr>
        <w:t>. Ello</w:t>
      </w:r>
      <w:r w:rsidRPr="00E239D9">
        <w:rPr>
          <w:rFonts w:cs="Courier New"/>
          <w:sz w:val="20"/>
          <w:lang w:val="es-ES_tradnl"/>
        </w:rPr>
        <w:t xml:space="preserve"> ha dado lugar a la denominada crisis del contrato y a la aparición del llamado derecho de </w:t>
      </w:r>
      <w:r w:rsidR="00A076DB">
        <w:rPr>
          <w:rFonts w:cs="Courier New"/>
          <w:sz w:val="20"/>
          <w:lang w:val="es-ES_tradnl"/>
        </w:rPr>
        <w:t xml:space="preserve">la </w:t>
      </w:r>
      <w:r w:rsidRPr="00E239D9">
        <w:rPr>
          <w:rFonts w:cs="Courier New"/>
          <w:sz w:val="20"/>
          <w:lang w:val="es-ES_tradnl"/>
        </w:rPr>
        <w:t>contratación. De esta forma:</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A076DB" w:rsidRDefault="00E239D9" w:rsidP="005861BD">
      <w:pPr>
        <w:pStyle w:val="Prrafodelista"/>
        <w:numPr>
          <w:ilvl w:val="0"/>
          <w:numId w:val="15"/>
        </w:numPr>
        <w:rPr>
          <w:lang w:val="es-ES_tradnl"/>
        </w:rPr>
      </w:pPr>
      <w:r w:rsidRPr="00A076DB">
        <w:rPr>
          <w:lang w:val="es-ES_tradnl"/>
        </w:rPr>
        <w:t>Aparecen los denominados</w:t>
      </w:r>
      <w:r w:rsidRPr="00A076DB">
        <w:rPr>
          <w:b/>
          <w:bCs/>
          <w:lang w:val="es-ES_tradnl"/>
        </w:rPr>
        <w:t xml:space="preserve"> contratos en masa y de adhesión</w:t>
      </w:r>
      <w:r w:rsidR="00B117A6" w:rsidRPr="00B117A6">
        <w:rPr>
          <w:bCs/>
          <w:lang w:val="es-ES_tradnl"/>
        </w:rPr>
        <w:t>,</w:t>
      </w:r>
      <w:r w:rsidRPr="00A076DB">
        <w:rPr>
          <w:lang w:val="es-ES_tradnl"/>
        </w:rPr>
        <w:t xml:space="preserve"> que limitan la facultad de elección por parte de los consumidores</w:t>
      </w:r>
      <w:r w:rsidR="00A076DB" w:rsidRPr="00A076DB">
        <w:rPr>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A076DB" w:rsidRDefault="00E239D9" w:rsidP="005861BD">
      <w:pPr>
        <w:pStyle w:val="Prrafodelista"/>
        <w:numPr>
          <w:ilvl w:val="0"/>
          <w:numId w:val="15"/>
        </w:numPr>
        <w:rPr>
          <w:lang w:val="es-ES_tradnl"/>
        </w:rPr>
      </w:pPr>
      <w:r w:rsidRPr="00A076DB">
        <w:rPr>
          <w:lang w:val="es-ES_tradnl"/>
        </w:rPr>
        <w:t>As</w:t>
      </w:r>
      <w:r w:rsidR="00A076DB" w:rsidRPr="00A076DB">
        <w:rPr>
          <w:lang w:val="es-ES_tradnl"/>
        </w:rPr>
        <w:t>i</w:t>
      </w:r>
      <w:r w:rsidRPr="00A076DB">
        <w:rPr>
          <w:lang w:val="es-ES_tradnl"/>
        </w:rPr>
        <w:t xml:space="preserve">mismo surgen las denominadas </w:t>
      </w:r>
      <w:r w:rsidRPr="00A076DB">
        <w:rPr>
          <w:b/>
          <w:bCs/>
          <w:lang w:val="es-ES_tradnl"/>
        </w:rPr>
        <w:t>relaciones contractuales de hecho</w:t>
      </w:r>
      <w:r w:rsidRPr="00A076DB">
        <w:rPr>
          <w:lang w:val="es-ES_tradnl"/>
        </w:rPr>
        <w:t xml:space="preserve">, derivadas de una conducta social típica, que producen efectos contractuales </w:t>
      </w:r>
      <w:r w:rsidRPr="00A076DB">
        <w:rPr>
          <w:lang w:val="es-ES_tradnl"/>
        </w:rPr>
        <w:lastRenderedPageBreak/>
        <w:t xml:space="preserve">sin que aparentemente existan declaraciones de voluntad y negociación previa (p.e. </w:t>
      </w:r>
      <w:r w:rsidR="00A076DB" w:rsidRPr="00A076DB">
        <w:rPr>
          <w:lang w:val="es-ES_tradnl"/>
        </w:rPr>
        <w:t>transporte urbano</w:t>
      </w:r>
      <w:r w:rsidRPr="00A076DB">
        <w:rPr>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A076DB" w:rsidRDefault="00E239D9" w:rsidP="005861BD">
      <w:pPr>
        <w:pStyle w:val="Prrafodelista"/>
        <w:numPr>
          <w:ilvl w:val="0"/>
          <w:numId w:val="15"/>
        </w:numPr>
        <w:rPr>
          <w:lang w:val="es-ES_tradnl"/>
        </w:rPr>
      </w:pPr>
      <w:r w:rsidRPr="00A076DB">
        <w:rPr>
          <w:lang w:val="es-ES_tradnl"/>
        </w:rPr>
        <w:t>Por último, el advenimiento del Estado social y democrático de Derecho determina en el ámbito de ciertas relaciones jurídicas caracterizadas por su contenido social, la aparición de limitaciones a la autonomía de la voluntad impuestas por los</w:t>
      </w:r>
      <w:r w:rsidRPr="00A076DB">
        <w:rPr>
          <w:b/>
          <w:bCs/>
          <w:lang w:val="es-ES_tradnl"/>
        </w:rPr>
        <w:t xml:space="preserve"> poderes públicos</w:t>
      </w:r>
      <w:r w:rsidRPr="00A076DB">
        <w:rPr>
          <w:lang w:val="es-ES_tradnl"/>
        </w:rPr>
        <w:t>, como:</w:t>
      </w:r>
    </w:p>
    <w:p w:rsidR="00E239D9" w:rsidRPr="00E239D9" w:rsidRDefault="00E239D9" w:rsidP="00625087">
      <w:pPr>
        <w:widowControl w:val="0"/>
        <w:autoSpaceDE w:val="0"/>
        <w:autoSpaceDN w:val="0"/>
        <w:adjustRightInd w:val="0"/>
        <w:ind w:left="708"/>
        <w:jc w:val="both"/>
        <w:rPr>
          <w:rFonts w:cs="Courier New"/>
          <w:sz w:val="20"/>
          <w:lang w:val="es-ES_tradnl"/>
        </w:rPr>
      </w:pPr>
    </w:p>
    <w:p w:rsidR="00E239D9" w:rsidRPr="00E46855" w:rsidRDefault="00E239D9" w:rsidP="00625087">
      <w:pPr>
        <w:pStyle w:val="Prrafodelista"/>
        <w:ind w:left="1068"/>
        <w:rPr>
          <w:lang w:val="es-ES_tradnl"/>
        </w:rPr>
      </w:pPr>
      <w:r w:rsidRPr="00E46855">
        <w:rPr>
          <w:lang w:val="es-ES_tradnl"/>
        </w:rPr>
        <w:t>Los contratos forzosos (como los de seguro obligatorio), que limitan la libertad de contratación</w:t>
      </w:r>
      <w:r w:rsidR="00FC6889" w:rsidRPr="00E46855">
        <w:rPr>
          <w:lang w:val="es-ES_tradnl"/>
        </w:rPr>
        <w:t>.</w:t>
      </w:r>
      <w:r w:rsidRPr="00E46855">
        <w:rPr>
          <w:lang w:val="es-ES_tradnl"/>
        </w:rPr>
        <w:t xml:space="preserve"> </w:t>
      </w:r>
    </w:p>
    <w:p w:rsidR="00E239D9" w:rsidRPr="00E239D9" w:rsidRDefault="00E239D9" w:rsidP="00625087">
      <w:pPr>
        <w:widowControl w:val="0"/>
        <w:autoSpaceDE w:val="0"/>
        <w:autoSpaceDN w:val="0"/>
        <w:adjustRightInd w:val="0"/>
        <w:ind w:left="1428"/>
        <w:jc w:val="both"/>
        <w:rPr>
          <w:rFonts w:cs="Courier New"/>
          <w:sz w:val="20"/>
          <w:lang w:val="es-ES_tradnl"/>
        </w:rPr>
      </w:pPr>
    </w:p>
    <w:p w:rsidR="00E239D9" w:rsidRPr="00E46855" w:rsidRDefault="00E239D9" w:rsidP="00625087">
      <w:pPr>
        <w:pStyle w:val="Prrafodelista"/>
        <w:ind w:left="1068"/>
        <w:rPr>
          <w:rFonts w:cs="Courier New"/>
          <w:lang w:val="es-ES_tradnl"/>
        </w:rPr>
      </w:pPr>
      <w:r w:rsidRPr="00E46855">
        <w:rPr>
          <w:lang w:val="es-ES_tradnl"/>
        </w:rPr>
        <w:t>Los contratos normados o reglamentados, que limitan la libre elección de su contenido, pues como señala Saleilles, entre el fuerte y el débil es el derecho el que libera y la libertad la que oprime</w:t>
      </w:r>
      <w:r w:rsidR="00FC6889" w:rsidRPr="00E46855">
        <w:rPr>
          <w:lang w:val="es-ES_tradnl"/>
        </w:rPr>
        <w:t xml:space="preserve">. </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B117A6">
      <w:pPr>
        <w:pStyle w:val="Ttulo4"/>
        <w:rPr>
          <w:lang w:val="es-ES_tradnl"/>
        </w:rPr>
      </w:pPr>
      <w:r w:rsidRPr="00E239D9">
        <w:rPr>
          <w:lang w:val="es-ES_tradnl"/>
        </w:rPr>
        <w:t xml:space="preserve">CONTRATOS NORMATIVOS </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ab/>
      </w:r>
    </w:p>
    <w:p w:rsidR="00E239D9" w:rsidRPr="00E239D9" w:rsidRDefault="00E239D9" w:rsidP="00B117A6">
      <w:pPr>
        <w:widowControl w:val="0"/>
        <w:autoSpaceDE w:val="0"/>
        <w:autoSpaceDN w:val="0"/>
        <w:adjustRightInd w:val="0"/>
        <w:jc w:val="both"/>
        <w:rPr>
          <w:rFonts w:cs="Courier New"/>
          <w:sz w:val="20"/>
          <w:lang w:val="es-ES_tradnl"/>
        </w:rPr>
      </w:pPr>
      <w:r w:rsidRPr="00E239D9">
        <w:rPr>
          <w:rFonts w:cs="Courier New"/>
          <w:sz w:val="20"/>
          <w:lang w:val="es-ES_tradnl"/>
        </w:rPr>
        <w:t xml:space="preserve">Como destaca CASTAN, el contrato normativo no es un pacto de contrahendo, sino de un </w:t>
      </w:r>
      <w:r w:rsidRPr="00D74795">
        <w:rPr>
          <w:rFonts w:cs="Courier New"/>
          <w:b/>
          <w:sz w:val="20"/>
          <w:lang w:val="es-ES_tradnl"/>
        </w:rPr>
        <w:t>pacto de modo contrahendi</w:t>
      </w:r>
      <w:r w:rsidRPr="00E239D9">
        <w:rPr>
          <w:rFonts w:cs="Courier New"/>
          <w:sz w:val="20"/>
          <w:lang w:val="es-ES_tradnl"/>
        </w:rPr>
        <w:t xml:space="preserve"> que no obliga a celebrar futuros contratos, sino a que, si se celebran, se respeten los acuerdos establecidos en él</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D74795">
        <w:rPr>
          <w:rFonts w:cs="Courier New"/>
          <w:bCs/>
          <w:sz w:val="20"/>
          <w:lang w:val="es-ES_tradnl"/>
        </w:rPr>
        <w:t>S</w:t>
      </w:r>
      <w:r w:rsidRPr="00D74795">
        <w:rPr>
          <w:rFonts w:cs="Courier New"/>
          <w:sz w:val="20"/>
          <w:lang w:val="es-ES_tradnl"/>
        </w:rPr>
        <w:t>uel</w:t>
      </w:r>
      <w:r w:rsidRPr="00E239D9">
        <w:rPr>
          <w:rFonts w:cs="Courier New"/>
          <w:sz w:val="20"/>
          <w:lang w:val="es-ES_tradnl"/>
        </w:rPr>
        <w:t xml:space="preserve">en diferenciarse dos </w:t>
      </w:r>
      <w:r w:rsidRPr="00E239D9">
        <w:rPr>
          <w:rFonts w:cs="Courier New"/>
          <w:b/>
          <w:bCs/>
          <w:sz w:val="20"/>
          <w:lang w:val="es-ES_tradnl"/>
        </w:rPr>
        <w:t>clases</w:t>
      </w:r>
      <w:r w:rsidRPr="00E239D9">
        <w:rPr>
          <w:rFonts w:cs="Courier New"/>
          <w:sz w:val="20"/>
          <w:lang w:val="es-ES_tradnl"/>
        </w:rPr>
        <w:t xml:space="preserve"> de contratos normativos:</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D74795">
      <w:pPr>
        <w:widowControl w:val="0"/>
        <w:autoSpaceDE w:val="0"/>
        <w:autoSpaceDN w:val="0"/>
        <w:adjustRightInd w:val="0"/>
        <w:ind w:left="708"/>
        <w:jc w:val="both"/>
        <w:rPr>
          <w:rFonts w:cs="Courier New"/>
          <w:sz w:val="20"/>
          <w:lang w:val="es-ES_tradnl"/>
        </w:rPr>
      </w:pPr>
      <w:r w:rsidRPr="00E239D9">
        <w:rPr>
          <w:rFonts w:cs="Courier New"/>
          <w:sz w:val="20"/>
          <w:lang w:val="es-ES_tradnl"/>
        </w:rPr>
        <w:t>· Los que se celebran entre los futuros contratantes y aplicables sólo a ellos</w:t>
      </w:r>
    </w:p>
    <w:p w:rsidR="00E239D9" w:rsidRPr="00E239D9" w:rsidRDefault="00E239D9" w:rsidP="00D74795">
      <w:pPr>
        <w:widowControl w:val="0"/>
        <w:autoSpaceDE w:val="0"/>
        <w:autoSpaceDN w:val="0"/>
        <w:adjustRightInd w:val="0"/>
        <w:ind w:left="708"/>
        <w:jc w:val="both"/>
        <w:rPr>
          <w:rFonts w:cs="Courier New"/>
          <w:sz w:val="20"/>
          <w:lang w:val="es-ES_tradnl"/>
        </w:rPr>
      </w:pPr>
    </w:p>
    <w:p w:rsidR="00E239D9" w:rsidRPr="00E239D9" w:rsidRDefault="00E239D9" w:rsidP="00D74795">
      <w:pPr>
        <w:widowControl w:val="0"/>
        <w:autoSpaceDE w:val="0"/>
        <w:autoSpaceDN w:val="0"/>
        <w:adjustRightInd w:val="0"/>
        <w:ind w:left="708"/>
        <w:jc w:val="both"/>
        <w:rPr>
          <w:rFonts w:cs="Courier New"/>
          <w:sz w:val="20"/>
          <w:lang w:val="es-ES_tradnl"/>
        </w:rPr>
      </w:pPr>
      <w:r w:rsidRPr="00E239D9">
        <w:rPr>
          <w:rFonts w:cs="Courier New"/>
          <w:sz w:val="20"/>
          <w:lang w:val="es-ES_tradnl"/>
        </w:rPr>
        <w:t>· Los colectivos que, aunque se celebran sólo entre representantes de grandes colectividades, vinculan a todas ellas siendo  el ejemplo más típico los convenios colectivos laborales, dotados de fuerza vinculante (ahora bien, debe advertirse que no se trata de una figura estrictamente contractual, pues como señala Carnelutti, es un híbrido con cuerpo de contrato y alma de ley)</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ab/>
      </w:r>
    </w:p>
    <w:p w:rsidR="00E239D9" w:rsidRDefault="00B117A6" w:rsidP="00B117A6">
      <w:pPr>
        <w:pStyle w:val="Ttulo4"/>
        <w:rPr>
          <w:lang w:val="es-ES_tradnl"/>
        </w:rPr>
      </w:pPr>
      <w:r>
        <w:rPr>
          <w:lang w:val="es-ES_tradnl"/>
        </w:rPr>
        <w:t>y</w:t>
      </w:r>
      <w:r w:rsidRPr="00E239D9">
        <w:rPr>
          <w:lang w:val="es-ES_tradnl"/>
        </w:rPr>
        <w:t xml:space="preserve"> CONTRATOS DE ADHESION</w:t>
      </w:r>
    </w:p>
    <w:p w:rsidR="00B117A6" w:rsidRPr="00E239D9" w:rsidRDefault="00B117A6" w:rsidP="00B117A6">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D74795">
      <w:pPr>
        <w:widowControl w:val="0"/>
        <w:autoSpaceDE w:val="0"/>
        <w:autoSpaceDN w:val="0"/>
        <w:adjustRightInd w:val="0"/>
        <w:jc w:val="both"/>
        <w:rPr>
          <w:rFonts w:cs="Courier New"/>
          <w:sz w:val="20"/>
          <w:lang w:val="es-ES_tradnl"/>
        </w:rPr>
      </w:pPr>
      <w:r w:rsidRPr="00E239D9">
        <w:rPr>
          <w:rFonts w:cs="Courier New"/>
          <w:sz w:val="20"/>
          <w:lang w:val="es-ES_tradnl"/>
        </w:rPr>
        <w:t>Los  contratos de adhesión, por contraposición a los contratos por negociación, son aquellos cuyo contenido viene preestablecido por una de las partes, de forma que la otra, si quiere contratar,  se ha de limitar a aceptarl</w:t>
      </w:r>
      <w:r w:rsidR="00D74795">
        <w:rPr>
          <w:rFonts w:cs="Courier New"/>
          <w:sz w:val="20"/>
          <w:lang w:val="es-ES_tradnl"/>
        </w:rPr>
        <w:t>o</w:t>
      </w:r>
      <w:r w:rsidRPr="00E239D9">
        <w:rPr>
          <w:rFonts w:cs="Courier New"/>
          <w:sz w:val="20"/>
          <w:lang w:val="es-ES_tradnl"/>
        </w:rPr>
        <w:t xml:space="preserve"> pura y simplemente.</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 xml:space="preserve">En cuanto a su </w:t>
      </w:r>
      <w:r w:rsidRPr="00E239D9">
        <w:rPr>
          <w:rFonts w:cs="Courier New"/>
          <w:b/>
          <w:bCs/>
          <w:sz w:val="20"/>
          <w:lang w:val="es-ES_tradnl"/>
        </w:rPr>
        <w:t xml:space="preserve"> naturaleza</w:t>
      </w:r>
      <w:r w:rsidRPr="00E239D9">
        <w:rPr>
          <w:rFonts w:cs="Courier New"/>
          <w:sz w:val="20"/>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5861BD">
      <w:pPr>
        <w:pStyle w:val="Prrafodelista"/>
        <w:rPr>
          <w:lang w:val="es-ES_tradnl"/>
        </w:rPr>
      </w:pPr>
      <w:r w:rsidRPr="00E239D9">
        <w:rPr>
          <w:lang w:val="es-ES_tradnl"/>
        </w:rPr>
        <w:t>Para unos no hay contrato sino dos actos unilaterales distintos: el de reglamentación del contenido y el de sujeción de la otra parte.</w:t>
      </w:r>
    </w:p>
    <w:p w:rsidR="00E239D9" w:rsidRPr="00E239D9" w:rsidRDefault="00E239D9" w:rsidP="00D74795">
      <w:pPr>
        <w:widowControl w:val="0"/>
        <w:autoSpaceDE w:val="0"/>
        <w:autoSpaceDN w:val="0"/>
        <w:adjustRightInd w:val="0"/>
        <w:jc w:val="both"/>
        <w:rPr>
          <w:rFonts w:cs="Courier New"/>
          <w:sz w:val="20"/>
          <w:lang w:val="es-ES_tradnl"/>
        </w:rPr>
      </w:pPr>
    </w:p>
    <w:p w:rsidR="00E239D9" w:rsidRPr="00E239D9" w:rsidRDefault="00E239D9" w:rsidP="005861BD">
      <w:pPr>
        <w:pStyle w:val="Prrafodelista"/>
        <w:rPr>
          <w:lang w:val="es-ES_tradnl"/>
        </w:rPr>
      </w:pPr>
      <w:r w:rsidRPr="00E239D9">
        <w:rPr>
          <w:lang w:val="es-ES_tradnl"/>
        </w:rPr>
        <w:t>Para la mayoría, al existir consentimiento, ya que concurren la oferta y aceptación, existe verdadero contrato, si bien como señala ALBADALEJO la formación de la oferta es especial, pues no cabe discusión ni contraoferta.</w:t>
      </w:r>
    </w:p>
    <w:p w:rsidR="00E239D9" w:rsidRPr="00E239D9" w:rsidRDefault="00E239D9" w:rsidP="00E239D9">
      <w:pPr>
        <w:widowControl w:val="0"/>
        <w:autoSpaceDE w:val="0"/>
        <w:autoSpaceDN w:val="0"/>
        <w:adjustRightInd w:val="0"/>
        <w:jc w:val="both"/>
        <w:rPr>
          <w:rFonts w:cs="Courier New"/>
          <w:sz w:val="20"/>
          <w:lang w:val="es-ES_tradnl"/>
        </w:rPr>
      </w:pPr>
    </w:p>
    <w:p w:rsid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En cualquier caso, dichos contratos pueden dar lugar a la indefensión de la gran masa adherente, sobre todo en aquellos casos, frecuentes en la práctica, en que al referirse a servicios ineludibles como el agua, luz o el gas, surja de facto la necesidad de contratar</w:t>
      </w:r>
      <w:r w:rsidR="00D74795">
        <w:rPr>
          <w:rFonts w:cs="Courier New"/>
          <w:sz w:val="20"/>
          <w:lang w:val="es-ES_tradnl"/>
        </w:rPr>
        <w:t>.</w:t>
      </w:r>
    </w:p>
    <w:p w:rsidR="00D74795" w:rsidRDefault="00D74795" w:rsidP="00E239D9">
      <w:pPr>
        <w:widowControl w:val="0"/>
        <w:autoSpaceDE w:val="0"/>
        <w:autoSpaceDN w:val="0"/>
        <w:adjustRightInd w:val="0"/>
        <w:jc w:val="both"/>
        <w:rPr>
          <w:rFonts w:cs="Courier New"/>
          <w:sz w:val="20"/>
          <w:lang w:val="es-ES_tradnl"/>
        </w:rPr>
      </w:pPr>
    </w:p>
    <w:p w:rsidR="00E239D9" w:rsidRPr="00E239D9" w:rsidRDefault="00E239D9" w:rsidP="00657185">
      <w:pPr>
        <w:pStyle w:val="Ttulo4"/>
        <w:rPr>
          <w:lang w:val="es-ES_tradnl"/>
        </w:rPr>
      </w:pPr>
      <w:r w:rsidRPr="00E239D9">
        <w:rPr>
          <w:lang w:val="es-ES_tradnl"/>
        </w:rPr>
        <w:t xml:space="preserve">LAS CONDICIONES GENERALES DE </w:t>
      </w:r>
      <w:r>
        <w:rPr>
          <w:lang w:val="es-ES_tradnl"/>
        </w:rPr>
        <w:t xml:space="preserve">LA </w:t>
      </w:r>
      <w:r w:rsidRPr="00E239D9">
        <w:rPr>
          <w:lang w:val="es-ES_tradnl"/>
        </w:rPr>
        <w:t>CONTRATACIÓN</w:t>
      </w:r>
    </w:p>
    <w:p w:rsid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625087">
      <w:pPr>
        <w:widowControl w:val="0"/>
        <w:autoSpaceDE w:val="0"/>
        <w:autoSpaceDN w:val="0"/>
        <w:adjustRightInd w:val="0"/>
        <w:jc w:val="both"/>
        <w:rPr>
          <w:rFonts w:cs="Courier New"/>
          <w:sz w:val="20"/>
          <w:lang w:val="es-ES_tradnl"/>
        </w:rPr>
      </w:pPr>
      <w:r w:rsidRPr="00E239D9">
        <w:rPr>
          <w:rFonts w:cs="Courier New"/>
          <w:sz w:val="20"/>
          <w:lang w:val="es-ES_tradnl"/>
        </w:rPr>
        <w:t xml:space="preserve">Frente a ésta situación ya reaccionó la LCGC de 13 de abril de 1998. </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 xml:space="preserve">Se ha discutido la </w:t>
      </w:r>
      <w:r w:rsidR="00C77C7E" w:rsidRPr="00E239D9">
        <w:rPr>
          <w:rFonts w:cs="Courier New"/>
          <w:b/>
          <w:bCs/>
          <w:sz w:val="20"/>
          <w:lang w:val="es-ES_tradnl"/>
        </w:rPr>
        <w:t>NATURALEZA</w:t>
      </w:r>
      <w:r w:rsidR="00C77C7E" w:rsidRPr="00E239D9">
        <w:rPr>
          <w:rFonts w:cs="Courier New"/>
          <w:sz w:val="20"/>
          <w:lang w:val="es-ES_tradnl"/>
        </w:rPr>
        <w:t xml:space="preserve"> </w:t>
      </w:r>
      <w:r w:rsidRPr="00E239D9">
        <w:rPr>
          <w:rFonts w:cs="Courier New"/>
          <w:sz w:val="20"/>
          <w:lang w:val="es-ES_tradnl"/>
        </w:rPr>
        <w:t xml:space="preserve">de dichas condiciones y frente a la tesis </w:t>
      </w:r>
      <w:r w:rsidRPr="00E239D9">
        <w:rPr>
          <w:rFonts w:cs="Courier New"/>
          <w:sz w:val="20"/>
          <w:lang w:val="es-ES_tradnl"/>
        </w:rPr>
        <w:lastRenderedPageBreak/>
        <w:t>normativista defendida por Garrigues, quien afirmaba que las CGC son fuente del derecho objetivo por su difusión y constante repetición, ha prevalecido en la ley la tesis contractual, defendida entre otros por De Castro, para quien las CG son sólo fruto de la autonomía de la voluntad.</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C77C7E" w:rsidP="00AA0C29">
      <w:pPr>
        <w:widowControl w:val="0"/>
        <w:autoSpaceDE w:val="0"/>
        <w:autoSpaceDN w:val="0"/>
        <w:adjustRightInd w:val="0"/>
        <w:jc w:val="both"/>
        <w:rPr>
          <w:rFonts w:cs="Courier New"/>
          <w:sz w:val="20"/>
          <w:lang w:val="es-ES_tradnl"/>
        </w:rPr>
      </w:pPr>
      <w:r w:rsidRPr="00C77C7E">
        <w:rPr>
          <w:rFonts w:cs="Courier New"/>
          <w:b/>
          <w:sz w:val="20"/>
          <w:u w:val="single"/>
          <w:lang w:val="es-ES_tradnl"/>
        </w:rPr>
        <w:t>A</w:t>
      </w:r>
      <w:r w:rsidR="00E239D9" w:rsidRPr="00C77C7E">
        <w:rPr>
          <w:rFonts w:cs="Courier New"/>
          <w:b/>
          <w:sz w:val="20"/>
          <w:u w:val="single"/>
          <w:lang w:val="es-ES_tradnl"/>
        </w:rPr>
        <w:t>rt. 1</w:t>
      </w:r>
      <w:r>
        <w:rPr>
          <w:rFonts w:cs="Courier New"/>
          <w:sz w:val="20"/>
          <w:lang w:val="es-ES_tradnl"/>
        </w:rPr>
        <w:t xml:space="preserve"> L</w:t>
      </w:r>
      <w:r w:rsidR="00E239D9" w:rsidRPr="00E239D9">
        <w:rPr>
          <w:rFonts w:cs="Courier New"/>
          <w:sz w:val="20"/>
          <w:lang w:val="es-ES_tradnl"/>
        </w:rPr>
        <w:t xml:space="preserve">as define como aquellas </w:t>
      </w:r>
      <w:r w:rsidR="00E239D9" w:rsidRPr="00C77C7E">
        <w:rPr>
          <w:rFonts w:cs="Courier New"/>
          <w:b/>
          <w:i/>
          <w:iCs/>
          <w:sz w:val="20"/>
          <w:lang w:val="es-ES_tradnl"/>
        </w:rPr>
        <w:t>cláusulas predispuestas por una de las partes dirigidas a incorporarse a una pluralidad de contratos</w:t>
      </w:r>
      <w:r w:rsidR="00E239D9" w:rsidRPr="00E239D9">
        <w:rPr>
          <w:rFonts w:cs="Courier New"/>
          <w:sz w:val="20"/>
          <w:lang w:val="es-ES_tradnl"/>
        </w:rPr>
        <w:t xml:space="preserve">.  </w:t>
      </w:r>
    </w:p>
    <w:p w:rsidR="00E239D9" w:rsidRPr="00290B51"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ab/>
      </w:r>
    </w:p>
    <w:p w:rsidR="00E239D9" w:rsidRPr="00290B51" w:rsidRDefault="00290B51" w:rsidP="00E239D9">
      <w:pPr>
        <w:widowControl w:val="0"/>
        <w:autoSpaceDE w:val="0"/>
        <w:autoSpaceDN w:val="0"/>
        <w:adjustRightInd w:val="0"/>
        <w:jc w:val="both"/>
        <w:rPr>
          <w:rFonts w:cs="Courier New"/>
          <w:sz w:val="20"/>
          <w:lang w:val="es-ES_tradnl"/>
        </w:rPr>
      </w:pPr>
      <w:r w:rsidRPr="00290B51">
        <w:rPr>
          <w:rFonts w:cs="Courier New"/>
          <w:sz w:val="20"/>
          <w:lang w:val="es-ES_tradnl"/>
        </w:rPr>
        <w:t>C</w:t>
      </w:r>
      <w:r w:rsidR="00E239D9" w:rsidRPr="00290B51">
        <w:rPr>
          <w:rFonts w:cs="Courier New"/>
          <w:sz w:val="20"/>
          <w:lang w:val="es-ES_tradnl"/>
        </w:rPr>
        <w:t>onviene diferenciar las CGC de dos conceptos con los que suele relacionarse aunque no se identifica con ellos:</w:t>
      </w:r>
    </w:p>
    <w:p w:rsidR="00E239D9" w:rsidRPr="00290B51" w:rsidRDefault="00E239D9" w:rsidP="00E239D9">
      <w:pPr>
        <w:widowControl w:val="0"/>
        <w:autoSpaceDE w:val="0"/>
        <w:autoSpaceDN w:val="0"/>
        <w:adjustRightInd w:val="0"/>
        <w:jc w:val="both"/>
        <w:rPr>
          <w:rFonts w:cs="Courier New"/>
          <w:sz w:val="20"/>
          <w:lang w:val="es-ES_tradnl"/>
        </w:rPr>
      </w:pPr>
    </w:p>
    <w:p w:rsidR="00E239D9" w:rsidRPr="00290B51" w:rsidRDefault="00E239D9" w:rsidP="005861BD">
      <w:pPr>
        <w:pStyle w:val="Prrafodelista"/>
        <w:numPr>
          <w:ilvl w:val="0"/>
          <w:numId w:val="16"/>
        </w:numPr>
        <w:rPr>
          <w:lang w:val="es-ES_tradnl"/>
        </w:rPr>
      </w:pPr>
      <w:r w:rsidRPr="00290B51">
        <w:rPr>
          <w:lang w:val="es-ES_tradnl"/>
        </w:rPr>
        <w:t xml:space="preserve">Por un lado no toda CGC implica un </w:t>
      </w:r>
      <w:r w:rsidRPr="00290B51">
        <w:rPr>
          <w:b/>
          <w:bCs/>
          <w:lang w:val="es-ES_tradnl"/>
        </w:rPr>
        <w:t>contrato de adhesión</w:t>
      </w:r>
      <w:r w:rsidRPr="00290B51">
        <w:rPr>
          <w:lang w:val="es-ES_tradnl"/>
        </w:rPr>
        <w:t xml:space="preserve"> ni viceversa</w:t>
      </w:r>
      <w:r w:rsidR="00290B51" w:rsidRPr="00290B51">
        <w:rPr>
          <w:lang w:val="es-ES_tradnl"/>
        </w:rPr>
        <w:t>. Mientras</w:t>
      </w:r>
      <w:r w:rsidRPr="00290B51">
        <w:rPr>
          <w:lang w:val="es-ES_tradnl"/>
        </w:rPr>
        <w:t xml:space="preserve"> en éstos todas las cl</w:t>
      </w:r>
      <w:r w:rsidR="00290B51" w:rsidRPr="00290B51">
        <w:rPr>
          <w:lang w:val="es-ES_tradnl"/>
        </w:rPr>
        <w:t>áu</w:t>
      </w:r>
      <w:r w:rsidRPr="00290B51">
        <w:rPr>
          <w:lang w:val="es-ES_tradnl"/>
        </w:rPr>
        <w:t>sulas vienen predispuestas y pueden dirigirse a un sólo contratante, las CGC pueden coexistir con otras particulares y han de dirigirse en todo caso a una pluralidad de contratantes</w:t>
      </w:r>
      <w:r w:rsidR="00290B51" w:rsidRPr="00290B51">
        <w:rPr>
          <w:lang w:val="es-ES_tradnl"/>
        </w:rPr>
        <w:t>.</w:t>
      </w:r>
    </w:p>
    <w:p w:rsidR="00E239D9" w:rsidRPr="00290B51" w:rsidRDefault="00E239D9" w:rsidP="00E239D9">
      <w:pPr>
        <w:widowControl w:val="0"/>
        <w:autoSpaceDE w:val="0"/>
        <w:autoSpaceDN w:val="0"/>
        <w:adjustRightInd w:val="0"/>
        <w:jc w:val="both"/>
        <w:rPr>
          <w:rFonts w:cs="Courier New"/>
          <w:sz w:val="20"/>
          <w:lang w:val="es-ES_tradnl"/>
        </w:rPr>
      </w:pPr>
    </w:p>
    <w:p w:rsidR="00C77C7E" w:rsidRDefault="00E239D9" w:rsidP="005861BD">
      <w:pPr>
        <w:pStyle w:val="Prrafodelista"/>
        <w:numPr>
          <w:ilvl w:val="0"/>
          <w:numId w:val="16"/>
        </w:numPr>
        <w:rPr>
          <w:lang w:val="es-ES_tradnl"/>
        </w:rPr>
      </w:pPr>
      <w:r w:rsidRPr="00C77C7E">
        <w:rPr>
          <w:lang w:val="es-ES_tradnl"/>
        </w:rPr>
        <w:t>As</w:t>
      </w:r>
      <w:r w:rsidR="00290B51" w:rsidRPr="00C77C7E">
        <w:rPr>
          <w:lang w:val="es-ES_tradnl"/>
        </w:rPr>
        <w:t>im</w:t>
      </w:r>
      <w:r w:rsidRPr="00C77C7E">
        <w:rPr>
          <w:lang w:val="es-ES_tradnl"/>
        </w:rPr>
        <w:t>is</w:t>
      </w:r>
      <w:r w:rsidR="00290B51" w:rsidRPr="00C77C7E">
        <w:rPr>
          <w:lang w:val="es-ES_tradnl"/>
        </w:rPr>
        <w:t>m</w:t>
      </w:r>
      <w:r w:rsidRPr="00C77C7E">
        <w:rPr>
          <w:lang w:val="es-ES_tradnl"/>
        </w:rPr>
        <w:t xml:space="preserve">o no siempre una CGC es </w:t>
      </w:r>
      <w:r w:rsidRPr="00C77C7E">
        <w:rPr>
          <w:b/>
          <w:bCs/>
          <w:lang w:val="es-ES_tradnl"/>
        </w:rPr>
        <w:t xml:space="preserve">claúsula abusiva </w:t>
      </w:r>
      <w:r w:rsidRPr="00C77C7E">
        <w:rPr>
          <w:lang w:val="es-ES_tradnl"/>
        </w:rPr>
        <w:t>ni viceversa</w:t>
      </w:r>
      <w:r w:rsidR="00C77C7E" w:rsidRPr="00C77C7E">
        <w:rPr>
          <w:lang w:val="es-ES_tradnl"/>
        </w:rPr>
        <w:t xml:space="preserve">. </w:t>
      </w:r>
      <w:r w:rsidR="00290B51" w:rsidRPr="00290B51">
        <w:rPr>
          <w:lang w:val="es-ES_tradnl"/>
        </w:rPr>
        <w:t>É</w:t>
      </w:r>
      <w:r w:rsidRPr="00290B51">
        <w:rPr>
          <w:lang w:val="es-ES_tradnl"/>
        </w:rPr>
        <w:t>stas</w:t>
      </w:r>
    </w:p>
    <w:p w:rsidR="00C77C7E" w:rsidRPr="008C00D1" w:rsidRDefault="00C77C7E" w:rsidP="008C00D1">
      <w:pPr>
        <w:ind w:left="720"/>
        <w:rPr>
          <w:lang w:val="es-ES_tradnl"/>
        </w:rPr>
      </w:pPr>
    </w:p>
    <w:p w:rsidR="00C77C7E" w:rsidRPr="00955FB6" w:rsidRDefault="00E239D9" w:rsidP="005861BD">
      <w:pPr>
        <w:pStyle w:val="Prrafodelista"/>
        <w:numPr>
          <w:ilvl w:val="0"/>
          <w:numId w:val="32"/>
        </w:numPr>
      </w:pPr>
      <w:r w:rsidRPr="00955FB6">
        <w:rPr>
          <w:lang w:val="es-ES_tradnl"/>
        </w:rPr>
        <w:t xml:space="preserve">exigen que una de las partes sea consumidor </w:t>
      </w:r>
      <w:r w:rsidR="00290B51" w:rsidRPr="00955FB6">
        <w:rPr>
          <w:lang w:val="es-ES_tradnl"/>
        </w:rPr>
        <w:t>(</w:t>
      </w:r>
      <w:r w:rsidR="00290B51" w:rsidRPr="00955FB6">
        <w:rPr>
          <w:i/>
          <w:iCs/>
          <w:lang w:val="es-ES_tradnl"/>
        </w:rPr>
        <w:t xml:space="preserve">en contra, art. 9 de la </w:t>
      </w:r>
      <w:r w:rsidR="00290B51" w:rsidRPr="00955FB6">
        <w:rPr>
          <w:i/>
          <w:iCs/>
        </w:rPr>
        <w:t>Ley 29 diciembre 2004</w:t>
      </w:r>
      <w:r w:rsidR="00290B51" w:rsidRPr="00955FB6">
        <w:t xml:space="preserve">, por la que se establecen medidas de lucha contra la morosidad en las operaciones comerciales, </w:t>
      </w:r>
      <w:r w:rsidR="00C77C7E" w:rsidRPr="00955FB6">
        <w:t>versa sobre</w:t>
      </w:r>
      <w:r w:rsidR="00290B51" w:rsidRPr="00955FB6">
        <w:t xml:space="preserve"> </w:t>
      </w:r>
      <w:r w:rsidR="00290B51" w:rsidRPr="00955FB6">
        <w:rPr>
          <w:u w:val="single"/>
        </w:rPr>
        <w:t>cláusulas y prácticas abusivas</w:t>
      </w:r>
      <w:r w:rsidR="00290B51" w:rsidRPr="00955FB6">
        <w:t xml:space="preserve"> en su ámbito</w:t>
      </w:r>
      <w:r w:rsidR="00C77C7E" w:rsidRPr="00955FB6">
        <w:t>, del que expresamente quedan excluidos los pagos efectuados en operaciones comerciales en que intervengan consumidores)</w:t>
      </w:r>
    </w:p>
    <w:p w:rsidR="00C77C7E" w:rsidRPr="00C557A6" w:rsidRDefault="00C77C7E" w:rsidP="00955FB6">
      <w:pPr>
        <w:rPr>
          <w:sz w:val="20"/>
        </w:rPr>
      </w:pPr>
    </w:p>
    <w:p w:rsidR="00955FB6" w:rsidRDefault="00E239D9" w:rsidP="005861BD">
      <w:pPr>
        <w:pStyle w:val="Prrafodelista"/>
        <w:numPr>
          <w:ilvl w:val="0"/>
          <w:numId w:val="32"/>
        </w:numPr>
        <w:rPr>
          <w:lang w:val="es-ES_tradnl"/>
        </w:rPr>
      </w:pPr>
      <w:r w:rsidRPr="00955FB6">
        <w:rPr>
          <w:lang w:val="es-ES_tradnl"/>
        </w:rPr>
        <w:t>y puede</w:t>
      </w:r>
      <w:r w:rsidR="00C77C7E" w:rsidRPr="00955FB6">
        <w:rPr>
          <w:lang w:val="es-ES_tradnl"/>
        </w:rPr>
        <w:t>n</w:t>
      </w:r>
      <w:r w:rsidRPr="00955FB6">
        <w:rPr>
          <w:lang w:val="es-ES_tradnl"/>
        </w:rPr>
        <w:t xml:space="preserve"> darse en contratos particulares</w:t>
      </w:r>
      <w:r w:rsidR="00C77C7E" w:rsidRPr="00955FB6">
        <w:rPr>
          <w:lang w:val="es-ES_tradnl"/>
        </w:rPr>
        <w:t>,</w:t>
      </w:r>
    </w:p>
    <w:p w:rsidR="00955FB6" w:rsidRDefault="00955FB6" w:rsidP="005861BD">
      <w:pPr>
        <w:pStyle w:val="Prrafodelista"/>
        <w:rPr>
          <w:lang w:val="es-ES_tradnl"/>
        </w:rPr>
      </w:pPr>
    </w:p>
    <w:p w:rsidR="00E239D9" w:rsidRPr="00955FB6" w:rsidRDefault="00E239D9" w:rsidP="005861BD">
      <w:pPr>
        <w:pStyle w:val="Prrafodelista"/>
        <w:rPr>
          <w:lang w:val="es-ES_tradnl"/>
        </w:rPr>
      </w:pPr>
      <w:r w:rsidRPr="00955FB6">
        <w:rPr>
          <w:lang w:val="es-ES_tradnl"/>
        </w:rPr>
        <w:t xml:space="preserve">mientras que las </w:t>
      </w:r>
      <w:r w:rsidRPr="00955FB6">
        <w:t>CG</w:t>
      </w:r>
      <w:r w:rsidRPr="00955FB6">
        <w:rPr>
          <w:lang w:val="es-ES_tradnl"/>
        </w:rPr>
        <w:t xml:space="preserve"> no exigen la presencia de consumidores y, como ya hemos señalado, siempre se dirigen a contratos en masa.</w:t>
      </w:r>
    </w:p>
    <w:p w:rsidR="00290B51" w:rsidRDefault="00290B51" w:rsidP="00290B51">
      <w:pPr>
        <w:rPr>
          <w:rFonts w:cs="Courier New"/>
          <w:lang w:val="es-ES_tradnl"/>
        </w:rPr>
      </w:pPr>
    </w:p>
    <w:p w:rsidR="00C77C7E" w:rsidRDefault="00C77C7E"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t xml:space="preserve">La ley de 1998 determina en sus </w:t>
      </w:r>
      <w:r w:rsidRPr="00C77C7E">
        <w:rPr>
          <w:rFonts w:cs="Courier New"/>
          <w:b/>
          <w:sz w:val="20"/>
          <w:u w:val="single"/>
          <w:lang w:val="es-ES_tradnl"/>
        </w:rPr>
        <w:t>arts, 2, 3 y 4</w:t>
      </w:r>
      <w:r w:rsidRPr="00E239D9">
        <w:rPr>
          <w:rFonts w:cs="Courier New"/>
          <w:sz w:val="20"/>
          <w:lang w:val="es-ES_tradnl"/>
        </w:rPr>
        <w:t xml:space="preserve"> su  </w:t>
      </w:r>
      <w:r w:rsidRPr="00E239D9">
        <w:rPr>
          <w:rFonts w:cs="Courier New"/>
          <w:b/>
          <w:bCs/>
          <w:sz w:val="20"/>
          <w:lang w:val="es-ES_tradnl"/>
        </w:rPr>
        <w:t>ámbito de aplicación</w:t>
      </w:r>
      <w:r w:rsidRPr="00E239D9">
        <w:rPr>
          <w:rFonts w:cs="Courier New"/>
          <w:sz w:val="20"/>
          <w:lang w:val="es-ES_tradnl"/>
        </w:rPr>
        <w:t xml:space="preserve"> subjetivo, territorial y objetivo respectivamente. Así:</w:t>
      </w:r>
    </w:p>
    <w:p w:rsidR="00E239D9" w:rsidRPr="00E239D9" w:rsidRDefault="00E239D9" w:rsidP="00E239D9">
      <w:pPr>
        <w:widowControl w:val="0"/>
        <w:autoSpaceDE w:val="0"/>
        <w:autoSpaceDN w:val="0"/>
        <w:adjustRightInd w:val="0"/>
        <w:jc w:val="both"/>
        <w:rPr>
          <w:rFonts w:cs="Courier New"/>
          <w:sz w:val="20"/>
          <w:lang w:val="es-ES_tradnl"/>
        </w:rPr>
      </w:pPr>
    </w:p>
    <w:p w:rsidR="00C77C7E" w:rsidRPr="008C00D1" w:rsidRDefault="008C00D1" w:rsidP="005861BD">
      <w:pPr>
        <w:pStyle w:val="Prrafodelista"/>
        <w:rPr>
          <w:i/>
          <w:iCs/>
          <w:lang w:val="es-ES_tradnl"/>
        </w:rPr>
      </w:pPr>
      <w:r w:rsidRPr="008C00D1">
        <w:rPr>
          <w:lang w:val="es-ES_tradnl"/>
        </w:rPr>
        <w:t xml:space="preserve">(2) </w:t>
      </w:r>
      <w:r w:rsidR="00E239D9" w:rsidRPr="008C00D1">
        <w:rPr>
          <w:lang w:val="es-ES_tradnl"/>
        </w:rPr>
        <w:t>Sólo se aplicar</w:t>
      </w:r>
      <w:r>
        <w:rPr>
          <w:lang w:val="es-ES_tradnl"/>
        </w:rPr>
        <w:t>á</w:t>
      </w:r>
      <w:r w:rsidR="00E239D9" w:rsidRPr="008C00D1">
        <w:rPr>
          <w:lang w:val="es-ES_tradnl"/>
        </w:rPr>
        <w:t xml:space="preserve"> cuando el predisponente sea un profesional, independientemente de que el adherente sea persona física</w:t>
      </w:r>
      <w:r w:rsidR="00C77C7E" w:rsidRPr="008C00D1">
        <w:rPr>
          <w:lang w:val="es-ES_tradnl"/>
        </w:rPr>
        <w:t xml:space="preserve"> o </w:t>
      </w:r>
      <w:r w:rsidR="00E239D9" w:rsidRPr="008C00D1">
        <w:rPr>
          <w:lang w:val="es-ES_tradnl"/>
        </w:rPr>
        <w:t xml:space="preserve">jurídica </w:t>
      </w:r>
      <w:r w:rsidR="00C77C7E" w:rsidRPr="008C00D1">
        <w:rPr>
          <w:lang w:val="es-ES_tradnl"/>
        </w:rPr>
        <w:t>(</w:t>
      </w:r>
      <w:r w:rsidR="00C77C7E" w:rsidRPr="008C00D1">
        <w:t>El adherente podrá ser también un profesional)</w:t>
      </w:r>
      <w:r w:rsidRPr="008C00D1">
        <w:t xml:space="preserve">. </w:t>
      </w:r>
      <w:r w:rsidR="00C77C7E" w:rsidRPr="008C00D1">
        <w:rPr>
          <w:i/>
          <w:iCs/>
          <w:lang w:val="es-ES_tradnl"/>
        </w:rPr>
        <w:t>En consecuencia, esta LCGC</w:t>
      </w:r>
      <w:r w:rsidRPr="008C00D1">
        <w:rPr>
          <w:i/>
          <w:iCs/>
          <w:lang w:val="es-ES_tradnl"/>
        </w:rPr>
        <w:t>:</w:t>
      </w:r>
    </w:p>
    <w:p w:rsidR="00C77C7E" w:rsidRPr="008C00D1" w:rsidRDefault="00C77C7E" w:rsidP="00E239D9">
      <w:pPr>
        <w:widowControl w:val="0"/>
        <w:autoSpaceDE w:val="0"/>
        <w:autoSpaceDN w:val="0"/>
        <w:adjustRightInd w:val="0"/>
        <w:jc w:val="both"/>
        <w:rPr>
          <w:rFonts w:cs="Courier New"/>
          <w:i/>
          <w:iCs/>
          <w:sz w:val="20"/>
          <w:lang w:val="es-ES_tradnl"/>
        </w:rPr>
      </w:pPr>
    </w:p>
    <w:p w:rsidR="00C77C7E" w:rsidRPr="008C00D1" w:rsidRDefault="00E239D9" w:rsidP="005861BD">
      <w:pPr>
        <w:pStyle w:val="Prrafodelista"/>
        <w:numPr>
          <w:ilvl w:val="0"/>
          <w:numId w:val="17"/>
        </w:numPr>
        <w:rPr>
          <w:lang w:val="es-ES_tradnl"/>
        </w:rPr>
      </w:pPr>
      <w:r w:rsidRPr="008C00D1">
        <w:rPr>
          <w:lang w:val="es-ES_tradnl"/>
        </w:rPr>
        <w:t>no se aplicará cuando el predisponente sea un particular</w:t>
      </w:r>
    </w:p>
    <w:p w:rsidR="00C77C7E" w:rsidRPr="008C00D1" w:rsidRDefault="00C77C7E" w:rsidP="008C00D1">
      <w:pPr>
        <w:widowControl w:val="0"/>
        <w:autoSpaceDE w:val="0"/>
        <w:autoSpaceDN w:val="0"/>
        <w:adjustRightInd w:val="0"/>
        <w:jc w:val="both"/>
        <w:rPr>
          <w:rFonts w:cs="Courier New"/>
          <w:i/>
          <w:iCs/>
          <w:sz w:val="20"/>
          <w:lang w:val="es-ES_tradnl"/>
        </w:rPr>
      </w:pPr>
    </w:p>
    <w:p w:rsidR="00E239D9" w:rsidRPr="008C00D1" w:rsidRDefault="00C77C7E" w:rsidP="005861BD">
      <w:pPr>
        <w:pStyle w:val="Prrafodelista"/>
        <w:numPr>
          <w:ilvl w:val="0"/>
          <w:numId w:val="17"/>
        </w:numPr>
        <w:rPr>
          <w:highlight w:val="yellow"/>
        </w:rPr>
      </w:pPr>
      <w:r w:rsidRPr="008C00D1">
        <w:rPr>
          <w:lang w:val="es-ES_tradnl"/>
        </w:rPr>
        <w:t>se aplicará</w:t>
      </w:r>
      <w:r w:rsidR="00E239D9" w:rsidRPr="008C00D1">
        <w:rPr>
          <w:lang w:val="es-ES_tradnl"/>
        </w:rPr>
        <w:t xml:space="preserve"> sin perjuicio de la aplicación </w:t>
      </w:r>
      <w:r w:rsidRPr="008C00D1">
        <w:rPr>
          <w:lang w:val="es-ES_tradnl"/>
        </w:rPr>
        <w:t xml:space="preserve">además de la </w:t>
      </w:r>
      <w:r w:rsidR="00E239D9" w:rsidRPr="008C00D1">
        <w:rPr>
          <w:lang w:val="es-ES_tradnl"/>
        </w:rPr>
        <w:t xml:space="preserve">LGDCU </w:t>
      </w:r>
      <w:r w:rsidR="00E239D9" w:rsidRPr="008C00D1">
        <w:rPr>
          <w:highlight w:val="yellow"/>
        </w:rPr>
        <w:t>a las relaciones entre consumidores o usuarios y empresarios</w:t>
      </w:r>
      <w:r w:rsidR="008C00D1" w:rsidRPr="008C00D1">
        <w:rPr>
          <w:highlight w:val="yellow"/>
        </w:rPr>
        <w:t xml:space="preserve"> (art. 2 TRLDCU)</w:t>
      </w:r>
      <w:r w:rsidR="00E239D9" w:rsidRPr="008C00D1">
        <w:rPr>
          <w:highlight w:val="yellow"/>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8C00D1" w:rsidP="005861BD">
      <w:pPr>
        <w:pStyle w:val="Prrafodelista"/>
        <w:rPr>
          <w:lang w:val="es-ES_tradnl"/>
        </w:rPr>
      </w:pPr>
      <w:r>
        <w:rPr>
          <w:lang w:val="es-ES_tradnl"/>
        </w:rPr>
        <w:t>(3) S</w:t>
      </w:r>
      <w:r w:rsidR="00E239D9" w:rsidRPr="00E239D9">
        <w:rPr>
          <w:lang w:val="es-ES_tradnl"/>
        </w:rPr>
        <w:t xml:space="preserve">in perjuicio de lo dispuesto en Tratados y Convenios </w:t>
      </w:r>
      <w:r>
        <w:rPr>
          <w:lang w:val="es-ES_tradnl"/>
        </w:rPr>
        <w:t>internacionales</w:t>
      </w:r>
      <w:r w:rsidR="00E239D9" w:rsidRPr="00E239D9">
        <w:rPr>
          <w:lang w:val="es-ES_tradnl"/>
        </w:rPr>
        <w:t>, dado su carácter imperativo la ley se aplica no sólo a contratos sujetos a la legislación española sino también a los sometidos a la extranjera si el adherente emite su declaración en España y tiene aquí su residenci</w:t>
      </w:r>
      <w:r>
        <w:rPr>
          <w:lang w:val="es-ES_tradnl"/>
        </w:rPr>
        <w:t>a</w:t>
      </w:r>
      <w:r w:rsidR="00E239D9" w:rsidRPr="00E239D9">
        <w:rPr>
          <w:lang w:val="es-ES_tradnl"/>
        </w:rPr>
        <w:t xml:space="preserve"> habitual.</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8C00D1" w:rsidRDefault="008C00D1" w:rsidP="005861BD">
      <w:pPr>
        <w:pStyle w:val="Prrafodelista"/>
        <w:rPr>
          <w:lang w:val="es-ES_tradnl"/>
        </w:rPr>
      </w:pPr>
      <w:r>
        <w:rPr>
          <w:lang w:val="es-ES_tradnl"/>
        </w:rPr>
        <w:t>(4) Esta</w:t>
      </w:r>
      <w:r w:rsidR="00E239D9" w:rsidRPr="00E239D9">
        <w:rPr>
          <w:lang w:val="es-ES_tradnl"/>
        </w:rPr>
        <w:t xml:space="preserve"> ley no se aplica a</w:t>
      </w:r>
    </w:p>
    <w:p w:rsidR="008C00D1" w:rsidRDefault="008C00D1" w:rsidP="008C00D1">
      <w:pPr>
        <w:widowControl w:val="0"/>
        <w:autoSpaceDE w:val="0"/>
        <w:autoSpaceDN w:val="0"/>
        <w:adjustRightInd w:val="0"/>
        <w:jc w:val="both"/>
        <w:rPr>
          <w:rFonts w:cs="Courier New"/>
          <w:sz w:val="20"/>
          <w:lang w:val="es-ES_tradnl"/>
        </w:rPr>
      </w:pPr>
    </w:p>
    <w:p w:rsidR="008C00D1" w:rsidRDefault="008C00D1" w:rsidP="008C00D1">
      <w:pPr>
        <w:widowControl w:val="0"/>
        <w:autoSpaceDE w:val="0"/>
        <w:autoSpaceDN w:val="0"/>
        <w:adjustRightInd w:val="0"/>
        <w:jc w:val="both"/>
        <w:rPr>
          <w:rFonts w:cs="Courier New"/>
          <w:sz w:val="20"/>
          <w:lang w:val="es-ES_tradnl"/>
        </w:rPr>
      </w:pPr>
    </w:p>
    <w:p w:rsidR="008C00D1" w:rsidRPr="008C00D1" w:rsidRDefault="008C00D1" w:rsidP="005861BD">
      <w:pPr>
        <w:pStyle w:val="Prrafodelista"/>
        <w:numPr>
          <w:ilvl w:val="0"/>
          <w:numId w:val="18"/>
        </w:numPr>
        <w:rPr>
          <w:lang w:val="es-ES_tradnl"/>
        </w:rPr>
      </w:pPr>
      <w:r w:rsidRPr="008C00D1">
        <w:rPr>
          <w:lang w:val="es-ES_tradnl"/>
        </w:rPr>
        <w:t xml:space="preserve">los </w:t>
      </w:r>
      <w:r w:rsidR="00E239D9" w:rsidRPr="008C00D1">
        <w:rPr>
          <w:lang w:val="es-ES_tradnl"/>
        </w:rPr>
        <w:t xml:space="preserve">contratos administrativos, </w:t>
      </w:r>
      <w:r w:rsidRPr="008C00D1">
        <w:rPr>
          <w:lang w:val="es-ES_tradnl"/>
        </w:rPr>
        <w:t>de trabajo</w:t>
      </w:r>
      <w:r w:rsidR="00E239D9" w:rsidRPr="008C00D1">
        <w:rPr>
          <w:lang w:val="es-ES_tradnl"/>
        </w:rPr>
        <w:t xml:space="preserve">, de constitución de sociedades o </w:t>
      </w:r>
      <w:r w:rsidRPr="008C00D1">
        <w:rPr>
          <w:lang w:val="es-ES_tradnl"/>
        </w:rPr>
        <w:t xml:space="preserve">a </w:t>
      </w:r>
      <w:r w:rsidR="00E239D9" w:rsidRPr="008C00D1">
        <w:rPr>
          <w:lang w:val="es-ES_tradnl"/>
        </w:rPr>
        <w:t>los que regul</w:t>
      </w:r>
      <w:r w:rsidRPr="008C00D1">
        <w:rPr>
          <w:lang w:val="es-ES_tradnl"/>
        </w:rPr>
        <w:t>a</w:t>
      </w:r>
      <w:r w:rsidR="00E239D9" w:rsidRPr="008C00D1">
        <w:rPr>
          <w:lang w:val="es-ES_tradnl"/>
        </w:rPr>
        <w:t xml:space="preserve">n relaciones familiares y sucesorias. </w:t>
      </w:r>
    </w:p>
    <w:p w:rsidR="008C00D1" w:rsidRDefault="008C00D1" w:rsidP="008C00D1">
      <w:pPr>
        <w:widowControl w:val="0"/>
        <w:autoSpaceDE w:val="0"/>
        <w:autoSpaceDN w:val="0"/>
        <w:adjustRightInd w:val="0"/>
        <w:ind w:left="720"/>
        <w:jc w:val="both"/>
        <w:rPr>
          <w:rFonts w:cs="Courier New"/>
          <w:sz w:val="20"/>
          <w:lang w:val="es-ES_tradnl"/>
        </w:rPr>
      </w:pPr>
    </w:p>
    <w:p w:rsidR="00E239D9" w:rsidRPr="008C00D1" w:rsidRDefault="00E239D9" w:rsidP="005861BD">
      <w:pPr>
        <w:pStyle w:val="Prrafodelista"/>
        <w:numPr>
          <w:ilvl w:val="0"/>
          <w:numId w:val="18"/>
        </w:numPr>
        <w:rPr>
          <w:lang w:val="es-ES_tradnl"/>
        </w:rPr>
      </w:pPr>
      <w:r w:rsidRPr="008C00D1">
        <w:rPr>
          <w:lang w:val="es-ES_tradnl"/>
        </w:rPr>
        <w:t xml:space="preserve">las condiciones que reflejen disposiciones o principios de convenios internacionales en los que España sea parte, ni los que vengan </w:t>
      </w:r>
      <w:r w:rsidR="008C00D1" w:rsidRPr="008C00D1">
        <w:rPr>
          <w:lang w:val="es-ES_tradnl"/>
        </w:rPr>
        <w:t>reguladas</w:t>
      </w:r>
      <w:r w:rsidRPr="008C00D1">
        <w:rPr>
          <w:lang w:val="es-ES_tradnl"/>
        </w:rPr>
        <w:t xml:space="preserve"> específicamente por una disposición legal o administrativa de carácter general </w:t>
      </w:r>
      <w:r w:rsidR="008C00D1" w:rsidRPr="008C00D1">
        <w:rPr>
          <w:lang w:val="es-ES_tradnl"/>
        </w:rPr>
        <w:t xml:space="preserve">(de </w:t>
      </w:r>
      <w:r w:rsidRPr="008C00D1">
        <w:rPr>
          <w:lang w:val="es-ES_tradnl"/>
        </w:rPr>
        <w:t>aplicación obligatoria para los contratantes</w:t>
      </w:r>
      <w:r w:rsidR="008C00D1" w:rsidRPr="008C00D1">
        <w:rPr>
          <w:lang w:val="es-ES_tradnl"/>
        </w:rPr>
        <w:t>)</w:t>
      </w:r>
      <w:r w:rsidRPr="008C00D1">
        <w:rPr>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Default="008C00D1" w:rsidP="00AA0C29">
      <w:pPr>
        <w:widowControl w:val="0"/>
        <w:autoSpaceDE w:val="0"/>
        <w:autoSpaceDN w:val="0"/>
        <w:adjustRightInd w:val="0"/>
        <w:jc w:val="both"/>
        <w:rPr>
          <w:rFonts w:cs="Courier New"/>
          <w:sz w:val="20"/>
          <w:lang w:val="es-ES_tradnl"/>
        </w:rPr>
      </w:pPr>
      <w:r w:rsidRPr="008C00D1">
        <w:rPr>
          <w:rFonts w:cs="Courier New"/>
          <w:b/>
          <w:sz w:val="20"/>
          <w:u w:val="single"/>
          <w:lang w:val="es-ES_tradnl"/>
        </w:rPr>
        <w:t>Art 5</w:t>
      </w:r>
      <w:r w:rsidR="00E239D9" w:rsidRPr="00E239D9">
        <w:rPr>
          <w:rFonts w:cs="Courier New"/>
          <w:sz w:val="20"/>
          <w:lang w:val="es-ES_tradnl"/>
        </w:rPr>
        <w:t xml:space="preserve"> </w:t>
      </w:r>
      <w:r w:rsidR="000F3BD0">
        <w:rPr>
          <w:rFonts w:cs="Courier New"/>
          <w:sz w:val="20"/>
          <w:lang w:val="es-ES_tradnl"/>
        </w:rPr>
        <w:t>Requisitos de incorporación (p</w:t>
      </w:r>
      <w:r w:rsidR="00E239D9" w:rsidRPr="00E239D9">
        <w:rPr>
          <w:rFonts w:cs="Courier New"/>
          <w:sz w:val="20"/>
          <w:lang w:val="es-ES_tradnl"/>
        </w:rPr>
        <w:t xml:space="preserve">ara que las CG se consideren </w:t>
      </w:r>
      <w:r w:rsidR="00E239D9" w:rsidRPr="00E239D9">
        <w:rPr>
          <w:rFonts w:cs="Courier New"/>
          <w:b/>
          <w:bCs/>
          <w:sz w:val="20"/>
          <w:lang w:val="es-ES_tradnl"/>
        </w:rPr>
        <w:t>ajustadas</w:t>
      </w:r>
      <w:r w:rsidR="00E239D9" w:rsidRPr="00E239D9">
        <w:rPr>
          <w:rFonts w:cs="Courier New"/>
          <w:sz w:val="20"/>
          <w:lang w:val="es-ES_tradnl"/>
        </w:rPr>
        <w:t xml:space="preserve"> a </w:t>
      </w:r>
      <w:r w:rsidR="00E239D9" w:rsidRPr="00E239D9">
        <w:rPr>
          <w:rFonts w:cs="Courier New"/>
          <w:sz w:val="20"/>
          <w:lang w:val="es-ES_tradnl"/>
        </w:rPr>
        <w:lastRenderedPageBreak/>
        <w:t>derecho</w:t>
      </w:r>
      <w:r w:rsidR="000F3BD0">
        <w:rPr>
          <w:rFonts w:cs="Courier New"/>
          <w:sz w:val="20"/>
          <w:lang w:val="es-ES_tradnl"/>
        </w:rPr>
        <w:t>)</w:t>
      </w:r>
      <w:r>
        <w:rPr>
          <w:rFonts w:cs="Courier New"/>
          <w:sz w:val="20"/>
          <w:lang w:val="es-ES_tradnl"/>
        </w:rPr>
        <w:t>:</w:t>
      </w:r>
    </w:p>
    <w:p w:rsidR="008C00D1" w:rsidRPr="00E239D9" w:rsidRDefault="008C00D1" w:rsidP="008C00D1">
      <w:pPr>
        <w:widowControl w:val="0"/>
        <w:autoSpaceDE w:val="0"/>
        <w:autoSpaceDN w:val="0"/>
        <w:adjustRightInd w:val="0"/>
        <w:jc w:val="both"/>
        <w:rPr>
          <w:rFonts w:cs="Courier New"/>
          <w:sz w:val="20"/>
          <w:lang w:val="es-ES_tradnl"/>
        </w:rPr>
      </w:pPr>
    </w:p>
    <w:p w:rsidR="00E239D9" w:rsidRPr="00C557A6" w:rsidRDefault="000F3BD0" w:rsidP="005861BD">
      <w:pPr>
        <w:pStyle w:val="Prrafodelista"/>
        <w:numPr>
          <w:ilvl w:val="0"/>
          <w:numId w:val="19"/>
        </w:numPr>
      </w:pPr>
      <w:r w:rsidRPr="00C557A6">
        <w:t>E</w:t>
      </w:r>
      <w:r w:rsidR="00E239D9" w:rsidRPr="00C557A6">
        <w:t xml:space="preserve">l adherente </w:t>
      </w:r>
      <w:r w:rsidRPr="00C557A6">
        <w:t xml:space="preserve">ha de aceptar </w:t>
      </w:r>
      <w:r w:rsidR="00E239D9" w:rsidRPr="00C557A6">
        <w:t xml:space="preserve">su incorporación al </w:t>
      </w:r>
      <w:r w:rsidRPr="00C557A6">
        <w:t>contrato</w:t>
      </w:r>
      <w:r w:rsidR="00C557A6" w:rsidRPr="00C557A6">
        <w:t xml:space="preserve"> (que </w:t>
      </w:r>
      <w:r w:rsidR="00E239D9" w:rsidRPr="00C557A6">
        <w:t xml:space="preserve">deberá hacer referencia a </w:t>
      </w:r>
      <w:r w:rsidR="00C557A6" w:rsidRPr="00C557A6">
        <w:t>ellas) y e</w:t>
      </w:r>
      <w:r w:rsidR="00E239D9" w:rsidRPr="00C557A6">
        <w:t xml:space="preserve">l predisponente </w:t>
      </w:r>
      <w:r w:rsidRPr="00C557A6">
        <w:t>ha de</w:t>
      </w:r>
      <w:r w:rsidR="00E239D9" w:rsidRPr="00C557A6">
        <w:t xml:space="preserve"> facilita</w:t>
      </w:r>
      <w:r w:rsidRPr="00C557A6">
        <w:t>rle</w:t>
      </w:r>
      <w:r w:rsidR="00E239D9" w:rsidRPr="00C557A6">
        <w:t xml:space="preserve"> un ejemplar de las mismas.</w:t>
      </w:r>
    </w:p>
    <w:p w:rsidR="000F3BD0" w:rsidRPr="00C557A6" w:rsidRDefault="000F3BD0" w:rsidP="002D79AC">
      <w:pPr>
        <w:ind w:left="1440"/>
      </w:pPr>
    </w:p>
    <w:p w:rsidR="00E239D9" w:rsidRPr="00C557A6" w:rsidRDefault="000F3BD0" w:rsidP="005861BD">
      <w:pPr>
        <w:pStyle w:val="Prrafodelista"/>
        <w:numPr>
          <w:ilvl w:val="0"/>
          <w:numId w:val="19"/>
        </w:numPr>
      </w:pPr>
      <w:r w:rsidRPr="00C557A6">
        <w:t>El adherente</w:t>
      </w:r>
      <w:r w:rsidR="00E239D9" w:rsidRPr="00C557A6">
        <w:t xml:space="preserve"> p</w:t>
      </w:r>
      <w:r w:rsidRPr="00C557A6">
        <w:t>uede</w:t>
      </w:r>
      <w:r w:rsidR="00E239D9" w:rsidRPr="00C557A6">
        <w:t xml:space="preserve"> exigir que </w:t>
      </w:r>
      <w:r w:rsidR="00E239D9" w:rsidRPr="00C557A6">
        <w:rPr>
          <w:b/>
        </w:rPr>
        <w:t>el Notario</w:t>
      </w:r>
      <w:r w:rsidR="00E239D9" w:rsidRPr="00C557A6">
        <w:t xml:space="preserve"> autorizante no transcriba las </w:t>
      </w:r>
      <w:r w:rsidRPr="00C557A6">
        <w:t>CGC</w:t>
      </w:r>
      <w:r w:rsidR="00E239D9" w:rsidRPr="00C557A6">
        <w:t xml:space="preserve"> en la escritura y </w:t>
      </w:r>
      <w:r w:rsidRPr="00C557A6">
        <w:t xml:space="preserve">que se </w:t>
      </w:r>
      <w:r w:rsidR="00E239D9" w:rsidRPr="00C557A6">
        <w:t>incorpor</w:t>
      </w:r>
      <w:r w:rsidRPr="00C557A6">
        <w:t>en</w:t>
      </w:r>
      <w:r w:rsidR="00E239D9" w:rsidRPr="00C557A6">
        <w:t xml:space="preserve"> como anexo.</w:t>
      </w:r>
    </w:p>
    <w:p w:rsidR="000F3BD0" w:rsidRPr="00C557A6" w:rsidRDefault="000F3BD0" w:rsidP="002D79AC">
      <w:pPr>
        <w:ind w:left="720"/>
      </w:pPr>
    </w:p>
    <w:p w:rsidR="00E239D9" w:rsidRPr="00C557A6" w:rsidRDefault="000F3BD0" w:rsidP="005861BD">
      <w:pPr>
        <w:pStyle w:val="Prrafodelista"/>
        <w:numPr>
          <w:ilvl w:val="0"/>
          <w:numId w:val="19"/>
        </w:numPr>
        <w:rPr>
          <w:color w:val="333333"/>
        </w:rPr>
      </w:pPr>
      <w:r w:rsidRPr="00C557A6">
        <w:rPr>
          <w:color w:val="333333"/>
        </w:rPr>
        <w:t>Su</w:t>
      </w:r>
      <w:r w:rsidR="00E239D9" w:rsidRPr="00C557A6">
        <w:rPr>
          <w:color w:val="333333"/>
        </w:rPr>
        <w:t xml:space="preserve"> redacción deberá ajustarse a los criterios </w:t>
      </w:r>
      <w:r w:rsidR="00E239D9" w:rsidRPr="00C557A6">
        <w:t>de transparencia, claridad, concreción y sencillez</w:t>
      </w:r>
      <w:r w:rsidR="00E239D9" w:rsidRPr="00C557A6">
        <w:rPr>
          <w:color w:val="333333"/>
        </w:rPr>
        <w:t>.</w:t>
      </w:r>
    </w:p>
    <w:p w:rsidR="00E239D9" w:rsidRDefault="00E239D9" w:rsidP="00E239D9">
      <w:pPr>
        <w:widowControl w:val="0"/>
        <w:autoSpaceDE w:val="0"/>
        <w:autoSpaceDN w:val="0"/>
        <w:adjustRightInd w:val="0"/>
        <w:jc w:val="both"/>
        <w:rPr>
          <w:rFonts w:cs="Courier New"/>
          <w:sz w:val="20"/>
          <w:lang w:val="es-ES_tradnl"/>
        </w:rPr>
      </w:pPr>
    </w:p>
    <w:p w:rsidR="000F3BD0" w:rsidRDefault="000F3BD0" w:rsidP="00AA0C29">
      <w:pPr>
        <w:widowControl w:val="0"/>
        <w:autoSpaceDE w:val="0"/>
        <w:autoSpaceDN w:val="0"/>
        <w:adjustRightInd w:val="0"/>
        <w:jc w:val="both"/>
        <w:rPr>
          <w:rFonts w:cs="Courier New"/>
          <w:sz w:val="20"/>
          <w:lang w:val="es-ES_tradnl"/>
        </w:rPr>
      </w:pPr>
      <w:r w:rsidRPr="000F3BD0">
        <w:rPr>
          <w:rFonts w:cs="Courier New"/>
          <w:b/>
          <w:sz w:val="20"/>
          <w:u w:val="single"/>
          <w:lang w:val="es-ES_tradnl"/>
        </w:rPr>
        <w:t>Art. 6</w:t>
      </w:r>
      <w:r>
        <w:rPr>
          <w:rFonts w:cs="Courier New"/>
          <w:sz w:val="20"/>
          <w:lang w:val="es-ES_tradnl"/>
        </w:rPr>
        <w:t xml:space="preserve"> Reglas de interpretación</w:t>
      </w:r>
      <w:r w:rsidRPr="00E239D9">
        <w:rPr>
          <w:rFonts w:cs="Courier New"/>
          <w:sz w:val="20"/>
          <w:lang w:val="es-ES_tradnl"/>
        </w:rPr>
        <w:t xml:space="preserve"> </w:t>
      </w:r>
      <w:r w:rsidR="00AA0C29">
        <w:rPr>
          <w:rFonts w:cs="Courier New"/>
          <w:sz w:val="20"/>
          <w:lang w:val="es-ES_tradnl"/>
        </w:rPr>
        <w:t>(in dubio contra quien las impone):</w:t>
      </w:r>
    </w:p>
    <w:p w:rsidR="000F3BD0" w:rsidRDefault="000F3BD0" w:rsidP="000F3BD0">
      <w:pPr>
        <w:widowControl w:val="0"/>
        <w:autoSpaceDE w:val="0"/>
        <w:autoSpaceDN w:val="0"/>
        <w:adjustRightInd w:val="0"/>
        <w:jc w:val="both"/>
        <w:rPr>
          <w:rFonts w:cs="Courier New"/>
          <w:sz w:val="20"/>
          <w:lang w:val="es-ES_tradnl"/>
        </w:rPr>
      </w:pPr>
    </w:p>
    <w:p w:rsidR="000F3BD0" w:rsidRPr="00AA0C29" w:rsidRDefault="000F3BD0" w:rsidP="005861BD">
      <w:pPr>
        <w:pStyle w:val="Prrafodelista"/>
        <w:numPr>
          <w:ilvl w:val="0"/>
          <w:numId w:val="20"/>
        </w:numPr>
        <w:rPr>
          <w:lang w:val="es-ES_tradnl"/>
        </w:rPr>
      </w:pPr>
      <w:r w:rsidRPr="00AA0C29">
        <w:rPr>
          <w:lang w:val="es-ES_tradnl"/>
        </w:rPr>
        <w:t>En caso de contradicción entre las condiciones generales y las cláusulas particulares.</w:t>
      </w:r>
    </w:p>
    <w:p w:rsidR="00AA0C29" w:rsidRPr="00E239D9" w:rsidRDefault="00AA0C29" w:rsidP="00AA0C29">
      <w:pPr>
        <w:widowControl w:val="0"/>
        <w:autoSpaceDE w:val="0"/>
        <w:autoSpaceDN w:val="0"/>
        <w:adjustRightInd w:val="0"/>
        <w:jc w:val="both"/>
        <w:rPr>
          <w:rFonts w:cs="Courier New"/>
          <w:sz w:val="20"/>
          <w:lang w:val="es-ES_tradnl"/>
        </w:rPr>
      </w:pPr>
    </w:p>
    <w:p w:rsidR="00AA0C29" w:rsidRPr="00AA0C29" w:rsidRDefault="00AA0C29" w:rsidP="005861BD">
      <w:pPr>
        <w:pStyle w:val="Prrafodelista"/>
        <w:numPr>
          <w:ilvl w:val="0"/>
          <w:numId w:val="20"/>
        </w:numPr>
        <w:rPr>
          <w:lang w:val="es-ES_tradnl"/>
        </w:rPr>
      </w:pPr>
      <w:r w:rsidRPr="00AA0C29">
        <w:rPr>
          <w:lang w:val="es-ES_tradnl"/>
        </w:rPr>
        <w:t>I</w:t>
      </w:r>
      <w:r w:rsidR="000F3BD0" w:rsidRPr="00AA0C29">
        <w:rPr>
          <w:lang w:val="es-ES_tradnl"/>
        </w:rPr>
        <w:t>nterpretación de las condiciones generales oscuras</w:t>
      </w:r>
    </w:p>
    <w:p w:rsidR="00AA0C29" w:rsidRPr="00AA0C29" w:rsidRDefault="00AA0C29" w:rsidP="00AA0C29">
      <w:pPr>
        <w:widowControl w:val="0"/>
        <w:autoSpaceDE w:val="0"/>
        <w:autoSpaceDN w:val="0"/>
        <w:adjustRightInd w:val="0"/>
        <w:jc w:val="both"/>
        <w:rPr>
          <w:rFonts w:cs="Courier New"/>
          <w:sz w:val="20"/>
          <w:lang w:val="es-ES_tradnl"/>
        </w:rPr>
      </w:pPr>
    </w:p>
    <w:p w:rsidR="000F3BD0" w:rsidRPr="00AA0C29" w:rsidRDefault="00AA0C29" w:rsidP="005861BD">
      <w:pPr>
        <w:pStyle w:val="Prrafodelista"/>
        <w:numPr>
          <w:ilvl w:val="0"/>
          <w:numId w:val="20"/>
        </w:numPr>
        <w:rPr>
          <w:lang w:val="es-ES_tradnl"/>
        </w:rPr>
      </w:pPr>
      <w:r w:rsidRPr="00AA0C29">
        <w:rPr>
          <w:lang w:val="es-ES_tradnl"/>
        </w:rPr>
        <w:t>Aplicación supletoria</w:t>
      </w:r>
      <w:r w:rsidR="000F3BD0" w:rsidRPr="00AA0C29">
        <w:rPr>
          <w:lang w:val="es-ES_tradnl"/>
        </w:rPr>
        <w:t xml:space="preserve"> </w:t>
      </w:r>
      <w:r w:rsidRPr="00AA0C29">
        <w:rPr>
          <w:lang w:val="es-ES_tradnl"/>
        </w:rPr>
        <w:t xml:space="preserve">art </w:t>
      </w:r>
      <w:r w:rsidR="000F3BD0" w:rsidRPr="00AA0C29">
        <w:rPr>
          <w:lang w:val="es-ES_tradnl"/>
        </w:rPr>
        <w:t xml:space="preserve">1281 </w:t>
      </w:r>
      <w:r w:rsidRPr="00AA0C29">
        <w:rPr>
          <w:lang w:val="es-ES_tradnl"/>
        </w:rPr>
        <w:t xml:space="preserve">y </w:t>
      </w:r>
      <w:r w:rsidR="000F3BD0" w:rsidRPr="00AA0C29">
        <w:rPr>
          <w:lang w:val="es-ES_tradnl"/>
        </w:rPr>
        <w:t>ss</w:t>
      </w:r>
      <w:r w:rsidRPr="00AA0C29">
        <w:rPr>
          <w:lang w:val="es-ES_tradnl"/>
        </w:rPr>
        <w:t xml:space="preserve"> Cc</w:t>
      </w:r>
    </w:p>
    <w:p w:rsidR="000F3BD0" w:rsidRPr="00E239D9" w:rsidRDefault="000F3BD0" w:rsidP="000F3BD0">
      <w:pPr>
        <w:widowControl w:val="0"/>
        <w:autoSpaceDE w:val="0"/>
        <w:autoSpaceDN w:val="0"/>
        <w:adjustRightInd w:val="0"/>
        <w:jc w:val="both"/>
        <w:rPr>
          <w:rFonts w:cs="Courier New"/>
          <w:sz w:val="20"/>
          <w:lang w:val="es-ES_tradnl"/>
        </w:rPr>
      </w:pPr>
    </w:p>
    <w:p w:rsidR="00AA0C29" w:rsidRDefault="00AA0C29" w:rsidP="00E239D9">
      <w:pPr>
        <w:widowControl w:val="0"/>
        <w:autoSpaceDE w:val="0"/>
        <w:autoSpaceDN w:val="0"/>
        <w:adjustRightInd w:val="0"/>
        <w:jc w:val="both"/>
        <w:rPr>
          <w:rFonts w:cs="Courier New"/>
          <w:sz w:val="20"/>
          <w:lang w:val="es-ES_tradnl"/>
        </w:rPr>
      </w:pPr>
    </w:p>
    <w:p w:rsidR="00AA0C29" w:rsidRDefault="00AA0C29" w:rsidP="00AA0C29">
      <w:pPr>
        <w:widowControl w:val="0"/>
        <w:autoSpaceDE w:val="0"/>
        <w:autoSpaceDN w:val="0"/>
        <w:adjustRightInd w:val="0"/>
        <w:jc w:val="both"/>
        <w:rPr>
          <w:rFonts w:cs="Courier New"/>
          <w:sz w:val="20"/>
          <w:lang w:val="es-ES_tradnl"/>
        </w:rPr>
      </w:pPr>
      <w:r w:rsidRPr="00BF56B4">
        <w:rPr>
          <w:rFonts w:cs="Courier New"/>
          <w:b/>
          <w:sz w:val="20"/>
          <w:u w:val="single"/>
          <w:lang w:val="es-ES_tradnl"/>
        </w:rPr>
        <w:t>A</w:t>
      </w:r>
      <w:r w:rsidR="00E239D9" w:rsidRPr="00BF56B4">
        <w:rPr>
          <w:rFonts w:cs="Courier New"/>
          <w:b/>
          <w:sz w:val="20"/>
          <w:u w:val="single"/>
          <w:lang w:val="es-ES_tradnl"/>
        </w:rPr>
        <w:t>rt. 7</w:t>
      </w:r>
      <w:r w:rsidR="00E239D9" w:rsidRPr="00E239D9">
        <w:rPr>
          <w:rFonts w:cs="Courier New"/>
          <w:sz w:val="20"/>
          <w:lang w:val="es-ES_tradnl"/>
        </w:rPr>
        <w:t xml:space="preserve"> </w:t>
      </w:r>
      <w:r>
        <w:rPr>
          <w:rFonts w:cs="Courier New"/>
          <w:sz w:val="20"/>
          <w:lang w:val="es-ES_tradnl"/>
        </w:rPr>
        <w:t>Control de incorporación. N</w:t>
      </w:r>
      <w:r w:rsidR="00E239D9" w:rsidRPr="00E239D9">
        <w:rPr>
          <w:rFonts w:cs="Courier New"/>
          <w:sz w:val="20"/>
          <w:lang w:val="es-ES_tradnl"/>
        </w:rPr>
        <w:t xml:space="preserve">o quedarán incorporadas al contrato </w:t>
      </w:r>
    </w:p>
    <w:p w:rsidR="00AA0C29" w:rsidRDefault="00AA0C29" w:rsidP="00AA0C29">
      <w:pPr>
        <w:widowControl w:val="0"/>
        <w:autoSpaceDE w:val="0"/>
        <w:autoSpaceDN w:val="0"/>
        <w:adjustRightInd w:val="0"/>
        <w:jc w:val="both"/>
        <w:rPr>
          <w:rFonts w:cs="Courier New"/>
          <w:sz w:val="20"/>
          <w:lang w:val="es-ES_tradnl"/>
        </w:rPr>
      </w:pPr>
    </w:p>
    <w:p w:rsidR="00AA0C29" w:rsidRPr="00AA0C29" w:rsidRDefault="00E239D9" w:rsidP="005861BD">
      <w:pPr>
        <w:pStyle w:val="Prrafodelista"/>
        <w:numPr>
          <w:ilvl w:val="0"/>
          <w:numId w:val="21"/>
        </w:numPr>
        <w:rPr>
          <w:lang w:val="es-ES_tradnl"/>
        </w:rPr>
      </w:pPr>
      <w:r w:rsidRPr="00AA0C29">
        <w:rPr>
          <w:lang w:val="es-ES_tradnl"/>
        </w:rPr>
        <w:t>las cláusulas que el adherente no haya tenido oportunidad real de conocer</w:t>
      </w:r>
      <w:r w:rsidR="00AA0C29" w:rsidRPr="00AA0C29">
        <w:rPr>
          <w:lang w:val="es-ES_tradnl"/>
        </w:rPr>
        <w:t xml:space="preserve"> de manera completa</w:t>
      </w:r>
    </w:p>
    <w:p w:rsidR="00AA0C29" w:rsidRDefault="00AA0C29" w:rsidP="00AA0C29">
      <w:pPr>
        <w:widowControl w:val="0"/>
        <w:autoSpaceDE w:val="0"/>
        <w:autoSpaceDN w:val="0"/>
        <w:adjustRightInd w:val="0"/>
        <w:jc w:val="both"/>
        <w:rPr>
          <w:rFonts w:cs="Courier New"/>
          <w:sz w:val="20"/>
          <w:lang w:val="es-ES_tradnl"/>
        </w:rPr>
      </w:pPr>
    </w:p>
    <w:p w:rsidR="00E239D9" w:rsidRPr="00AA0C29" w:rsidRDefault="00E239D9" w:rsidP="005861BD">
      <w:pPr>
        <w:pStyle w:val="Prrafodelista"/>
        <w:numPr>
          <w:ilvl w:val="0"/>
          <w:numId w:val="21"/>
        </w:numPr>
        <w:rPr>
          <w:lang w:val="es-ES_tradnl"/>
        </w:rPr>
      </w:pPr>
      <w:r w:rsidRPr="00AA0C29">
        <w:rPr>
          <w:lang w:val="es-ES_tradnl"/>
        </w:rPr>
        <w:t xml:space="preserve">las </w:t>
      </w:r>
      <w:r w:rsidR="00AA0C29" w:rsidRPr="00AA0C29">
        <w:rPr>
          <w:lang w:val="es-ES_tradnl"/>
        </w:rPr>
        <w:t xml:space="preserve">cláusulas </w:t>
      </w:r>
      <w:r w:rsidRPr="00AA0C29">
        <w:rPr>
          <w:lang w:val="es-ES_tradnl"/>
        </w:rPr>
        <w:t>ilegibles, ambiguas</w:t>
      </w:r>
      <w:r w:rsidR="00AA0C29" w:rsidRPr="00AA0C29">
        <w:rPr>
          <w:lang w:val="es-ES_tradnl"/>
        </w:rPr>
        <w:t xml:space="preserve"> u</w:t>
      </w:r>
      <w:r w:rsidRPr="00AA0C29">
        <w:rPr>
          <w:lang w:val="es-ES_tradnl"/>
        </w:rPr>
        <w:t xml:space="preserve"> oscuras</w:t>
      </w:r>
      <w:r w:rsidR="00AA0C29" w:rsidRPr="00AA0C29">
        <w:rPr>
          <w:lang w:val="es-ES_tradnl"/>
        </w:rPr>
        <w:t xml:space="preserve"> </w:t>
      </w:r>
      <w:r w:rsidRPr="00AA0C29">
        <w:rPr>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AA0C29" w:rsidP="00AA0C29">
      <w:pPr>
        <w:widowControl w:val="0"/>
        <w:autoSpaceDE w:val="0"/>
        <w:autoSpaceDN w:val="0"/>
        <w:adjustRightInd w:val="0"/>
        <w:jc w:val="both"/>
        <w:rPr>
          <w:rFonts w:cs="Courier New"/>
          <w:sz w:val="20"/>
          <w:lang w:val="es-ES_tradnl"/>
        </w:rPr>
      </w:pPr>
      <w:r w:rsidRPr="00BF56B4">
        <w:rPr>
          <w:rFonts w:cs="Courier New"/>
          <w:b/>
          <w:sz w:val="20"/>
          <w:u w:val="single"/>
          <w:lang w:val="es-ES_tradnl"/>
        </w:rPr>
        <w:t>Arts 8 a 10</w:t>
      </w:r>
      <w:r>
        <w:rPr>
          <w:rFonts w:cs="Courier New"/>
          <w:sz w:val="20"/>
          <w:lang w:val="es-ES_tradnl"/>
        </w:rPr>
        <w:t xml:space="preserve"> Nulidad (régimen y efectos). </w:t>
      </w:r>
    </w:p>
    <w:p w:rsidR="00E239D9" w:rsidRPr="00E239D9" w:rsidRDefault="00E239D9" w:rsidP="002D79AC">
      <w:pPr>
        <w:widowControl w:val="0"/>
        <w:autoSpaceDE w:val="0"/>
        <w:autoSpaceDN w:val="0"/>
        <w:adjustRightInd w:val="0"/>
        <w:ind w:left="708"/>
        <w:jc w:val="both"/>
        <w:rPr>
          <w:rFonts w:cs="Courier New"/>
          <w:sz w:val="20"/>
          <w:lang w:val="es-ES_tradnl"/>
        </w:rPr>
      </w:pPr>
    </w:p>
    <w:p w:rsidR="00E239D9" w:rsidRPr="00BF56B4" w:rsidRDefault="00AA0C29" w:rsidP="001B1F50">
      <w:pPr>
        <w:widowControl w:val="0"/>
        <w:autoSpaceDE w:val="0"/>
        <w:autoSpaceDN w:val="0"/>
        <w:adjustRightInd w:val="0"/>
        <w:jc w:val="both"/>
        <w:rPr>
          <w:rFonts w:cs="Courier New"/>
          <w:sz w:val="20"/>
          <w:lang w:val="es-ES_tradnl"/>
        </w:rPr>
      </w:pPr>
      <w:r>
        <w:rPr>
          <w:rFonts w:cs="Courier New"/>
          <w:sz w:val="20"/>
          <w:lang w:val="es-ES_tradnl"/>
        </w:rPr>
        <w:t>S</w:t>
      </w:r>
      <w:r w:rsidR="00BF56B4">
        <w:rPr>
          <w:rFonts w:cs="Courier New"/>
          <w:sz w:val="20"/>
          <w:lang w:val="es-ES_tradnl"/>
        </w:rPr>
        <w:t>on</w:t>
      </w:r>
      <w:r w:rsidR="00E239D9" w:rsidRPr="00BF56B4">
        <w:rPr>
          <w:rFonts w:cs="Courier New"/>
          <w:sz w:val="20"/>
          <w:lang w:val="es-ES_tradnl"/>
        </w:rPr>
        <w:t xml:space="preserve"> </w:t>
      </w:r>
      <w:r w:rsidR="00E239D9" w:rsidRPr="00BF56B4">
        <w:rPr>
          <w:rFonts w:cs="Courier New"/>
          <w:b/>
          <w:sz w:val="20"/>
          <w:lang w:val="es-ES_tradnl"/>
        </w:rPr>
        <w:t xml:space="preserve">nulas </w:t>
      </w:r>
      <w:r w:rsidR="00E239D9" w:rsidRPr="00E239D9">
        <w:rPr>
          <w:rFonts w:cs="Courier New"/>
          <w:sz w:val="20"/>
          <w:lang w:val="es-ES_tradnl"/>
        </w:rPr>
        <w:t>de pleno d</w:t>
      </w:r>
      <w:r>
        <w:rPr>
          <w:rFonts w:cs="Courier New"/>
          <w:sz w:val="20"/>
          <w:lang w:val="es-ES_tradnl"/>
        </w:rPr>
        <w:t>erecho</w:t>
      </w:r>
      <w:r w:rsidR="00E239D9" w:rsidRPr="00E239D9">
        <w:rPr>
          <w:rFonts w:cs="Courier New"/>
          <w:sz w:val="20"/>
          <w:lang w:val="es-ES_tradnl"/>
        </w:rPr>
        <w:t xml:space="preserve"> las condiciones generales que </w:t>
      </w:r>
      <w:r w:rsidR="00E239D9" w:rsidRPr="00BF56B4">
        <w:rPr>
          <w:rFonts w:cs="Courier New"/>
          <w:sz w:val="20"/>
          <w:lang w:val="es-ES_tradnl"/>
        </w:rPr>
        <w:t xml:space="preserve">contradigan en perjuicio del adherente lo dispuesto en esta Ley </w:t>
      </w:r>
      <w:r w:rsidR="00BF56B4" w:rsidRPr="00BF56B4">
        <w:rPr>
          <w:rFonts w:cs="Courier New"/>
          <w:sz w:val="20"/>
          <w:lang w:val="es-ES_tradnl"/>
        </w:rPr>
        <w:t>(</w:t>
      </w:r>
      <w:r w:rsidR="00E239D9" w:rsidRPr="00BF56B4">
        <w:rPr>
          <w:rFonts w:cs="Courier New"/>
          <w:sz w:val="20"/>
          <w:lang w:val="es-ES_tradnl"/>
        </w:rPr>
        <w:t>o en cualquier otra norma imperativa o prohibitiva</w:t>
      </w:r>
      <w:r w:rsidR="00BF56B4" w:rsidRPr="00BF56B4">
        <w:rPr>
          <w:rFonts w:cs="Courier New"/>
          <w:sz w:val="20"/>
          <w:lang w:val="es-ES_tradnl"/>
        </w:rPr>
        <w:t>)</w:t>
      </w:r>
      <w:r w:rsidR="00E239D9" w:rsidRPr="00BF56B4">
        <w:rPr>
          <w:rFonts w:cs="Courier New"/>
          <w:sz w:val="20"/>
          <w:lang w:val="es-ES_tradnl"/>
        </w:rPr>
        <w:t xml:space="preserve"> </w:t>
      </w:r>
      <w:r w:rsidR="00E239D9" w:rsidRPr="00BF56B4">
        <w:rPr>
          <w:rFonts w:cs="Courier New"/>
          <w:b/>
          <w:sz w:val="20"/>
          <w:lang w:val="es-ES_tradnl"/>
        </w:rPr>
        <w:t>salvo que en ellas se establezca un efecto distinto para el caso de contravención</w:t>
      </w:r>
      <w:r w:rsidR="00E239D9" w:rsidRPr="00BF56B4">
        <w:rPr>
          <w:rFonts w:cs="Courier New"/>
          <w:sz w:val="20"/>
          <w:lang w:val="es-ES_tradnl"/>
        </w:rPr>
        <w:t>.</w:t>
      </w:r>
    </w:p>
    <w:p w:rsidR="00E239D9" w:rsidRPr="00BF56B4" w:rsidRDefault="00E239D9" w:rsidP="002D79AC">
      <w:pPr>
        <w:widowControl w:val="0"/>
        <w:autoSpaceDE w:val="0"/>
        <w:autoSpaceDN w:val="0"/>
        <w:adjustRightInd w:val="0"/>
        <w:ind w:left="708"/>
        <w:jc w:val="both"/>
        <w:rPr>
          <w:rFonts w:cs="Courier New"/>
          <w:sz w:val="20"/>
          <w:lang w:val="es-ES_tradnl"/>
        </w:rPr>
      </w:pPr>
    </w:p>
    <w:p w:rsidR="00BF56B4" w:rsidRPr="001B1F50" w:rsidRDefault="00BF56B4" w:rsidP="005861BD">
      <w:pPr>
        <w:pStyle w:val="Prrafodelista"/>
        <w:rPr>
          <w:lang w:val="es-ES_tradnl"/>
        </w:rPr>
      </w:pPr>
      <w:r w:rsidRPr="001B1F50">
        <w:rPr>
          <w:b/>
          <w:lang w:val="es-ES_tradnl"/>
        </w:rPr>
        <w:t>Ahora bien la nulidad</w:t>
      </w:r>
      <w:r w:rsidRPr="001B1F50">
        <w:rPr>
          <w:lang w:val="es-ES_tradnl"/>
        </w:rPr>
        <w:t xml:space="preserve"> (o no incorporación al contrato) de las cláusulas generales afectadas </w:t>
      </w:r>
      <w:r w:rsidR="00E239D9" w:rsidRPr="001B1F50">
        <w:rPr>
          <w:b/>
          <w:lang w:val="es-ES_tradnl"/>
        </w:rPr>
        <w:t>no determina la in</w:t>
      </w:r>
      <w:r w:rsidRPr="001B1F50">
        <w:rPr>
          <w:b/>
          <w:lang w:val="es-ES_tradnl"/>
        </w:rPr>
        <w:t>eficacia</w:t>
      </w:r>
      <w:r w:rsidR="00E239D9" w:rsidRPr="001B1F50">
        <w:rPr>
          <w:b/>
          <w:lang w:val="es-ES_tradnl"/>
        </w:rPr>
        <w:t xml:space="preserve"> total del contrato</w:t>
      </w:r>
      <w:r w:rsidR="00E239D9" w:rsidRPr="001B1F50">
        <w:rPr>
          <w:lang w:val="es-ES_tradnl"/>
        </w:rPr>
        <w:t xml:space="preserve"> </w:t>
      </w:r>
    </w:p>
    <w:p w:rsidR="00BF56B4" w:rsidRDefault="00BF56B4" w:rsidP="00BF56B4">
      <w:pPr>
        <w:widowControl w:val="0"/>
        <w:autoSpaceDE w:val="0"/>
        <w:autoSpaceDN w:val="0"/>
        <w:adjustRightInd w:val="0"/>
        <w:jc w:val="both"/>
        <w:rPr>
          <w:rFonts w:cs="Courier New"/>
          <w:sz w:val="20"/>
          <w:lang w:val="es-ES_tradnl"/>
        </w:rPr>
      </w:pPr>
    </w:p>
    <w:p w:rsidR="00BF56B4" w:rsidRPr="00BF56B4" w:rsidRDefault="00E239D9" w:rsidP="005861BD">
      <w:pPr>
        <w:pStyle w:val="Prrafodelista"/>
        <w:numPr>
          <w:ilvl w:val="0"/>
          <w:numId w:val="22"/>
        </w:numPr>
        <w:rPr>
          <w:lang w:val="es-ES_tradnl"/>
        </w:rPr>
      </w:pPr>
      <w:r w:rsidRPr="00BF56B4">
        <w:rPr>
          <w:lang w:val="es-ES_tradnl"/>
        </w:rPr>
        <w:t>salvo que afecte a elementos esenciales</w:t>
      </w:r>
      <w:r w:rsidR="00BF56B4" w:rsidRPr="00BF56B4">
        <w:rPr>
          <w:lang w:val="es-ES_tradnl"/>
        </w:rPr>
        <w:t xml:space="preserve"> del art. 1261 Cc</w:t>
      </w:r>
      <w:r w:rsidRPr="00BF56B4">
        <w:rPr>
          <w:lang w:val="es-ES_tradnl"/>
        </w:rPr>
        <w:t xml:space="preserve">. </w:t>
      </w:r>
    </w:p>
    <w:p w:rsidR="00BF56B4" w:rsidRDefault="00BF56B4" w:rsidP="001B1F50">
      <w:pPr>
        <w:widowControl w:val="0"/>
        <w:autoSpaceDE w:val="0"/>
        <w:autoSpaceDN w:val="0"/>
        <w:adjustRightInd w:val="0"/>
        <w:ind w:left="2484"/>
        <w:jc w:val="both"/>
        <w:rPr>
          <w:rFonts w:cs="Courier New"/>
          <w:sz w:val="20"/>
          <w:lang w:val="es-ES_tradnl"/>
        </w:rPr>
      </w:pPr>
    </w:p>
    <w:p w:rsidR="00BF56B4" w:rsidRPr="00BF56B4" w:rsidRDefault="00BF56B4" w:rsidP="005861BD">
      <w:pPr>
        <w:pStyle w:val="Prrafodelista"/>
        <w:numPr>
          <w:ilvl w:val="0"/>
          <w:numId w:val="22"/>
        </w:numPr>
        <w:rPr>
          <w:lang w:val="es-ES_tradnl"/>
        </w:rPr>
      </w:pPr>
      <w:r w:rsidRPr="00BF56B4">
        <w:rPr>
          <w:lang w:val="es-ES_tradnl"/>
        </w:rPr>
        <w:t>la parte del contrato afectada se integrará con arreglo al art 1258 Cc</w:t>
      </w:r>
    </w:p>
    <w:p w:rsidR="00BF56B4" w:rsidRPr="00BF56B4" w:rsidRDefault="00BF56B4" w:rsidP="001B1F50">
      <w:pPr>
        <w:widowControl w:val="0"/>
        <w:autoSpaceDE w:val="0"/>
        <w:autoSpaceDN w:val="0"/>
        <w:adjustRightInd w:val="0"/>
        <w:ind w:left="2484"/>
        <w:jc w:val="both"/>
        <w:rPr>
          <w:rFonts w:cs="Courier New"/>
          <w:sz w:val="20"/>
          <w:lang w:val="es-ES_tradnl"/>
        </w:rPr>
      </w:pPr>
    </w:p>
    <w:p w:rsidR="00E239D9" w:rsidRPr="002D79AC" w:rsidRDefault="00E239D9" w:rsidP="005861BD">
      <w:pPr>
        <w:pStyle w:val="Prrafodelista"/>
        <w:numPr>
          <w:ilvl w:val="0"/>
          <w:numId w:val="22"/>
        </w:numPr>
        <w:rPr>
          <w:lang w:val="es-ES_tradnl"/>
        </w:rPr>
      </w:pPr>
      <w:r w:rsidRPr="002D79AC">
        <w:rPr>
          <w:lang w:val="es-ES_tradnl"/>
        </w:rPr>
        <w:t>En todo caso la sentencia deberá pronunciarse al respecto.</w:t>
      </w:r>
    </w:p>
    <w:p w:rsidR="00E239D9" w:rsidRPr="00E239D9" w:rsidRDefault="00E239D9" w:rsidP="002D79AC">
      <w:pPr>
        <w:widowControl w:val="0"/>
        <w:autoSpaceDE w:val="0"/>
        <w:autoSpaceDN w:val="0"/>
        <w:adjustRightInd w:val="0"/>
        <w:ind w:left="708"/>
        <w:jc w:val="both"/>
        <w:rPr>
          <w:rFonts w:cs="Courier New"/>
          <w:sz w:val="20"/>
          <w:lang w:val="es-ES_tradnl"/>
        </w:rPr>
      </w:pPr>
    </w:p>
    <w:p w:rsidR="00E239D9" w:rsidRPr="00E239D9" w:rsidRDefault="00080B24" w:rsidP="005861BD">
      <w:pPr>
        <w:pStyle w:val="Prrafodelista"/>
        <w:rPr>
          <w:b/>
          <w:bCs/>
          <w:color w:val="333333"/>
        </w:rPr>
      </w:pPr>
      <w:r w:rsidRPr="001B1F50">
        <w:rPr>
          <w:lang w:val="es-ES_tradnl"/>
        </w:rPr>
        <w:t>Destacar</w:t>
      </w:r>
      <w:r>
        <w:rPr>
          <w:lang w:val="es-ES_tradnl"/>
        </w:rPr>
        <w:t xml:space="preserve"> que la posibilidad de integración (con arreglo al art. 1258 Cc) que contempla la LCGC ha desaparecido en el ámbito del art 83 del TRLDCU, tras su modificación en 2014 para dar</w:t>
      </w:r>
      <w:r w:rsidR="00E239D9" w:rsidRPr="00E239D9">
        <w:rPr>
          <w:highlight w:val="yellow"/>
        </w:rPr>
        <w:t xml:space="preserve"> cumplimiento A STJUE </w:t>
      </w:r>
      <w:r w:rsidR="00E239D9" w:rsidRPr="00E239D9">
        <w:rPr>
          <w:b/>
          <w:color w:val="333333"/>
          <w:highlight w:val="yellow"/>
        </w:rPr>
        <w:t>14 de junio de 2012</w:t>
      </w:r>
      <w:r>
        <w:rPr>
          <w:b/>
          <w:color w:val="333333"/>
          <w:highlight w:val="yellow"/>
        </w:rPr>
        <w:t xml:space="preserve"> (asunto</w:t>
      </w:r>
      <w:r w:rsidR="00E239D9" w:rsidRPr="00E239D9">
        <w:rPr>
          <w:b/>
          <w:color w:val="333333"/>
          <w:highlight w:val="yellow"/>
        </w:rPr>
        <w:t xml:space="preserve"> Banco Español de Crédito</w:t>
      </w:r>
      <w:r>
        <w:rPr>
          <w:b/>
          <w:color w:val="333333"/>
          <w:highlight w:val="yellow"/>
        </w:rPr>
        <w:t>)</w:t>
      </w:r>
      <w:r w:rsidR="00E239D9" w:rsidRPr="00E239D9">
        <w:rPr>
          <w:color w:val="333333"/>
          <w:highlight w:val="yellow"/>
        </w:rPr>
        <w:t xml:space="preserve">. </w:t>
      </w:r>
      <w:r>
        <w:rPr>
          <w:color w:val="333333"/>
          <w:highlight w:val="yellow"/>
        </w:rPr>
        <w:t>En efecto, e</w:t>
      </w:r>
      <w:r w:rsidR="00E239D9" w:rsidRPr="00E239D9">
        <w:rPr>
          <w:color w:val="333333"/>
          <w:highlight w:val="yellow"/>
        </w:rPr>
        <w:t>l T</w:t>
      </w:r>
      <w:r>
        <w:rPr>
          <w:color w:val="333333"/>
          <w:highlight w:val="yellow"/>
        </w:rPr>
        <w:t>JUE</w:t>
      </w:r>
      <w:r w:rsidR="00E239D9" w:rsidRPr="00E239D9">
        <w:rPr>
          <w:color w:val="333333"/>
          <w:highlight w:val="yellow"/>
        </w:rPr>
        <w:t xml:space="preserve"> ha interpretado </w:t>
      </w:r>
      <w:r>
        <w:rPr>
          <w:color w:val="333333"/>
          <w:highlight w:val="yellow"/>
        </w:rPr>
        <w:t xml:space="preserve">que tal facultad de integración es contraria a </w:t>
      </w:r>
      <w:r w:rsidR="00E239D9" w:rsidRPr="00E239D9">
        <w:rPr>
          <w:color w:val="333333"/>
          <w:highlight w:val="yellow"/>
        </w:rPr>
        <w:t>la Directiva 93/13/CE del Consejo, de 5 de abril de 1993</w:t>
      </w:r>
      <w:r>
        <w:rPr>
          <w:color w:val="333333"/>
        </w:rPr>
        <w:t xml:space="preserve"> pues</w:t>
      </w:r>
      <w:r>
        <w:rPr>
          <w:color w:val="333333"/>
          <w:highlight w:val="yellow"/>
        </w:rPr>
        <w:t xml:space="preserve"> </w:t>
      </w:r>
      <w:r w:rsidR="00E239D9" w:rsidRPr="00E239D9">
        <w:rPr>
          <w:color w:val="333333"/>
          <w:highlight w:val="yellow"/>
        </w:rPr>
        <w:t xml:space="preserve">podría </w:t>
      </w:r>
      <w:r>
        <w:rPr>
          <w:color w:val="333333"/>
          <w:highlight w:val="yellow"/>
        </w:rPr>
        <w:t xml:space="preserve">operar en </w:t>
      </w:r>
      <w:r w:rsidR="00E239D9" w:rsidRPr="00E239D9">
        <w:rPr>
          <w:color w:val="333333"/>
          <w:highlight w:val="yellow"/>
        </w:rPr>
        <w:t>interés de los empresarios</w:t>
      </w:r>
      <w:r>
        <w:rPr>
          <w:color w:val="333333"/>
        </w:rPr>
        <w:t>.</w:t>
      </w:r>
    </w:p>
    <w:p w:rsidR="00E239D9" w:rsidRPr="00080B24" w:rsidRDefault="00E239D9" w:rsidP="00E239D9">
      <w:pPr>
        <w:widowControl w:val="0"/>
        <w:autoSpaceDE w:val="0"/>
        <w:autoSpaceDN w:val="0"/>
        <w:adjustRightInd w:val="0"/>
        <w:jc w:val="both"/>
        <w:rPr>
          <w:rFonts w:cs="Courier New"/>
          <w:sz w:val="20"/>
        </w:rPr>
      </w:pPr>
    </w:p>
    <w:p w:rsidR="001B1F50" w:rsidRPr="00E239D9" w:rsidRDefault="001B1F50" w:rsidP="001B1F50">
      <w:pPr>
        <w:widowControl w:val="0"/>
        <w:autoSpaceDE w:val="0"/>
        <w:autoSpaceDN w:val="0"/>
        <w:adjustRightInd w:val="0"/>
        <w:jc w:val="both"/>
        <w:rPr>
          <w:rFonts w:cs="Courier New"/>
          <w:sz w:val="20"/>
          <w:lang w:val="es-ES_tradnl"/>
        </w:rPr>
      </w:pPr>
      <w:r w:rsidRPr="00E239D9">
        <w:rPr>
          <w:rFonts w:cs="Courier New"/>
          <w:sz w:val="20"/>
          <w:lang w:val="es-ES_tradnl"/>
        </w:rPr>
        <w:t>Además, y como otros mecanismos dirigidos a reforzar la eficacia de los preceptos de la ley, se establecen los siguientes medios:</w:t>
      </w:r>
    </w:p>
    <w:p w:rsidR="00E239D9" w:rsidRDefault="00E239D9" w:rsidP="00E239D9">
      <w:pPr>
        <w:widowControl w:val="0"/>
        <w:autoSpaceDE w:val="0"/>
        <w:autoSpaceDN w:val="0"/>
        <w:adjustRightInd w:val="0"/>
        <w:jc w:val="both"/>
        <w:rPr>
          <w:rFonts w:cs="Courier New"/>
          <w:sz w:val="20"/>
          <w:lang w:val="es-ES_tradnl"/>
        </w:rPr>
      </w:pPr>
    </w:p>
    <w:p w:rsidR="001B1F50" w:rsidRPr="001B1F50" w:rsidRDefault="001B1F50" w:rsidP="00E239D9">
      <w:pPr>
        <w:widowControl w:val="0"/>
        <w:autoSpaceDE w:val="0"/>
        <w:autoSpaceDN w:val="0"/>
        <w:adjustRightInd w:val="0"/>
        <w:jc w:val="both"/>
        <w:rPr>
          <w:rFonts w:cs="Courier New"/>
          <w:b/>
          <w:sz w:val="20"/>
          <w:u w:val="single"/>
          <w:lang w:val="es-ES_tradnl"/>
        </w:rPr>
      </w:pPr>
    </w:p>
    <w:p w:rsidR="001B1F50" w:rsidRDefault="001B1F50" w:rsidP="001B1F50">
      <w:pPr>
        <w:widowControl w:val="0"/>
        <w:autoSpaceDE w:val="0"/>
        <w:autoSpaceDN w:val="0"/>
        <w:adjustRightInd w:val="0"/>
        <w:jc w:val="both"/>
        <w:rPr>
          <w:rFonts w:cs="Courier New"/>
          <w:b/>
          <w:sz w:val="20"/>
          <w:lang w:val="es-ES_tradnl"/>
        </w:rPr>
      </w:pPr>
      <w:r w:rsidRPr="001B1F50">
        <w:rPr>
          <w:rFonts w:cs="Courier New"/>
          <w:b/>
          <w:sz w:val="20"/>
          <w:u w:val="single"/>
          <w:lang w:val="es-ES_tradnl"/>
        </w:rPr>
        <w:t>Art 11</w:t>
      </w:r>
      <w:r>
        <w:rPr>
          <w:rFonts w:cs="Courier New"/>
          <w:sz w:val="20"/>
          <w:lang w:val="es-ES_tradnl"/>
        </w:rPr>
        <w:t xml:space="preserve"> </w:t>
      </w:r>
      <w:r w:rsidRPr="00E239D9">
        <w:rPr>
          <w:rFonts w:cs="Courier New"/>
          <w:b/>
          <w:sz w:val="20"/>
          <w:lang w:val="es-ES_tradnl"/>
        </w:rPr>
        <w:t>El Registro de las Condiciones Generales de la Contratación</w:t>
      </w:r>
    </w:p>
    <w:p w:rsidR="001B1F50" w:rsidRDefault="001B1F50" w:rsidP="001B1F50">
      <w:pPr>
        <w:widowControl w:val="0"/>
        <w:autoSpaceDE w:val="0"/>
        <w:autoSpaceDN w:val="0"/>
        <w:adjustRightInd w:val="0"/>
        <w:jc w:val="both"/>
        <w:rPr>
          <w:rFonts w:cs="Courier New"/>
          <w:b/>
          <w:sz w:val="20"/>
          <w:lang w:val="es-ES_tradnl"/>
        </w:rPr>
      </w:pPr>
    </w:p>
    <w:p w:rsidR="001B1F50" w:rsidRPr="00E239D9" w:rsidRDefault="001B1F50" w:rsidP="001B1F50">
      <w:pPr>
        <w:widowControl w:val="0"/>
        <w:autoSpaceDE w:val="0"/>
        <w:autoSpaceDN w:val="0"/>
        <w:adjustRightInd w:val="0"/>
        <w:jc w:val="both"/>
        <w:rPr>
          <w:rFonts w:cs="Courier New"/>
          <w:sz w:val="20"/>
          <w:lang w:val="es-ES_tradnl"/>
        </w:rPr>
      </w:pPr>
      <w:r w:rsidRPr="001B1F50">
        <w:rPr>
          <w:rFonts w:cs="Courier New"/>
          <w:sz w:val="20"/>
          <w:lang w:val="es-ES_tradnl"/>
        </w:rPr>
        <w:t>I</w:t>
      </w:r>
      <w:r w:rsidRPr="00E239D9">
        <w:rPr>
          <w:rFonts w:cs="Courier New"/>
          <w:sz w:val="20"/>
          <w:lang w:val="es-ES_tradnl"/>
        </w:rPr>
        <w:t>ntegrado por Reglamento de 3 diciembre de 1999 en el Registro de Bienes Muebles.</w:t>
      </w:r>
    </w:p>
    <w:p w:rsidR="001B1F50" w:rsidRPr="00E239D9" w:rsidRDefault="001B1F50" w:rsidP="001B1F50">
      <w:pPr>
        <w:widowControl w:val="0"/>
        <w:autoSpaceDE w:val="0"/>
        <w:autoSpaceDN w:val="0"/>
        <w:adjustRightInd w:val="0"/>
        <w:jc w:val="both"/>
        <w:rPr>
          <w:rFonts w:cs="Courier New"/>
          <w:sz w:val="20"/>
          <w:lang w:val="es-ES_tradnl"/>
        </w:rPr>
      </w:pPr>
      <w:r w:rsidRPr="00E239D9">
        <w:rPr>
          <w:rFonts w:cs="Courier New"/>
          <w:sz w:val="20"/>
          <w:lang w:val="es-ES_tradnl"/>
        </w:rPr>
        <w:t xml:space="preserve">Como </w:t>
      </w:r>
      <w:r w:rsidRPr="00E239D9">
        <w:rPr>
          <w:rFonts w:cs="Courier New"/>
          <w:b/>
          <w:sz w:val="20"/>
          <w:lang w:val="es-ES_tradnl"/>
        </w:rPr>
        <w:t>regla general</w:t>
      </w:r>
      <w:r w:rsidRPr="00E239D9">
        <w:rPr>
          <w:rFonts w:cs="Courier New"/>
          <w:sz w:val="20"/>
          <w:lang w:val="es-ES_tradnl"/>
        </w:rPr>
        <w:t xml:space="preserve"> la inscripción es voluntaria, si bien </w:t>
      </w:r>
      <w:r>
        <w:rPr>
          <w:rFonts w:cs="Courier New"/>
          <w:sz w:val="20"/>
          <w:lang w:val="es-ES_tradnl"/>
        </w:rPr>
        <w:t>c</w:t>
      </w:r>
      <w:r w:rsidRPr="00E239D9">
        <w:rPr>
          <w:rFonts w:cs="Courier New"/>
          <w:sz w:val="20"/>
          <w:lang w:val="es-ES_tradnl"/>
        </w:rPr>
        <w:t xml:space="preserve">omo excepción </w:t>
      </w:r>
      <w:r w:rsidRPr="00E239D9">
        <w:rPr>
          <w:rFonts w:cs="Courier New"/>
          <w:b/>
          <w:sz w:val="20"/>
          <w:lang w:val="es-ES_tradnl"/>
        </w:rPr>
        <w:t>la inscripción será obligatoria</w:t>
      </w:r>
      <w:r w:rsidRPr="00E239D9">
        <w:rPr>
          <w:rFonts w:cs="Courier New"/>
          <w:sz w:val="20"/>
          <w:lang w:val="es-ES_tradnl"/>
        </w:rPr>
        <w:t xml:space="preserve">: </w:t>
      </w:r>
    </w:p>
    <w:p w:rsidR="001B1F50" w:rsidRDefault="001B1F50" w:rsidP="001B1F50">
      <w:pPr>
        <w:widowControl w:val="0"/>
        <w:autoSpaceDE w:val="0"/>
        <w:autoSpaceDN w:val="0"/>
        <w:adjustRightInd w:val="0"/>
        <w:ind w:left="708"/>
        <w:jc w:val="both"/>
        <w:rPr>
          <w:rFonts w:cs="Courier New"/>
          <w:sz w:val="20"/>
          <w:lang w:val="es-ES_tradnl"/>
        </w:rPr>
      </w:pPr>
    </w:p>
    <w:p w:rsidR="001B1F50" w:rsidRPr="00E239D9" w:rsidRDefault="001B1F50" w:rsidP="001B1F50">
      <w:pPr>
        <w:widowControl w:val="0"/>
        <w:autoSpaceDE w:val="0"/>
        <w:autoSpaceDN w:val="0"/>
        <w:adjustRightInd w:val="0"/>
        <w:ind w:left="708"/>
        <w:jc w:val="both"/>
        <w:rPr>
          <w:rFonts w:cs="Courier New"/>
          <w:sz w:val="20"/>
          <w:lang w:val="es-ES_tradnl"/>
        </w:rPr>
      </w:pPr>
      <w:r w:rsidRPr="00E239D9">
        <w:rPr>
          <w:rFonts w:cs="Courier New"/>
          <w:sz w:val="20"/>
          <w:lang w:val="es-ES_tradnl"/>
        </w:rPr>
        <w:t>·</w:t>
      </w:r>
      <w:r>
        <w:rPr>
          <w:rFonts w:cs="Courier New"/>
          <w:sz w:val="20"/>
          <w:lang w:val="es-ES_tradnl"/>
        </w:rPr>
        <w:t xml:space="preserve"> </w:t>
      </w:r>
      <w:r w:rsidRPr="00E239D9">
        <w:rPr>
          <w:rFonts w:cs="Courier New"/>
          <w:sz w:val="20"/>
          <w:lang w:val="es-ES_tradnl"/>
        </w:rPr>
        <w:t>En los sectores específicos de la contratación declarados por el Gobierno.</w:t>
      </w:r>
    </w:p>
    <w:p w:rsidR="001B1F50" w:rsidRPr="00E239D9" w:rsidRDefault="001B1F50" w:rsidP="001B1F50">
      <w:pPr>
        <w:widowControl w:val="0"/>
        <w:autoSpaceDE w:val="0"/>
        <w:autoSpaceDN w:val="0"/>
        <w:adjustRightInd w:val="0"/>
        <w:ind w:left="708"/>
        <w:jc w:val="both"/>
        <w:rPr>
          <w:rFonts w:cs="Courier New"/>
          <w:sz w:val="20"/>
          <w:lang w:val="es-ES_tradnl"/>
        </w:rPr>
      </w:pPr>
      <w:r w:rsidRPr="00E239D9">
        <w:rPr>
          <w:rFonts w:cs="Courier New"/>
          <w:sz w:val="20"/>
          <w:lang w:val="es-ES_tradnl"/>
        </w:rPr>
        <w:lastRenderedPageBreak/>
        <w:t xml:space="preserve">· Para las </w:t>
      </w:r>
      <w:r>
        <w:rPr>
          <w:rFonts w:cs="Courier New"/>
          <w:sz w:val="20"/>
          <w:lang w:val="es-ES_tradnl"/>
        </w:rPr>
        <w:t>s</w:t>
      </w:r>
      <w:r w:rsidRPr="00E239D9">
        <w:rPr>
          <w:rFonts w:cs="Courier New"/>
          <w:sz w:val="20"/>
          <w:lang w:val="es-ES_tradnl"/>
        </w:rPr>
        <w:t xml:space="preserve">entencias firmes </w:t>
      </w:r>
      <w:r>
        <w:rPr>
          <w:rFonts w:cs="Courier New"/>
          <w:sz w:val="20"/>
          <w:lang w:val="es-ES_tradnl"/>
        </w:rPr>
        <w:t>estimatorias</w:t>
      </w:r>
      <w:r w:rsidRPr="00E239D9">
        <w:rPr>
          <w:rFonts w:cs="Courier New"/>
          <w:sz w:val="20"/>
          <w:lang w:val="es-ES_tradnl"/>
        </w:rPr>
        <w:t xml:space="preserve"> de acciones individuales o colectivas.</w:t>
      </w:r>
    </w:p>
    <w:p w:rsidR="001B1F50" w:rsidRPr="00E239D9" w:rsidRDefault="001B1F50" w:rsidP="001B1F50">
      <w:pPr>
        <w:widowControl w:val="0"/>
        <w:autoSpaceDE w:val="0"/>
        <w:autoSpaceDN w:val="0"/>
        <w:adjustRightInd w:val="0"/>
        <w:jc w:val="both"/>
        <w:rPr>
          <w:rFonts w:cs="Courier New"/>
          <w:sz w:val="20"/>
          <w:lang w:val="es-ES_tradnl"/>
        </w:rPr>
      </w:pPr>
    </w:p>
    <w:p w:rsidR="00E239D9" w:rsidRPr="00E239D9" w:rsidRDefault="001B1F50" w:rsidP="006A2EF8">
      <w:pPr>
        <w:widowControl w:val="0"/>
        <w:autoSpaceDE w:val="0"/>
        <w:autoSpaceDN w:val="0"/>
        <w:adjustRightInd w:val="0"/>
        <w:jc w:val="both"/>
        <w:rPr>
          <w:rFonts w:cs="Courier New"/>
          <w:sz w:val="20"/>
          <w:lang w:val="es-ES_tradnl"/>
        </w:rPr>
      </w:pPr>
      <w:r w:rsidRPr="001B1F50">
        <w:rPr>
          <w:rFonts w:cs="Courier New"/>
          <w:b/>
          <w:sz w:val="20"/>
          <w:u w:val="single"/>
          <w:lang w:val="es-ES_tradnl"/>
        </w:rPr>
        <w:t>Art. 12 y ss</w:t>
      </w:r>
      <w:r w:rsidRPr="001B1F50">
        <w:rPr>
          <w:rFonts w:cs="Courier New"/>
          <w:b/>
          <w:sz w:val="20"/>
          <w:lang w:val="es-ES_tradnl"/>
        </w:rPr>
        <w:t xml:space="preserve"> </w:t>
      </w:r>
      <w:r>
        <w:rPr>
          <w:rFonts w:cs="Courier New"/>
          <w:b/>
          <w:sz w:val="20"/>
          <w:lang w:val="es-ES_tradnl"/>
        </w:rPr>
        <w:t xml:space="preserve"> </w:t>
      </w:r>
      <w:r>
        <w:rPr>
          <w:rFonts w:cs="Courier New"/>
          <w:sz w:val="20"/>
          <w:lang w:val="es-ES_tradnl"/>
        </w:rPr>
        <w:t>A</w:t>
      </w:r>
      <w:r w:rsidR="00E239D9" w:rsidRPr="00E239D9">
        <w:rPr>
          <w:rFonts w:cs="Courier New"/>
          <w:sz w:val="20"/>
          <w:lang w:val="es-ES_tradnl"/>
        </w:rPr>
        <w:t xml:space="preserve">demás de las acciones judiciales individuales para la </w:t>
      </w:r>
      <w:r>
        <w:rPr>
          <w:rFonts w:cs="Courier New"/>
          <w:sz w:val="20"/>
          <w:lang w:val="es-ES_tradnl"/>
        </w:rPr>
        <w:t xml:space="preserve">nulidad o </w:t>
      </w:r>
      <w:r w:rsidR="00E239D9" w:rsidRPr="00E239D9">
        <w:rPr>
          <w:rFonts w:cs="Courier New"/>
          <w:sz w:val="20"/>
          <w:lang w:val="es-ES_tradnl"/>
        </w:rPr>
        <w:t xml:space="preserve">no incorporación al contrato </w:t>
      </w:r>
      <w:r>
        <w:rPr>
          <w:rFonts w:cs="Courier New"/>
          <w:sz w:val="20"/>
          <w:lang w:val="es-ES_tradnl"/>
        </w:rPr>
        <w:t xml:space="preserve">o nulidad </w:t>
      </w:r>
      <w:r w:rsidR="00E239D9" w:rsidRPr="00E239D9">
        <w:rPr>
          <w:rFonts w:cs="Courier New"/>
          <w:sz w:val="20"/>
          <w:lang w:val="es-ES_tradnl"/>
        </w:rPr>
        <w:t xml:space="preserve">de </w:t>
      </w:r>
      <w:r w:rsidR="006A2EF8">
        <w:rPr>
          <w:rFonts w:cs="Courier New"/>
          <w:sz w:val="20"/>
          <w:lang w:val="es-ES_tradnl"/>
        </w:rPr>
        <w:t>CGC</w:t>
      </w:r>
      <w:r w:rsidR="00E239D9" w:rsidRPr="00E239D9">
        <w:rPr>
          <w:rFonts w:cs="Courier New"/>
          <w:sz w:val="20"/>
          <w:lang w:val="es-ES_tradnl"/>
        </w:rPr>
        <w:t xml:space="preserve">, se permite también al Ministerio Fiscal y a </w:t>
      </w:r>
      <w:r w:rsidR="006A2EF8">
        <w:rPr>
          <w:rFonts w:cs="Courier New"/>
          <w:sz w:val="20"/>
          <w:lang w:val="es-ES_tradnl"/>
        </w:rPr>
        <w:t xml:space="preserve">las </w:t>
      </w:r>
      <w:r w:rsidR="00E239D9" w:rsidRPr="00E239D9">
        <w:rPr>
          <w:rFonts w:cs="Courier New"/>
          <w:sz w:val="20"/>
          <w:lang w:val="es-ES_tradnl"/>
        </w:rPr>
        <w:t xml:space="preserve">asociaciones </w:t>
      </w:r>
      <w:r w:rsidR="006A2EF8">
        <w:rPr>
          <w:rFonts w:cs="Courier New"/>
          <w:sz w:val="20"/>
          <w:lang w:val="es-ES_tradnl"/>
        </w:rPr>
        <w:t xml:space="preserve">y demás entes </w:t>
      </w:r>
      <w:r w:rsidR="00E239D9" w:rsidRPr="00E239D9">
        <w:rPr>
          <w:rFonts w:cs="Courier New"/>
          <w:sz w:val="20"/>
          <w:lang w:val="es-ES_tradnl"/>
        </w:rPr>
        <w:t>determinad</w:t>
      </w:r>
      <w:r w:rsidR="006A2EF8">
        <w:rPr>
          <w:rFonts w:cs="Courier New"/>
          <w:sz w:val="20"/>
          <w:lang w:val="es-ES_tradnl"/>
        </w:rPr>
        <w:t>o</w:t>
      </w:r>
      <w:r w:rsidR="00E239D9" w:rsidRPr="00E239D9">
        <w:rPr>
          <w:rFonts w:cs="Courier New"/>
          <w:sz w:val="20"/>
          <w:lang w:val="es-ES_tradnl"/>
        </w:rPr>
        <w:t xml:space="preserve">s en el art 16 el ejercicio de las acciones colectivas del art 12 </w:t>
      </w:r>
      <w:r w:rsidR="00E239D9" w:rsidRPr="00E239D9">
        <w:rPr>
          <w:rFonts w:cs="Courier New"/>
          <w:sz w:val="20"/>
          <w:highlight w:val="yellow"/>
          <w:lang w:val="es-ES_tradnl"/>
        </w:rPr>
        <w:t>(</w:t>
      </w:r>
      <w:r w:rsidR="006A2EF8">
        <w:rPr>
          <w:rFonts w:cs="Courier New"/>
          <w:sz w:val="20"/>
          <w:highlight w:val="yellow"/>
          <w:lang w:val="es-ES_tradnl"/>
        </w:rPr>
        <w:t>a</w:t>
      </w:r>
      <w:r w:rsidR="00E239D9" w:rsidRPr="00E239D9">
        <w:rPr>
          <w:rFonts w:cs="Courier New"/>
          <w:b/>
          <w:bCs/>
          <w:color w:val="333333"/>
          <w:sz w:val="20"/>
          <w:highlight w:val="yellow"/>
          <w:shd w:val="clear" w:color="auto" w:fill="FFFFFF"/>
          <w:lang w:val="es-ES_tradnl"/>
        </w:rPr>
        <w:t>cciones de cesación, retractación y declarativa</w:t>
      </w:r>
      <w:r w:rsidR="006A2EF8">
        <w:rPr>
          <w:rFonts w:cs="Courier New"/>
          <w:b/>
          <w:bCs/>
          <w:color w:val="333333"/>
          <w:sz w:val="20"/>
          <w:highlight w:val="yellow"/>
          <w:shd w:val="clear" w:color="auto" w:fill="FFFFFF"/>
          <w:lang w:val="es-ES_tradnl"/>
        </w:rPr>
        <w:t xml:space="preserve"> de CGC</w:t>
      </w:r>
      <w:r w:rsidR="00E239D9" w:rsidRPr="00E239D9">
        <w:rPr>
          <w:rFonts w:cs="Courier New"/>
          <w:b/>
          <w:bCs/>
          <w:color w:val="333333"/>
          <w:sz w:val="20"/>
          <w:highlight w:val="yellow"/>
          <w:shd w:val="clear" w:color="auto" w:fill="FFFFFF"/>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024F9C">
      <w:pPr>
        <w:widowControl w:val="0"/>
        <w:numPr>
          <w:ilvl w:val="0"/>
          <w:numId w:val="23"/>
        </w:numPr>
        <w:autoSpaceDE w:val="0"/>
        <w:autoSpaceDN w:val="0"/>
        <w:adjustRightInd w:val="0"/>
        <w:jc w:val="both"/>
        <w:rPr>
          <w:rFonts w:cs="Courier New"/>
          <w:sz w:val="20"/>
          <w:lang w:val="es-ES_tradnl"/>
        </w:rPr>
      </w:pPr>
      <w:r w:rsidRPr="00E239D9">
        <w:rPr>
          <w:rFonts w:cs="Courier New"/>
          <w:sz w:val="20"/>
          <w:lang w:val="es-ES_tradnl"/>
        </w:rPr>
        <w:t>Cesación, dirigida a hacer cesar la utilización de condiciones nulas</w:t>
      </w:r>
      <w:r w:rsidR="006A2EF8">
        <w:rPr>
          <w:rFonts w:cs="Courier New"/>
          <w:sz w:val="20"/>
          <w:lang w:val="es-ES_tradnl"/>
        </w:rPr>
        <w:t xml:space="preserve"> (a esta acción podrá </w:t>
      </w:r>
      <w:r w:rsidR="006A2EF8" w:rsidRPr="00E239D9">
        <w:rPr>
          <w:rFonts w:cs="Courier New"/>
          <w:color w:val="333333"/>
          <w:sz w:val="20"/>
          <w:highlight w:val="yellow"/>
        </w:rPr>
        <w:t xml:space="preserve">acumularse, como accesoria, la de devolución de cantidades </w:t>
      </w:r>
      <w:r w:rsidR="006A2EF8">
        <w:rPr>
          <w:rFonts w:cs="Courier New"/>
          <w:color w:val="333333"/>
          <w:sz w:val="20"/>
          <w:highlight w:val="yellow"/>
        </w:rPr>
        <w:t>cobradas e</w:t>
      </w:r>
      <w:r w:rsidR="006A2EF8" w:rsidRPr="00E239D9">
        <w:rPr>
          <w:rFonts w:cs="Courier New"/>
          <w:color w:val="333333"/>
          <w:sz w:val="20"/>
          <w:highlight w:val="yellow"/>
        </w:rPr>
        <w:t xml:space="preserve"> indemnización de daños y perjuicios</w:t>
      </w:r>
      <w:r w:rsidR="006A2EF8">
        <w:rPr>
          <w:rFonts w:cs="Courier New"/>
          <w:color w:val="333333"/>
          <w:sz w:val="20"/>
          <w:highlight w:val="yellow"/>
        </w:rPr>
        <w:t>)</w:t>
      </w:r>
      <w:r w:rsidRPr="00E239D9">
        <w:rPr>
          <w:rFonts w:cs="Courier New"/>
          <w:sz w:val="20"/>
          <w:lang w:val="es-ES_tradnl"/>
        </w:rPr>
        <w:t>.</w:t>
      </w:r>
    </w:p>
    <w:p w:rsidR="00E239D9" w:rsidRPr="00E239D9" w:rsidRDefault="00E239D9" w:rsidP="00024F9C">
      <w:pPr>
        <w:widowControl w:val="0"/>
        <w:numPr>
          <w:ilvl w:val="0"/>
          <w:numId w:val="23"/>
        </w:numPr>
        <w:autoSpaceDE w:val="0"/>
        <w:autoSpaceDN w:val="0"/>
        <w:adjustRightInd w:val="0"/>
        <w:jc w:val="both"/>
        <w:rPr>
          <w:rFonts w:cs="Courier New"/>
          <w:sz w:val="20"/>
          <w:lang w:val="es-ES_tradnl"/>
        </w:rPr>
      </w:pPr>
      <w:r w:rsidRPr="006A2EF8">
        <w:rPr>
          <w:rFonts w:cs="Courier New"/>
          <w:sz w:val="20"/>
          <w:lang w:val="es-ES_tradnl"/>
        </w:rPr>
        <w:t>R</w:t>
      </w:r>
      <w:r w:rsidR="006A2EF8" w:rsidRPr="006A2EF8">
        <w:rPr>
          <w:rFonts w:cs="Courier New"/>
          <w:sz w:val="20"/>
          <w:lang w:val="es-ES_tradnl"/>
        </w:rPr>
        <w:t>etractación</w:t>
      </w:r>
      <w:r w:rsidRPr="00E239D9">
        <w:rPr>
          <w:rFonts w:cs="Courier New"/>
          <w:sz w:val="20"/>
          <w:lang w:val="es-ES_tradnl"/>
        </w:rPr>
        <w:t xml:space="preserve">, a </w:t>
      </w:r>
      <w:r w:rsidR="006A2EF8">
        <w:rPr>
          <w:rFonts w:cs="Courier New"/>
          <w:sz w:val="20"/>
          <w:lang w:val="es-ES_tradnl"/>
        </w:rPr>
        <w:t xml:space="preserve">fin de </w:t>
      </w:r>
      <w:r w:rsidRPr="00E239D9">
        <w:rPr>
          <w:rFonts w:cs="Courier New"/>
          <w:sz w:val="20"/>
          <w:lang w:val="es-ES_tradnl"/>
        </w:rPr>
        <w:t xml:space="preserve">prohibir la recomendación de </w:t>
      </w:r>
      <w:r w:rsidR="006A2EF8">
        <w:rPr>
          <w:rFonts w:cs="Courier New"/>
          <w:sz w:val="20"/>
          <w:lang w:val="es-ES_tradnl"/>
        </w:rPr>
        <w:t>CG</w:t>
      </w:r>
      <w:r w:rsidRPr="00E239D9">
        <w:rPr>
          <w:rFonts w:cs="Courier New"/>
          <w:sz w:val="20"/>
          <w:lang w:val="es-ES_tradnl"/>
        </w:rPr>
        <w:t>.</w:t>
      </w:r>
    </w:p>
    <w:p w:rsidR="00E239D9" w:rsidRPr="00E239D9" w:rsidRDefault="00E239D9" w:rsidP="00024F9C">
      <w:pPr>
        <w:widowControl w:val="0"/>
        <w:numPr>
          <w:ilvl w:val="0"/>
          <w:numId w:val="23"/>
        </w:numPr>
        <w:autoSpaceDE w:val="0"/>
        <w:autoSpaceDN w:val="0"/>
        <w:adjustRightInd w:val="0"/>
        <w:jc w:val="both"/>
        <w:rPr>
          <w:rFonts w:cs="Courier New"/>
          <w:sz w:val="20"/>
          <w:lang w:val="es-ES_tradnl"/>
        </w:rPr>
      </w:pPr>
      <w:r w:rsidRPr="00E239D9">
        <w:rPr>
          <w:rFonts w:cs="Courier New"/>
          <w:sz w:val="20"/>
          <w:lang w:val="es-ES_tradnl"/>
        </w:rPr>
        <w:t xml:space="preserve">Acción de declaración de </w:t>
      </w:r>
      <w:r w:rsidR="006A2EF8">
        <w:rPr>
          <w:rFonts w:cs="Courier New"/>
          <w:sz w:val="20"/>
          <w:lang w:val="es-ES_tradnl"/>
        </w:rPr>
        <w:t>CG</w:t>
      </w:r>
      <w:r w:rsidRPr="00E239D9">
        <w:rPr>
          <w:rFonts w:cs="Courier New"/>
          <w:sz w:val="20"/>
          <w:lang w:val="es-ES_tradnl"/>
        </w:rPr>
        <w:t xml:space="preserve">, </w:t>
      </w:r>
      <w:r w:rsidR="006A2EF8">
        <w:rPr>
          <w:rFonts w:cs="Courier New"/>
          <w:sz w:val="20"/>
          <w:lang w:val="es-ES_tradnl"/>
        </w:rPr>
        <w:t>para</w:t>
      </w:r>
      <w:r w:rsidRPr="00E239D9">
        <w:rPr>
          <w:rFonts w:cs="Courier New"/>
          <w:sz w:val="20"/>
          <w:lang w:val="es-ES_tradnl"/>
        </w:rPr>
        <w:t xml:space="preserve"> su reconocimiento como tal e inscripción en el Registro.</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6A2EF8" w:rsidP="006A2EF8">
      <w:pPr>
        <w:widowControl w:val="0"/>
        <w:autoSpaceDE w:val="0"/>
        <w:autoSpaceDN w:val="0"/>
        <w:adjustRightInd w:val="0"/>
        <w:jc w:val="both"/>
        <w:rPr>
          <w:rFonts w:cs="Courier New"/>
          <w:sz w:val="20"/>
          <w:lang w:val="es-ES_tradnl"/>
        </w:rPr>
      </w:pPr>
      <w:r w:rsidRPr="006A2EF8">
        <w:rPr>
          <w:rFonts w:cs="Courier New"/>
          <w:b/>
          <w:sz w:val="20"/>
          <w:u w:val="single"/>
          <w:lang w:val="es-ES_tradnl"/>
        </w:rPr>
        <w:t>Art. 23</w:t>
      </w:r>
      <w:r>
        <w:rPr>
          <w:rFonts w:cs="Courier New"/>
          <w:sz w:val="20"/>
          <w:lang w:val="es-ES_tradnl"/>
        </w:rPr>
        <w:t xml:space="preserve"> Deber de informar. </w:t>
      </w:r>
      <w:r w:rsidRPr="006A2EF8">
        <w:rPr>
          <w:rFonts w:cs="Courier New"/>
          <w:sz w:val="20"/>
        </w:rPr>
        <w:t>Los Notarios y Registradores de la Propiedad y Mercantiles advertirán en el ámbito de sus respectivas competencias de la aplicabilidad de esta Ley</w:t>
      </w:r>
      <w:r>
        <w:rPr>
          <w:rFonts w:cs="Courier New"/>
          <w:sz w:val="20"/>
        </w:rPr>
        <w:t>. En particular, los Notarios</w:t>
      </w:r>
      <w:r w:rsidR="00E239D9" w:rsidRPr="00E239D9">
        <w:rPr>
          <w:rFonts w:cs="Courier New"/>
          <w:sz w:val="20"/>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Default="00E239D9" w:rsidP="005861BD">
      <w:pPr>
        <w:pStyle w:val="Prrafodelista"/>
        <w:rPr>
          <w:color w:val="333333"/>
          <w:highlight w:val="yellow"/>
        </w:rPr>
      </w:pPr>
      <w:r w:rsidRPr="00E239D9">
        <w:rPr>
          <w:lang w:val="es-ES_tradnl"/>
        </w:rPr>
        <w:t xml:space="preserve">al redactar las </w:t>
      </w:r>
      <w:r w:rsidRPr="00C557A6">
        <w:rPr>
          <w:highlight w:val="yellow"/>
        </w:rPr>
        <w:t>escrituras</w:t>
      </w:r>
      <w:r w:rsidRPr="00E239D9">
        <w:rPr>
          <w:lang w:val="es-ES_tradnl"/>
        </w:rPr>
        <w:t xml:space="preserve"> velar</w:t>
      </w:r>
      <w:r w:rsidR="00C557A6">
        <w:rPr>
          <w:lang w:val="es-ES_tradnl"/>
        </w:rPr>
        <w:t>án</w:t>
      </w:r>
      <w:r w:rsidRPr="00E239D9">
        <w:rPr>
          <w:lang w:val="es-ES_tradnl"/>
        </w:rPr>
        <w:t xml:space="preserve"> por el cumplimiento de los arts. 5 y 7</w:t>
      </w:r>
      <w:r w:rsidR="00C557A6">
        <w:rPr>
          <w:lang w:val="es-ES_tradnl"/>
        </w:rPr>
        <w:t xml:space="preserve"> y </w:t>
      </w:r>
      <w:r w:rsidRPr="00E239D9">
        <w:rPr>
          <w:color w:val="333333"/>
          <w:highlight w:val="yellow"/>
        </w:rPr>
        <w:t xml:space="preserve"> </w:t>
      </w:r>
      <w:r w:rsidRPr="00E239D9">
        <w:rPr>
          <w:b/>
          <w:color w:val="333333"/>
          <w:highlight w:val="yellow"/>
        </w:rPr>
        <w:t>advertirán de la obligatoriedad de la inscripción</w:t>
      </w:r>
      <w:r w:rsidRPr="00E239D9">
        <w:rPr>
          <w:color w:val="333333"/>
          <w:highlight w:val="yellow"/>
        </w:rPr>
        <w:t xml:space="preserve"> de las </w:t>
      </w:r>
      <w:r w:rsidR="00C557A6">
        <w:rPr>
          <w:color w:val="333333"/>
          <w:highlight w:val="yellow"/>
        </w:rPr>
        <w:t>CGC</w:t>
      </w:r>
      <w:r w:rsidRPr="00E239D9">
        <w:rPr>
          <w:color w:val="333333"/>
          <w:highlight w:val="yellow"/>
        </w:rPr>
        <w:t>.</w:t>
      </w:r>
    </w:p>
    <w:p w:rsidR="00C557A6" w:rsidRPr="00E239D9" w:rsidRDefault="00C557A6" w:rsidP="00C557A6">
      <w:pPr>
        <w:widowControl w:val="0"/>
        <w:autoSpaceDE w:val="0"/>
        <w:autoSpaceDN w:val="0"/>
        <w:adjustRightInd w:val="0"/>
        <w:jc w:val="both"/>
        <w:rPr>
          <w:rFonts w:cs="Courier New"/>
          <w:color w:val="333333"/>
          <w:sz w:val="20"/>
          <w:highlight w:val="yellow"/>
        </w:rPr>
      </w:pPr>
    </w:p>
    <w:p w:rsidR="00C557A6" w:rsidRPr="00024F9C" w:rsidRDefault="00E239D9" w:rsidP="005861BD">
      <w:pPr>
        <w:pStyle w:val="Prrafodelista"/>
        <w:rPr>
          <w:rFonts w:cs="Courier New"/>
        </w:rPr>
      </w:pPr>
      <w:r w:rsidRPr="00C557A6">
        <w:rPr>
          <w:lang w:val="es-ES_tradnl"/>
        </w:rPr>
        <w:t>hará</w:t>
      </w:r>
      <w:r w:rsidR="00C557A6" w:rsidRPr="00C557A6">
        <w:rPr>
          <w:lang w:val="es-ES_tradnl"/>
        </w:rPr>
        <w:t>n</w:t>
      </w:r>
      <w:r w:rsidRPr="00C557A6">
        <w:rPr>
          <w:highlight w:val="yellow"/>
        </w:rPr>
        <w:t xml:space="preserve"> constar el carácter de </w:t>
      </w:r>
      <w:r w:rsidR="00C557A6" w:rsidRPr="00C557A6">
        <w:rPr>
          <w:highlight w:val="yellow"/>
        </w:rPr>
        <w:t>CGC</w:t>
      </w:r>
      <w:r w:rsidRPr="00C557A6">
        <w:rPr>
          <w:highlight w:val="yellow"/>
        </w:rPr>
        <w:t xml:space="preserve"> de las cláusulas que tengan </w:t>
      </w:r>
      <w:r w:rsidR="00C557A6" w:rsidRPr="00C557A6">
        <w:rPr>
          <w:highlight w:val="yellow"/>
        </w:rPr>
        <w:t xml:space="preserve">esta </w:t>
      </w:r>
      <w:r w:rsidRPr="00C557A6">
        <w:rPr>
          <w:highlight w:val="yellow"/>
        </w:rPr>
        <w:t>naturaleza y figuren previamente inscritas en el Registro de Condiciones Generales de la Contratación</w:t>
      </w:r>
      <w:r w:rsidR="00C557A6" w:rsidRPr="00C557A6">
        <w:rPr>
          <w:highlight w:val="yellow"/>
        </w:rPr>
        <w:t xml:space="preserve"> (</w:t>
      </w:r>
      <w:r w:rsidRPr="00C557A6">
        <w:rPr>
          <w:highlight w:val="yellow"/>
        </w:rPr>
        <w:t>o la manifestación en contrario de los contratantes</w:t>
      </w:r>
      <w:r w:rsidR="00C557A6" w:rsidRPr="00C557A6">
        <w:rPr>
          <w:highlight w:val="yellow"/>
        </w:rPr>
        <w:t>)</w:t>
      </w:r>
    </w:p>
    <w:p w:rsidR="00024F9C" w:rsidRDefault="00024F9C" w:rsidP="00024F9C">
      <w:pPr>
        <w:rPr>
          <w:rFonts w:cs="Courier New"/>
        </w:rPr>
      </w:pPr>
    </w:p>
    <w:p w:rsidR="00024F9C" w:rsidRPr="00024F9C" w:rsidRDefault="00024F9C" w:rsidP="00024F9C">
      <w:pPr>
        <w:jc w:val="highKashida"/>
        <w:rPr>
          <w:rFonts w:cs="Courier New"/>
          <w:sz w:val="20"/>
          <w:lang w:val="es-ES_tradnl"/>
        </w:rPr>
      </w:pPr>
      <w:r w:rsidRPr="00024F9C">
        <w:rPr>
          <w:rFonts w:cs="Courier New"/>
          <w:b/>
          <w:sz w:val="20"/>
          <w:highlight w:val="yellow"/>
          <w:u w:val="single"/>
          <w:lang w:val="es-ES_tradnl"/>
        </w:rPr>
        <w:t>Art. 24</w:t>
      </w:r>
      <w:r w:rsidRPr="00024F9C">
        <w:rPr>
          <w:rFonts w:cs="Courier New"/>
          <w:sz w:val="20"/>
          <w:highlight w:val="yellow"/>
          <w:lang w:val="es-ES_tradnl"/>
        </w:rPr>
        <w:t xml:space="preserve"> Régimen sancionador. La falta de inscripción de las CGC en el Registro cuando sea obligatoria o la persistencia en su utilización o recomendación (habiendo prosperado una acción de cesación o retractación) será sancionada con multa del tanto al duplo de la cuantía de cada contrato.</w:t>
      </w:r>
      <w:r w:rsidRPr="00024F9C">
        <w:rPr>
          <w:rFonts w:cs="Courier New"/>
          <w:sz w:val="20"/>
          <w:lang w:val="es-ES_tradnl"/>
        </w:rPr>
        <w:t xml:space="preserve"> </w:t>
      </w:r>
    </w:p>
    <w:p w:rsidR="00024F9C" w:rsidRPr="00024F9C" w:rsidRDefault="00024F9C" w:rsidP="00024F9C">
      <w:pPr>
        <w:rPr>
          <w:rFonts w:cs="Courier New"/>
          <w:sz w:val="20"/>
          <w:lang w:val="es-ES_tradnl"/>
        </w:rPr>
      </w:pPr>
    </w:p>
    <w:p w:rsidR="00C557A6" w:rsidRPr="00C557A6" w:rsidRDefault="00C557A6" w:rsidP="005601B2">
      <w:pPr>
        <w:ind w:left="720"/>
      </w:pPr>
    </w:p>
    <w:p w:rsidR="00E239D9" w:rsidRDefault="00E239D9" w:rsidP="00657185">
      <w:pPr>
        <w:pStyle w:val="Ttulo4"/>
        <w:rPr>
          <w:lang w:val="es-ES_tradnl"/>
        </w:rPr>
      </w:pPr>
      <w:r>
        <w:rPr>
          <w:lang w:val="es-ES_tradnl"/>
        </w:rPr>
        <w:t>LA PROTECCIÓN DEL CONSUMIDOR</w:t>
      </w:r>
    </w:p>
    <w:p w:rsidR="00E239D9" w:rsidRDefault="00E239D9" w:rsidP="00E239D9">
      <w:pPr>
        <w:jc w:val="both"/>
        <w:rPr>
          <w:rFonts w:cs="Courier New"/>
          <w:b/>
          <w:sz w:val="20"/>
          <w:lang w:val="es-ES_tradnl"/>
        </w:rPr>
      </w:pPr>
    </w:p>
    <w:p w:rsidR="00EA4F55" w:rsidRDefault="00EA4F55" w:rsidP="00E239D9">
      <w:pPr>
        <w:widowControl w:val="0"/>
        <w:autoSpaceDE w:val="0"/>
        <w:autoSpaceDN w:val="0"/>
        <w:adjustRightInd w:val="0"/>
        <w:jc w:val="both"/>
        <w:rPr>
          <w:rFonts w:cs="Courier New"/>
          <w:sz w:val="20"/>
          <w:lang w:val="es-ES_tradnl"/>
        </w:rPr>
      </w:pPr>
    </w:p>
    <w:p w:rsidR="00C557A6" w:rsidRPr="00EA4F55" w:rsidRDefault="00EA4F55" w:rsidP="00EA4F55">
      <w:pPr>
        <w:widowControl w:val="0"/>
        <w:autoSpaceDE w:val="0"/>
        <w:autoSpaceDN w:val="0"/>
        <w:adjustRightInd w:val="0"/>
        <w:jc w:val="both"/>
        <w:rPr>
          <w:rFonts w:cs="Courier New"/>
          <w:sz w:val="20"/>
          <w:highlight w:val="yellow"/>
          <w:lang w:val="es-ES_tradnl"/>
        </w:rPr>
      </w:pPr>
      <w:r w:rsidRPr="00EA4F55">
        <w:rPr>
          <w:rFonts w:cs="Courier New"/>
          <w:sz w:val="20"/>
          <w:highlight w:val="yellow"/>
          <w:lang w:val="es-ES_tradnl"/>
        </w:rPr>
        <w:t>Los medios tradicionales de protección de la parte más débil (usura, art. 1288 Cc, teoría gral sobre vicios del consentimiento, etc) hace tiempo que se revelaron insuficientes para la adecuada protección del consumidor. De ahí la proliferación de “modernos” medios para su defensa. Destacamos:</w:t>
      </w:r>
    </w:p>
    <w:p w:rsidR="00EA4F55" w:rsidRPr="00EA4F55" w:rsidRDefault="00EA4F55" w:rsidP="00E239D9">
      <w:pPr>
        <w:widowControl w:val="0"/>
        <w:autoSpaceDE w:val="0"/>
        <w:autoSpaceDN w:val="0"/>
        <w:adjustRightInd w:val="0"/>
        <w:jc w:val="both"/>
        <w:rPr>
          <w:rFonts w:cs="Courier New"/>
          <w:sz w:val="20"/>
          <w:highlight w:val="yellow"/>
          <w:lang w:val="es-ES_tradnl"/>
        </w:rPr>
      </w:pPr>
    </w:p>
    <w:p w:rsidR="00EA4F55" w:rsidRPr="00EA4F55" w:rsidRDefault="00EA4F55" w:rsidP="005861BD">
      <w:pPr>
        <w:pStyle w:val="Prrafodelista"/>
        <w:numPr>
          <w:ilvl w:val="0"/>
          <w:numId w:val="25"/>
        </w:numPr>
        <w:rPr>
          <w:highlight w:val="yellow"/>
          <w:lang w:val="es-ES_tradnl"/>
        </w:rPr>
      </w:pPr>
      <w:r w:rsidRPr="00EA4F55">
        <w:rPr>
          <w:highlight w:val="yellow"/>
          <w:lang w:val="es-ES_tradnl"/>
        </w:rPr>
        <w:t>El control de incorporación (primer filtro de transparencia), art. 7 LCGC, ya estudiado.</w:t>
      </w:r>
    </w:p>
    <w:p w:rsidR="00EA4F55" w:rsidRPr="00EA4F55" w:rsidRDefault="00EA4F55" w:rsidP="00E239D9">
      <w:pPr>
        <w:widowControl w:val="0"/>
        <w:autoSpaceDE w:val="0"/>
        <w:autoSpaceDN w:val="0"/>
        <w:adjustRightInd w:val="0"/>
        <w:jc w:val="both"/>
        <w:rPr>
          <w:rFonts w:cs="Courier New"/>
          <w:sz w:val="20"/>
          <w:highlight w:val="yellow"/>
          <w:lang w:val="es-ES_tradnl"/>
        </w:rPr>
      </w:pPr>
    </w:p>
    <w:p w:rsidR="00EA4F55" w:rsidRPr="00EA4F55" w:rsidRDefault="00EA4F55" w:rsidP="005861BD">
      <w:pPr>
        <w:pStyle w:val="Prrafodelista"/>
        <w:numPr>
          <w:ilvl w:val="0"/>
          <w:numId w:val="25"/>
        </w:numPr>
        <w:rPr>
          <w:highlight w:val="yellow"/>
          <w:lang w:val="es-ES_tradnl"/>
        </w:rPr>
      </w:pPr>
      <w:r w:rsidRPr="00EA4F55">
        <w:rPr>
          <w:highlight w:val="yellow"/>
          <w:lang w:val="es-ES_tradnl"/>
        </w:rPr>
        <w:t>El doble filtro de transparencia (segundo filtro -cognoscibilidad o comprensibilidad real, STS 9 mayo 2013 (cláusulas suelo).</w:t>
      </w:r>
    </w:p>
    <w:p w:rsidR="00EA4F55" w:rsidRPr="00EA4F55" w:rsidRDefault="00EA4F55" w:rsidP="00EA4F55">
      <w:pPr>
        <w:widowControl w:val="0"/>
        <w:autoSpaceDE w:val="0"/>
        <w:autoSpaceDN w:val="0"/>
        <w:adjustRightInd w:val="0"/>
        <w:jc w:val="both"/>
        <w:rPr>
          <w:rFonts w:cs="Courier New"/>
          <w:sz w:val="20"/>
          <w:highlight w:val="yellow"/>
          <w:lang w:val="es-ES_tradnl"/>
        </w:rPr>
      </w:pPr>
    </w:p>
    <w:p w:rsidR="00EA4F55" w:rsidRPr="00EA4F55" w:rsidRDefault="00EA4F55" w:rsidP="005861BD">
      <w:pPr>
        <w:pStyle w:val="Prrafodelista"/>
        <w:numPr>
          <w:ilvl w:val="0"/>
          <w:numId w:val="25"/>
        </w:numPr>
        <w:rPr>
          <w:highlight w:val="yellow"/>
          <w:lang w:val="es-ES_tradnl"/>
        </w:rPr>
      </w:pPr>
      <w:r w:rsidRPr="00EA4F55">
        <w:rPr>
          <w:highlight w:val="yellow"/>
          <w:lang w:val="es-ES_tradnl"/>
        </w:rPr>
        <w:t xml:space="preserve">Interpretación expansiva de la abusividad en materia de consumo. Por ejemplo en materia de intereses moratorios (la última, STS 3 junio 2016) </w:t>
      </w:r>
    </w:p>
    <w:p w:rsidR="00EA4F55" w:rsidRDefault="00EA4F55" w:rsidP="00E239D9">
      <w:pPr>
        <w:widowControl w:val="0"/>
        <w:autoSpaceDE w:val="0"/>
        <w:autoSpaceDN w:val="0"/>
        <w:adjustRightInd w:val="0"/>
        <w:jc w:val="both"/>
        <w:rPr>
          <w:rFonts w:cs="Courier New"/>
          <w:sz w:val="20"/>
          <w:lang w:val="es-ES_tradnl"/>
        </w:rPr>
      </w:pPr>
    </w:p>
    <w:p w:rsidR="00EA4F55" w:rsidRDefault="00EA4F55" w:rsidP="00E239D9">
      <w:pPr>
        <w:widowControl w:val="0"/>
        <w:autoSpaceDE w:val="0"/>
        <w:autoSpaceDN w:val="0"/>
        <w:adjustRightInd w:val="0"/>
        <w:jc w:val="both"/>
        <w:rPr>
          <w:rFonts w:cs="Courier New"/>
          <w:sz w:val="20"/>
          <w:lang w:val="es-ES_tradnl"/>
        </w:rPr>
      </w:pPr>
    </w:p>
    <w:p w:rsidR="00E239D9" w:rsidRPr="00E239D9" w:rsidRDefault="00E239D9" w:rsidP="00C557A6">
      <w:pPr>
        <w:widowControl w:val="0"/>
        <w:autoSpaceDE w:val="0"/>
        <w:autoSpaceDN w:val="0"/>
        <w:adjustRightInd w:val="0"/>
        <w:jc w:val="both"/>
        <w:rPr>
          <w:rFonts w:cs="Courier New"/>
          <w:sz w:val="20"/>
          <w:lang w:val="es-ES_tradnl"/>
        </w:rPr>
      </w:pPr>
      <w:r w:rsidRPr="00E239D9">
        <w:rPr>
          <w:rFonts w:cs="Courier New"/>
          <w:sz w:val="20"/>
          <w:lang w:val="es-ES_tradnl"/>
        </w:rPr>
        <w:t xml:space="preserve">El estudio de esta materia parte del art. 51 </w:t>
      </w:r>
      <w:r w:rsidR="00C557A6">
        <w:rPr>
          <w:rFonts w:cs="Courier New"/>
          <w:sz w:val="20"/>
          <w:lang w:val="es-ES_tradnl"/>
        </w:rPr>
        <w:t>CE</w:t>
      </w:r>
      <w:r w:rsidRPr="00E239D9">
        <w:rPr>
          <w:rFonts w:cs="Courier New"/>
          <w:sz w:val="20"/>
          <w:lang w:val="es-ES_tradnl"/>
        </w:rPr>
        <w:t>:</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C557A6">
      <w:pPr>
        <w:pStyle w:val="NFarts"/>
      </w:pPr>
      <w:r w:rsidRPr="00E239D9">
        <w:t>1. Los poderes públicos GARANTIZAR</w:t>
      </w:r>
      <w:r w:rsidR="00C557A6">
        <w:t>Á</w:t>
      </w:r>
      <w:r w:rsidRPr="00E239D9">
        <w:t>N la defensa de los consumidores y usuarios, protegiendo, mediante procedimientos eficaces, la seguridad, la salud y los legítimos intereses de los mismos</w:t>
      </w:r>
    </w:p>
    <w:p w:rsidR="00E239D9" w:rsidRPr="00E239D9" w:rsidRDefault="00E239D9" w:rsidP="00C557A6">
      <w:pPr>
        <w:pStyle w:val="NFarts"/>
      </w:pPr>
      <w:r w:rsidRPr="00E239D9">
        <w:t>2. Los poderes públicos PROMOVER</w:t>
      </w:r>
      <w:r w:rsidR="00C557A6">
        <w:t>Á</w:t>
      </w:r>
      <w:r w:rsidRPr="00E239D9">
        <w:t>N la información y educación de los c. y u. y FOMENTARAN sus organizaciones, y OIR</w:t>
      </w:r>
      <w:r w:rsidR="00C557A6">
        <w:t>Á</w:t>
      </w:r>
      <w:r w:rsidRPr="00E239D9">
        <w:t>N a éstas en cuestiones que pueden afectar a aquellos en los términos que establezca la ley.</w:t>
      </w:r>
    </w:p>
    <w:p w:rsidR="00E239D9" w:rsidRPr="00E239D9" w:rsidRDefault="00E239D9" w:rsidP="00C557A6">
      <w:pPr>
        <w:pStyle w:val="NFarts"/>
      </w:pPr>
      <w:r w:rsidRPr="00E239D9">
        <w:t>3 En el marco de lo dispuesto por los ap</w:t>
      </w:r>
      <w:r w:rsidR="00C557A6">
        <w:t>artados</w:t>
      </w:r>
      <w:r w:rsidRPr="00E239D9">
        <w:t xml:space="preserve"> anteriores, la ley REGULAR</w:t>
      </w:r>
      <w:r w:rsidR="00C557A6">
        <w:t>Á</w:t>
      </w:r>
      <w:r w:rsidRPr="00E239D9">
        <w:t xml:space="preserve"> el comercio interior y el régimen de autorización de productos comerciales</w:t>
      </w:r>
    </w:p>
    <w:p w:rsidR="00E239D9" w:rsidRPr="00E239D9" w:rsidRDefault="00E239D9" w:rsidP="00E239D9">
      <w:pPr>
        <w:widowControl w:val="0"/>
        <w:autoSpaceDE w:val="0"/>
        <w:autoSpaceDN w:val="0"/>
        <w:adjustRightInd w:val="0"/>
        <w:jc w:val="both"/>
        <w:rPr>
          <w:rFonts w:cs="Courier New"/>
          <w:sz w:val="20"/>
          <w:lang w:val="es-ES_tradnl"/>
        </w:rPr>
      </w:pPr>
      <w:r w:rsidRPr="00E239D9">
        <w:rPr>
          <w:rFonts w:cs="Courier New"/>
          <w:sz w:val="20"/>
          <w:lang w:val="es-ES_tradnl"/>
        </w:rPr>
        <w:lastRenderedPageBreak/>
        <w:tab/>
      </w:r>
    </w:p>
    <w:p w:rsidR="00024F9C" w:rsidRDefault="00024F9C" w:rsidP="00E239D9">
      <w:pPr>
        <w:widowControl w:val="0"/>
        <w:autoSpaceDE w:val="0"/>
        <w:autoSpaceDN w:val="0"/>
        <w:adjustRightInd w:val="0"/>
        <w:jc w:val="both"/>
        <w:rPr>
          <w:rFonts w:cs="Courier New"/>
          <w:sz w:val="20"/>
          <w:lang w:val="es-ES_tradnl"/>
        </w:rPr>
      </w:pPr>
    </w:p>
    <w:p w:rsidR="00E239D9" w:rsidRPr="000907D3" w:rsidRDefault="00E239D9" w:rsidP="000907D3">
      <w:pPr>
        <w:widowControl w:val="0"/>
        <w:autoSpaceDE w:val="0"/>
        <w:autoSpaceDN w:val="0"/>
        <w:adjustRightInd w:val="0"/>
        <w:jc w:val="center"/>
        <w:rPr>
          <w:rFonts w:cs="Courier New"/>
          <w:b/>
          <w:sz w:val="20"/>
          <w:lang w:val="es-ES_tradnl"/>
        </w:rPr>
      </w:pPr>
      <w:r w:rsidRPr="000907D3">
        <w:rPr>
          <w:rFonts w:cs="Courier New"/>
          <w:b/>
          <w:sz w:val="20"/>
          <w:bdr w:val="single" w:sz="12" w:space="0" w:color="auto"/>
          <w:lang w:val="es-ES_tradnl"/>
        </w:rPr>
        <w:t>T</w:t>
      </w:r>
      <w:r w:rsidR="00EA4F55" w:rsidRPr="000907D3">
        <w:rPr>
          <w:rFonts w:cs="Courier New"/>
          <w:b/>
          <w:sz w:val="20"/>
          <w:bdr w:val="single" w:sz="12" w:space="0" w:color="auto"/>
          <w:lang w:val="es-ES_tradnl"/>
        </w:rPr>
        <w:t>R</w:t>
      </w:r>
      <w:r w:rsidRPr="000907D3">
        <w:rPr>
          <w:rFonts w:cs="Courier New"/>
          <w:b/>
          <w:sz w:val="20"/>
          <w:bdr w:val="single" w:sz="12" w:space="0" w:color="auto"/>
          <w:lang w:val="es-ES_tradnl"/>
        </w:rPr>
        <w:t xml:space="preserve"> para la Protección de Consumidores y Usuarios 16 de noviembre de 2007</w:t>
      </w:r>
    </w:p>
    <w:p w:rsidR="00024F9C" w:rsidRDefault="00024F9C" w:rsidP="005601B2">
      <w:pPr>
        <w:widowControl w:val="0"/>
        <w:autoSpaceDE w:val="0"/>
        <w:autoSpaceDN w:val="0"/>
        <w:adjustRightInd w:val="0"/>
        <w:jc w:val="both"/>
        <w:rPr>
          <w:rFonts w:cs="Courier New"/>
          <w:sz w:val="20"/>
          <w:lang w:val="es-ES_tradnl"/>
        </w:rPr>
      </w:pPr>
    </w:p>
    <w:p w:rsidR="00EA4F55" w:rsidRDefault="00EA4F55" w:rsidP="00E239D9">
      <w:pPr>
        <w:widowControl w:val="0"/>
        <w:autoSpaceDE w:val="0"/>
        <w:autoSpaceDN w:val="0"/>
        <w:adjustRightInd w:val="0"/>
        <w:jc w:val="both"/>
        <w:rPr>
          <w:rFonts w:cs="Courier New"/>
          <w:sz w:val="20"/>
          <w:lang w:val="es-ES_tradnl"/>
        </w:rPr>
      </w:pPr>
    </w:p>
    <w:p w:rsidR="00985526" w:rsidRDefault="00EA4F55" w:rsidP="000907D3">
      <w:pPr>
        <w:widowControl w:val="0"/>
        <w:autoSpaceDE w:val="0"/>
        <w:autoSpaceDN w:val="0"/>
        <w:adjustRightInd w:val="0"/>
        <w:jc w:val="both"/>
        <w:rPr>
          <w:rFonts w:cs="Courier New"/>
          <w:sz w:val="20"/>
          <w:lang w:val="es-ES_tradnl"/>
        </w:rPr>
      </w:pPr>
      <w:r>
        <w:rPr>
          <w:rFonts w:cs="Courier New"/>
          <w:sz w:val="20"/>
          <w:lang w:val="es-ES_tradnl"/>
        </w:rPr>
        <w:t>Dicho TR</w:t>
      </w:r>
      <w:r w:rsidRPr="00E239D9">
        <w:rPr>
          <w:rFonts w:cs="Courier New"/>
          <w:sz w:val="20"/>
          <w:lang w:val="es-ES_tradnl"/>
        </w:rPr>
        <w:t xml:space="preserve"> se estructura en cuatro libros, dedicados respectivamente a (I) disposiciones generales, (II) contratos y garantías, (III) responsabilidad civil por bienes o servicios defectuosos y (IV) viajes combinados.</w:t>
      </w:r>
      <w:r>
        <w:rPr>
          <w:rFonts w:cs="Courier New"/>
          <w:sz w:val="20"/>
          <w:lang w:val="es-ES_tradnl"/>
        </w:rPr>
        <w:t xml:space="preserve"> Cuenta además con 3 DT, 3 DF y un Anexo.</w:t>
      </w:r>
      <w:r w:rsidR="000907D3">
        <w:rPr>
          <w:rFonts w:cs="Courier New"/>
          <w:sz w:val="20"/>
          <w:lang w:val="es-ES_tradnl"/>
        </w:rPr>
        <w:t xml:space="preserve"> Destacamos </w:t>
      </w:r>
    </w:p>
    <w:p w:rsidR="00985526" w:rsidRDefault="00985526" w:rsidP="000907D3">
      <w:pPr>
        <w:widowControl w:val="0"/>
        <w:autoSpaceDE w:val="0"/>
        <w:autoSpaceDN w:val="0"/>
        <w:adjustRightInd w:val="0"/>
        <w:jc w:val="both"/>
        <w:rPr>
          <w:rFonts w:cs="Courier New"/>
          <w:sz w:val="20"/>
          <w:lang w:val="es-ES_tradnl"/>
        </w:rPr>
      </w:pPr>
    </w:p>
    <w:p w:rsidR="00EA4F55" w:rsidRDefault="00EA4F55" w:rsidP="00E239D9">
      <w:pPr>
        <w:widowControl w:val="0"/>
        <w:autoSpaceDE w:val="0"/>
        <w:autoSpaceDN w:val="0"/>
        <w:adjustRightInd w:val="0"/>
        <w:jc w:val="both"/>
        <w:rPr>
          <w:rFonts w:cs="Courier New"/>
          <w:sz w:val="20"/>
          <w:lang w:val="es-ES_tradnl"/>
        </w:rPr>
      </w:pPr>
    </w:p>
    <w:p w:rsidR="00EA4F55" w:rsidRPr="00EA4F55" w:rsidRDefault="00EA4F55" w:rsidP="00EA4F55">
      <w:pPr>
        <w:widowControl w:val="0"/>
        <w:autoSpaceDE w:val="0"/>
        <w:autoSpaceDN w:val="0"/>
        <w:adjustRightInd w:val="0"/>
        <w:jc w:val="center"/>
        <w:rPr>
          <w:rFonts w:cs="Courier New"/>
          <w:b/>
          <w:sz w:val="20"/>
          <w:lang w:val="es-ES_tradnl"/>
        </w:rPr>
      </w:pPr>
      <w:r w:rsidRPr="00EA4F55">
        <w:rPr>
          <w:rFonts w:cs="Courier New"/>
          <w:b/>
          <w:sz w:val="20"/>
          <w:lang w:val="es-ES_tradnl"/>
        </w:rPr>
        <w:t>(I) DISPOSICIONES GENERALES</w:t>
      </w:r>
    </w:p>
    <w:p w:rsidR="00EA4F55" w:rsidRDefault="00EA4F55" w:rsidP="00E239D9">
      <w:pPr>
        <w:widowControl w:val="0"/>
        <w:autoSpaceDE w:val="0"/>
        <w:autoSpaceDN w:val="0"/>
        <w:adjustRightInd w:val="0"/>
        <w:jc w:val="both"/>
        <w:rPr>
          <w:rFonts w:cs="Courier New"/>
          <w:sz w:val="20"/>
          <w:lang w:val="es-ES_tradnl"/>
        </w:rPr>
      </w:pPr>
    </w:p>
    <w:p w:rsidR="00985526" w:rsidRDefault="00985526" w:rsidP="00985526">
      <w:pPr>
        <w:widowControl w:val="0"/>
        <w:autoSpaceDE w:val="0"/>
        <w:autoSpaceDN w:val="0"/>
        <w:adjustRightInd w:val="0"/>
        <w:jc w:val="both"/>
        <w:rPr>
          <w:rFonts w:cs="Courier New"/>
          <w:sz w:val="20"/>
          <w:lang w:val="es-ES_tradnl"/>
        </w:rPr>
      </w:pPr>
    </w:p>
    <w:p w:rsidR="00985526" w:rsidRDefault="00985526" w:rsidP="00985526">
      <w:pPr>
        <w:widowControl w:val="0"/>
        <w:autoSpaceDE w:val="0"/>
        <w:autoSpaceDN w:val="0"/>
        <w:adjustRightInd w:val="0"/>
        <w:jc w:val="both"/>
        <w:rPr>
          <w:rFonts w:cs="Courier New"/>
          <w:sz w:val="20"/>
          <w:lang w:val="es-ES_tradnl"/>
        </w:rPr>
      </w:pPr>
      <w:r>
        <w:rPr>
          <w:rFonts w:cs="Courier New"/>
          <w:sz w:val="20"/>
          <w:lang w:val="es-ES_tradnl"/>
        </w:rPr>
        <w:t xml:space="preserve">Destacar que NO </w:t>
      </w:r>
      <w:r w:rsidR="000907D3">
        <w:rPr>
          <w:rFonts w:cs="Courier New"/>
          <w:sz w:val="20"/>
          <w:lang w:val="es-ES_tradnl"/>
        </w:rPr>
        <w:t>existe un concepto único de consumidor</w:t>
      </w:r>
    </w:p>
    <w:p w:rsidR="00985526" w:rsidRDefault="00985526" w:rsidP="00985526">
      <w:pPr>
        <w:widowControl w:val="0"/>
        <w:autoSpaceDE w:val="0"/>
        <w:autoSpaceDN w:val="0"/>
        <w:adjustRightInd w:val="0"/>
        <w:jc w:val="both"/>
        <w:rPr>
          <w:rFonts w:cs="Courier New"/>
          <w:sz w:val="20"/>
          <w:lang w:val="es-ES_tradnl"/>
        </w:rPr>
      </w:pPr>
    </w:p>
    <w:p w:rsidR="00985526" w:rsidRPr="00985526" w:rsidRDefault="000907D3" w:rsidP="005861BD">
      <w:pPr>
        <w:pStyle w:val="Prrafodelista"/>
        <w:numPr>
          <w:ilvl w:val="1"/>
          <w:numId w:val="34"/>
        </w:numPr>
        <w:rPr>
          <w:lang w:val="es-ES_tradnl"/>
        </w:rPr>
      </w:pPr>
      <w:r w:rsidRPr="00985526">
        <w:rPr>
          <w:lang w:val="es-ES_tradnl"/>
        </w:rPr>
        <w:t xml:space="preserve">ni en el tiempo (el actual TR </w:t>
      </w:r>
      <w:r w:rsidR="00E239D9" w:rsidRPr="00985526">
        <w:rPr>
          <w:lang w:val="es-ES_tradnl"/>
        </w:rPr>
        <w:t>altera el concepto legal de consumidor</w:t>
      </w:r>
      <w:r w:rsidRPr="00985526">
        <w:rPr>
          <w:lang w:val="es-ES_tradnl"/>
        </w:rPr>
        <w:t xml:space="preserve"> </w:t>
      </w:r>
      <w:r w:rsidR="00955FB6">
        <w:rPr>
          <w:lang w:val="es-ES_tradnl"/>
        </w:rPr>
        <w:t>de</w:t>
      </w:r>
      <w:r w:rsidRPr="00985526">
        <w:rPr>
          <w:lang w:val="es-ES_tradnl"/>
        </w:rPr>
        <w:t xml:space="preserve"> la antigua Ley</w:t>
      </w:r>
      <w:r w:rsidR="00E239D9" w:rsidRPr="00985526">
        <w:rPr>
          <w:lang w:val="es-ES_tradnl"/>
        </w:rPr>
        <w:t xml:space="preserve"> de 1984</w:t>
      </w:r>
      <w:r w:rsidRPr="00985526">
        <w:rPr>
          <w:lang w:val="es-ES_tradnl"/>
        </w:rPr>
        <w:t>)</w:t>
      </w:r>
    </w:p>
    <w:p w:rsidR="00985526" w:rsidRDefault="00985526" w:rsidP="00955FB6">
      <w:pPr>
        <w:widowControl w:val="0"/>
        <w:autoSpaceDE w:val="0"/>
        <w:autoSpaceDN w:val="0"/>
        <w:adjustRightInd w:val="0"/>
        <w:jc w:val="both"/>
        <w:rPr>
          <w:rFonts w:cs="Courier New"/>
          <w:sz w:val="20"/>
          <w:lang w:val="es-ES_tradnl"/>
        </w:rPr>
      </w:pPr>
    </w:p>
    <w:p w:rsidR="00985526" w:rsidRPr="00985526" w:rsidRDefault="000907D3" w:rsidP="005861BD">
      <w:pPr>
        <w:pStyle w:val="Prrafodelista"/>
        <w:numPr>
          <w:ilvl w:val="1"/>
          <w:numId w:val="34"/>
        </w:numPr>
      </w:pPr>
      <w:r w:rsidRPr="00985526">
        <w:rPr>
          <w:lang w:val="es-ES_tradnl"/>
        </w:rPr>
        <w:t>ni en los distintos textos legales (</w:t>
      </w:r>
      <w:r w:rsidR="00985526" w:rsidRPr="00985526">
        <w:rPr>
          <w:lang w:val="es-ES_tradnl"/>
        </w:rPr>
        <w:t xml:space="preserve">el propio TRLDCU define al consumidor </w:t>
      </w:r>
      <w:r w:rsidR="00985526" w:rsidRPr="00985526">
        <w:rPr>
          <w:i/>
          <w:iCs/>
          <w:lang w:val="es-ES_tradnl"/>
        </w:rPr>
        <w:t>“</w:t>
      </w:r>
      <w:r w:rsidR="00985526" w:rsidRPr="00985526">
        <w:rPr>
          <w:i/>
          <w:iCs/>
          <w:highlight w:val="yellow"/>
        </w:rPr>
        <w:t>sin perjuicio de lo dispuesto expresamente en sus libros tercero y cuarto</w:t>
      </w:r>
      <w:r w:rsidR="00985526" w:rsidRPr="00985526">
        <w:t>”)</w:t>
      </w:r>
    </w:p>
    <w:p w:rsidR="00985526" w:rsidRDefault="00985526" w:rsidP="00955FB6">
      <w:pPr>
        <w:widowControl w:val="0"/>
        <w:autoSpaceDE w:val="0"/>
        <w:autoSpaceDN w:val="0"/>
        <w:adjustRightInd w:val="0"/>
        <w:jc w:val="both"/>
        <w:rPr>
          <w:rFonts w:cs="Courier New"/>
          <w:color w:val="333333"/>
          <w:sz w:val="20"/>
        </w:rPr>
      </w:pPr>
    </w:p>
    <w:p w:rsidR="00985526" w:rsidRPr="00985526" w:rsidRDefault="00985526" w:rsidP="005861BD">
      <w:pPr>
        <w:pStyle w:val="Prrafodelista"/>
        <w:numPr>
          <w:ilvl w:val="1"/>
          <w:numId w:val="34"/>
        </w:numPr>
        <w:rPr>
          <w:lang w:val="es-ES_tradnl"/>
        </w:rPr>
      </w:pPr>
      <w:r w:rsidRPr="00985526">
        <w:t>ni en el espacio (las distintas CCAA, competentes en este ámbito, no siempre adoptan el concepto de consumidor estatal)</w:t>
      </w:r>
    </w:p>
    <w:p w:rsidR="00E239D9" w:rsidRPr="00E239D9" w:rsidRDefault="00E239D9" w:rsidP="00985526">
      <w:pPr>
        <w:shd w:val="clear" w:color="auto" w:fill="FFFFFF"/>
        <w:spacing w:before="360" w:after="180"/>
        <w:rPr>
          <w:rFonts w:cs="Courier New"/>
          <w:b/>
          <w:bCs/>
          <w:color w:val="333333"/>
          <w:sz w:val="20"/>
          <w:highlight w:val="yellow"/>
        </w:rPr>
      </w:pPr>
      <w:r w:rsidRPr="00E239D9">
        <w:rPr>
          <w:rFonts w:cs="Courier New"/>
          <w:b/>
          <w:bCs/>
          <w:color w:val="333333"/>
          <w:sz w:val="20"/>
          <w:highlight w:val="yellow"/>
        </w:rPr>
        <w:t>Art 3</w:t>
      </w:r>
      <w:r w:rsidR="00985526">
        <w:rPr>
          <w:rFonts w:cs="Courier New"/>
          <w:b/>
          <w:bCs/>
          <w:color w:val="333333"/>
          <w:sz w:val="20"/>
          <w:highlight w:val="yellow"/>
        </w:rPr>
        <w:t xml:space="preserve"> TRLDCU</w:t>
      </w:r>
      <w:r w:rsidRPr="00E239D9">
        <w:rPr>
          <w:rFonts w:cs="Courier New"/>
          <w:b/>
          <w:bCs/>
          <w:color w:val="333333"/>
          <w:sz w:val="20"/>
          <w:highlight w:val="yellow"/>
        </w:rPr>
        <w:t xml:space="preserve">. </w:t>
      </w:r>
    </w:p>
    <w:p w:rsidR="00E239D9" w:rsidRPr="00E239D9" w:rsidRDefault="00E239D9" w:rsidP="00985526">
      <w:pPr>
        <w:shd w:val="clear" w:color="auto" w:fill="FFFFFF"/>
        <w:spacing w:before="180" w:after="180"/>
        <w:jc w:val="both"/>
        <w:rPr>
          <w:rFonts w:cs="Courier New"/>
          <w:color w:val="333333"/>
          <w:sz w:val="20"/>
          <w:highlight w:val="yellow"/>
        </w:rPr>
      </w:pPr>
      <w:r w:rsidRPr="00E239D9">
        <w:rPr>
          <w:rFonts w:cs="Courier New"/>
          <w:color w:val="333333"/>
          <w:sz w:val="20"/>
          <w:highlight w:val="yellow"/>
        </w:rPr>
        <w:t xml:space="preserve">A efectos de esta norma </w:t>
      </w:r>
      <w:r w:rsidRPr="00955FB6">
        <w:rPr>
          <w:rFonts w:cs="Courier New"/>
          <w:i/>
          <w:iCs/>
          <w:color w:val="333333"/>
          <w:sz w:val="20"/>
          <w:highlight w:val="yellow"/>
        </w:rPr>
        <w:t xml:space="preserve">y </w:t>
      </w:r>
      <w:r w:rsidR="00985526" w:rsidRPr="00955FB6">
        <w:rPr>
          <w:rFonts w:cs="Courier New"/>
          <w:i/>
          <w:iCs/>
          <w:color w:val="333333"/>
          <w:sz w:val="20"/>
          <w:highlight w:val="yellow"/>
        </w:rPr>
        <w:t>sin perjuicio de lo dispuesto expresamente en sus libros tercero y cuarto</w:t>
      </w:r>
      <w:r w:rsidRPr="00E239D9">
        <w:rPr>
          <w:rFonts w:cs="Courier New"/>
          <w:color w:val="333333"/>
          <w:sz w:val="20"/>
          <w:highlight w:val="yellow"/>
        </w:rPr>
        <w:t xml:space="preserve">, son consumidores o usuarios las personas físicas que actúen con un propósito </w:t>
      </w:r>
      <w:r w:rsidRPr="00E239D9">
        <w:rPr>
          <w:rFonts w:cs="Courier New"/>
          <w:b/>
          <w:color w:val="333333"/>
          <w:sz w:val="20"/>
          <w:highlight w:val="yellow"/>
          <w:u w:val="single"/>
        </w:rPr>
        <w:t>ajeno a su actividad comercial, empresarial, oficio o profesión</w:t>
      </w:r>
      <w:r w:rsidRPr="00E239D9">
        <w:rPr>
          <w:rFonts w:cs="Courier New"/>
          <w:color w:val="333333"/>
          <w:sz w:val="20"/>
          <w:highlight w:val="yellow"/>
        </w:rPr>
        <w:t>.</w:t>
      </w:r>
    </w:p>
    <w:p w:rsidR="00E239D9" w:rsidRPr="00E239D9" w:rsidRDefault="00E239D9" w:rsidP="00E239D9">
      <w:pPr>
        <w:shd w:val="clear" w:color="auto" w:fill="FFFFFF"/>
        <w:spacing w:before="180" w:after="180"/>
        <w:jc w:val="both"/>
        <w:rPr>
          <w:rFonts w:cs="Courier New"/>
          <w:color w:val="333333"/>
          <w:sz w:val="20"/>
          <w:highlight w:val="yellow"/>
        </w:rPr>
      </w:pPr>
      <w:r w:rsidRPr="00E239D9">
        <w:rPr>
          <w:rFonts w:cs="Courier New"/>
          <w:color w:val="333333"/>
          <w:sz w:val="20"/>
          <w:highlight w:val="yellow"/>
        </w:rPr>
        <w:t xml:space="preserve">Son también consumidores a efectos de esta norma </w:t>
      </w:r>
      <w:r w:rsidRPr="00E239D9">
        <w:rPr>
          <w:rFonts w:cs="Courier New"/>
          <w:b/>
          <w:color w:val="333333"/>
          <w:sz w:val="20"/>
          <w:highlight w:val="yellow"/>
        </w:rPr>
        <w:t>las personas jurídicas y las entidades sin personalidad jurídica</w:t>
      </w:r>
      <w:r w:rsidRPr="00E239D9">
        <w:rPr>
          <w:rFonts w:cs="Courier New"/>
          <w:color w:val="333333"/>
          <w:sz w:val="20"/>
          <w:highlight w:val="yellow"/>
        </w:rPr>
        <w:t xml:space="preserve"> que actúen sin ánimo de lucro en un ámbito ajeno a una actividad comercial o empresarial.</w:t>
      </w:r>
    </w:p>
    <w:p w:rsidR="00E239D9" w:rsidRPr="00E239D9" w:rsidRDefault="00E239D9" w:rsidP="00E239D9">
      <w:pPr>
        <w:widowControl w:val="0"/>
        <w:autoSpaceDE w:val="0"/>
        <w:autoSpaceDN w:val="0"/>
        <w:adjustRightInd w:val="0"/>
        <w:jc w:val="both"/>
        <w:rPr>
          <w:rFonts w:cs="Courier New"/>
          <w:sz w:val="20"/>
          <w:lang w:val="es-ES_tradnl"/>
        </w:rPr>
      </w:pPr>
    </w:p>
    <w:p w:rsidR="00E239D9" w:rsidRDefault="00985526" w:rsidP="00B84E02">
      <w:pPr>
        <w:widowControl w:val="0"/>
        <w:autoSpaceDE w:val="0"/>
        <w:autoSpaceDN w:val="0"/>
        <w:adjustRightInd w:val="0"/>
        <w:jc w:val="both"/>
        <w:rPr>
          <w:rFonts w:cs="Courier New"/>
          <w:sz w:val="20"/>
          <w:lang w:val="es-ES_tradnl"/>
        </w:rPr>
      </w:pPr>
      <w:r w:rsidRPr="00B84E02">
        <w:rPr>
          <w:rFonts w:cs="Courier New"/>
          <w:b/>
          <w:sz w:val="20"/>
          <w:u w:val="single"/>
          <w:lang w:val="es-ES_tradnl"/>
        </w:rPr>
        <w:t>A</w:t>
      </w:r>
      <w:r w:rsidR="00E239D9" w:rsidRPr="00B84E02">
        <w:rPr>
          <w:rFonts w:cs="Courier New"/>
          <w:b/>
          <w:sz w:val="20"/>
          <w:u w:val="single"/>
          <w:lang w:val="es-ES_tradnl"/>
        </w:rPr>
        <w:t>rt 8</w:t>
      </w:r>
      <w:r w:rsidR="00E239D9" w:rsidRPr="00E239D9">
        <w:rPr>
          <w:rFonts w:cs="Courier New"/>
          <w:sz w:val="20"/>
          <w:lang w:val="es-ES_tradnl"/>
        </w:rPr>
        <w:t xml:space="preserve"> </w:t>
      </w:r>
      <w:r w:rsidR="00B84E02">
        <w:rPr>
          <w:rFonts w:cs="Courier New"/>
          <w:sz w:val="20"/>
          <w:lang w:val="es-ES_tradnl"/>
        </w:rPr>
        <w:t>R</w:t>
      </w:r>
      <w:r w:rsidR="00E239D9" w:rsidRPr="00E239D9">
        <w:rPr>
          <w:rFonts w:cs="Courier New"/>
          <w:sz w:val="20"/>
          <w:lang w:val="es-ES_tradnl"/>
        </w:rPr>
        <w:t>ecoge los derechos básicos de los consumidores y usuarios</w:t>
      </w:r>
      <w:r>
        <w:rPr>
          <w:rFonts w:cs="Courier New"/>
          <w:sz w:val="20"/>
          <w:lang w:val="es-ES_tradnl"/>
        </w:rPr>
        <w:t>. Destacamos</w:t>
      </w:r>
      <w:r w:rsidR="00E239D9" w:rsidRPr="00E239D9">
        <w:rPr>
          <w:rFonts w:cs="Courier New"/>
          <w:sz w:val="20"/>
          <w:lang w:val="es-ES_tradnl"/>
        </w:rPr>
        <w:t>:</w:t>
      </w:r>
    </w:p>
    <w:p w:rsidR="00985526" w:rsidRPr="00E239D9" w:rsidRDefault="00985526" w:rsidP="00E239D9">
      <w:pPr>
        <w:widowControl w:val="0"/>
        <w:autoSpaceDE w:val="0"/>
        <w:autoSpaceDN w:val="0"/>
        <w:adjustRightInd w:val="0"/>
        <w:jc w:val="both"/>
        <w:rPr>
          <w:rFonts w:cs="Courier New"/>
          <w:sz w:val="20"/>
          <w:lang w:val="es-ES_tradnl"/>
        </w:rPr>
      </w:pPr>
    </w:p>
    <w:p w:rsidR="00E239D9" w:rsidRPr="00E239D9" w:rsidRDefault="00E239D9" w:rsidP="00985526">
      <w:pPr>
        <w:widowControl w:val="0"/>
        <w:numPr>
          <w:ilvl w:val="0"/>
          <w:numId w:val="30"/>
        </w:numPr>
        <w:autoSpaceDE w:val="0"/>
        <w:autoSpaceDN w:val="0"/>
        <w:adjustRightInd w:val="0"/>
        <w:jc w:val="both"/>
        <w:rPr>
          <w:rFonts w:cs="Courier New"/>
          <w:sz w:val="20"/>
          <w:lang w:val="es-ES_tradnl"/>
        </w:rPr>
      </w:pPr>
      <w:r w:rsidRPr="00E239D9">
        <w:rPr>
          <w:rFonts w:cs="Courier New"/>
          <w:sz w:val="20"/>
          <w:lang w:val="es-ES_tradnl"/>
        </w:rPr>
        <w:t>La protección contra riesgos a la salud y a la seguridad</w:t>
      </w:r>
    </w:p>
    <w:p w:rsidR="00E239D9" w:rsidRPr="00E239D9" w:rsidRDefault="00E239D9" w:rsidP="00985526">
      <w:pPr>
        <w:widowControl w:val="0"/>
        <w:numPr>
          <w:ilvl w:val="0"/>
          <w:numId w:val="30"/>
        </w:numPr>
        <w:autoSpaceDE w:val="0"/>
        <w:autoSpaceDN w:val="0"/>
        <w:adjustRightInd w:val="0"/>
        <w:jc w:val="both"/>
        <w:rPr>
          <w:rFonts w:cs="Courier New"/>
          <w:sz w:val="20"/>
          <w:lang w:val="es-ES_tradnl"/>
        </w:rPr>
      </w:pPr>
      <w:r w:rsidRPr="00E239D9">
        <w:rPr>
          <w:rFonts w:cs="Courier New"/>
          <w:sz w:val="20"/>
          <w:lang w:val="es-ES_tradnl"/>
        </w:rPr>
        <w:t xml:space="preserve">La protección de </w:t>
      </w:r>
      <w:r w:rsidR="00985526">
        <w:rPr>
          <w:rFonts w:cs="Courier New"/>
          <w:sz w:val="20"/>
          <w:lang w:val="es-ES_tradnl"/>
        </w:rPr>
        <w:t>sus</w:t>
      </w:r>
      <w:r w:rsidRPr="00E239D9">
        <w:rPr>
          <w:rFonts w:cs="Courier New"/>
          <w:sz w:val="20"/>
          <w:lang w:val="es-ES_tradnl"/>
        </w:rPr>
        <w:t xml:space="preserve"> intereses económicos</w:t>
      </w:r>
    </w:p>
    <w:p w:rsidR="00E239D9" w:rsidRPr="00E239D9" w:rsidRDefault="00E239D9" w:rsidP="00985526">
      <w:pPr>
        <w:widowControl w:val="0"/>
        <w:numPr>
          <w:ilvl w:val="0"/>
          <w:numId w:val="30"/>
        </w:numPr>
        <w:autoSpaceDE w:val="0"/>
        <w:autoSpaceDN w:val="0"/>
        <w:adjustRightInd w:val="0"/>
        <w:jc w:val="both"/>
        <w:rPr>
          <w:rFonts w:cs="Courier New"/>
          <w:sz w:val="20"/>
          <w:lang w:val="es-ES_tradnl"/>
        </w:rPr>
      </w:pPr>
      <w:r w:rsidRPr="00E239D9">
        <w:rPr>
          <w:rFonts w:cs="Courier New"/>
          <w:sz w:val="20"/>
          <w:lang w:val="es-ES_tradnl"/>
        </w:rPr>
        <w:t xml:space="preserve">La indemnización de los daños y perjuicios sufridos </w:t>
      </w:r>
    </w:p>
    <w:p w:rsidR="00E239D9" w:rsidRPr="00E239D9" w:rsidRDefault="00E239D9" w:rsidP="00985526">
      <w:pPr>
        <w:widowControl w:val="0"/>
        <w:numPr>
          <w:ilvl w:val="0"/>
          <w:numId w:val="30"/>
        </w:numPr>
        <w:autoSpaceDE w:val="0"/>
        <w:autoSpaceDN w:val="0"/>
        <w:adjustRightInd w:val="0"/>
        <w:jc w:val="both"/>
        <w:rPr>
          <w:rFonts w:cs="Courier New"/>
          <w:sz w:val="20"/>
          <w:lang w:val="es-ES_tradnl"/>
        </w:rPr>
      </w:pPr>
      <w:r w:rsidRPr="00E239D9">
        <w:rPr>
          <w:rFonts w:cs="Courier New"/>
          <w:sz w:val="20"/>
          <w:lang w:val="es-ES_tradnl"/>
        </w:rPr>
        <w:t xml:space="preserve">La información </w:t>
      </w:r>
    </w:p>
    <w:p w:rsidR="00E239D9" w:rsidRPr="00E239D9" w:rsidRDefault="00E239D9" w:rsidP="00985526">
      <w:pPr>
        <w:widowControl w:val="0"/>
        <w:numPr>
          <w:ilvl w:val="0"/>
          <w:numId w:val="30"/>
        </w:numPr>
        <w:autoSpaceDE w:val="0"/>
        <w:autoSpaceDN w:val="0"/>
        <w:adjustRightInd w:val="0"/>
        <w:jc w:val="both"/>
        <w:rPr>
          <w:rFonts w:cs="Courier New"/>
          <w:sz w:val="20"/>
          <w:lang w:val="es-ES_tradnl"/>
        </w:rPr>
      </w:pPr>
      <w:r w:rsidRPr="00E239D9">
        <w:rPr>
          <w:rFonts w:cs="Courier New"/>
          <w:sz w:val="20"/>
          <w:lang w:val="es-ES_tradnl"/>
        </w:rPr>
        <w:t>La participación en la redacción de las disposiciones que les afecten</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B84E02" w:rsidRPr="00B84E02" w:rsidRDefault="00B84E02" w:rsidP="00B84E02">
      <w:pPr>
        <w:widowControl w:val="0"/>
        <w:shd w:val="clear" w:color="auto" w:fill="FFFF00"/>
        <w:autoSpaceDE w:val="0"/>
        <w:autoSpaceDN w:val="0"/>
        <w:adjustRightInd w:val="0"/>
        <w:jc w:val="both"/>
        <w:rPr>
          <w:rFonts w:cs="Courier New"/>
          <w:sz w:val="20"/>
        </w:rPr>
      </w:pPr>
      <w:r w:rsidRPr="00B84E02">
        <w:rPr>
          <w:rFonts w:cs="Courier New"/>
          <w:b/>
          <w:sz w:val="20"/>
          <w:u w:val="single"/>
        </w:rPr>
        <w:t>Artículo 10</w:t>
      </w:r>
      <w:r w:rsidRPr="00B84E02">
        <w:rPr>
          <w:rFonts w:cs="Courier New"/>
          <w:sz w:val="20"/>
        </w:rPr>
        <w:t xml:space="preserve"> Irrenunciabilidad de los derechos reconocidos al consumidor y usuario</w:t>
      </w:r>
    </w:p>
    <w:p w:rsidR="00E239D9" w:rsidRPr="00B84E02" w:rsidRDefault="00E239D9" w:rsidP="00E239D9">
      <w:pPr>
        <w:widowControl w:val="0"/>
        <w:autoSpaceDE w:val="0"/>
        <w:autoSpaceDN w:val="0"/>
        <w:adjustRightInd w:val="0"/>
        <w:jc w:val="both"/>
        <w:rPr>
          <w:rFonts w:cs="Courier New"/>
          <w:sz w:val="20"/>
        </w:rPr>
      </w:pPr>
    </w:p>
    <w:p w:rsidR="00B84E02" w:rsidRDefault="00B84E02" w:rsidP="00EA4F55">
      <w:pPr>
        <w:widowControl w:val="0"/>
        <w:autoSpaceDE w:val="0"/>
        <w:autoSpaceDN w:val="0"/>
        <w:adjustRightInd w:val="0"/>
        <w:jc w:val="center"/>
        <w:rPr>
          <w:rFonts w:cs="Courier New"/>
          <w:b/>
          <w:sz w:val="20"/>
          <w:lang w:val="es-ES_tradnl"/>
        </w:rPr>
      </w:pPr>
    </w:p>
    <w:p w:rsidR="00EA4F55" w:rsidRPr="00EA4F55" w:rsidRDefault="00EA4F55" w:rsidP="00EA4F55">
      <w:pPr>
        <w:widowControl w:val="0"/>
        <w:autoSpaceDE w:val="0"/>
        <w:autoSpaceDN w:val="0"/>
        <w:adjustRightInd w:val="0"/>
        <w:jc w:val="center"/>
        <w:rPr>
          <w:rFonts w:cs="Courier New"/>
          <w:b/>
          <w:sz w:val="20"/>
          <w:lang w:val="es-ES_tradnl"/>
        </w:rPr>
      </w:pPr>
      <w:r w:rsidRPr="00EA4F55">
        <w:rPr>
          <w:rFonts w:cs="Courier New"/>
          <w:b/>
          <w:sz w:val="20"/>
          <w:lang w:val="es-ES_tradnl"/>
        </w:rPr>
        <w:t>(II) CONTRATOS Y GARANTÍAS</w:t>
      </w:r>
    </w:p>
    <w:p w:rsidR="00985526" w:rsidRDefault="00985526" w:rsidP="00985526">
      <w:pPr>
        <w:widowControl w:val="0"/>
        <w:autoSpaceDE w:val="0"/>
        <w:autoSpaceDN w:val="0"/>
        <w:adjustRightInd w:val="0"/>
        <w:ind w:left="720"/>
        <w:jc w:val="both"/>
        <w:rPr>
          <w:rFonts w:cs="Courier New"/>
          <w:sz w:val="20"/>
          <w:lang w:val="es-ES_tradnl"/>
        </w:rPr>
      </w:pPr>
    </w:p>
    <w:p w:rsidR="00985526" w:rsidRDefault="00985526" w:rsidP="00985526">
      <w:pPr>
        <w:widowControl w:val="0"/>
        <w:autoSpaceDE w:val="0"/>
        <w:autoSpaceDN w:val="0"/>
        <w:adjustRightInd w:val="0"/>
        <w:ind w:left="720"/>
        <w:jc w:val="both"/>
        <w:rPr>
          <w:rFonts w:cs="Courier New"/>
          <w:sz w:val="20"/>
          <w:lang w:val="es-ES_tradnl"/>
        </w:rPr>
      </w:pPr>
    </w:p>
    <w:p w:rsidR="00985526" w:rsidRDefault="00985526" w:rsidP="00985526">
      <w:pPr>
        <w:widowControl w:val="0"/>
        <w:tabs>
          <w:tab w:val="num" w:pos="0"/>
        </w:tabs>
        <w:autoSpaceDE w:val="0"/>
        <w:autoSpaceDN w:val="0"/>
        <w:adjustRightInd w:val="0"/>
        <w:jc w:val="both"/>
        <w:rPr>
          <w:rFonts w:cs="Courier New"/>
          <w:sz w:val="20"/>
          <w:highlight w:val="yellow"/>
          <w:lang w:val="es-ES_tradnl"/>
        </w:rPr>
      </w:pPr>
      <w:r>
        <w:rPr>
          <w:rFonts w:cs="Courier New"/>
          <w:sz w:val="20"/>
          <w:highlight w:val="yellow"/>
          <w:lang w:val="es-ES_tradnl"/>
        </w:rPr>
        <w:t>Aparte lo que a continuación señalamos, decir que en sus títulos:</w:t>
      </w:r>
    </w:p>
    <w:p w:rsidR="00985526" w:rsidRDefault="00985526" w:rsidP="00985526">
      <w:pPr>
        <w:widowControl w:val="0"/>
        <w:tabs>
          <w:tab w:val="num" w:pos="0"/>
        </w:tabs>
        <w:autoSpaceDE w:val="0"/>
        <w:autoSpaceDN w:val="0"/>
        <w:adjustRightInd w:val="0"/>
        <w:jc w:val="both"/>
        <w:rPr>
          <w:rFonts w:cs="Courier New"/>
          <w:sz w:val="20"/>
          <w:highlight w:val="yellow"/>
          <w:lang w:val="es-ES_tradnl"/>
        </w:rPr>
      </w:pPr>
    </w:p>
    <w:p w:rsidR="00213D72" w:rsidRDefault="00985526" w:rsidP="005861BD">
      <w:pPr>
        <w:pStyle w:val="Prrafodelista"/>
        <w:numPr>
          <w:ilvl w:val="0"/>
          <w:numId w:val="31"/>
        </w:numPr>
        <w:rPr>
          <w:highlight w:val="yellow"/>
          <w:lang w:val="es-ES_tradnl"/>
        </w:rPr>
      </w:pPr>
      <w:r w:rsidRPr="00F27C01">
        <w:rPr>
          <w:highlight w:val="yellow"/>
          <w:lang w:val="es-ES_tradnl"/>
        </w:rPr>
        <w:t xml:space="preserve">tercero </w:t>
      </w:r>
      <w:r w:rsidR="00F27C01">
        <w:rPr>
          <w:highlight w:val="yellow"/>
          <w:lang w:val="es-ES_tradnl"/>
        </w:rPr>
        <w:t xml:space="preserve">(art. </w:t>
      </w:r>
      <w:r w:rsidR="00F27C01" w:rsidRPr="00B84E02">
        <w:rPr>
          <w:b/>
          <w:highlight w:val="yellow"/>
          <w:u w:val="single"/>
          <w:lang w:val="es-ES_tradnl"/>
        </w:rPr>
        <w:t>93 y ss</w:t>
      </w:r>
      <w:r w:rsidR="00F27C01">
        <w:rPr>
          <w:highlight w:val="yellow"/>
          <w:lang w:val="es-ES_tradnl"/>
        </w:rPr>
        <w:t xml:space="preserve">) </w:t>
      </w:r>
      <w:r w:rsidRPr="00F27C01">
        <w:rPr>
          <w:highlight w:val="yellow"/>
          <w:lang w:val="es-ES_tradnl"/>
        </w:rPr>
        <w:t xml:space="preserve">y cuarto, regula respectivamente los </w:t>
      </w:r>
      <w:r w:rsidR="00213D72" w:rsidRPr="00B84E02">
        <w:rPr>
          <w:highlight w:val="yellow"/>
          <w:lang w:val="es-ES_tradnl"/>
        </w:rPr>
        <w:t>CONTRATOS CELEBRADOS A DISTANCIA Y FUERA DE ESTABLECIMIENTOS</w:t>
      </w:r>
      <w:r w:rsidR="00213D72" w:rsidRPr="00F27C01">
        <w:rPr>
          <w:highlight w:val="yellow"/>
          <w:lang w:val="es-ES_tradnl"/>
        </w:rPr>
        <w:t xml:space="preserve"> MERCANTILES</w:t>
      </w:r>
      <w:r w:rsidRPr="00F27C01">
        <w:rPr>
          <w:highlight w:val="yellow"/>
          <w:lang w:val="es-ES_tradnl"/>
        </w:rPr>
        <w:t>.</w:t>
      </w:r>
    </w:p>
    <w:p w:rsidR="00213D72" w:rsidRDefault="00213D72" w:rsidP="005861BD">
      <w:pPr>
        <w:pStyle w:val="Prrafodelista"/>
        <w:rPr>
          <w:highlight w:val="yellow"/>
          <w:lang w:val="es-ES_tradnl"/>
        </w:rPr>
      </w:pPr>
    </w:p>
    <w:p w:rsidR="00985526" w:rsidRPr="00F27C01" w:rsidRDefault="00213D72" w:rsidP="005861BD">
      <w:pPr>
        <w:pStyle w:val="Prrafodelista"/>
        <w:rPr>
          <w:highlight w:val="yellow"/>
          <w:lang w:val="es-ES_tradnl"/>
        </w:rPr>
      </w:pPr>
      <w:r>
        <w:rPr>
          <w:highlight w:val="yellow"/>
          <w:lang w:val="es-ES_tradnl"/>
        </w:rPr>
        <w:t xml:space="preserve">Incluye un </w:t>
      </w:r>
      <w:r w:rsidRPr="00213D72">
        <w:rPr>
          <w:b/>
          <w:highlight w:val="yellow"/>
        </w:rPr>
        <w:t>derecho a desistir del contrato</w:t>
      </w:r>
      <w:r w:rsidRPr="00213D72">
        <w:rPr>
          <w:highlight w:val="yellow"/>
        </w:rPr>
        <w:t xml:space="preserve"> durante 14 días naturales </w:t>
      </w:r>
      <w:r>
        <w:rPr>
          <w:highlight w:val="yellow"/>
        </w:rPr>
        <w:t>(</w:t>
      </w:r>
      <w:r w:rsidRPr="00213D72">
        <w:rPr>
          <w:highlight w:val="yellow"/>
        </w:rPr>
        <w:t>sin indicar el motivo y sin incurrir en ningún coste</w:t>
      </w:r>
      <w:r>
        <w:rPr>
          <w:highlight w:val="yellow"/>
        </w:rPr>
        <w:t>).</w:t>
      </w:r>
      <w:r w:rsidRPr="00213D72">
        <w:rPr>
          <w:highlight w:val="yellow"/>
        </w:rPr>
        <w:t xml:space="preserve"> </w:t>
      </w:r>
    </w:p>
    <w:p w:rsidR="00985526" w:rsidRDefault="00985526" w:rsidP="00985526">
      <w:pPr>
        <w:widowControl w:val="0"/>
        <w:tabs>
          <w:tab w:val="num" w:pos="0"/>
        </w:tabs>
        <w:autoSpaceDE w:val="0"/>
        <w:autoSpaceDN w:val="0"/>
        <w:adjustRightInd w:val="0"/>
        <w:jc w:val="both"/>
        <w:rPr>
          <w:rFonts w:cs="Courier New"/>
          <w:sz w:val="20"/>
          <w:highlight w:val="yellow"/>
          <w:lang w:val="es-ES_tradnl"/>
        </w:rPr>
      </w:pPr>
    </w:p>
    <w:p w:rsidR="00985526" w:rsidRPr="00F27C01" w:rsidRDefault="00F27C01" w:rsidP="005861BD">
      <w:pPr>
        <w:pStyle w:val="Prrafodelista"/>
        <w:numPr>
          <w:ilvl w:val="0"/>
          <w:numId w:val="31"/>
        </w:numPr>
        <w:rPr>
          <w:lang w:val="es-ES_tradnl"/>
        </w:rPr>
      </w:pPr>
      <w:r w:rsidRPr="00F27C01">
        <w:rPr>
          <w:highlight w:val="yellow"/>
          <w:lang w:val="es-ES_tradnl"/>
        </w:rPr>
        <w:t>q</w:t>
      </w:r>
      <w:r w:rsidR="00985526" w:rsidRPr="00F27C01">
        <w:rPr>
          <w:highlight w:val="yellow"/>
          <w:lang w:val="es-ES_tradnl"/>
        </w:rPr>
        <w:t xml:space="preserve">uinto, regula </w:t>
      </w:r>
      <w:r w:rsidRPr="00F27C01">
        <w:rPr>
          <w:highlight w:val="yellow"/>
          <w:lang w:val="es-ES_tradnl"/>
        </w:rPr>
        <w:t xml:space="preserve">el </w:t>
      </w:r>
      <w:r w:rsidR="00985526" w:rsidRPr="00F27C01">
        <w:rPr>
          <w:highlight w:val="yellow"/>
          <w:lang w:val="es-ES_tradnl"/>
        </w:rPr>
        <w:t xml:space="preserve">régimen de </w:t>
      </w:r>
      <w:r w:rsidR="00213D72" w:rsidRPr="00F27C01">
        <w:rPr>
          <w:highlight w:val="yellow"/>
          <w:lang w:val="es-ES_tradnl"/>
        </w:rPr>
        <w:t>GARANTÍAS Y SERVICIOS POST-VENTA</w:t>
      </w:r>
    </w:p>
    <w:p w:rsidR="00EA4F55" w:rsidRDefault="00EA4F55" w:rsidP="00985526">
      <w:pPr>
        <w:widowControl w:val="0"/>
        <w:tabs>
          <w:tab w:val="num" w:pos="0"/>
        </w:tabs>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F27C01" w:rsidRDefault="00F27C01" w:rsidP="00F27C01">
      <w:pPr>
        <w:widowControl w:val="0"/>
        <w:tabs>
          <w:tab w:val="num" w:pos="0"/>
        </w:tabs>
        <w:autoSpaceDE w:val="0"/>
        <w:autoSpaceDN w:val="0"/>
        <w:adjustRightInd w:val="0"/>
        <w:jc w:val="both"/>
        <w:rPr>
          <w:rFonts w:cs="Courier New"/>
          <w:sz w:val="20"/>
          <w:lang w:val="es-ES_tradnl"/>
        </w:rPr>
      </w:pPr>
      <w:r w:rsidRPr="00F27C01">
        <w:rPr>
          <w:rFonts w:cs="Courier New"/>
          <w:b/>
          <w:sz w:val="20"/>
          <w:u w:val="single"/>
          <w:lang w:val="es-ES_tradnl"/>
        </w:rPr>
        <w:t>A</w:t>
      </w:r>
      <w:r w:rsidR="00E239D9" w:rsidRPr="00F27C01">
        <w:rPr>
          <w:rFonts w:cs="Courier New"/>
          <w:b/>
          <w:sz w:val="20"/>
          <w:u w:val="single"/>
          <w:lang w:val="es-ES_tradnl"/>
        </w:rPr>
        <w:t>rt</w:t>
      </w:r>
      <w:r w:rsidRPr="00F27C01">
        <w:rPr>
          <w:rFonts w:cs="Courier New"/>
          <w:b/>
          <w:sz w:val="20"/>
          <w:u w:val="single"/>
          <w:lang w:val="es-ES_tradnl"/>
        </w:rPr>
        <w:t>s</w:t>
      </w:r>
      <w:r w:rsidR="00E239D9" w:rsidRPr="00F27C01">
        <w:rPr>
          <w:rFonts w:cs="Courier New"/>
          <w:b/>
          <w:sz w:val="20"/>
          <w:u w:val="single"/>
          <w:lang w:val="es-ES_tradnl"/>
        </w:rPr>
        <w:t xml:space="preserve"> 82 a 91</w:t>
      </w:r>
      <w:r w:rsidR="00E239D9" w:rsidRPr="00E239D9">
        <w:rPr>
          <w:rFonts w:cs="Courier New"/>
          <w:sz w:val="20"/>
          <w:lang w:val="es-ES_tradnl"/>
        </w:rPr>
        <w:t xml:space="preserve"> </w:t>
      </w:r>
      <w:r w:rsidRPr="00F27C01">
        <w:rPr>
          <w:rFonts w:cs="Courier New"/>
          <w:b/>
          <w:sz w:val="20"/>
          <w:lang w:val="es-ES_tradnl"/>
        </w:rPr>
        <w:t>CLÁUSULAS ABUSIVAS</w:t>
      </w:r>
      <w:r w:rsidR="00E239D9" w:rsidRPr="00E239D9">
        <w:rPr>
          <w:rFonts w:cs="Courier New"/>
          <w:sz w:val="20"/>
          <w:lang w:val="es-ES_tradnl"/>
        </w:rPr>
        <w:t xml:space="preserve">. </w:t>
      </w:r>
    </w:p>
    <w:p w:rsidR="00F27C01" w:rsidRDefault="00F27C01" w:rsidP="00F27C01">
      <w:pPr>
        <w:widowControl w:val="0"/>
        <w:tabs>
          <w:tab w:val="num" w:pos="0"/>
        </w:tabs>
        <w:autoSpaceDE w:val="0"/>
        <w:autoSpaceDN w:val="0"/>
        <w:adjustRightInd w:val="0"/>
        <w:jc w:val="both"/>
        <w:rPr>
          <w:rFonts w:cs="Courier New"/>
          <w:sz w:val="20"/>
          <w:lang w:val="es-ES_tradnl"/>
        </w:rPr>
      </w:pPr>
    </w:p>
    <w:p w:rsidR="00F27C01" w:rsidRDefault="00F27C01" w:rsidP="00F27C01">
      <w:pPr>
        <w:widowControl w:val="0"/>
        <w:tabs>
          <w:tab w:val="num" w:pos="0"/>
        </w:tabs>
        <w:autoSpaceDE w:val="0"/>
        <w:autoSpaceDN w:val="0"/>
        <w:adjustRightInd w:val="0"/>
        <w:jc w:val="both"/>
        <w:rPr>
          <w:rFonts w:cs="Courier New"/>
          <w:sz w:val="20"/>
          <w:lang w:val="es-ES_tradnl"/>
        </w:rPr>
      </w:pPr>
    </w:p>
    <w:p w:rsidR="00B84E02" w:rsidRDefault="00B84E02" w:rsidP="00B84E02">
      <w:pPr>
        <w:pStyle w:val="NFarts"/>
      </w:pPr>
      <w:r w:rsidRPr="00B84E02">
        <w:t xml:space="preserve">Se consideran cláusulas abusivas todas aquellas estipulaciones no negociadas individualmente... que, en contra de las exigencias de la buena fe causen, en perjuicio del consumidor y usuario, un desequilibrio importante de </w:t>
      </w:r>
      <w:r>
        <w:t xml:space="preserve">los </w:t>
      </w:r>
      <w:r w:rsidRPr="00B84E02">
        <w:t>derechos y obligaciones de las partes</w:t>
      </w:r>
      <w:r>
        <w:t>...</w:t>
      </w:r>
    </w:p>
    <w:p w:rsidR="00B84E02" w:rsidRDefault="00B84E02" w:rsidP="00B84E02">
      <w:pPr>
        <w:widowControl w:val="0"/>
        <w:tabs>
          <w:tab w:val="num" w:pos="0"/>
        </w:tabs>
        <w:autoSpaceDE w:val="0"/>
        <w:autoSpaceDN w:val="0"/>
        <w:adjustRightInd w:val="0"/>
        <w:jc w:val="both"/>
        <w:rPr>
          <w:rFonts w:cs="Courier New"/>
          <w:sz w:val="20"/>
          <w:lang w:val="es-ES_tradnl"/>
        </w:rPr>
      </w:pPr>
    </w:p>
    <w:p w:rsidR="00E239D9" w:rsidRPr="00E239D9" w:rsidRDefault="00E239D9" w:rsidP="00B84E02">
      <w:pPr>
        <w:widowControl w:val="0"/>
        <w:tabs>
          <w:tab w:val="num" w:pos="0"/>
        </w:tabs>
        <w:autoSpaceDE w:val="0"/>
        <w:autoSpaceDN w:val="0"/>
        <w:adjustRightInd w:val="0"/>
        <w:jc w:val="both"/>
        <w:rPr>
          <w:rFonts w:cs="Courier New"/>
          <w:sz w:val="20"/>
          <w:lang w:val="es-ES_tradnl"/>
        </w:rPr>
      </w:pPr>
      <w:r w:rsidRPr="00E239D9">
        <w:rPr>
          <w:rFonts w:cs="Courier New"/>
          <w:sz w:val="20"/>
          <w:lang w:val="es-ES_tradnl"/>
        </w:rPr>
        <w:t>En todo caso se consideran abusivas las cláusulas que:</w:t>
      </w:r>
    </w:p>
    <w:p w:rsidR="00B84E02" w:rsidRDefault="00B84E02" w:rsidP="00B84E02">
      <w:pPr>
        <w:widowControl w:val="0"/>
        <w:tabs>
          <w:tab w:val="num" w:pos="0"/>
        </w:tabs>
        <w:autoSpaceDE w:val="0"/>
        <w:autoSpaceDN w:val="0"/>
        <w:adjustRightInd w:val="0"/>
        <w:jc w:val="both"/>
        <w:rPr>
          <w:rFonts w:cs="Courier New"/>
          <w:sz w:val="20"/>
          <w:lang w:val="es-ES_tradnl"/>
        </w:rPr>
      </w:pPr>
    </w:p>
    <w:p w:rsidR="00E239D9" w:rsidRPr="00B84E02" w:rsidRDefault="00E239D9" w:rsidP="00B84E02">
      <w:pPr>
        <w:widowControl w:val="0"/>
        <w:tabs>
          <w:tab w:val="num" w:pos="0"/>
        </w:tabs>
        <w:autoSpaceDE w:val="0"/>
        <w:autoSpaceDN w:val="0"/>
        <w:adjustRightInd w:val="0"/>
        <w:ind w:left="708"/>
        <w:jc w:val="both"/>
        <w:rPr>
          <w:rFonts w:cs="Courier New"/>
          <w:sz w:val="20"/>
          <w:lang w:val="es-ES_tradnl"/>
        </w:rPr>
      </w:pPr>
      <w:r w:rsidRPr="00E239D9">
        <w:rPr>
          <w:rFonts w:cs="Courier New"/>
          <w:sz w:val="20"/>
          <w:lang w:val="es-ES_tradnl"/>
        </w:rPr>
        <w:t xml:space="preserve">· vinculan el </w:t>
      </w:r>
      <w:r w:rsidRPr="00B84E02">
        <w:rPr>
          <w:rFonts w:cs="Courier New"/>
          <w:sz w:val="20"/>
          <w:lang w:val="es-ES_tradnl"/>
        </w:rPr>
        <w:t>contrato a la voluntad de</w:t>
      </w:r>
      <w:r w:rsidR="00B84E02" w:rsidRPr="00B84E02">
        <w:rPr>
          <w:rFonts w:cs="Courier New"/>
          <w:sz w:val="20"/>
          <w:lang w:val="es-ES_tradnl"/>
        </w:rPr>
        <w:t>l empresario</w:t>
      </w:r>
    </w:p>
    <w:p w:rsidR="00E239D9" w:rsidRPr="00B84E02" w:rsidRDefault="00E239D9" w:rsidP="00B84E02">
      <w:pPr>
        <w:widowControl w:val="0"/>
        <w:tabs>
          <w:tab w:val="num" w:pos="0"/>
        </w:tabs>
        <w:autoSpaceDE w:val="0"/>
        <w:autoSpaceDN w:val="0"/>
        <w:adjustRightInd w:val="0"/>
        <w:ind w:left="708"/>
        <w:jc w:val="both"/>
        <w:rPr>
          <w:rFonts w:cs="Courier New"/>
          <w:sz w:val="20"/>
          <w:lang w:val="es-ES_tradnl"/>
        </w:rPr>
      </w:pPr>
      <w:r w:rsidRPr="00B84E02">
        <w:rPr>
          <w:rFonts w:cs="Courier New"/>
          <w:sz w:val="20"/>
          <w:lang w:val="es-ES_tradnl"/>
        </w:rPr>
        <w:t>· limitan los derechos de consumidores y usuarios</w:t>
      </w:r>
    </w:p>
    <w:p w:rsidR="00E239D9" w:rsidRPr="00B84E02" w:rsidRDefault="00E239D9" w:rsidP="00B84E02">
      <w:pPr>
        <w:widowControl w:val="0"/>
        <w:tabs>
          <w:tab w:val="num" w:pos="0"/>
        </w:tabs>
        <w:autoSpaceDE w:val="0"/>
        <w:autoSpaceDN w:val="0"/>
        <w:adjustRightInd w:val="0"/>
        <w:ind w:left="708"/>
        <w:jc w:val="both"/>
        <w:rPr>
          <w:rFonts w:cs="Courier New"/>
          <w:sz w:val="20"/>
          <w:lang w:val="es-ES_tradnl"/>
        </w:rPr>
      </w:pPr>
      <w:r w:rsidRPr="00B84E02">
        <w:rPr>
          <w:rFonts w:cs="Courier New"/>
          <w:sz w:val="20"/>
          <w:lang w:val="es-ES_tradnl"/>
        </w:rPr>
        <w:t>· determinan la falta de reciprocidad</w:t>
      </w:r>
    </w:p>
    <w:p w:rsidR="00E239D9" w:rsidRPr="00B84E02" w:rsidRDefault="00E239D9" w:rsidP="00B84E02">
      <w:pPr>
        <w:widowControl w:val="0"/>
        <w:tabs>
          <w:tab w:val="num" w:pos="0"/>
        </w:tabs>
        <w:autoSpaceDE w:val="0"/>
        <w:autoSpaceDN w:val="0"/>
        <w:adjustRightInd w:val="0"/>
        <w:ind w:left="708"/>
        <w:jc w:val="both"/>
        <w:rPr>
          <w:rFonts w:cs="Courier New"/>
          <w:sz w:val="20"/>
          <w:lang w:val="es-ES_tradnl"/>
        </w:rPr>
      </w:pPr>
      <w:r w:rsidRPr="00B84E02">
        <w:rPr>
          <w:rFonts w:cs="Courier New"/>
          <w:sz w:val="20"/>
          <w:lang w:val="es-ES_tradnl"/>
        </w:rPr>
        <w:t xml:space="preserve">· </w:t>
      </w:r>
      <w:r w:rsidR="00B84E02" w:rsidRPr="00B84E02">
        <w:rPr>
          <w:rFonts w:cs="Courier New"/>
          <w:sz w:val="20"/>
          <w:lang w:val="es-ES_tradnl"/>
        </w:rPr>
        <w:t xml:space="preserve">impongan al consumidor </w:t>
      </w:r>
      <w:r w:rsidRPr="00B84E02">
        <w:rPr>
          <w:rFonts w:cs="Courier New"/>
          <w:sz w:val="20"/>
          <w:lang w:val="es-ES_tradnl"/>
        </w:rPr>
        <w:t>garantías desproporcionadas</w:t>
      </w:r>
      <w:r w:rsidR="00B84E02" w:rsidRPr="00B84E02">
        <w:rPr>
          <w:rFonts w:cs="Courier New"/>
          <w:sz w:val="20"/>
          <w:lang w:val="es-ES_tradnl"/>
        </w:rPr>
        <w:t xml:space="preserve"> o (indebidamente) la carga de la prueba</w:t>
      </w:r>
    </w:p>
    <w:p w:rsidR="00E239D9" w:rsidRPr="00B84E02" w:rsidRDefault="00E239D9" w:rsidP="00B84E02">
      <w:pPr>
        <w:widowControl w:val="0"/>
        <w:tabs>
          <w:tab w:val="num" w:pos="0"/>
        </w:tabs>
        <w:autoSpaceDE w:val="0"/>
        <w:autoSpaceDN w:val="0"/>
        <w:adjustRightInd w:val="0"/>
        <w:ind w:left="708"/>
        <w:jc w:val="both"/>
        <w:rPr>
          <w:rFonts w:cs="Courier New"/>
          <w:sz w:val="20"/>
          <w:lang w:val="es-ES_tradnl"/>
        </w:rPr>
      </w:pPr>
      <w:r w:rsidRPr="00B84E02">
        <w:rPr>
          <w:rFonts w:cs="Courier New"/>
          <w:sz w:val="20"/>
          <w:lang w:val="es-ES_tradnl"/>
        </w:rPr>
        <w:t xml:space="preserve">· </w:t>
      </w:r>
      <w:r w:rsidR="00B84E02" w:rsidRPr="00B84E02">
        <w:rPr>
          <w:rFonts w:cs="Courier New"/>
          <w:color w:val="333333"/>
          <w:sz w:val="20"/>
        </w:rPr>
        <w:t xml:space="preserve">resulten desproporcionadas en relación con el perfeccionamiento y ejecución del contrato </w:t>
      </w:r>
    </w:p>
    <w:p w:rsidR="00E239D9" w:rsidRPr="00E239D9" w:rsidRDefault="00E239D9" w:rsidP="00B84E02">
      <w:pPr>
        <w:widowControl w:val="0"/>
        <w:tabs>
          <w:tab w:val="num" w:pos="0"/>
        </w:tabs>
        <w:autoSpaceDE w:val="0"/>
        <w:autoSpaceDN w:val="0"/>
        <w:adjustRightInd w:val="0"/>
        <w:ind w:left="708"/>
        <w:jc w:val="both"/>
        <w:rPr>
          <w:rFonts w:cs="Courier New"/>
          <w:sz w:val="20"/>
          <w:lang w:val="es-ES_tradnl"/>
        </w:rPr>
      </w:pPr>
      <w:r w:rsidRPr="00B84E02">
        <w:rPr>
          <w:rFonts w:cs="Courier New"/>
          <w:sz w:val="20"/>
          <w:lang w:val="es-ES_tradnl"/>
        </w:rPr>
        <w:t>· contravengan las reglas</w:t>
      </w:r>
      <w:r w:rsidRPr="00E239D9">
        <w:rPr>
          <w:rFonts w:cs="Courier New"/>
          <w:sz w:val="20"/>
          <w:lang w:val="es-ES_tradnl"/>
        </w:rPr>
        <w:t xml:space="preserve"> de competencia y derecho aplicable.</w:t>
      </w:r>
    </w:p>
    <w:p w:rsidR="00E239D9" w:rsidRPr="00E239D9" w:rsidRDefault="00E239D9" w:rsidP="00E239D9">
      <w:pPr>
        <w:widowControl w:val="0"/>
        <w:tabs>
          <w:tab w:val="num" w:pos="0"/>
        </w:tabs>
        <w:autoSpaceDE w:val="0"/>
        <w:autoSpaceDN w:val="0"/>
        <w:adjustRightInd w:val="0"/>
        <w:jc w:val="both"/>
        <w:rPr>
          <w:rFonts w:cs="Courier New"/>
          <w:sz w:val="20"/>
          <w:lang w:val="es-ES_tradnl"/>
        </w:rPr>
      </w:pPr>
    </w:p>
    <w:p w:rsidR="00080B24" w:rsidRPr="00B84E02" w:rsidRDefault="00B84E02" w:rsidP="0031020C">
      <w:pPr>
        <w:shd w:val="clear" w:color="auto" w:fill="FFFFFF"/>
        <w:spacing w:before="360" w:after="180"/>
        <w:jc w:val="highKashida"/>
        <w:rPr>
          <w:rFonts w:cs="Courier New"/>
          <w:b/>
          <w:bCs/>
          <w:color w:val="333333"/>
          <w:sz w:val="20"/>
        </w:rPr>
      </w:pPr>
      <w:r w:rsidRPr="00B84E02">
        <w:rPr>
          <w:rFonts w:cs="Courier New"/>
          <w:b/>
          <w:bCs/>
          <w:color w:val="333333"/>
          <w:sz w:val="20"/>
          <w:u w:val="single"/>
          <w:shd w:val="clear" w:color="auto" w:fill="FFFF00"/>
        </w:rPr>
        <w:t>A</w:t>
      </w:r>
      <w:r w:rsidR="00080B24" w:rsidRPr="00B84E02">
        <w:rPr>
          <w:rFonts w:cs="Courier New"/>
          <w:b/>
          <w:bCs/>
          <w:color w:val="333333"/>
          <w:sz w:val="20"/>
          <w:u w:val="single"/>
          <w:shd w:val="clear" w:color="auto" w:fill="FFFF00"/>
        </w:rPr>
        <w:t>rt 83</w:t>
      </w:r>
      <w:r w:rsidR="00080B24" w:rsidRPr="00B84E02">
        <w:rPr>
          <w:rFonts w:cs="Courier New"/>
          <w:bCs/>
          <w:color w:val="333333"/>
          <w:sz w:val="20"/>
        </w:rPr>
        <w:t xml:space="preserve"> Nulidad de las cláusulas abusivas y subsistencia del contrato</w:t>
      </w:r>
      <w:r w:rsidRPr="00B84E02">
        <w:rPr>
          <w:rFonts w:cs="Courier New"/>
          <w:bCs/>
          <w:color w:val="333333"/>
          <w:sz w:val="20"/>
        </w:rPr>
        <w:t xml:space="preserve"> (ya </w:t>
      </w:r>
      <w:r w:rsidR="009E01CB">
        <w:rPr>
          <w:rFonts w:cs="Courier New"/>
          <w:bCs/>
          <w:color w:val="333333"/>
          <w:sz w:val="20"/>
        </w:rPr>
        <w:t>analizado, en relación a los art. 8 a 10 LCGC)</w:t>
      </w:r>
      <w:r w:rsidR="00080B24" w:rsidRPr="00B84E02">
        <w:rPr>
          <w:rFonts w:cs="Courier New"/>
          <w:b/>
          <w:bCs/>
          <w:color w:val="333333"/>
          <w:sz w:val="20"/>
        </w:rPr>
        <w:t>.</w:t>
      </w:r>
      <w:r w:rsidR="009E01CB">
        <w:rPr>
          <w:rFonts w:cs="Courier New"/>
          <w:b/>
          <w:bCs/>
          <w:color w:val="333333"/>
          <w:sz w:val="20"/>
        </w:rPr>
        <w:t xml:space="preserve"> Añadir ahora:</w:t>
      </w:r>
    </w:p>
    <w:p w:rsidR="00080B24" w:rsidRPr="009E01CB" w:rsidRDefault="00080B24" w:rsidP="00080B24">
      <w:pPr>
        <w:widowControl w:val="0"/>
        <w:autoSpaceDE w:val="0"/>
        <w:autoSpaceDN w:val="0"/>
        <w:adjustRightInd w:val="0"/>
        <w:jc w:val="both"/>
        <w:rPr>
          <w:rFonts w:cs="Courier New"/>
          <w:sz w:val="20"/>
        </w:rPr>
      </w:pPr>
    </w:p>
    <w:p w:rsidR="00080B24" w:rsidRDefault="00080B24" w:rsidP="002A1DAD">
      <w:pPr>
        <w:widowControl w:val="0"/>
        <w:tabs>
          <w:tab w:val="num" w:pos="0"/>
        </w:tabs>
        <w:autoSpaceDE w:val="0"/>
        <w:autoSpaceDN w:val="0"/>
        <w:adjustRightInd w:val="0"/>
        <w:jc w:val="both"/>
        <w:rPr>
          <w:rFonts w:cs="Courier New"/>
          <w:sz w:val="20"/>
          <w:lang w:val="es-ES_tradnl"/>
        </w:rPr>
      </w:pPr>
      <w:r w:rsidRPr="002A1DAD">
        <w:rPr>
          <w:rFonts w:cs="Courier New"/>
          <w:sz w:val="20"/>
          <w:lang w:val="es-ES_tradnl"/>
        </w:rPr>
        <w:t>En materia de consumo, la aplicación de oficio de la nulidad absoluta se matiza</w:t>
      </w:r>
      <w:r w:rsidR="008A5FDE" w:rsidRPr="002A1DAD">
        <w:rPr>
          <w:rFonts w:cs="Courier New"/>
          <w:sz w:val="20"/>
          <w:lang w:val="es-ES_tradnl"/>
        </w:rPr>
        <w:t xml:space="preserve">: solo </w:t>
      </w:r>
      <w:r w:rsidRPr="002A1DAD">
        <w:rPr>
          <w:rFonts w:cs="Courier New"/>
          <w:sz w:val="20"/>
          <w:lang w:val="es-ES_tradnl"/>
        </w:rPr>
        <w:t>opera en “detrimento del consumidor”</w:t>
      </w:r>
      <w:r w:rsidR="008A5FDE" w:rsidRPr="002A1DAD">
        <w:rPr>
          <w:rFonts w:cs="Courier New"/>
          <w:sz w:val="20"/>
          <w:lang w:val="es-ES_tradnl"/>
        </w:rPr>
        <w:t>, l</w:t>
      </w:r>
      <w:r w:rsidR="009E01CB" w:rsidRPr="002A1DAD">
        <w:rPr>
          <w:rFonts w:cs="Courier New"/>
          <w:sz w:val="20"/>
          <w:lang w:val="es-ES_tradnl"/>
        </w:rPr>
        <w:t xml:space="preserve">o que significa que </w:t>
      </w:r>
      <w:r w:rsidRPr="002A1DAD">
        <w:rPr>
          <w:rFonts w:cs="Courier New"/>
          <w:sz w:val="20"/>
          <w:lang w:val="es-ES_tradnl"/>
        </w:rPr>
        <w:t xml:space="preserve">el juez, </w:t>
      </w:r>
      <w:r w:rsidR="008A5FDE" w:rsidRPr="002A1DAD">
        <w:rPr>
          <w:rFonts w:cs="Courier New"/>
          <w:sz w:val="20"/>
          <w:lang w:val="es-ES_tradnl"/>
        </w:rPr>
        <w:t xml:space="preserve">antes de </w:t>
      </w:r>
      <w:r w:rsidRPr="002A1DAD">
        <w:rPr>
          <w:rFonts w:cs="Courier New"/>
          <w:sz w:val="20"/>
          <w:lang w:val="es-ES_tradnl"/>
        </w:rPr>
        <w:t>excluir</w:t>
      </w:r>
      <w:r w:rsidR="008A5FDE" w:rsidRPr="002A1DAD">
        <w:rPr>
          <w:rFonts w:cs="Courier New"/>
          <w:sz w:val="20"/>
          <w:lang w:val="es-ES_tradnl"/>
        </w:rPr>
        <w:t xml:space="preserve"> su</w:t>
      </w:r>
      <w:r w:rsidRPr="002A1DAD">
        <w:rPr>
          <w:rFonts w:cs="Courier New"/>
          <w:sz w:val="20"/>
          <w:lang w:val="es-ES_tradnl"/>
        </w:rPr>
        <w:t xml:space="preserve"> aplicación</w:t>
      </w:r>
      <w:r w:rsidR="008A5FDE" w:rsidRPr="002A1DAD">
        <w:rPr>
          <w:rFonts w:cs="Courier New"/>
          <w:sz w:val="20"/>
          <w:lang w:val="es-ES_tradnl"/>
        </w:rPr>
        <w:t xml:space="preserve">, debe </w:t>
      </w:r>
      <w:r w:rsidRPr="002A1DAD">
        <w:rPr>
          <w:rFonts w:cs="Courier New"/>
          <w:sz w:val="20"/>
          <w:lang w:val="es-ES_tradnl"/>
        </w:rPr>
        <w:t>in</w:t>
      </w:r>
      <w:r w:rsidR="008A5FDE" w:rsidRPr="002A1DAD">
        <w:rPr>
          <w:rFonts w:cs="Courier New"/>
          <w:sz w:val="20"/>
          <w:lang w:val="es-ES_tradnl"/>
        </w:rPr>
        <w:t>dagar</w:t>
      </w:r>
      <w:r w:rsidRPr="002A1DAD">
        <w:rPr>
          <w:rFonts w:cs="Courier New"/>
          <w:sz w:val="20"/>
          <w:lang w:val="es-ES_tradnl"/>
        </w:rPr>
        <w:t xml:space="preserve"> la voluntad concreta del consumidor</w:t>
      </w:r>
      <w:r w:rsidR="008A5FDE" w:rsidRPr="002A1DAD">
        <w:rPr>
          <w:rFonts w:cs="Courier New"/>
          <w:sz w:val="20"/>
          <w:lang w:val="es-ES_tradnl"/>
        </w:rPr>
        <w:t xml:space="preserve"> (STS 9 Mayo 2013)</w:t>
      </w:r>
    </w:p>
    <w:p w:rsidR="002A1DAD" w:rsidRPr="002A1DAD" w:rsidRDefault="002A1DAD" w:rsidP="002A1DAD">
      <w:pPr>
        <w:widowControl w:val="0"/>
        <w:tabs>
          <w:tab w:val="num" w:pos="0"/>
        </w:tabs>
        <w:autoSpaceDE w:val="0"/>
        <w:autoSpaceDN w:val="0"/>
        <w:adjustRightInd w:val="0"/>
        <w:jc w:val="both"/>
        <w:rPr>
          <w:rFonts w:cs="Courier New"/>
          <w:sz w:val="20"/>
          <w:lang w:val="es-ES_tradnl"/>
        </w:rPr>
      </w:pPr>
    </w:p>
    <w:p w:rsidR="00080B24" w:rsidRPr="008A5FDE" w:rsidRDefault="00080B24" w:rsidP="00080B24">
      <w:pPr>
        <w:widowControl w:val="0"/>
        <w:autoSpaceDE w:val="0"/>
        <w:autoSpaceDN w:val="0"/>
        <w:adjustRightInd w:val="0"/>
        <w:jc w:val="both"/>
        <w:rPr>
          <w:rFonts w:cs="Courier New"/>
          <w:sz w:val="20"/>
        </w:rPr>
      </w:pPr>
    </w:p>
    <w:p w:rsidR="008A5FDE" w:rsidRDefault="008A5FDE" w:rsidP="008A5FDE">
      <w:pPr>
        <w:widowControl w:val="0"/>
        <w:tabs>
          <w:tab w:val="num" w:pos="0"/>
        </w:tabs>
        <w:autoSpaceDE w:val="0"/>
        <w:autoSpaceDN w:val="0"/>
        <w:adjustRightInd w:val="0"/>
        <w:jc w:val="both"/>
        <w:rPr>
          <w:rFonts w:cs="Courier New"/>
          <w:sz w:val="20"/>
          <w:lang w:val="es-ES_tradnl"/>
        </w:rPr>
      </w:pPr>
      <w:r w:rsidRPr="008A5FDE">
        <w:rPr>
          <w:rFonts w:cs="Courier New"/>
          <w:b/>
          <w:sz w:val="20"/>
          <w:u w:val="single"/>
          <w:lang w:val="es-ES_tradnl"/>
        </w:rPr>
        <w:t>A</w:t>
      </w:r>
      <w:r w:rsidR="00E239D9" w:rsidRPr="008A5FDE">
        <w:rPr>
          <w:rFonts w:cs="Courier New"/>
          <w:b/>
          <w:sz w:val="20"/>
          <w:u w:val="single"/>
          <w:lang w:val="es-ES_tradnl"/>
        </w:rPr>
        <w:t>rt 84</w:t>
      </w:r>
      <w:r>
        <w:rPr>
          <w:rFonts w:cs="Courier New"/>
          <w:sz w:val="20"/>
          <w:lang w:val="es-ES_tradnl"/>
        </w:rPr>
        <w:t xml:space="preserve"> </w:t>
      </w:r>
    </w:p>
    <w:p w:rsidR="008A5FDE" w:rsidRDefault="008A5FDE" w:rsidP="008A5FDE">
      <w:pPr>
        <w:widowControl w:val="0"/>
        <w:tabs>
          <w:tab w:val="num" w:pos="0"/>
        </w:tabs>
        <w:autoSpaceDE w:val="0"/>
        <w:autoSpaceDN w:val="0"/>
        <w:adjustRightInd w:val="0"/>
        <w:jc w:val="both"/>
        <w:rPr>
          <w:rFonts w:cs="Courier New"/>
          <w:sz w:val="20"/>
          <w:lang w:val="es-ES_tradnl"/>
        </w:rPr>
      </w:pPr>
    </w:p>
    <w:p w:rsidR="008A5FDE" w:rsidRPr="008A5FDE" w:rsidRDefault="008A5FDE" w:rsidP="008A5FDE">
      <w:pPr>
        <w:pStyle w:val="NFarts"/>
        <w:rPr>
          <w:b w:val="0"/>
        </w:rPr>
      </w:pPr>
      <w:r w:rsidRPr="008A5FDE">
        <w:rPr>
          <w:b w:val="0"/>
        </w:rPr>
        <w:t xml:space="preserve">Los Notarios y los Registradores de la Propiedad y Mercantiles... </w:t>
      </w:r>
      <w:r w:rsidRPr="008A5FDE">
        <w:t>no autorizarán ni inscribirán</w:t>
      </w:r>
      <w:r w:rsidRPr="008A5FDE">
        <w:rPr>
          <w:b w:val="0"/>
        </w:rPr>
        <w:t xml:space="preserve"> contratos o negocios jurídicos en los que se pretenda la inclusión de </w:t>
      </w:r>
      <w:r w:rsidRPr="008A5FDE">
        <w:t>cláusulas declaradas</w:t>
      </w:r>
      <w:r w:rsidRPr="008A5FDE">
        <w:rPr>
          <w:b w:val="0"/>
        </w:rPr>
        <w:t xml:space="preserve"> nulas por </w:t>
      </w:r>
      <w:r w:rsidRPr="008A5FDE">
        <w:t>abusivas en sentencia inscrita en el Registro</w:t>
      </w:r>
      <w:r w:rsidRPr="008A5FDE">
        <w:rPr>
          <w:b w:val="0"/>
        </w:rPr>
        <w:t xml:space="preserve"> de Condiciones Generales de la Contratación.</w:t>
      </w:r>
    </w:p>
    <w:p w:rsidR="00E239D9" w:rsidRPr="008A5FDE" w:rsidRDefault="00E239D9" w:rsidP="00E239D9">
      <w:pPr>
        <w:widowControl w:val="0"/>
        <w:tabs>
          <w:tab w:val="num" w:pos="0"/>
        </w:tabs>
        <w:autoSpaceDE w:val="0"/>
        <w:autoSpaceDN w:val="0"/>
        <w:adjustRightInd w:val="0"/>
        <w:jc w:val="both"/>
        <w:rPr>
          <w:rFonts w:cs="Courier New"/>
          <w:sz w:val="20"/>
        </w:rPr>
      </w:pPr>
    </w:p>
    <w:p w:rsidR="00213D72" w:rsidRDefault="00213D72" w:rsidP="00213D72">
      <w:pPr>
        <w:widowControl w:val="0"/>
        <w:tabs>
          <w:tab w:val="num" w:pos="0"/>
        </w:tabs>
        <w:autoSpaceDE w:val="0"/>
        <w:autoSpaceDN w:val="0"/>
        <w:adjustRightInd w:val="0"/>
        <w:jc w:val="center"/>
        <w:rPr>
          <w:rFonts w:cs="Courier New"/>
          <w:b/>
          <w:sz w:val="20"/>
          <w:lang w:val="es-ES_tradnl"/>
        </w:rPr>
      </w:pPr>
    </w:p>
    <w:p w:rsidR="0031020C" w:rsidRDefault="0031020C" w:rsidP="00213D72">
      <w:pPr>
        <w:widowControl w:val="0"/>
        <w:tabs>
          <w:tab w:val="num" w:pos="0"/>
        </w:tabs>
        <w:autoSpaceDE w:val="0"/>
        <w:autoSpaceDN w:val="0"/>
        <w:adjustRightInd w:val="0"/>
        <w:jc w:val="center"/>
        <w:rPr>
          <w:rFonts w:cs="Courier New"/>
          <w:b/>
          <w:sz w:val="20"/>
          <w:lang w:val="es-ES_tradnl"/>
        </w:rPr>
      </w:pPr>
    </w:p>
    <w:p w:rsidR="00E239D9" w:rsidRPr="00213D72" w:rsidRDefault="00213D72" w:rsidP="00213D72">
      <w:pPr>
        <w:widowControl w:val="0"/>
        <w:tabs>
          <w:tab w:val="num" w:pos="0"/>
        </w:tabs>
        <w:autoSpaceDE w:val="0"/>
        <w:autoSpaceDN w:val="0"/>
        <w:adjustRightInd w:val="0"/>
        <w:jc w:val="center"/>
        <w:rPr>
          <w:rFonts w:cs="Courier New"/>
          <w:b/>
          <w:sz w:val="20"/>
          <w:highlight w:val="lightGray"/>
          <w:lang w:val="es-ES_tradnl"/>
        </w:rPr>
      </w:pPr>
      <w:r w:rsidRPr="00213D72">
        <w:rPr>
          <w:rFonts w:cs="Courier New"/>
          <w:b/>
          <w:sz w:val="20"/>
          <w:lang w:val="es-ES_tradnl"/>
        </w:rPr>
        <w:t>(III) RESPONSABILIDAD CIVIL POR BIENES O SERVICIOS DEFECTUOSOS</w:t>
      </w:r>
    </w:p>
    <w:p w:rsidR="00E239D9" w:rsidRPr="00213D72" w:rsidRDefault="00E239D9" w:rsidP="00E239D9">
      <w:pPr>
        <w:widowControl w:val="0"/>
        <w:tabs>
          <w:tab w:val="num" w:pos="0"/>
        </w:tabs>
        <w:autoSpaceDE w:val="0"/>
        <w:autoSpaceDN w:val="0"/>
        <w:adjustRightInd w:val="0"/>
        <w:jc w:val="both"/>
        <w:rPr>
          <w:rFonts w:cs="Courier New"/>
          <w:sz w:val="20"/>
          <w:lang w:val="es-ES_tradnl"/>
        </w:rPr>
      </w:pPr>
    </w:p>
    <w:p w:rsidR="0031020C" w:rsidRDefault="0031020C" w:rsidP="00213D72">
      <w:pPr>
        <w:widowControl w:val="0"/>
        <w:tabs>
          <w:tab w:val="num" w:pos="0"/>
        </w:tabs>
        <w:autoSpaceDE w:val="0"/>
        <w:autoSpaceDN w:val="0"/>
        <w:adjustRightInd w:val="0"/>
        <w:jc w:val="both"/>
        <w:rPr>
          <w:rFonts w:cs="Courier New"/>
          <w:sz w:val="20"/>
          <w:lang w:val="es-ES_tradnl"/>
        </w:rPr>
      </w:pPr>
    </w:p>
    <w:p w:rsidR="00E239D9" w:rsidRPr="00213D72" w:rsidRDefault="00E239D9" w:rsidP="00213D72">
      <w:pPr>
        <w:widowControl w:val="0"/>
        <w:tabs>
          <w:tab w:val="num" w:pos="0"/>
        </w:tabs>
        <w:autoSpaceDE w:val="0"/>
        <w:autoSpaceDN w:val="0"/>
        <w:adjustRightInd w:val="0"/>
        <w:jc w:val="both"/>
        <w:rPr>
          <w:rFonts w:cs="Courier New"/>
          <w:sz w:val="20"/>
          <w:lang w:val="es-ES_tradnl"/>
        </w:rPr>
      </w:pPr>
      <w:r w:rsidRPr="00213D72">
        <w:rPr>
          <w:rFonts w:cs="Courier New"/>
          <w:sz w:val="20"/>
          <w:lang w:val="es-ES_tradnl"/>
        </w:rPr>
        <w:t xml:space="preserve">Las acciones reconocidas en este </w:t>
      </w:r>
      <w:r w:rsidRPr="00213D72">
        <w:rPr>
          <w:rFonts w:cs="Courier New"/>
          <w:b/>
          <w:sz w:val="20"/>
          <w:u w:val="single"/>
          <w:lang w:val="es-ES_tradnl"/>
        </w:rPr>
        <w:t>libro no afectan a otros derechos que el perjudicado pueda tener</w:t>
      </w:r>
      <w:r w:rsidRPr="0031020C">
        <w:rPr>
          <w:rFonts w:cs="Courier New"/>
          <w:sz w:val="20"/>
          <w:lang w:val="es-ES_tradnl"/>
        </w:rPr>
        <w:t xml:space="preserve"> a ser indemnizado por daños y perjuicios </w:t>
      </w:r>
      <w:r w:rsidR="00213D72" w:rsidRPr="0031020C">
        <w:rPr>
          <w:rFonts w:cs="Courier New"/>
          <w:sz w:val="20"/>
          <w:lang w:val="es-ES_tradnl"/>
        </w:rPr>
        <w:t>(</w:t>
      </w:r>
      <w:r w:rsidRPr="0031020C">
        <w:rPr>
          <w:rFonts w:cs="Courier New"/>
          <w:sz w:val="20"/>
          <w:lang w:val="es-ES_tradnl"/>
        </w:rPr>
        <w:t>incluidos los morales</w:t>
      </w:r>
      <w:r w:rsidR="00213D72" w:rsidRPr="0031020C">
        <w:rPr>
          <w:rFonts w:cs="Courier New"/>
          <w:sz w:val="20"/>
          <w:lang w:val="es-ES_tradnl"/>
        </w:rPr>
        <w:t>)</w:t>
      </w:r>
      <w:r w:rsidRPr="0031020C">
        <w:rPr>
          <w:rFonts w:cs="Courier New"/>
          <w:sz w:val="20"/>
          <w:lang w:val="es-ES_tradnl"/>
        </w:rPr>
        <w:t xml:space="preserve"> como consecu</w:t>
      </w:r>
      <w:r w:rsidRPr="00213D72">
        <w:rPr>
          <w:rFonts w:cs="Courier New"/>
          <w:sz w:val="20"/>
          <w:lang w:val="es-ES_tradnl"/>
        </w:rPr>
        <w:t>encia de responsabilidad contractual… o extracontractual</w:t>
      </w:r>
    </w:p>
    <w:p w:rsidR="00E239D9" w:rsidRPr="00213D72" w:rsidRDefault="00E239D9" w:rsidP="00E239D9">
      <w:pPr>
        <w:widowControl w:val="0"/>
        <w:tabs>
          <w:tab w:val="num" w:pos="0"/>
        </w:tabs>
        <w:autoSpaceDE w:val="0"/>
        <w:autoSpaceDN w:val="0"/>
        <w:adjustRightInd w:val="0"/>
        <w:jc w:val="both"/>
        <w:rPr>
          <w:rFonts w:cs="Courier New"/>
          <w:sz w:val="20"/>
          <w:lang w:val="es-ES_tradnl"/>
        </w:rPr>
      </w:pPr>
    </w:p>
    <w:p w:rsidR="00213D72" w:rsidRPr="0031020C" w:rsidRDefault="00E239D9" w:rsidP="0031020C">
      <w:pPr>
        <w:spacing w:before="100" w:beforeAutospacing="1" w:after="100" w:afterAutospacing="1"/>
        <w:rPr>
          <w:rFonts w:cs="Courier New"/>
          <w:sz w:val="20"/>
          <w:u w:val="single"/>
        </w:rPr>
      </w:pPr>
      <w:r w:rsidRPr="0031020C">
        <w:rPr>
          <w:rFonts w:cs="Courier New"/>
          <w:b/>
          <w:sz w:val="20"/>
          <w:u w:val="single"/>
        </w:rPr>
        <w:t>Art 132</w:t>
      </w:r>
      <w:r w:rsidRPr="00213D72">
        <w:rPr>
          <w:rFonts w:cs="Courier New"/>
          <w:sz w:val="20"/>
        </w:rPr>
        <w:t xml:space="preserve">. Responsabilidad </w:t>
      </w:r>
      <w:r w:rsidRPr="0031020C">
        <w:rPr>
          <w:rFonts w:cs="Courier New"/>
          <w:sz w:val="20"/>
          <w:u w:val="single"/>
        </w:rPr>
        <w:t>solidaria</w:t>
      </w:r>
    </w:p>
    <w:p w:rsidR="00E239D9" w:rsidRPr="00213D72" w:rsidRDefault="00E239D9" w:rsidP="00E239D9">
      <w:pPr>
        <w:widowControl w:val="0"/>
        <w:tabs>
          <w:tab w:val="num" w:pos="0"/>
        </w:tabs>
        <w:autoSpaceDE w:val="0"/>
        <w:autoSpaceDN w:val="0"/>
        <w:adjustRightInd w:val="0"/>
        <w:jc w:val="both"/>
        <w:rPr>
          <w:rFonts w:cs="Courier New"/>
          <w:sz w:val="20"/>
        </w:rPr>
      </w:pPr>
    </w:p>
    <w:p w:rsidR="0031020C" w:rsidRDefault="0031020C" w:rsidP="0031020C">
      <w:pPr>
        <w:spacing w:before="100" w:beforeAutospacing="1" w:after="100" w:afterAutospacing="1"/>
        <w:rPr>
          <w:rFonts w:cs="Courier New"/>
          <w:sz w:val="20"/>
        </w:rPr>
      </w:pPr>
      <w:r w:rsidRPr="0031020C">
        <w:rPr>
          <w:rFonts w:cs="Courier New"/>
          <w:b/>
          <w:sz w:val="20"/>
          <w:u w:val="single"/>
        </w:rPr>
        <w:t>Art 140</w:t>
      </w:r>
      <w:r>
        <w:rPr>
          <w:rFonts w:cs="Courier New"/>
          <w:sz w:val="20"/>
        </w:rPr>
        <w:t xml:space="preserve"> </w:t>
      </w:r>
      <w:r w:rsidR="00E239D9" w:rsidRPr="0031020C">
        <w:rPr>
          <w:rFonts w:cs="Courier New"/>
          <w:sz w:val="20"/>
          <w:u w:val="single"/>
        </w:rPr>
        <w:t>Tendencia a la objetivación</w:t>
      </w:r>
      <w:r w:rsidR="00E239D9" w:rsidRPr="0031020C">
        <w:rPr>
          <w:rFonts w:cs="Courier New"/>
          <w:sz w:val="20"/>
        </w:rPr>
        <w:t xml:space="preserve"> </w:t>
      </w:r>
      <w:r w:rsidRPr="0031020C">
        <w:rPr>
          <w:rFonts w:cs="Courier New"/>
          <w:sz w:val="20"/>
        </w:rPr>
        <w:t>de la responsabilidad</w:t>
      </w:r>
      <w:r>
        <w:rPr>
          <w:rFonts w:cs="Courier New"/>
          <w:sz w:val="20"/>
        </w:rPr>
        <w:t>, particularmente</w:t>
      </w:r>
      <w:r w:rsidRPr="0031020C">
        <w:rPr>
          <w:rFonts w:cs="Courier New"/>
          <w:sz w:val="20"/>
        </w:rPr>
        <w:t xml:space="preserve"> </w:t>
      </w:r>
      <w:r w:rsidR="00E239D9" w:rsidRPr="0031020C">
        <w:rPr>
          <w:rFonts w:cs="Courier New"/>
          <w:sz w:val="20"/>
        </w:rPr>
        <w:t>en medicamentos y alimentos</w:t>
      </w:r>
      <w:r w:rsidR="00E239D9" w:rsidRPr="00213D72">
        <w:rPr>
          <w:rFonts w:cs="Courier New"/>
          <w:sz w:val="20"/>
        </w:rPr>
        <w:t xml:space="preserve">. </w:t>
      </w:r>
    </w:p>
    <w:p w:rsidR="0031020C" w:rsidRPr="008C1000" w:rsidRDefault="00E239D9" w:rsidP="005861BD">
      <w:pPr>
        <w:pStyle w:val="Prrafodelista"/>
        <w:numPr>
          <w:ilvl w:val="0"/>
          <w:numId w:val="35"/>
        </w:numPr>
      </w:pPr>
      <w:r w:rsidRPr="008C1000">
        <w:t>El productor no será responsable si prueba:</w:t>
      </w:r>
      <w:r w:rsidRPr="008C1000">
        <w:rPr>
          <w:sz w:val="14"/>
          <w:szCs w:val="14"/>
        </w:rPr>
        <w:t>… e)</w:t>
      </w:r>
      <w:r w:rsidRPr="008C1000">
        <w:t xml:space="preserve"> </w:t>
      </w:r>
      <w:r w:rsidR="008C1000">
        <w:t>q</w:t>
      </w:r>
      <w:r w:rsidRPr="008C1000">
        <w:t>ue el estado de los conocimientos científicos y técnicos</w:t>
      </w:r>
      <w:r w:rsidR="0031020C" w:rsidRPr="008C1000">
        <w:t>...</w:t>
      </w:r>
      <w:r w:rsidRPr="008C1000">
        <w:t xml:space="preserve"> no permitía apreciar la existencia del defecto. </w:t>
      </w:r>
    </w:p>
    <w:p w:rsidR="00E239D9" w:rsidRPr="008C1000" w:rsidRDefault="00E239D9" w:rsidP="005861BD">
      <w:pPr>
        <w:pStyle w:val="Prrafodelista"/>
        <w:numPr>
          <w:ilvl w:val="0"/>
          <w:numId w:val="35"/>
        </w:numPr>
      </w:pPr>
      <w:r w:rsidRPr="008C1000">
        <w:t>En el caso de medicamentos, alimentos</w:t>
      </w:r>
      <w:r w:rsidR="008C1000">
        <w:t>...</w:t>
      </w:r>
      <w:r w:rsidRPr="008C1000">
        <w:t xml:space="preserve"> los sujetos responsables</w:t>
      </w:r>
      <w:r w:rsidR="008C1000">
        <w:t>...</w:t>
      </w:r>
      <w:r w:rsidRPr="008C1000">
        <w:t xml:space="preserve"> no podrán invocar la causa de exoneración letra e).</w:t>
      </w:r>
    </w:p>
    <w:p w:rsidR="00E239D9" w:rsidRPr="00E239D9" w:rsidRDefault="00E239D9" w:rsidP="00E239D9">
      <w:pPr>
        <w:widowControl w:val="0"/>
        <w:tabs>
          <w:tab w:val="num" w:pos="0"/>
        </w:tabs>
        <w:autoSpaceDE w:val="0"/>
        <w:autoSpaceDN w:val="0"/>
        <w:adjustRightInd w:val="0"/>
        <w:jc w:val="both"/>
        <w:rPr>
          <w:rFonts w:cs="Courier New"/>
          <w:sz w:val="20"/>
        </w:rPr>
      </w:pPr>
    </w:p>
    <w:p w:rsidR="000907D3" w:rsidRDefault="000907D3" w:rsidP="000907D3">
      <w:pPr>
        <w:widowControl w:val="0"/>
        <w:autoSpaceDE w:val="0"/>
        <w:autoSpaceDN w:val="0"/>
        <w:adjustRightInd w:val="0"/>
        <w:jc w:val="both"/>
        <w:rPr>
          <w:rFonts w:cs="Courier New"/>
          <w:sz w:val="20"/>
          <w:lang w:val="es-ES_tradnl"/>
        </w:rPr>
      </w:pPr>
    </w:p>
    <w:p w:rsidR="000907D3" w:rsidRPr="000907D3" w:rsidRDefault="000907D3" w:rsidP="000907D3">
      <w:pPr>
        <w:widowControl w:val="0"/>
        <w:autoSpaceDE w:val="0"/>
        <w:autoSpaceDN w:val="0"/>
        <w:adjustRightInd w:val="0"/>
        <w:jc w:val="center"/>
        <w:rPr>
          <w:rFonts w:cs="Courier New"/>
          <w:b/>
          <w:sz w:val="20"/>
          <w:lang w:val="es-ES_tradnl"/>
        </w:rPr>
      </w:pPr>
      <w:r>
        <w:rPr>
          <w:rFonts w:cs="Courier New"/>
          <w:b/>
          <w:sz w:val="20"/>
          <w:bdr w:val="single" w:sz="12" w:space="0" w:color="auto"/>
          <w:lang w:val="es-ES_tradnl"/>
        </w:rPr>
        <w:t>OTROS TEXTOS en materia de Protección Consumidores</w:t>
      </w:r>
    </w:p>
    <w:p w:rsidR="000907D3" w:rsidRDefault="000907D3" w:rsidP="000907D3">
      <w:pPr>
        <w:widowControl w:val="0"/>
        <w:autoSpaceDE w:val="0"/>
        <w:autoSpaceDN w:val="0"/>
        <w:adjustRightInd w:val="0"/>
        <w:jc w:val="both"/>
        <w:rPr>
          <w:rFonts w:cs="Courier New"/>
          <w:sz w:val="20"/>
          <w:lang w:val="es-ES_tradnl"/>
        </w:rPr>
      </w:pPr>
    </w:p>
    <w:p w:rsidR="008C1000" w:rsidRDefault="008C1000" w:rsidP="008C1000">
      <w:pPr>
        <w:widowControl w:val="0"/>
        <w:autoSpaceDE w:val="0"/>
        <w:autoSpaceDN w:val="0"/>
        <w:adjustRightInd w:val="0"/>
        <w:jc w:val="both"/>
        <w:rPr>
          <w:rFonts w:cs="Courier New"/>
          <w:sz w:val="20"/>
          <w:lang w:val="es-ES_tradnl"/>
        </w:rPr>
      </w:pPr>
    </w:p>
    <w:p w:rsidR="008C1000" w:rsidRDefault="008C1000" w:rsidP="008C1000">
      <w:pPr>
        <w:widowControl w:val="0"/>
        <w:autoSpaceDE w:val="0"/>
        <w:autoSpaceDN w:val="0"/>
        <w:adjustRightInd w:val="0"/>
        <w:jc w:val="both"/>
        <w:rPr>
          <w:rFonts w:cs="Courier New"/>
          <w:sz w:val="20"/>
          <w:lang w:val="es-ES_tradnl"/>
        </w:rPr>
      </w:pPr>
      <w:r>
        <w:rPr>
          <w:rFonts w:cs="Courier New"/>
          <w:sz w:val="20"/>
          <w:lang w:val="es-ES_tradnl"/>
        </w:rPr>
        <w:t>E</w:t>
      </w:r>
      <w:r w:rsidRPr="00E239D9">
        <w:rPr>
          <w:rFonts w:cs="Courier New"/>
          <w:sz w:val="20"/>
          <w:lang w:val="es-ES_tradnl"/>
        </w:rPr>
        <w:t xml:space="preserve">l </w:t>
      </w:r>
      <w:r>
        <w:rPr>
          <w:rFonts w:cs="Courier New"/>
          <w:sz w:val="20"/>
          <w:lang w:val="es-ES_tradnl"/>
        </w:rPr>
        <w:t>TR</w:t>
      </w:r>
      <w:r w:rsidRPr="00E239D9">
        <w:rPr>
          <w:rFonts w:cs="Courier New"/>
          <w:sz w:val="20"/>
          <w:lang w:val="es-ES_tradnl"/>
        </w:rPr>
        <w:t xml:space="preserve"> 2007 deroga determinadas leyes reguladores </w:t>
      </w:r>
      <w:r>
        <w:rPr>
          <w:rFonts w:cs="Courier New"/>
          <w:sz w:val="20"/>
          <w:lang w:val="es-ES_tradnl"/>
        </w:rPr>
        <w:t>sectoriales en</w:t>
      </w:r>
      <w:r w:rsidRPr="00E239D9">
        <w:rPr>
          <w:rFonts w:cs="Courier New"/>
          <w:sz w:val="20"/>
          <w:lang w:val="es-ES_tradnl"/>
        </w:rPr>
        <w:t xml:space="preserve"> materia </w:t>
      </w:r>
      <w:r>
        <w:rPr>
          <w:rFonts w:cs="Courier New"/>
          <w:sz w:val="20"/>
          <w:lang w:val="es-ES_tradnl"/>
        </w:rPr>
        <w:t xml:space="preserve">de consumo. </w:t>
      </w:r>
    </w:p>
    <w:p w:rsidR="008C1000" w:rsidRPr="00E239D9" w:rsidRDefault="008C1000" w:rsidP="008C1000">
      <w:pPr>
        <w:widowControl w:val="0"/>
        <w:autoSpaceDE w:val="0"/>
        <w:autoSpaceDN w:val="0"/>
        <w:adjustRightInd w:val="0"/>
        <w:jc w:val="both"/>
        <w:rPr>
          <w:rFonts w:cs="Courier New"/>
          <w:sz w:val="20"/>
          <w:lang w:val="es-ES_tradnl"/>
        </w:rPr>
      </w:pPr>
    </w:p>
    <w:p w:rsidR="008C1000" w:rsidRPr="008C1000" w:rsidRDefault="008C1000" w:rsidP="005861BD">
      <w:pPr>
        <w:pStyle w:val="Prrafodelista"/>
        <w:numPr>
          <w:ilvl w:val="0"/>
          <w:numId w:val="39"/>
        </w:numPr>
        <w:rPr>
          <w:lang w:val="es-ES_tradnl"/>
        </w:rPr>
      </w:pPr>
      <w:r w:rsidRPr="008C1000">
        <w:rPr>
          <w:lang w:val="es-ES_tradnl"/>
        </w:rPr>
        <w:t>Ley General para la Defensa de Consumidores y Usuarios (1984)</w:t>
      </w:r>
    </w:p>
    <w:p w:rsidR="008C1000" w:rsidRPr="008C1000" w:rsidRDefault="008C1000" w:rsidP="005861BD">
      <w:pPr>
        <w:pStyle w:val="Prrafodelista"/>
        <w:numPr>
          <w:ilvl w:val="0"/>
          <w:numId w:val="39"/>
        </w:numPr>
        <w:rPr>
          <w:lang w:val="es-ES_tradnl"/>
        </w:rPr>
      </w:pPr>
      <w:r w:rsidRPr="008C1000">
        <w:rPr>
          <w:lang w:val="es-ES_tradnl"/>
        </w:rPr>
        <w:t>Ley de Contratos celebrados fuera de Establecimiento Mercantil</w:t>
      </w:r>
    </w:p>
    <w:p w:rsidR="008C1000" w:rsidRPr="008C1000" w:rsidRDefault="008C1000" w:rsidP="005861BD">
      <w:pPr>
        <w:pStyle w:val="Prrafodelista"/>
        <w:numPr>
          <w:ilvl w:val="0"/>
          <w:numId w:val="39"/>
        </w:numPr>
        <w:rPr>
          <w:lang w:val="es-ES_tradnl"/>
        </w:rPr>
      </w:pPr>
      <w:r w:rsidRPr="008C1000">
        <w:rPr>
          <w:lang w:val="es-ES_tradnl"/>
        </w:rPr>
        <w:t>Ley de Responsabilidad Civil por Daños Causados por Productos Defectuosos (1994)</w:t>
      </w:r>
    </w:p>
    <w:p w:rsidR="008C1000" w:rsidRPr="008C1000" w:rsidRDefault="008C1000" w:rsidP="005861BD">
      <w:pPr>
        <w:pStyle w:val="Prrafodelista"/>
        <w:numPr>
          <w:ilvl w:val="0"/>
          <w:numId w:val="39"/>
        </w:numPr>
        <w:rPr>
          <w:lang w:val="es-ES_tradnl"/>
        </w:rPr>
      </w:pPr>
      <w:r w:rsidRPr="008C1000">
        <w:rPr>
          <w:lang w:val="es-ES_tradnl"/>
        </w:rPr>
        <w:t>Ley de Viajes Combinados (1995)</w:t>
      </w:r>
    </w:p>
    <w:p w:rsidR="008C1000" w:rsidRPr="008C1000" w:rsidRDefault="008C1000" w:rsidP="005861BD">
      <w:pPr>
        <w:pStyle w:val="Prrafodelista"/>
        <w:numPr>
          <w:ilvl w:val="0"/>
          <w:numId w:val="39"/>
        </w:numPr>
        <w:rPr>
          <w:lang w:val="es-ES_tradnl"/>
        </w:rPr>
      </w:pPr>
      <w:r w:rsidRPr="008C1000">
        <w:rPr>
          <w:lang w:val="es-ES_tradnl"/>
        </w:rPr>
        <w:t>Ley Garantías de Bienes de Consumo (2003)</w:t>
      </w:r>
    </w:p>
    <w:p w:rsidR="008C1000" w:rsidRPr="00E239D9" w:rsidRDefault="008C1000" w:rsidP="008C1000">
      <w:pPr>
        <w:widowControl w:val="0"/>
        <w:autoSpaceDE w:val="0"/>
        <w:autoSpaceDN w:val="0"/>
        <w:adjustRightInd w:val="0"/>
        <w:jc w:val="both"/>
        <w:rPr>
          <w:rFonts w:cs="Courier New"/>
          <w:sz w:val="20"/>
          <w:lang w:val="es-ES_tradnl"/>
        </w:rPr>
      </w:pPr>
    </w:p>
    <w:p w:rsidR="008C1000" w:rsidRPr="00E239D9" w:rsidRDefault="008C1000" w:rsidP="008C1000">
      <w:pPr>
        <w:widowControl w:val="0"/>
        <w:autoSpaceDE w:val="0"/>
        <w:autoSpaceDN w:val="0"/>
        <w:adjustRightInd w:val="0"/>
        <w:jc w:val="both"/>
        <w:rPr>
          <w:rFonts w:cs="Courier New"/>
          <w:sz w:val="20"/>
          <w:lang w:val="es-ES_tradnl"/>
        </w:rPr>
      </w:pPr>
    </w:p>
    <w:p w:rsidR="008C1000" w:rsidRDefault="008C1000" w:rsidP="00E239D9">
      <w:pPr>
        <w:widowControl w:val="0"/>
        <w:autoSpaceDE w:val="0"/>
        <w:autoSpaceDN w:val="0"/>
        <w:adjustRightInd w:val="0"/>
        <w:jc w:val="both"/>
        <w:rPr>
          <w:rFonts w:cs="Courier New"/>
          <w:sz w:val="20"/>
          <w:lang w:val="es-ES_tradnl"/>
        </w:rPr>
      </w:pPr>
      <w:r>
        <w:rPr>
          <w:rFonts w:cs="Courier New"/>
          <w:sz w:val="20"/>
          <w:lang w:val="es-ES_tradnl"/>
        </w:rPr>
        <w:t>Mantienen su vigencia</w:t>
      </w:r>
      <w:r w:rsidR="006E60D4">
        <w:rPr>
          <w:rFonts w:cs="Courier New"/>
          <w:sz w:val="20"/>
          <w:lang w:val="es-ES_tradnl"/>
        </w:rPr>
        <w:t xml:space="preserve"> o la complementan</w:t>
      </w:r>
      <w:r>
        <w:rPr>
          <w:rFonts w:cs="Courier New"/>
          <w:sz w:val="20"/>
          <w:lang w:val="es-ES_tradnl"/>
        </w:rPr>
        <w:t>:</w:t>
      </w:r>
    </w:p>
    <w:p w:rsidR="00A63989" w:rsidRDefault="00A63989" w:rsidP="00E239D9">
      <w:pPr>
        <w:widowControl w:val="0"/>
        <w:autoSpaceDE w:val="0"/>
        <w:autoSpaceDN w:val="0"/>
        <w:adjustRightInd w:val="0"/>
        <w:jc w:val="both"/>
        <w:rPr>
          <w:rFonts w:cs="Courier New"/>
          <w:sz w:val="20"/>
          <w:lang w:val="es-ES_tradnl"/>
        </w:rPr>
      </w:pPr>
    </w:p>
    <w:p w:rsidR="005861BD" w:rsidRDefault="005861BD" w:rsidP="00E239D9">
      <w:pPr>
        <w:widowControl w:val="0"/>
        <w:autoSpaceDE w:val="0"/>
        <w:autoSpaceDN w:val="0"/>
        <w:adjustRightInd w:val="0"/>
        <w:jc w:val="both"/>
        <w:rPr>
          <w:rFonts w:cs="Courier New"/>
          <w:sz w:val="20"/>
          <w:lang w:val="es-ES_tradnl"/>
        </w:rPr>
      </w:pPr>
    </w:p>
    <w:p w:rsidR="00E239D9" w:rsidRPr="005861BD" w:rsidRDefault="005861BD" w:rsidP="003A04D4">
      <w:pPr>
        <w:pStyle w:val="Prrafodelista"/>
        <w:numPr>
          <w:ilvl w:val="0"/>
          <w:numId w:val="46"/>
        </w:numPr>
        <w:ind w:left="360"/>
        <w:rPr>
          <w:lang w:val="es-ES_tradnl"/>
        </w:rPr>
      </w:pPr>
      <w:r w:rsidRPr="005861BD">
        <w:rPr>
          <w:b/>
          <w:lang w:val="es-ES_tradnl"/>
        </w:rPr>
        <w:t>LEY GENERAL DE PUBLICIDAD</w:t>
      </w:r>
      <w:r w:rsidR="008C1000" w:rsidRPr="005861BD">
        <w:rPr>
          <w:lang w:val="es-ES_tradnl"/>
        </w:rPr>
        <w:t xml:space="preserve"> (</w:t>
      </w:r>
      <w:r w:rsidR="00E239D9" w:rsidRPr="005861BD">
        <w:rPr>
          <w:lang w:val="es-ES_tradnl"/>
        </w:rPr>
        <w:t>11 Noviembre 1988</w:t>
      </w:r>
      <w:r w:rsidR="008C1000" w:rsidRPr="005861BD">
        <w:rPr>
          <w:lang w:val="es-ES_tradnl"/>
        </w:rPr>
        <w:t>) E</w:t>
      </w:r>
      <w:r w:rsidR="00E239D9" w:rsidRPr="005861BD">
        <w:rPr>
          <w:lang w:val="es-ES_tradnl"/>
        </w:rPr>
        <w:t xml:space="preserve">stablece las acciones individuales y colectivas ejercitables </w:t>
      </w:r>
      <w:r w:rsidR="00E239D9" w:rsidRPr="005861BD">
        <w:rPr>
          <w:rFonts w:cs="Courier New"/>
          <w:lang w:val="es-ES_tradnl"/>
        </w:rPr>
        <w:t>frente</w:t>
      </w:r>
      <w:r w:rsidR="00E239D9" w:rsidRPr="005861BD">
        <w:rPr>
          <w:lang w:val="es-ES_tradnl"/>
        </w:rPr>
        <w:t xml:space="preserve"> a la publicidad engañosa</w:t>
      </w:r>
    </w:p>
    <w:p w:rsidR="00E239D9" w:rsidRPr="00E239D9" w:rsidRDefault="00E239D9" w:rsidP="003A04D4">
      <w:pPr>
        <w:widowControl w:val="0"/>
        <w:autoSpaceDE w:val="0"/>
        <w:autoSpaceDN w:val="0"/>
        <w:adjustRightInd w:val="0"/>
        <w:jc w:val="both"/>
        <w:rPr>
          <w:rFonts w:cs="Courier New"/>
          <w:sz w:val="20"/>
          <w:lang w:val="es-ES_tradnl"/>
        </w:rPr>
      </w:pPr>
    </w:p>
    <w:p w:rsidR="00E239D9" w:rsidRPr="005861BD" w:rsidRDefault="005861BD" w:rsidP="003A04D4">
      <w:pPr>
        <w:pStyle w:val="Prrafodelista"/>
        <w:numPr>
          <w:ilvl w:val="0"/>
          <w:numId w:val="46"/>
        </w:numPr>
        <w:ind w:left="360"/>
        <w:rPr>
          <w:lang w:val="es-ES_tradnl"/>
        </w:rPr>
      </w:pPr>
      <w:r w:rsidRPr="005861BD">
        <w:rPr>
          <w:b/>
          <w:lang w:val="es-ES_tradnl"/>
        </w:rPr>
        <w:t>LEY DE ORDENACIÓN DEL COMERCIO MINORISTA</w:t>
      </w:r>
      <w:r w:rsidR="00E239D9" w:rsidRPr="005861BD">
        <w:rPr>
          <w:lang w:val="es-ES_tradnl"/>
        </w:rPr>
        <w:t xml:space="preserve"> </w:t>
      </w:r>
      <w:r w:rsidR="008C1000" w:rsidRPr="005861BD">
        <w:rPr>
          <w:lang w:val="es-ES_tradnl"/>
        </w:rPr>
        <w:t>(</w:t>
      </w:r>
      <w:r w:rsidR="00E239D9" w:rsidRPr="005861BD">
        <w:rPr>
          <w:lang w:val="es-ES_tradnl"/>
        </w:rPr>
        <w:t>15 enero 1996</w:t>
      </w:r>
      <w:r w:rsidR="008C1000" w:rsidRPr="005861BD">
        <w:rPr>
          <w:lang w:val="es-ES_tradnl"/>
        </w:rPr>
        <w:t>)</w:t>
      </w:r>
      <w:r w:rsidR="006E60D4" w:rsidRPr="005861BD">
        <w:rPr>
          <w:lang w:val="es-ES_tradnl"/>
        </w:rPr>
        <w:t>. Destacamos sus títulos:</w:t>
      </w:r>
    </w:p>
    <w:p w:rsidR="00E239D9" w:rsidRPr="00E239D9" w:rsidRDefault="00E239D9" w:rsidP="00E239D9">
      <w:pPr>
        <w:widowControl w:val="0"/>
        <w:autoSpaceDE w:val="0"/>
        <w:autoSpaceDN w:val="0"/>
        <w:adjustRightInd w:val="0"/>
        <w:jc w:val="both"/>
        <w:rPr>
          <w:rFonts w:cs="Courier New"/>
          <w:sz w:val="20"/>
          <w:lang w:val="es-ES_tradnl"/>
        </w:rPr>
      </w:pPr>
    </w:p>
    <w:p w:rsidR="00E239D9" w:rsidRPr="003A04D4" w:rsidRDefault="00E239D9" w:rsidP="00E239D9">
      <w:pPr>
        <w:widowControl w:val="0"/>
        <w:autoSpaceDE w:val="0"/>
        <w:autoSpaceDN w:val="0"/>
        <w:adjustRightInd w:val="0"/>
        <w:jc w:val="both"/>
        <w:rPr>
          <w:rFonts w:cs="Courier New"/>
          <w:sz w:val="20"/>
          <w:lang w:val="es-ES_tradnl"/>
        </w:rPr>
      </w:pPr>
    </w:p>
    <w:p w:rsidR="00E239D9" w:rsidRPr="003A04D4" w:rsidRDefault="00037D05" w:rsidP="005861BD">
      <w:pPr>
        <w:ind w:left="708"/>
        <w:rPr>
          <w:sz w:val="20"/>
        </w:rPr>
      </w:pPr>
      <w:hyperlink r:id="rId8" w:anchor="tii" w:history="1">
        <w:r w:rsidR="00E239D9" w:rsidRPr="003A04D4">
          <w:rPr>
            <w:color w:val="800080"/>
            <w:sz w:val="20"/>
            <w:shd w:val="clear" w:color="auto" w:fill="FFFFFF"/>
            <w:lang w:val="es-ES_tradnl"/>
          </w:rPr>
          <w:t xml:space="preserve">II. </w:t>
        </w:r>
        <w:r w:rsidR="00E239D9" w:rsidRPr="003A04D4">
          <w:rPr>
            <w:color w:val="800080"/>
            <w:sz w:val="20"/>
            <w:u w:val="single"/>
            <w:shd w:val="clear" w:color="auto" w:fill="FFFFFF"/>
            <w:lang w:val="es-ES_tradnl"/>
          </w:rPr>
          <w:t>Actividades de promoción de ventas</w:t>
        </w:r>
      </w:hyperlink>
      <w:r w:rsidR="00E239D9" w:rsidRPr="003A04D4">
        <w:rPr>
          <w:sz w:val="20"/>
          <w:lang w:val="es-ES_tradnl"/>
        </w:rPr>
        <w:t xml:space="preserve">  </w:t>
      </w:r>
      <w:r w:rsidR="00E239D9" w:rsidRPr="003A04D4">
        <w:rPr>
          <w:sz w:val="20"/>
        </w:rPr>
        <w:t xml:space="preserve">(venta en rebajas, de promoción, de saldos, en liquidación, con obsequio o prima y oferta de venta directa) </w:t>
      </w:r>
    </w:p>
    <w:p w:rsidR="00E239D9" w:rsidRPr="003A04D4" w:rsidRDefault="00E239D9" w:rsidP="005861BD">
      <w:pPr>
        <w:widowControl w:val="0"/>
        <w:autoSpaceDE w:val="0"/>
        <w:autoSpaceDN w:val="0"/>
        <w:adjustRightInd w:val="0"/>
        <w:ind w:left="348"/>
        <w:jc w:val="both"/>
        <w:rPr>
          <w:rFonts w:cs="Courier New"/>
          <w:bCs/>
          <w:color w:val="333333"/>
          <w:sz w:val="20"/>
        </w:rPr>
      </w:pPr>
    </w:p>
    <w:p w:rsidR="00E239D9" w:rsidRPr="003A04D4" w:rsidRDefault="00037D05" w:rsidP="005861BD">
      <w:pPr>
        <w:ind w:left="708"/>
        <w:rPr>
          <w:b/>
          <w:color w:val="333333"/>
          <w:sz w:val="20"/>
        </w:rPr>
      </w:pPr>
      <w:hyperlink r:id="rId9" w:anchor="tiii" w:history="1">
        <w:r w:rsidR="00E239D9" w:rsidRPr="003A04D4">
          <w:rPr>
            <w:color w:val="800080"/>
            <w:sz w:val="20"/>
            <w:shd w:val="clear" w:color="auto" w:fill="FFFFFF"/>
            <w:lang w:val="es-ES_tradnl"/>
          </w:rPr>
          <w:t xml:space="preserve">III. </w:t>
        </w:r>
        <w:r w:rsidR="00E239D9" w:rsidRPr="003A04D4">
          <w:rPr>
            <w:color w:val="800080"/>
            <w:sz w:val="20"/>
            <w:u w:val="single"/>
            <w:shd w:val="clear" w:color="auto" w:fill="FFFFFF"/>
            <w:lang w:val="es-ES_tradnl"/>
          </w:rPr>
          <w:t>Ventas especiales</w:t>
        </w:r>
      </w:hyperlink>
      <w:r w:rsidR="00E239D9" w:rsidRPr="003A04D4">
        <w:rPr>
          <w:color w:val="333333"/>
          <w:sz w:val="20"/>
        </w:rPr>
        <w:t xml:space="preserve"> (a distancia, automática, ambulante, en </w:t>
      </w:r>
      <w:r w:rsidR="006E60D4" w:rsidRPr="003A04D4">
        <w:rPr>
          <w:color w:val="333333"/>
          <w:sz w:val="20"/>
        </w:rPr>
        <w:t>pública</w:t>
      </w:r>
      <w:r w:rsidR="00E239D9" w:rsidRPr="003A04D4">
        <w:rPr>
          <w:color w:val="333333"/>
          <w:sz w:val="20"/>
        </w:rPr>
        <w:t xml:space="preserve"> subasta y en régimen de franquicia)</w:t>
      </w:r>
    </w:p>
    <w:p w:rsidR="00E239D9" w:rsidRPr="006E60D4" w:rsidRDefault="00E239D9" w:rsidP="00E239D9">
      <w:pPr>
        <w:widowControl w:val="0"/>
        <w:autoSpaceDE w:val="0"/>
        <w:autoSpaceDN w:val="0"/>
        <w:adjustRightInd w:val="0"/>
        <w:jc w:val="both"/>
        <w:rPr>
          <w:rFonts w:cs="Courier New"/>
          <w:sz w:val="20"/>
          <w:lang w:val="es-ES_tradnl"/>
        </w:rPr>
      </w:pPr>
    </w:p>
    <w:p w:rsidR="00E239D9" w:rsidRPr="00E239D9" w:rsidRDefault="00E239D9" w:rsidP="00E239D9">
      <w:pPr>
        <w:widowControl w:val="0"/>
        <w:autoSpaceDE w:val="0"/>
        <w:autoSpaceDN w:val="0"/>
        <w:adjustRightInd w:val="0"/>
        <w:jc w:val="both"/>
        <w:rPr>
          <w:rFonts w:cs="Courier New"/>
          <w:sz w:val="20"/>
          <w:lang w:val="es-ES_tradnl"/>
        </w:rPr>
      </w:pPr>
    </w:p>
    <w:p w:rsidR="00E239D9" w:rsidRPr="003A04D4" w:rsidRDefault="00E239D9" w:rsidP="003A04D4">
      <w:pPr>
        <w:pStyle w:val="Prrafodelista"/>
        <w:numPr>
          <w:ilvl w:val="0"/>
          <w:numId w:val="46"/>
        </w:numPr>
        <w:ind w:left="360"/>
        <w:rPr>
          <w:b/>
          <w:lang w:val="es-ES_tradnl"/>
        </w:rPr>
      </w:pPr>
      <w:r w:rsidRPr="003A04D4">
        <w:rPr>
          <w:b/>
          <w:lang w:val="es-ES_tradnl"/>
        </w:rPr>
        <w:t xml:space="preserve">Ley 16/2011, de 24 de junio, de </w:t>
      </w:r>
      <w:r w:rsidR="005861BD" w:rsidRPr="005861BD">
        <w:rPr>
          <w:b/>
          <w:lang w:val="es-ES_tradnl"/>
        </w:rPr>
        <w:t>CONTRATOS DE CRÉDITO AL CONSUMO</w:t>
      </w:r>
      <w:r w:rsidR="001F1490" w:rsidRPr="003A04D4">
        <w:rPr>
          <w:b/>
          <w:lang w:val="es-ES_tradnl"/>
        </w:rPr>
        <w:t>. Esta ley SOLO otorga la condición de consumidor a las personas físicas.</w:t>
      </w:r>
    </w:p>
    <w:p w:rsidR="00E239D9" w:rsidRPr="003A04D4" w:rsidRDefault="00E239D9" w:rsidP="003A04D4">
      <w:pPr>
        <w:pStyle w:val="Prrafodelista"/>
        <w:rPr>
          <w:b/>
          <w:lang w:val="es-ES_tradnl"/>
        </w:rPr>
      </w:pPr>
    </w:p>
    <w:p w:rsidR="005861BD" w:rsidRDefault="00E239D9" w:rsidP="003A04D4">
      <w:pPr>
        <w:pStyle w:val="Prrafodelista"/>
        <w:numPr>
          <w:ilvl w:val="0"/>
          <w:numId w:val="46"/>
        </w:numPr>
        <w:ind w:left="360"/>
        <w:rPr>
          <w:lang w:val="es-ES_tradnl"/>
        </w:rPr>
      </w:pPr>
      <w:r w:rsidRPr="003A04D4">
        <w:rPr>
          <w:b/>
          <w:lang w:val="es-ES_tradnl"/>
        </w:rPr>
        <w:t>Ley</w:t>
      </w:r>
      <w:r w:rsidRPr="00E239D9">
        <w:rPr>
          <w:lang w:val="es-ES_tradnl"/>
        </w:rPr>
        <w:t xml:space="preserve"> de 31 de marzo</w:t>
      </w:r>
      <w:r w:rsidRPr="00E239D9">
        <w:rPr>
          <w:b/>
          <w:lang w:val="es-ES_tradnl"/>
        </w:rPr>
        <w:t xml:space="preserve"> </w:t>
      </w:r>
      <w:r w:rsidRPr="00E239D9">
        <w:rPr>
          <w:lang w:val="es-ES_tradnl"/>
        </w:rPr>
        <w:t>de 2009</w:t>
      </w:r>
      <w:r w:rsidR="001F1490">
        <w:rPr>
          <w:lang w:val="es-ES_tradnl"/>
        </w:rPr>
        <w:t>,</w:t>
      </w:r>
      <w:r w:rsidRPr="00E239D9">
        <w:rPr>
          <w:lang w:val="es-ES_tradnl"/>
        </w:rPr>
        <w:t xml:space="preserve"> por la que se regula la </w:t>
      </w:r>
      <w:r w:rsidR="005861BD" w:rsidRPr="005861BD">
        <w:rPr>
          <w:b/>
          <w:lang w:val="es-ES_tradnl"/>
        </w:rPr>
        <w:t>CONTRATACIÓN CON LOS CONSUMIDORES DE PRÉSTAMOS O CRÉDITOS HIPOTECARIOS Y DE SERVICIOS DE INTERMEDIACIÓN</w:t>
      </w:r>
      <w:r w:rsidRPr="00E239D9">
        <w:rPr>
          <w:lang w:val="es-ES_tradnl"/>
        </w:rPr>
        <w:t xml:space="preserve"> para la celebración de contratos de préstamo o crédito. </w:t>
      </w:r>
    </w:p>
    <w:p w:rsidR="005861BD" w:rsidRDefault="005861BD" w:rsidP="005861BD">
      <w:pPr>
        <w:pStyle w:val="Prrafodelista"/>
        <w:rPr>
          <w:lang w:val="es-ES_tradnl"/>
        </w:rPr>
      </w:pPr>
    </w:p>
    <w:p w:rsidR="00E239D9" w:rsidRPr="005861BD" w:rsidRDefault="00397FA0" w:rsidP="005861BD">
      <w:pPr>
        <w:pStyle w:val="Prrafodelista"/>
        <w:ind w:left="708"/>
        <w:rPr>
          <w:lang w:val="es-ES_tradnl"/>
        </w:rPr>
      </w:pPr>
      <w:r w:rsidRPr="005861BD">
        <w:rPr>
          <w:bCs/>
          <w:lang w:val="es-ES_tradnl"/>
        </w:rPr>
        <w:t>Esta</w:t>
      </w:r>
      <w:r w:rsidR="00E239D9" w:rsidRPr="005861BD">
        <w:rPr>
          <w:bCs/>
          <w:lang w:val="es-ES_tradnl"/>
        </w:rPr>
        <w:t xml:space="preserve"> ley </w:t>
      </w:r>
      <w:r w:rsidR="00E239D9" w:rsidRPr="005861BD">
        <w:rPr>
          <w:lang w:val="es-ES_tradnl"/>
        </w:rPr>
        <w:t xml:space="preserve">tiene por objeto garantizar los derechos de los consumidores y usuarios en los préstamos y créditos concedidos por empresas </w:t>
      </w:r>
      <w:r w:rsidR="00E239D9" w:rsidRPr="005861BD">
        <w:rPr>
          <w:b/>
          <w:bCs/>
          <w:u w:val="single"/>
          <w:lang w:val="es-ES_tradnl"/>
        </w:rPr>
        <w:t>que no sean entidades de crédito</w:t>
      </w:r>
      <w:r w:rsidR="00E239D9" w:rsidRPr="005861BD">
        <w:rPr>
          <w:lang w:val="es-ES_tradnl"/>
        </w:rPr>
        <w:t>, así como en los servicios de intermediación de crédito.</w:t>
      </w:r>
      <w:r w:rsidR="00E239D9" w:rsidRPr="005861BD">
        <w:rPr>
          <w:bCs/>
          <w:lang w:val="es-ES_tradnl"/>
        </w:rPr>
        <w:t xml:space="preserve"> </w:t>
      </w:r>
      <w:r w:rsidR="00E239D9" w:rsidRPr="005861BD">
        <w:rPr>
          <w:lang w:val="es-ES_tradnl"/>
        </w:rPr>
        <w:t>Destacar:</w:t>
      </w:r>
    </w:p>
    <w:p w:rsidR="00E239D9" w:rsidRPr="00E239D9" w:rsidRDefault="00E239D9" w:rsidP="00E239D9">
      <w:pPr>
        <w:jc w:val="both"/>
        <w:rPr>
          <w:rFonts w:cs="Courier New"/>
          <w:bCs/>
          <w:sz w:val="20"/>
          <w:lang w:val="es-ES_tradnl"/>
        </w:rPr>
      </w:pPr>
    </w:p>
    <w:p w:rsidR="00E239D9" w:rsidRPr="005861BD" w:rsidRDefault="00E239D9" w:rsidP="005861BD">
      <w:pPr>
        <w:pStyle w:val="Prrafodelista"/>
        <w:numPr>
          <w:ilvl w:val="0"/>
          <w:numId w:val="44"/>
        </w:numPr>
        <w:ind w:left="1068"/>
        <w:rPr>
          <w:lang w:val="es-ES_tradnl"/>
        </w:rPr>
      </w:pPr>
      <w:r w:rsidRPr="005861BD">
        <w:rPr>
          <w:lang w:val="es-ES_tradnl"/>
        </w:rPr>
        <w:t xml:space="preserve">el deber de </w:t>
      </w:r>
      <w:r w:rsidR="006A5234" w:rsidRPr="005861BD">
        <w:rPr>
          <w:lang w:val="es-ES_tradnl"/>
        </w:rPr>
        <w:t>dichas</w:t>
      </w:r>
      <w:r w:rsidRPr="005861BD">
        <w:rPr>
          <w:lang w:val="es-ES_tradnl"/>
        </w:rPr>
        <w:t xml:space="preserve"> empresas de inscribirse en </w:t>
      </w:r>
      <w:r w:rsidR="006A5234" w:rsidRPr="005861BD">
        <w:rPr>
          <w:lang w:val="es-ES_tradnl"/>
        </w:rPr>
        <w:t>e</w:t>
      </w:r>
      <w:r w:rsidRPr="005861BD">
        <w:rPr>
          <w:lang w:val="es-ES_tradnl"/>
        </w:rPr>
        <w:t>l registro de la CCAA correspondiente a su domicilio social</w:t>
      </w:r>
      <w:r w:rsidR="00397FA0" w:rsidRPr="005861BD">
        <w:rPr>
          <w:lang w:val="es-ES_tradnl"/>
        </w:rPr>
        <w:t xml:space="preserve"> (</w:t>
      </w:r>
      <w:r w:rsidRPr="005861BD">
        <w:rPr>
          <w:lang w:val="es-ES_tradnl"/>
        </w:rPr>
        <w:t>previ</w:t>
      </w:r>
      <w:r w:rsidR="00397FA0" w:rsidRPr="005861BD">
        <w:rPr>
          <w:lang w:val="es-ES_tradnl"/>
        </w:rPr>
        <w:t>amente</w:t>
      </w:r>
      <w:r w:rsidRPr="005861BD">
        <w:rPr>
          <w:lang w:val="es-ES_tradnl"/>
        </w:rPr>
        <w:t xml:space="preserve"> a </w:t>
      </w:r>
      <w:r w:rsidR="00397FA0" w:rsidRPr="005861BD">
        <w:rPr>
          <w:lang w:val="es-ES_tradnl"/>
        </w:rPr>
        <w:t>su</w:t>
      </w:r>
      <w:r w:rsidRPr="005861BD">
        <w:rPr>
          <w:lang w:val="es-ES_tradnl"/>
        </w:rPr>
        <w:t xml:space="preserve"> inscripción, </w:t>
      </w:r>
      <w:r w:rsidR="006A5234" w:rsidRPr="005861BD">
        <w:rPr>
          <w:lang w:val="es-ES_tradnl"/>
        </w:rPr>
        <w:t>han de</w:t>
      </w:r>
      <w:r w:rsidRPr="005861BD">
        <w:rPr>
          <w:lang w:val="es-ES_tradnl"/>
        </w:rPr>
        <w:t xml:space="preserve"> contratar un seguro de responsabilidad civil o aval bancario que cubra su responsabilidad</w:t>
      </w:r>
      <w:r w:rsidR="006A5234" w:rsidRPr="005861BD">
        <w:rPr>
          <w:lang w:val="es-ES_tradnl"/>
        </w:rPr>
        <w:t>)</w:t>
      </w:r>
      <w:r w:rsidRPr="005861BD">
        <w:rPr>
          <w:lang w:val="es-ES_tradnl"/>
        </w:rPr>
        <w:t>.</w:t>
      </w:r>
    </w:p>
    <w:p w:rsidR="00E239D9" w:rsidRPr="00E239D9" w:rsidRDefault="00E239D9" w:rsidP="005861BD">
      <w:pPr>
        <w:ind w:left="348"/>
        <w:jc w:val="both"/>
        <w:rPr>
          <w:rFonts w:cs="Courier New"/>
          <w:sz w:val="20"/>
          <w:lang w:val="es-ES_tradnl"/>
        </w:rPr>
      </w:pPr>
    </w:p>
    <w:p w:rsidR="00E239D9" w:rsidRPr="005861BD" w:rsidRDefault="006A5234" w:rsidP="005861BD">
      <w:pPr>
        <w:pStyle w:val="Prrafodelista"/>
        <w:numPr>
          <w:ilvl w:val="0"/>
          <w:numId w:val="44"/>
        </w:numPr>
        <w:ind w:left="1068"/>
        <w:rPr>
          <w:shd w:val="clear" w:color="auto" w:fill="FFFFFF"/>
          <w:lang w:val="es-ES_tradnl"/>
        </w:rPr>
      </w:pPr>
      <w:r w:rsidRPr="005861BD">
        <w:rPr>
          <w:rFonts w:cs="Courier New"/>
          <w:lang w:val="es-ES_tradnl"/>
        </w:rPr>
        <w:t>su sometimiento a</w:t>
      </w:r>
      <w:r w:rsidR="00E239D9" w:rsidRPr="005861BD">
        <w:rPr>
          <w:rFonts w:cs="Courier New"/>
          <w:lang w:val="es-ES_tradnl"/>
        </w:rPr>
        <w:t xml:space="preserve"> </w:t>
      </w:r>
      <w:r w:rsidR="00E239D9" w:rsidRPr="005861BD">
        <w:rPr>
          <w:lang w:val="es-ES_tradnl"/>
        </w:rPr>
        <w:t>transparencia</w:t>
      </w:r>
      <w:r w:rsidR="00E239D9" w:rsidRPr="005861BD">
        <w:rPr>
          <w:rFonts w:cs="Courier New"/>
          <w:lang w:val="es-ES_tradnl"/>
        </w:rPr>
        <w:t xml:space="preserve"> </w:t>
      </w:r>
      <w:r w:rsidR="005861BD" w:rsidRPr="005861BD">
        <w:rPr>
          <w:rFonts w:cs="Courier New"/>
          <w:lang w:val="es-ES_tradnl"/>
        </w:rPr>
        <w:t xml:space="preserve">en relación con </w:t>
      </w:r>
      <w:r w:rsidR="00E239D9" w:rsidRPr="005861BD">
        <w:rPr>
          <w:highlight w:val="yellow"/>
          <w:lang w:val="es-ES_tradnl"/>
        </w:rPr>
        <w:t>LOS CONTRATOS</w:t>
      </w:r>
      <w:r w:rsidR="00DC7510" w:rsidRPr="005861BD">
        <w:rPr>
          <w:highlight w:val="yellow"/>
          <w:shd w:val="clear" w:color="auto" w:fill="FFFFFF"/>
          <w:lang w:val="es-ES_tradnl"/>
        </w:rPr>
        <w:t xml:space="preserve"> y</w:t>
      </w:r>
      <w:r w:rsidR="005861BD" w:rsidRPr="005861BD">
        <w:rPr>
          <w:highlight w:val="yellow"/>
          <w:shd w:val="clear" w:color="auto" w:fill="FFFFFF"/>
          <w:lang w:val="es-ES_tradnl"/>
        </w:rPr>
        <w:t xml:space="preserve"> </w:t>
      </w:r>
      <w:r w:rsidR="00E239D9" w:rsidRPr="005861BD">
        <w:rPr>
          <w:highlight w:val="yellow"/>
          <w:lang w:val="es-ES_tradnl"/>
        </w:rPr>
        <w:t xml:space="preserve">LOS PRECIOS </w:t>
      </w:r>
      <w:r w:rsidR="00DC7510" w:rsidRPr="005861BD">
        <w:rPr>
          <w:highlight w:val="yellow"/>
          <w:lang w:val="es-ES_tradnl"/>
        </w:rPr>
        <w:t>(vg. obligación</w:t>
      </w:r>
      <w:r w:rsidR="00E239D9" w:rsidRPr="005861BD">
        <w:rPr>
          <w:highlight w:val="yellow"/>
          <w:shd w:val="clear" w:color="auto" w:fill="FFFFFF"/>
          <w:lang w:val="es-ES_tradnl"/>
        </w:rPr>
        <w:t xml:space="preserve"> </w:t>
      </w:r>
      <w:r w:rsidR="005B286D" w:rsidRPr="005861BD">
        <w:rPr>
          <w:highlight w:val="yellow"/>
          <w:shd w:val="clear" w:color="auto" w:fill="FFFFFF"/>
          <w:lang w:val="es-ES_tradnl"/>
        </w:rPr>
        <w:t xml:space="preserve">de </w:t>
      </w:r>
      <w:r w:rsidR="00E239D9" w:rsidRPr="005861BD">
        <w:rPr>
          <w:highlight w:val="yellow"/>
          <w:shd w:val="clear" w:color="auto" w:fill="FFFFFF"/>
          <w:lang w:val="es-ES_tradnl"/>
        </w:rPr>
        <w:t xml:space="preserve">disponer de un </w:t>
      </w:r>
      <w:r w:rsidR="00E239D9" w:rsidRPr="005861BD">
        <w:rPr>
          <w:highlight w:val="yellow"/>
          <w:u w:val="single"/>
          <w:shd w:val="clear" w:color="auto" w:fill="FFFFFF"/>
          <w:lang w:val="es-ES_tradnl"/>
        </w:rPr>
        <w:t>folleto</w:t>
      </w:r>
      <w:r w:rsidR="00E239D9" w:rsidRPr="005861BD">
        <w:rPr>
          <w:highlight w:val="yellow"/>
          <w:shd w:val="clear" w:color="auto" w:fill="FFFFFF"/>
          <w:lang w:val="es-ES_tradnl"/>
        </w:rPr>
        <w:t xml:space="preserve"> de los precios,  tarifas y gastos repercutibles)</w:t>
      </w:r>
    </w:p>
    <w:p w:rsidR="00E239D9" w:rsidRPr="00E239D9" w:rsidRDefault="00E239D9" w:rsidP="00DC7510">
      <w:pPr>
        <w:ind w:left="708"/>
        <w:jc w:val="both"/>
        <w:rPr>
          <w:rFonts w:cs="Courier New"/>
          <w:color w:val="333333"/>
          <w:sz w:val="20"/>
          <w:shd w:val="clear" w:color="auto" w:fill="FFFFFF"/>
          <w:lang w:val="es-ES_tradnl"/>
        </w:rPr>
      </w:pPr>
    </w:p>
    <w:p w:rsidR="005861BD" w:rsidRDefault="005861BD" w:rsidP="003A04D4">
      <w:pPr>
        <w:ind w:left="708"/>
        <w:jc w:val="both"/>
        <w:rPr>
          <w:rFonts w:cs="Courier New"/>
          <w:sz w:val="20"/>
          <w:lang w:val="es-ES_tradnl"/>
        </w:rPr>
      </w:pPr>
      <w:r>
        <w:rPr>
          <w:rFonts w:cs="Courier New"/>
          <w:sz w:val="20"/>
          <w:lang w:val="es-ES_tradnl"/>
        </w:rPr>
        <w:t>Esta ley de 2009 r</w:t>
      </w:r>
      <w:r w:rsidR="005B286D" w:rsidRPr="005861BD">
        <w:rPr>
          <w:rFonts w:cs="Courier New"/>
          <w:sz w:val="20"/>
          <w:lang w:val="es-ES_tradnl"/>
        </w:rPr>
        <w:t>emite</w:t>
      </w:r>
      <w:r>
        <w:rPr>
          <w:rFonts w:cs="Courier New"/>
          <w:sz w:val="20"/>
          <w:lang w:val="es-ES_tradnl"/>
        </w:rPr>
        <w:t xml:space="preserve"> a </w:t>
      </w:r>
    </w:p>
    <w:p w:rsidR="005861BD" w:rsidRDefault="005861BD" w:rsidP="005861BD">
      <w:pPr>
        <w:jc w:val="both"/>
        <w:rPr>
          <w:rFonts w:cs="Courier New"/>
          <w:sz w:val="20"/>
          <w:lang w:val="es-ES_tradnl"/>
        </w:rPr>
      </w:pPr>
    </w:p>
    <w:p w:rsidR="005861BD" w:rsidRDefault="005861BD" w:rsidP="005861BD">
      <w:pPr>
        <w:jc w:val="both"/>
        <w:rPr>
          <w:rFonts w:cs="Courier New"/>
          <w:sz w:val="20"/>
          <w:lang w:val="es-ES_tradnl"/>
        </w:rPr>
      </w:pPr>
    </w:p>
    <w:p w:rsidR="00DC7510" w:rsidRPr="003A04D4" w:rsidRDefault="003A04D4" w:rsidP="003A04D4">
      <w:pPr>
        <w:pStyle w:val="Prrafodelista"/>
        <w:numPr>
          <w:ilvl w:val="0"/>
          <w:numId w:val="47"/>
        </w:numPr>
        <w:ind w:left="1068"/>
        <w:rPr>
          <w:rFonts w:cs="Courier New"/>
          <w:lang w:val="es-ES_tradnl"/>
        </w:rPr>
      </w:pPr>
      <w:r w:rsidRPr="003A04D4">
        <w:rPr>
          <w:rFonts w:cs="Courier New"/>
          <w:lang w:val="es-ES_tradnl"/>
        </w:rPr>
        <w:t>(</w:t>
      </w:r>
      <w:r w:rsidRPr="003A04D4">
        <w:rPr>
          <w:rFonts w:cs="Courier New"/>
          <w:b/>
          <w:lang w:val="es-ES_tradnl"/>
        </w:rPr>
        <w:t>AMORTIZACIÓN ANTICIPADA</w:t>
      </w:r>
      <w:r w:rsidRPr="003A04D4">
        <w:rPr>
          <w:rFonts w:cs="Courier New"/>
          <w:lang w:val="es-ES_tradnl"/>
        </w:rPr>
        <w:t xml:space="preserve">) </w:t>
      </w:r>
      <w:r>
        <w:rPr>
          <w:rFonts w:cs="Courier New"/>
          <w:lang w:val="es-ES_tradnl"/>
        </w:rPr>
        <w:t>L</w:t>
      </w:r>
      <w:r w:rsidR="005B286D" w:rsidRPr="003A04D4">
        <w:rPr>
          <w:rFonts w:cs="Courier New"/>
          <w:lang w:val="es-ES_tradnl"/>
        </w:rPr>
        <w:t>a Ley 41/2007, de 7 de diciembre</w:t>
      </w:r>
      <w:r w:rsidR="00DC7510" w:rsidRPr="003A04D4">
        <w:rPr>
          <w:rFonts w:cs="Courier New"/>
          <w:lang w:val="es-ES_tradnl"/>
        </w:rPr>
        <w:t xml:space="preserve"> (remision)</w:t>
      </w:r>
      <w:r w:rsidR="005B286D" w:rsidRPr="003A04D4">
        <w:rPr>
          <w:rFonts w:cs="Courier New"/>
          <w:lang w:val="es-ES_tradnl"/>
        </w:rPr>
        <w:t xml:space="preserve">, donde en relación a los créditos o préstamos hipotecarios formalizados con posterioridad a su entrada en vigor </w:t>
      </w:r>
      <w:r w:rsidR="00DC7510" w:rsidRPr="003A04D4">
        <w:rPr>
          <w:rFonts w:cs="Courier New"/>
          <w:lang w:val="es-ES_tradnl"/>
        </w:rPr>
        <w:t xml:space="preserve">distingue entre </w:t>
      </w:r>
    </w:p>
    <w:p w:rsidR="00DC7510" w:rsidRPr="005861BD" w:rsidRDefault="00DC7510" w:rsidP="003A04D4">
      <w:pPr>
        <w:ind w:left="1764"/>
        <w:jc w:val="both"/>
        <w:rPr>
          <w:rFonts w:cs="Courier New"/>
          <w:color w:val="333333"/>
          <w:sz w:val="20"/>
          <w:shd w:val="clear" w:color="auto" w:fill="FFFFFF"/>
          <w:lang w:val="es-ES_tradnl"/>
        </w:rPr>
      </w:pPr>
    </w:p>
    <w:p w:rsidR="00DC7510" w:rsidRPr="003A04D4" w:rsidRDefault="00DC7510" w:rsidP="003A04D4">
      <w:pPr>
        <w:pStyle w:val="Prrafodelista"/>
        <w:numPr>
          <w:ilvl w:val="3"/>
          <w:numId w:val="47"/>
        </w:numPr>
        <w:ind w:left="3228"/>
        <w:rPr>
          <w:rFonts w:cs="Courier New"/>
          <w:color w:val="333333"/>
          <w:shd w:val="clear" w:color="auto" w:fill="FFFFFF"/>
          <w:lang w:val="es-ES_tradnl"/>
        </w:rPr>
      </w:pPr>
      <w:r w:rsidRPr="003A04D4">
        <w:rPr>
          <w:rFonts w:cs="Courier New"/>
          <w:b/>
          <w:color w:val="333333"/>
          <w:shd w:val="clear" w:color="auto" w:fill="FFFFFF"/>
          <w:lang w:val="es-ES_tradnl"/>
        </w:rPr>
        <w:t>comisión</w:t>
      </w:r>
      <w:r w:rsidRPr="003A04D4">
        <w:rPr>
          <w:rFonts w:cs="Courier New"/>
          <w:color w:val="333333"/>
          <w:shd w:val="clear" w:color="auto" w:fill="FFFFFF"/>
          <w:lang w:val="es-ES_tradnl"/>
        </w:rPr>
        <w:t xml:space="preserve"> de </w:t>
      </w:r>
      <w:r w:rsidRPr="003A04D4">
        <w:rPr>
          <w:rFonts w:cs="Courier New"/>
          <w:color w:val="333333"/>
          <w:u w:val="single"/>
          <w:shd w:val="clear" w:color="auto" w:fill="FFFFFF"/>
          <w:lang w:val="es-ES_tradnl"/>
        </w:rPr>
        <w:t>cancelacion anticipada</w:t>
      </w:r>
      <w:r w:rsidRPr="003A04D4">
        <w:rPr>
          <w:rFonts w:cs="Courier New"/>
          <w:color w:val="333333"/>
          <w:shd w:val="clear" w:color="auto" w:fill="FFFFFF"/>
          <w:lang w:val="es-ES_tradnl"/>
        </w:rPr>
        <w:t>,</w:t>
      </w:r>
    </w:p>
    <w:p w:rsidR="00E239D9" w:rsidRPr="003A04D4" w:rsidRDefault="00DC7510" w:rsidP="003A04D4">
      <w:pPr>
        <w:pStyle w:val="Prrafodelista"/>
        <w:numPr>
          <w:ilvl w:val="3"/>
          <w:numId w:val="47"/>
        </w:numPr>
        <w:ind w:left="3228"/>
        <w:rPr>
          <w:rFonts w:cs="Courier New"/>
          <w:color w:val="333333"/>
          <w:shd w:val="clear" w:color="auto" w:fill="FFFFFF"/>
          <w:lang w:val="es-ES_tradnl"/>
        </w:rPr>
      </w:pPr>
      <w:r w:rsidRPr="003A04D4">
        <w:rPr>
          <w:rFonts w:cs="Courier New"/>
          <w:b/>
          <w:color w:val="333333"/>
          <w:u w:val="single"/>
          <w:shd w:val="clear" w:color="auto" w:fill="FFFFFF"/>
          <w:lang w:val="es-ES_tradnl"/>
        </w:rPr>
        <w:lastRenderedPageBreak/>
        <w:t>compensacion</w:t>
      </w:r>
      <w:r w:rsidRPr="003A04D4">
        <w:rPr>
          <w:rFonts w:cs="Courier New"/>
          <w:color w:val="333333"/>
          <w:shd w:val="clear" w:color="auto" w:fill="FFFFFF"/>
          <w:lang w:val="es-ES_tradnl"/>
        </w:rPr>
        <w:t xml:space="preserve"> </w:t>
      </w:r>
      <w:r w:rsidRPr="003A04D4">
        <w:rPr>
          <w:rFonts w:cs="Courier New"/>
          <w:color w:val="333333"/>
          <w:u w:val="single"/>
          <w:shd w:val="clear" w:color="auto" w:fill="FFFFFF"/>
          <w:lang w:val="es-ES_tradnl"/>
        </w:rPr>
        <w:t>por desistimiento</w:t>
      </w:r>
      <w:r w:rsidRPr="003A04D4">
        <w:rPr>
          <w:rFonts w:cs="Courier New"/>
          <w:color w:val="333333"/>
          <w:shd w:val="clear" w:color="auto" w:fill="FFFFFF"/>
          <w:lang w:val="es-ES_tradnl"/>
        </w:rPr>
        <w:t xml:space="preserve"> y compensacion </w:t>
      </w:r>
      <w:r w:rsidRPr="003A04D4">
        <w:rPr>
          <w:rFonts w:cs="Courier New"/>
          <w:color w:val="333333"/>
          <w:u w:val="single"/>
          <w:shd w:val="clear" w:color="auto" w:fill="FFFFFF"/>
          <w:lang w:val="es-ES_tradnl"/>
        </w:rPr>
        <w:t>por riesgo de tipo de interés</w:t>
      </w:r>
      <w:r w:rsidRPr="003A04D4">
        <w:rPr>
          <w:rFonts w:cs="Courier New"/>
          <w:color w:val="333333"/>
          <w:shd w:val="clear" w:color="auto" w:fill="FFFFFF"/>
          <w:lang w:val="es-ES_tradnl"/>
        </w:rPr>
        <w:t xml:space="preserve"> </w:t>
      </w:r>
    </w:p>
    <w:p w:rsidR="00E239D9" w:rsidRPr="00DC7510" w:rsidRDefault="00E239D9" w:rsidP="003A04D4">
      <w:pPr>
        <w:ind w:left="1056"/>
        <w:jc w:val="both"/>
        <w:rPr>
          <w:rFonts w:cs="Courier New"/>
          <w:color w:val="333333"/>
          <w:sz w:val="20"/>
          <w:shd w:val="clear" w:color="auto" w:fill="FFFFFF"/>
          <w:lang w:val="es-ES_tradnl"/>
        </w:rPr>
      </w:pPr>
    </w:p>
    <w:p w:rsidR="005861BD" w:rsidRDefault="005861BD" w:rsidP="003A04D4">
      <w:pPr>
        <w:ind w:left="1056"/>
        <w:jc w:val="both"/>
        <w:rPr>
          <w:rFonts w:cs="Courier New"/>
          <w:color w:val="333333"/>
          <w:sz w:val="20"/>
          <w:shd w:val="clear" w:color="auto" w:fill="FFFFFF"/>
          <w:lang w:val="es-ES_tradnl"/>
        </w:rPr>
      </w:pPr>
    </w:p>
    <w:p w:rsidR="00E239D9" w:rsidRPr="003A04D4" w:rsidRDefault="003A04D4" w:rsidP="003A04D4">
      <w:pPr>
        <w:pStyle w:val="Prrafodelista"/>
        <w:keepNext/>
        <w:numPr>
          <w:ilvl w:val="0"/>
          <w:numId w:val="47"/>
        </w:numPr>
        <w:shd w:val="clear" w:color="auto" w:fill="F8F8F8"/>
        <w:ind w:left="1068"/>
        <w:outlineLvl w:val="2"/>
        <w:rPr>
          <w:rFonts w:cs="Courier New"/>
          <w:lang w:val="es-ES_tradnl"/>
        </w:rPr>
      </w:pPr>
      <w:r w:rsidRPr="003A04D4">
        <w:rPr>
          <w:rFonts w:cs="Courier New"/>
          <w:color w:val="333333"/>
          <w:shd w:val="clear" w:color="auto" w:fill="FFFFFF"/>
          <w:lang w:val="es-ES_tradnl"/>
        </w:rPr>
        <w:t>(</w:t>
      </w:r>
      <w:r w:rsidRPr="003A04D4">
        <w:rPr>
          <w:rFonts w:cs="Courier New"/>
          <w:b/>
          <w:color w:val="333333"/>
          <w:shd w:val="clear" w:color="auto" w:fill="FFFFFF"/>
          <w:lang w:val="es-ES_tradnl"/>
        </w:rPr>
        <w:t>OFERTA VINCULANTE</w:t>
      </w:r>
      <w:r w:rsidRPr="003A04D4">
        <w:rPr>
          <w:rFonts w:cs="Courier New"/>
          <w:color w:val="333333"/>
          <w:shd w:val="clear" w:color="auto" w:fill="FFFFFF"/>
          <w:lang w:val="es-ES_tradnl"/>
        </w:rPr>
        <w:t xml:space="preserve">) </w:t>
      </w:r>
      <w:r>
        <w:rPr>
          <w:rFonts w:cs="Courier New"/>
          <w:color w:val="333333"/>
          <w:shd w:val="clear" w:color="auto" w:fill="FFFFFF"/>
          <w:lang w:val="es-ES_tradnl"/>
        </w:rPr>
        <w:t>L</w:t>
      </w:r>
      <w:r w:rsidR="00E239D9" w:rsidRPr="003A04D4">
        <w:rPr>
          <w:rFonts w:cs="Courier New"/>
          <w:b/>
          <w:bCs/>
          <w:color w:val="333333"/>
          <w:highlight w:val="yellow"/>
          <w:shd w:val="clear" w:color="auto" w:fill="FFFFFF"/>
          <w:lang w:val="es-ES_tradnl"/>
        </w:rPr>
        <w:t xml:space="preserve">a </w:t>
      </w:r>
      <w:r w:rsidR="00E239D9" w:rsidRPr="003A04D4">
        <w:rPr>
          <w:rFonts w:cs="Courier New"/>
          <w:color w:val="000000"/>
          <w:highlight w:val="yellow"/>
          <w:lang w:val="es-ES_tradnl"/>
        </w:rPr>
        <w:t>Orden EHA/2899/2011, de 28 de octubre, de transparencia y protección del cliente de servicios bancarios</w:t>
      </w:r>
      <w:r w:rsidRPr="003A04D4">
        <w:rPr>
          <w:rFonts w:cs="Courier New"/>
          <w:color w:val="000000"/>
          <w:highlight w:val="yellow"/>
          <w:lang w:val="es-ES_tradnl"/>
        </w:rPr>
        <w:t xml:space="preserve"> </w:t>
      </w:r>
      <w:r w:rsidRPr="003A04D4">
        <w:rPr>
          <w:rFonts w:cs="Courier New"/>
          <w:color w:val="000000"/>
          <w:sz w:val="14"/>
          <w:szCs w:val="14"/>
          <w:highlight w:val="yellow"/>
          <w:lang w:val="es-ES_tradnl"/>
        </w:rPr>
        <w:t>(en realidad, a su antecesora de 1994)</w:t>
      </w:r>
      <w:r w:rsidR="00E239D9" w:rsidRPr="003A04D4">
        <w:rPr>
          <w:rFonts w:cs="Courier New"/>
          <w:color w:val="000000"/>
          <w:highlight w:val="yellow"/>
          <w:lang w:val="es-ES_tradnl"/>
        </w:rPr>
        <w:t>.</w:t>
      </w:r>
      <w:bookmarkStart w:id="0" w:name="_GoBack"/>
      <w:bookmarkEnd w:id="0"/>
    </w:p>
    <w:sectPr w:rsidR="00E239D9" w:rsidRPr="003A04D4" w:rsidSect="003A04D4">
      <w:footerReference w:type="even" r:id="rId10"/>
      <w:footerReference w:type="default" r:id="rId11"/>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05" w:rsidRDefault="00037D05">
      <w:r>
        <w:separator/>
      </w:r>
    </w:p>
  </w:endnote>
  <w:endnote w:type="continuationSeparator" w:id="0">
    <w:p w:rsidR="00037D05" w:rsidRDefault="000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CB" w:rsidRDefault="009E01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01CB" w:rsidRDefault="009E01C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CB" w:rsidRDefault="009E01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1451">
      <w:rPr>
        <w:rStyle w:val="Nmerodepgina"/>
        <w:noProof/>
      </w:rPr>
      <w:t>13</w:t>
    </w:r>
    <w:r>
      <w:rPr>
        <w:rStyle w:val="Nmerodepgina"/>
      </w:rPr>
      <w:fldChar w:fldCharType="end"/>
    </w:r>
  </w:p>
  <w:p w:rsidR="009E01CB" w:rsidRDefault="009E01C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05" w:rsidRDefault="00037D05">
      <w:r>
        <w:separator/>
      </w:r>
    </w:p>
  </w:footnote>
  <w:footnote w:type="continuationSeparator" w:id="0">
    <w:p w:rsidR="00037D05" w:rsidRDefault="00037D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8654"/>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6E18BB"/>
    <w:multiLevelType w:val="hybridMultilevel"/>
    <w:tmpl w:val="C70246EC"/>
    <w:lvl w:ilvl="0" w:tplc="A4BEA95C">
      <w:numFmt w:val="bullet"/>
      <w:lvlText w:val="·"/>
      <w:lvlJc w:val="left"/>
      <w:pPr>
        <w:ind w:left="1788"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385545"/>
    <w:multiLevelType w:val="multilevel"/>
    <w:tmpl w:val="EA4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C0825"/>
    <w:multiLevelType w:val="hybridMultilevel"/>
    <w:tmpl w:val="5F7A22EC"/>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681F8E"/>
    <w:multiLevelType w:val="hybridMultilevel"/>
    <w:tmpl w:val="6A9412F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2215AC"/>
    <w:multiLevelType w:val="hybridMultilevel"/>
    <w:tmpl w:val="30F22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59017A"/>
    <w:multiLevelType w:val="hybridMultilevel"/>
    <w:tmpl w:val="046C1B38"/>
    <w:lvl w:ilvl="0" w:tplc="5A807708">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01D94"/>
    <w:multiLevelType w:val="hybridMultilevel"/>
    <w:tmpl w:val="F1C2500E"/>
    <w:lvl w:ilvl="0" w:tplc="02C4616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BB7297"/>
    <w:multiLevelType w:val="hybridMultilevel"/>
    <w:tmpl w:val="04324F94"/>
    <w:lvl w:ilvl="0" w:tplc="6A0E2A0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58933DA"/>
    <w:multiLevelType w:val="hybridMultilevel"/>
    <w:tmpl w:val="EAB22E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1206BA"/>
    <w:multiLevelType w:val="hybridMultilevel"/>
    <w:tmpl w:val="99C48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B602C5"/>
    <w:multiLevelType w:val="hybridMultilevel"/>
    <w:tmpl w:val="F59CED6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1F96356"/>
    <w:multiLevelType w:val="hybridMultilevel"/>
    <w:tmpl w:val="615EAF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367691"/>
    <w:multiLevelType w:val="hybridMultilevel"/>
    <w:tmpl w:val="D84462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3D304C"/>
    <w:multiLevelType w:val="hybridMultilevel"/>
    <w:tmpl w:val="2F1CA5EC"/>
    <w:lvl w:ilvl="0" w:tplc="A4BEA95C">
      <w:numFmt w:val="bullet"/>
      <w:lvlText w:val="·"/>
      <w:lvlJc w:val="left"/>
      <w:pPr>
        <w:tabs>
          <w:tab w:val="num" w:pos="720"/>
        </w:tabs>
        <w:ind w:left="720" w:hanging="360"/>
      </w:pPr>
      <w:rPr>
        <w:rFonts w:ascii="Courier New" w:eastAsia="Times New Roman"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71A5F"/>
    <w:multiLevelType w:val="hybridMultilevel"/>
    <w:tmpl w:val="B8F4EAB8"/>
    <w:lvl w:ilvl="0" w:tplc="A4BEA95C">
      <w:numFmt w:val="bullet"/>
      <w:lvlText w:val="·"/>
      <w:lvlJc w:val="left"/>
      <w:pPr>
        <w:tabs>
          <w:tab w:val="num" w:pos="720"/>
        </w:tabs>
        <w:ind w:left="720" w:hanging="360"/>
      </w:pPr>
      <w:rPr>
        <w:rFonts w:ascii="Courier New" w:eastAsia="Times New Roman"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21640"/>
    <w:multiLevelType w:val="hybridMultilevel"/>
    <w:tmpl w:val="A1A4B448"/>
    <w:lvl w:ilvl="0" w:tplc="D612F848">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EE536C"/>
    <w:multiLevelType w:val="hybridMultilevel"/>
    <w:tmpl w:val="1E028314"/>
    <w:lvl w:ilvl="0" w:tplc="A4BEA95C">
      <w:numFmt w:val="bullet"/>
      <w:lvlText w:val="·"/>
      <w:lvlJc w:val="left"/>
      <w:pPr>
        <w:ind w:left="1788" w:hanging="360"/>
      </w:pPr>
      <w:rPr>
        <w:rFonts w:ascii="Courier New" w:eastAsia="Times New Roman" w:hAnsi="Courier New" w:cs="Courier New"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9" w15:restartNumberingAfterBreak="0">
    <w:nsid w:val="41CF6C4B"/>
    <w:multiLevelType w:val="hybridMultilevel"/>
    <w:tmpl w:val="B546B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B95185"/>
    <w:multiLevelType w:val="hybridMultilevel"/>
    <w:tmpl w:val="5DDAD5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CD4774"/>
    <w:multiLevelType w:val="hybridMultilevel"/>
    <w:tmpl w:val="BB42469A"/>
    <w:lvl w:ilvl="0" w:tplc="A4BEA95C">
      <w:numFmt w:val="bullet"/>
      <w:lvlText w:val="·"/>
      <w:lvlJc w:val="left"/>
      <w:pPr>
        <w:ind w:left="720" w:hanging="360"/>
      </w:pPr>
      <w:rPr>
        <w:rFonts w:ascii="Courier New" w:eastAsia="Times New Roman"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982E16"/>
    <w:multiLevelType w:val="hybridMultilevel"/>
    <w:tmpl w:val="996AF32C"/>
    <w:lvl w:ilvl="0" w:tplc="A4BEA95C">
      <w:numFmt w:val="bullet"/>
      <w:lvlText w:val="·"/>
      <w:lvlJc w:val="left"/>
      <w:pPr>
        <w:ind w:left="2136" w:hanging="360"/>
      </w:pPr>
      <w:rPr>
        <w:rFonts w:ascii="Courier New" w:eastAsia="Times New Roman"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3" w15:restartNumberingAfterBreak="0">
    <w:nsid w:val="46E20E31"/>
    <w:multiLevelType w:val="hybridMultilevel"/>
    <w:tmpl w:val="3230CDBE"/>
    <w:lvl w:ilvl="0" w:tplc="F95CD6A4">
      <w:numFmt w:val="bullet"/>
      <w:lvlText w:val="-"/>
      <w:lvlJc w:val="left"/>
      <w:pPr>
        <w:ind w:left="720" w:hanging="360"/>
      </w:pPr>
      <w:rPr>
        <w:rFonts w:ascii="Dutch" w:eastAsia="Times New Roman" w:hAnsi="Dutch"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BE43441"/>
    <w:multiLevelType w:val="hybridMultilevel"/>
    <w:tmpl w:val="A2680A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EE3B62"/>
    <w:multiLevelType w:val="hybridMultilevel"/>
    <w:tmpl w:val="19ECEC40"/>
    <w:lvl w:ilvl="0" w:tplc="F50C6870">
      <w:start w:val="1"/>
      <w:numFmt w:val="lowerLetter"/>
      <w:lvlText w:val="%1)"/>
      <w:lvlJc w:val="left"/>
      <w:pPr>
        <w:ind w:left="786" w:hanging="360"/>
      </w:pPr>
      <w:rPr>
        <w:rFonts w:ascii="Calibri Light" w:hAnsi="Calibri Light" w:hint="default"/>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087BD5"/>
    <w:multiLevelType w:val="hybridMultilevel"/>
    <w:tmpl w:val="989E78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9B790C"/>
    <w:multiLevelType w:val="hybridMultilevel"/>
    <w:tmpl w:val="CD281166"/>
    <w:lvl w:ilvl="0" w:tplc="B448C1D6">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266267"/>
    <w:multiLevelType w:val="hybridMultilevel"/>
    <w:tmpl w:val="A7FAC1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6A3F36"/>
    <w:multiLevelType w:val="hybridMultilevel"/>
    <w:tmpl w:val="7D6C3054"/>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F041CC"/>
    <w:multiLevelType w:val="hybridMultilevel"/>
    <w:tmpl w:val="F53E082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0754337"/>
    <w:multiLevelType w:val="hybridMultilevel"/>
    <w:tmpl w:val="91F87C0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8D2C4D"/>
    <w:multiLevelType w:val="hybridMultilevel"/>
    <w:tmpl w:val="88628F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A77DF0"/>
    <w:multiLevelType w:val="hybridMultilevel"/>
    <w:tmpl w:val="717C03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28549AA"/>
    <w:multiLevelType w:val="hybridMultilevel"/>
    <w:tmpl w:val="4DE00340"/>
    <w:lvl w:ilvl="0" w:tplc="00E21548">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36C62C9"/>
    <w:multiLevelType w:val="hybridMultilevel"/>
    <w:tmpl w:val="F2EA9472"/>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7B6A35"/>
    <w:multiLevelType w:val="hybridMultilevel"/>
    <w:tmpl w:val="9C1A2F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59003BC"/>
    <w:multiLevelType w:val="hybridMultilevel"/>
    <w:tmpl w:val="D1064D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6970284"/>
    <w:multiLevelType w:val="multilevel"/>
    <w:tmpl w:val="5A0E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15EB1"/>
    <w:multiLevelType w:val="hybridMultilevel"/>
    <w:tmpl w:val="1556F03E"/>
    <w:lvl w:ilvl="0" w:tplc="0C0A0011">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4D324D8"/>
    <w:multiLevelType w:val="hybridMultilevel"/>
    <w:tmpl w:val="3242751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CF0378"/>
    <w:multiLevelType w:val="hybridMultilevel"/>
    <w:tmpl w:val="A4BE97EC"/>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144DDF"/>
    <w:multiLevelType w:val="hybridMultilevel"/>
    <w:tmpl w:val="57664E0A"/>
    <w:lvl w:ilvl="0" w:tplc="F95CD6A4">
      <w:numFmt w:val="bullet"/>
      <w:lvlText w:val="-"/>
      <w:lvlJc w:val="left"/>
      <w:pPr>
        <w:ind w:left="720" w:hanging="360"/>
      </w:pPr>
      <w:rPr>
        <w:rFonts w:ascii="Dutch" w:eastAsia="Times New Roman" w:hAnsi="Dutch"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CFB0774"/>
    <w:multiLevelType w:val="hybridMultilevel"/>
    <w:tmpl w:val="1E1801BC"/>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D6976CC"/>
    <w:multiLevelType w:val="hybridMultilevel"/>
    <w:tmpl w:val="79984B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9"/>
  </w:num>
  <w:num w:numId="4">
    <w:abstractNumId w:val="38"/>
  </w:num>
  <w:num w:numId="5">
    <w:abstractNumId w:val="3"/>
  </w:num>
  <w:num w:numId="6">
    <w:abstractNumId w:val="25"/>
  </w:num>
  <w:num w:numId="7">
    <w:abstractNumId w:val="37"/>
  </w:num>
  <w:num w:numId="8">
    <w:abstractNumId w:val="33"/>
  </w:num>
  <w:num w:numId="9">
    <w:abstractNumId w:val="43"/>
  </w:num>
  <w:num w:numId="10">
    <w:abstractNumId w:val="44"/>
  </w:num>
  <w:num w:numId="11">
    <w:abstractNumId w:val="36"/>
  </w:num>
  <w:num w:numId="12">
    <w:abstractNumId w:val="28"/>
  </w:num>
  <w:num w:numId="13">
    <w:abstractNumId w:val="26"/>
  </w:num>
  <w:num w:numId="14">
    <w:abstractNumId w:val="18"/>
  </w:num>
  <w:num w:numId="15">
    <w:abstractNumId w:val="13"/>
  </w:num>
  <w:num w:numId="16">
    <w:abstractNumId w:val="14"/>
  </w:num>
  <w:num w:numId="17">
    <w:abstractNumId w:val="2"/>
  </w:num>
  <w:num w:numId="18">
    <w:abstractNumId w:val="8"/>
  </w:num>
  <w:num w:numId="19">
    <w:abstractNumId w:val="5"/>
  </w:num>
  <w:num w:numId="20">
    <w:abstractNumId w:val="41"/>
  </w:num>
  <w:num w:numId="21">
    <w:abstractNumId w:val="40"/>
  </w:num>
  <w:num w:numId="22">
    <w:abstractNumId w:val="12"/>
  </w:num>
  <w:num w:numId="23">
    <w:abstractNumId w:val="15"/>
  </w:num>
  <w:num w:numId="24">
    <w:abstractNumId w:val="9"/>
  </w:num>
  <w:num w:numId="25">
    <w:abstractNumId w:val="11"/>
  </w:num>
  <w:num w:numId="26">
    <w:abstractNumId w:val="42"/>
  </w:num>
  <w:num w:numId="27">
    <w:abstractNumId w:val="23"/>
  </w:num>
  <w:num w:numId="28">
    <w:abstractNumId w:val="19"/>
  </w:num>
  <w:num w:numId="29">
    <w:abstractNumId w:val="17"/>
  </w:num>
  <w:num w:numId="30">
    <w:abstractNumId w:val="16"/>
  </w:num>
  <w:num w:numId="31">
    <w:abstractNumId w:val="4"/>
  </w:num>
  <w:num w:numId="32">
    <w:abstractNumId w:val="22"/>
  </w:num>
  <w:num w:numId="33">
    <w:abstractNumId w:val="17"/>
  </w:num>
  <w:num w:numId="34">
    <w:abstractNumId w:val="21"/>
  </w:num>
  <w:num w:numId="35">
    <w:abstractNumId w:val="6"/>
  </w:num>
  <w:num w:numId="36">
    <w:abstractNumId w:val="27"/>
  </w:num>
  <w:num w:numId="37">
    <w:abstractNumId w:val="34"/>
  </w:num>
  <w:num w:numId="38">
    <w:abstractNumId w:val="30"/>
  </w:num>
  <w:num w:numId="39">
    <w:abstractNumId w:val="29"/>
  </w:num>
  <w:num w:numId="40">
    <w:abstractNumId w:val="31"/>
  </w:num>
  <w:num w:numId="41">
    <w:abstractNumId w:val="34"/>
  </w:num>
  <w:num w:numId="42">
    <w:abstractNumId w:val="34"/>
  </w:num>
  <w:num w:numId="43">
    <w:abstractNumId w:val="34"/>
  </w:num>
  <w:num w:numId="44">
    <w:abstractNumId w:val="24"/>
  </w:num>
  <w:num w:numId="45">
    <w:abstractNumId w:val="35"/>
  </w:num>
  <w:num w:numId="46">
    <w:abstractNumId w:val="32"/>
  </w:num>
  <w:num w:numId="4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1735"/>
    <w:rsid w:val="00021E25"/>
    <w:rsid w:val="00021EBB"/>
    <w:rsid w:val="00023DCA"/>
    <w:rsid w:val="0002448E"/>
    <w:rsid w:val="00024F9C"/>
    <w:rsid w:val="00027A79"/>
    <w:rsid w:val="00027C23"/>
    <w:rsid w:val="0003078E"/>
    <w:rsid w:val="00032734"/>
    <w:rsid w:val="0003440C"/>
    <w:rsid w:val="0003799A"/>
    <w:rsid w:val="00037D05"/>
    <w:rsid w:val="000531B1"/>
    <w:rsid w:val="00053C0B"/>
    <w:rsid w:val="00054962"/>
    <w:rsid w:val="00056476"/>
    <w:rsid w:val="000572D9"/>
    <w:rsid w:val="00057405"/>
    <w:rsid w:val="00063432"/>
    <w:rsid w:val="000635F5"/>
    <w:rsid w:val="000636F0"/>
    <w:rsid w:val="000726D9"/>
    <w:rsid w:val="00080B24"/>
    <w:rsid w:val="0009067A"/>
    <w:rsid w:val="000907D3"/>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3BD0"/>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1F50"/>
    <w:rsid w:val="001B35F2"/>
    <w:rsid w:val="001B4A62"/>
    <w:rsid w:val="001B687B"/>
    <w:rsid w:val="001C6B19"/>
    <w:rsid w:val="001D6B0A"/>
    <w:rsid w:val="001E70BF"/>
    <w:rsid w:val="001E7253"/>
    <w:rsid w:val="001E7EF7"/>
    <w:rsid w:val="001F0325"/>
    <w:rsid w:val="001F1490"/>
    <w:rsid w:val="001F1CA4"/>
    <w:rsid w:val="001F6FBB"/>
    <w:rsid w:val="001F70E1"/>
    <w:rsid w:val="002012E6"/>
    <w:rsid w:val="002044BF"/>
    <w:rsid w:val="00204BB9"/>
    <w:rsid w:val="00213315"/>
    <w:rsid w:val="00213BEB"/>
    <w:rsid w:val="00213D72"/>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87569"/>
    <w:rsid w:val="00290B51"/>
    <w:rsid w:val="00291181"/>
    <w:rsid w:val="00296921"/>
    <w:rsid w:val="002A1DAD"/>
    <w:rsid w:val="002A2AD5"/>
    <w:rsid w:val="002A2F0C"/>
    <w:rsid w:val="002A302B"/>
    <w:rsid w:val="002A4960"/>
    <w:rsid w:val="002A7CC6"/>
    <w:rsid w:val="002C182A"/>
    <w:rsid w:val="002D35D2"/>
    <w:rsid w:val="002D4467"/>
    <w:rsid w:val="002D79AC"/>
    <w:rsid w:val="002E2FF3"/>
    <w:rsid w:val="002E4226"/>
    <w:rsid w:val="002E66BA"/>
    <w:rsid w:val="002E6F22"/>
    <w:rsid w:val="002E73F1"/>
    <w:rsid w:val="002E7F4D"/>
    <w:rsid w:val="003067E4"/>
    <w:rsid w:val="003069DC"/>
    <w:rsid w:val="0031020C"/>
    <w:rsid w:val="00315AD0"/>
    <w:rsid w:val="00321E63"/>
    <w:rsid w:val="00325463"/>
    <w:rsid w:val="0032563A"/>
    <w:rsid w:val="003264D7"/>
    <w:rsid w:val="00327B35"/>
    <w:rsid w:val="0033141C"/>
    <w:rsid w:val="0033236C"/>
    <w:rsid w:val="00332BEF"/>
    <w:rsid w:val="00335057"/>
    <w:rsid w:val="003418C3"/>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97FA0"/>
    <w:rsid w:val="003A04D4"/>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17F9F"/>
    <w:rsid w:val="004200A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44B4"/>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35DDA"/>
    <w:rsid w:val="0054226A"/>
    <w:rsid w:val="00542D38"/>
    <w:rsid w:val="0054716C"/>
    <w:rsid w:val="00552570"/>
    <w:rsid w:val="00557006"/>
    <w:rsid w:val="005601B2"/>
    <w:rsid w:val="00564790"/>
    <w:rsid w:val="0056634C"/>
    <w:rsid w:val="00567C86"/>
    <w:rsid w:val="00571851"/>
    <w:rsid w:val="00572108"/>
    <w:rsid w:val="005742DC"/>
    <w:rsid w:val="00576F4C"/>
    <w:rsid w:val="005774DC"/>
    <w:rsid w:val="00580605"/>
    <w:rsid w:val="00582D29"/>
    <w:rsid w:val="0058321F"/>
    <w:rsid w:val="00583B95"/>
    <w:rsid w:val="0058412E"/>
    <w:rsid w:val="005852D5"/>
    <w:rsid w:val="005861BD"/>
    <w:rsid w:val="00590850"/>
    <w:rsid w:val="005A3C2B"/>
    <w:rsid w:val="005A7AE9"/>
    <w:rsid w:val="005B1599"/>
    <w:rsid w:val="005B286D"/>
    <w:rsid w:val="005B287F"/>
    <w:rsid w:val="005B3EBB"/>
    <w:rsid w:val="005B773B"/>
    <w:rsid w:val="005C2792"/>
    <w:rsid w:val="005C4E43"/>
    <w:rsid w:val="005C6F0B"/>
    <w:rsid w:val="005D0CCC"/>
    <w:rsid w:val="005D2BE3"/>
    <w:rsid w:val="005E08CD"/>
    <w:rsid w:val="005E2308"/>
    <w:rsid w:val="005E5344"/>
    <w:rsid w:val="005E6608"/>
    <w:rsid w:val="005F0F6D"/>
    <w:rsid w:val="005F27E1"/>
    <w:rsid w:val="005F2CBB"/>
    <w:rsid w:val="005F5482"/>
    <w:rsid w:val="005F5D30"/>
    <w:rsid w:val="00610ADE"/>
    <w:rsid w:val="00610DEF"/>
    <w:rsid w:val="00612EE6"/>
    <w:rsid w:val="006151EB"/>
    <w:rsid w:val="00617D3E"/>
    <w:rsid w:val="00620ED3"/>
    <w:rsid w:val="00620F72"/>
    <w:rsid w:val="00621DFF"/>
    <w:rsid w:val="006226C5"/>
    <w:rsid w:val="00625087"/>
    <w:rsid w:val="00635F97"/>
    <w:rsid w:val="00637C53"/>
    <w:rsid w:val="006469C1"/>
    <w:rsid w:val="00652516"/>
    <w:rsid w:val="0065290E"/>
    <w:rsid w:val="00652B95"/>
    <w:rsid w:val="00657185"/>
    <w:rsid w:val="00660F64"/>
    <w:rsid w:val="00661985"/>
    <w:rsid w:val="00665123"/>
    <w:rsid w:val="00674B74"/>
    <w:rsid w:val="00675D39"/>
    <w:rsid w:val="00676D54"/>
    <w:rsid w:val="006816C5"/>
    <w:rsid w:val="006838C2"/>
    <w:rsid w:val="006857E1"/>
    <w:rsid w:val="006A0C6C"/>
    <w:rsid w:val="006A2EF8"/>
    <w:rsid w:val="006A40E5"/>
    <w:rsid w:val="006A5234"/>
    <w:rsid w:val="006B6370"/>
    <w:rsid w:val="006C018D"/>
    <w:rsid w:val="006C18EA"/>
    <w:rsid w:val="006C1EF1"/>
    <w:rsid w:val="006C30B4"/>
    <w:rsid w:val="006C3AD7"/>
    <w:rsid w:val="006C4F4E"/>
    <w:rsid w:val="006C5756"/>
    <w:rsid w:val="006C712B"/>
    <w:rsid w:val="006C7EEC"/>
    <w:rsid w:val="006D4C19"/>
    <w:rsid w:val="006E533E"/>
    <w:rsid w:val="006E54D4"/>
    <w:rsid w:val="006E60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BBF"/>
    <w:rsid w:val="00773E62"/>
    <w:rsid w:val="00776104"/>
    <w:rsid w:val="007779C7"/>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03DD5"/>
    <w:rsid w:val="00806FC1"/>
    <w:rsid w:val="00811353"/>
    <w:rsid w:val="00817BBF"/>
    <w:rsid w:val="00830340"/>
    <w:rsid w:val="008314FA"/>
    <w:rsid w:val="008356E4"/>
    <w:rsid w:val="00836B31"/>
    <w:rsid w:val="00836D38"/>
    <w:rsid w:val="00840643"/>
    <w:rsid w:val="00840EA8"/>
    <w:rsid w:val="00841EEA"/>
    <w:rsid w:val="00845B8A"/>
    <w:rsid w:val="008502A6"/>
    <w:rsid w:val="00850BC8"/>
    <w:rsid w:val="008531E6"/>
    <w:rsid w:val="00853236"/>
    <w:rsid w:val="00854E01"/>
    <w:rsid w:val="00855E2F"/>
    <w:rsid w:val="0086468D"/>
    <w:rsid w:val="00870AA9"/>
    <w:rsid w:val="00870D51"/>
    <w:rsid w:val="008769D7"/>
    <w:rsid w:val="008775C2"/>
    <w:rsid w:val="00880EE7"/>
    <w:rsid w:val="00882D97"/>
    <w:rsid w:val="00883940"/>
    <w:rsid w:val="00887604"/>
    <w:rsid w:val="008A5E0F"/>
    <w:rsid w:val="008A5FDE"/>
    <w:rsid w:val="008A658D"/>
    <w:rsid w:val="008A6E30"/>
    <w:rsid w:val="008A7A10"/>
    <w:rsid w:val="008C00D1"/>
    <w:rsid w:val="008C0263"/>
    <w:rsid w:val="008C1000"/>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357"/>
    <w:rsid w:val="009407B9"/>
    <w:rsid w:val="009414A9"/>
    <w:rsid w:val="0094382D"/>
    <w:rsid w:val="00944F4B"/>
    <w:rsid w:val="00946EB0"/>
    <w:rsid w:val="009526A3"/>
    <w:rsid w:val="00953985"/>
    <w:rsid w:val="00955FB6"/>
    <w:rsid w:val="00956A84"/>
    <w:rsid w:val="00956F42"/>
    <w:rsid w:val="00964DDF"/>
    <w:rsid w:val="00967652"/>
    <w:rsid w:val="00973726"/>
    <w:rsid w:val="009738B6"/>
    <w:rsid w:val="00973A10"/>
    <w:rsid w:val="009818F9"/>
    <w:rsid w:val="009850BF"/>
    <w:rsid w:val="00985526"/>
    <w:rsid w:val="00987A53"/>
    <w:rsid w:val="00987E25"/>
    <w:rsid w:val="00995B4D"/>
    <w:rsid w:val="009966C8"/>
    <w:rsid w:val="00997F6F"/>
    <w:rsid w:val="009A0ECA"/>
    <w:rsid w:val="009A1451"/>
    <w:rsid w:val="009B27DE"/>
    <w:rsid w:val="009B4858"/>
    <w:rsid w:val="009B6D22"/>
    <w:rsid w:val="009C28E7"/>
    <w:rsid w:val="009C474D"/>
    <w:rsid w:val="009C589C"/>
    <w:rsid w:val="009C60D2"/>
    <w:rsid w:val="009D1E60"/>
    <w:rsid w:val="009D33AF"/>
    <w:rsid w:val="009D5513"/>
    <w:rsid w:val="009D707F"/>
    <w:rsid w:val="009E01CB"/>
    <w:rsid w:val="009E32A4"/>
    <w:rsid w:val="009E360C"/>
    <w:rsid w:val="009E5903"/>
    <w:rsid w:val="009F07F1"/>
    <w:rsid w:val="009F3E35"/>
    <w:rsid w:val="009F46DF"/>
    <w:rsid w:val="009F6C58"/>
    <w:rsid w:val="00A06976"/>
    <w:rsid w:val="00A076DB"/>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3989"/>
    <w:rsid w:val="00A6442F"/>
    <w:rsid w:val="00A65157"/>
    <w:rsid w:val="00A6737C"/>
    <w:rsid w:val="00A70716"/>
    <w:rsid w:val="00A7479A"/>
    <w:rsid w:val="00A80D9C"/>
    <w:rsid w:val="00A856B4"/>
    <w:rsid w:val="00A879AB"/>
    <w:rsid w:val="00A96492"/>
    <w:rsid w:val="00A97BC6"/>
    <w:rsid w:val="00A97E46"/>
    <w:rsid w:val="00AA0751"/>
    <w:rsid w:val="00AA0C29"/>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117A6"/>
    <w:rsid w:val="00B2523F"/>
    <w:rsid w:val="00B26ACF"/>
    <w:rsid w:val="00B36B6C"/>
    <w:rsid w:val="00B37D27"/>
    <w:rsid w:val="00B44197"/>
    <w:rsid w:val="00B519F3"/>
    <w:rsid w:val="00B62ACB"/>
    <w:rsid w:val="00B6401C"/>
    <w:rsid w:val="00B6594A"/>
    <w:rsid w:val="00B749CA"/>
    <w:rsid w:val="00B76889"/>
    <w:rsid w:val="00B82C94"/>
    <w:rsid w:val="00B84E02"/>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6B4"/>
    <w:rsid w:val="00BF5977"/>
    <w:rsid w:val="00BF60DC"/>
    <w:rsid w:val="00BF70FD"/>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57A6"/>
    <w:rsid w:val="00C563AB"/>
    <w:rsid w:val="00C56C8F"/>
    <w:rsid w:val="00C56CF9"/>
    <w:rsid w:val="00C631F4"/>
    <w:rsid w:val="00C66089"/>
    <w:rsid w:val="00C71547"/>
    <w:rsid w:val="00C77C7E"/>
    <w:rsid w:val="00C8237D"/>
    <w:rsid w:val="00C82D70"/>
    <w:rsid w:val="00C86AFF"/>
    <w:rsid w:val="00C879AD"/>
    <w:rsid w:val="00CA0685"/>
    <w:rsid w:val="00CA61D4"/>
    <w:rsid w:val="00CB2B1B"/>
    <w:rsid w:val="00CC35B1"/>
    <w:rsid w:val="00CC5D3A"/>
    <w:rsid w:val="00CC616C"/>
    <w:rsid w:val="00CC6B41"/>
    <w:rsid w:val="00CD03E4"/>
    <w:rsid w:val="00CD0706"/>
    <w:rsid w:val="00CD11E7"/>
    <w:rsid w:val="00CD43C8"/>
    <w:rsid w:val="00CD4707"/>
    <w:rsid w:val="00CE5298"/>
    <w:rsid w:val="00CE6DC5"/>
    <w:rsid w:val="00CF5DFB"/>
    <w:rsid w:val="00CF61E8"/>
    <w:rsid w:val="00D02B11"/>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51FC9"/>
    <w:rsid w:val="00D61A8B"/>
    <w:rsid w:val="00D74795"/>
    <w:rsid w:val="00D760E4"/>
    <w:rsid w:val="00D81C15"/>
    <w:rsid w:val="00D837CD"/>
    <w:rsid w:val="00D91442"/>
    <w:rsid w:val="00D95362"/>
    <w:rsid w:val="00DA0257"/>
    <w:rsid w:val="00DA5002"/>
    <w:rsid w:val="00DA6E36"/>
    <w:rsid w:val="00DB2543"/>
    <w:rsid w:val="00DC0309"/>
    <w:rsid w:val="00DC16D0"/>
    <w:rsid w:val="00DC1834"/>
    <w:rsid w:val="00DC5112"/>
    <w:rsid w:val="00DC7510"/>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39D9"/>
    <w:rsid w:val="00E24780"/>
    <w:rsid w:val="00E25EE7"/>
    <w:rsid w:val="00E268D2"/>
    <w:rsid w:val="00E30C11"/>
    <w:rsid w:val="00E35DB9"/>
    <w:rsid w:val="00E418F2"/>
    <w:rsid w:val="00E46855"/>
    <w:rsid w:val="00E52877"/>
    <w:rsid w:val="00E548F6"/>
    <w:rsid w:val="00E55849"/>
    <w:rsid w:val="00E60F8B"/>
    <w:rsid w:val="00E64798"/>
    <w:rsid w:val="00E67C34"/>
    <w:rsid w:val="00E7215A"/>
    <w:rsid w:val="00E840AB"/>
    <w:rsid w:val="00E9508E"/>
    <w:rsid w:val="00E97385"/>
    <w:rsid w:val="00EA301A"/>
    <w:rsid w:val="00EA4F55"/>
    <w:rsid w:val="00EB13F3"/>
    <w:rsid w:val="00EB26F1"/>
    <w:rsid w:val="00EC12C0"/>
    <w:rsid w:val="00EC1EE8"/>
    <w:rsid w:val="00EC27D6"/>
    <w:rsid w:val="00ED0846"/>
    <w:rsid w:val="00ED3F06"/>
    <w:rsid w:val="00EE2E01"/>
    <w:rsid w:val="00EF0897"/>
    <w:rsid w:val="00EF0C43"/>
    <w:rsid w:val="00EF35B2"/>
    <w:rsid w:val="00EF4454"/>
    <w:rsid w:val="00F048B5"/>
    <w:rsid w:val="00F10D68"/>
    <w:rsid w:val="00F22577"/>
    <w:rsid w:val="00F22D6A"/>
    <w:rsid w:val="00F24911"/>
    <w:rsid w:val="00F27314"/>
    <w:rsid w:val="00F27C01"/>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889"/>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B2EC5"/>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iPriority w:val="9"/>
    <w:unhideWhenUsed/>
    <w:qFormat/>
    <w:rsid w:val="00657185"/>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link w:val="TextodegloboCar"/>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5861BD"/>
    <w:pPr>
      <w:widowControl w:val="0"/>
      <w:autoSpaceDE w:val="0"/>
      <w:autoSpaceDN w:val="0"/>
      <w:adjustRightInd w:val="0"/>
      <w:ind w:left="36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0635F5"/>
    <w:pPr>
      <w:ind w:left="1416" w:right="567"/>
    </w:pPr>
    <w:rPr>
      <w:rFonts w:ascii="Courier New" w:hAnsi="Courier New" w:cs="Courier New"/>
      <w:b/>
      <w:sz w:val="18"/>
    </w:rPr>
  </w:style>
  <w:style w:type="character" w:customStyle="1" w:styleId="NFartsCar">
    <w:name w:val="NF arts Car"/>
    <w:basedOn w:val="TextonotaalfinalCar"/>
    <w:link w:val="NFarts"/>
    <w:rsid w:val="000635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657185"/>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numbering" w:customStyle="1" w:styleId="Sinlista2">
    <w:name w:val="Sin lista2"/>
    <w:next w:val="Sinlista"/>
    <w:uiPriority w:val="99"/>
    <w:semiHidden/>
    <w:unhideWhenUsed/>
    <w:rsid w:val="00E239D9"/>
  </w:style>
  <w:style w:type="character" w:customStyle="1" w:styleId="PiedepginaCar">
    <w:name w:val="Pie de página Car"/>
    <w:basedOn w:val="Fuentedeprrafopredeter"/>
    <w:link w:val="Piedepgina"/>
    <w:semiHidden/>
    <w:rsid w:val="00E239D9"/>
    <w:rPr>
      <w:rFonts w:ascii="Courier New" w:hAnsi="Courier New"/>
      <w:sz w:val="24"/>
    </w:rPr>
  </w:style>
  <w:style w:type="character" w:customStyle="1" w:styleId="TextodegloboCar">
    <w:name w:val="Texto de globo Car"/>
    <w:basedOn w:val="Fuentedeprrafopredeter"/>
    <w:link w:val="Textodeglobo"/>
    <w:semiHidden/>
    <w:rsid w:val="00E239D9"/>
    <w:rPr>
      <w:rFonts w:ascii="Tahoma" w:hAnsi="Tahoma" w:cs="Tahoma"/>
      <w:sz w:val="16"/>
      <w:szCs w:val="16"/>
    </w:rPr>
  </w:style>
  <w:style w:type="character" w:styleId="Hipervnculovisitado">
    <w:name w:val="FollowedHyperlink"/>
    <w:uiPriority w:val="99"/>
    <w:semiHidden/>
    <w:unhideWhenUsed/>
    <w:rsid w:val="00E239D9"/>
    <w:rPr>
      <w:color w:val="954F72"/>
      <w:u w:val="single"/>
    </w:rPr>
  </w:style>
  <w:style w:type="paragraph" w:customStyle="1" w:styleId="notapie">
    <w:name w:val="nota_pie"/>
    <w:basedOn w:val="Normal"/>
    <w:rsid w:val="00E239D9"/>
    <w:pPr>
      <w:spacing w:before="100" w:beforeAutospacing="1" w:after="100" w:afterAutospacing="1"/>
    </w:pPr>
    <w:rPr>
      <w:rFonts w:ascii="Times New Roman" w:hAnsi="Times New Roman"/>
      <w:szCs w:val="24"/>
    </w:rPr>
  </w:style>
  <w:style w:type="paragraph" w:styleId="z-Principiodelformulario">
    <w:name w:val="HTML Top of Form"/>
    <w:basedOn w:val="Normal"/>
    <w:next w:val="Normal"/>
    <w:link w:val="z-PrincipiodelformularioCar"/>
    <w:hidden/>
    <w:uiPriority w:val="99"/>
    <w:semiHidden/>
    <w:unhideWhenUsed/>
    <w:rsid w:val="00E239D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239D9"/>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239D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239D9"/>
    <w:rPr>
      <w:rFonts w:ascii="Arial" w:hAnsi="Arial" w:cs="Arial"/>
      <w:vanish/>
      <w:sz w:val="16"/>
      <w:szCs w:val="16"/>
    </w:rPr>
  </w:style>
  <w:style w:type="character" w:customStyle="1" w:styleId="d">
    <w:name w:val="d"/>
    <w:rsid w:val="00E239D9"/>
  </w:style>
  <w:style w:type="character" w:customStyle="1" w:styleId="b">
    <w:name w:val="b"/>
    <w:rsid w:val="00E2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0638229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77295398">
      <w:bodyDiv w:val="1"/>
      <w:marLeft w:val="0"/>
      <w:marRight w:val="0"/>
      <w:marTop w:val="0"/>
      <w:marBottom w:val="0"/>
      <w:divBdr>
        <w:top w:val="none" w:sz="0" w:space="0" w:color="auto"/>
        <w:left w:val="none" w:sz="0" w:space="0" w:color="auto"/>
        <w:bottom w:val="none" w:sz="0" w:space="0" w:color="auto"/>
        <w:right w:val="none" w:sz="0" w:space="0" w:color="auto"/>
      </w:divBdr>
      <w:divsChild>
        <w:div w:id="682246659">
          <w:marLeft w:val="0"/>
          <w:marRight w:val="0"/>
          <w:marTop w:val="0"/>
          <w:marBottom w:val="0"/>
          <w:divBdr>
            <w:top w:val="none" w:sz="0" w:space="0" w:color="auto"/>
            <w:left w:val="none" w:sz="0" w:space="0" w:color="auto"/>
            <w:bottom w:val="none" w:sz="0" w:space="0" w:color="auto"/>
            <w:right w:val="none" w:sz="0" w:space="0" w:color="auto"/>
          </w:divBdr>
          <w:divsChild>
            <w:div w:id="2133864779">
              <w:marLeft w:val="0"/>
              <w:marRight w:val="0"/>
              <w:marTop w:val="0"/>
              <w:marBottom w:val="0"/>
              <w:divBdr>
                <w:top w:val="none" w:sz="0" w:space="0" w:color="auto"/>
                <w:left w:val="none" w:sz="0" w:space="0" w:color="auto"/>
                <w:bottom w:val="none" w:sz="0" w:space="0" w:color="auto"/>
                <w:right w:val="none" w:sz="0" w:space="0" w:color="auto"/>
              </w:divBdr>
              <w:divsChild>
                <w:div w:id="27264846">
                  <w:marLeft w:val="0"/>
                  <w:marRight w:val="0"/>
                  <w:marTop w:val="0"/>
                  <w:marBottom w:val="0"/>
                  <w:divBdr>
                    <w:top w:val="none" w:sz="0" w:space="0" w:color="auto"/>
                    <w:left w:val="none" w:sz="0" w:space="0" w:color="auto"/>
                    <w:bottom w:val="none" w:sz="0" w:space="0" w:color="auto"/>
                    <w:right w:val="none" w:sz="0" w:space="0" w:color="auto"/>
                  </w:divBdr>
                </w:div>
                <w:div w:id="1079015336">
                  <w:marLeft w:val="0"/>
                  <w:marRight w:val="0"/>
                  <w:marTop w:val="0"/>
                  <w:marBottom w:val="0"/>
                  <w:divBdr>
                    <w:top w:val="none" w:sz="0" w:space="0" w:color="auto"/>
                    <w:left w:val="none" w:sz="0" w:space="0" w:color="auto"/>
                    <w:bottom w:val="none" w:sz="0" w:space="0" w:color="auto"/>
                    <w:right w:val="none" w:sz="0" w:space="0" w:color="auto"/>
                  </w:divBdr>
                </w:div>
                <w:div w:id="108472148">
                  <w:marLeft w:val="0"/>
                  <w:marRight w:val="0"/>
                  <w:marTop w:val="0"/>
                  <w:marBottom w:val="0"/>
                  <w:divBdr>
                    <w:top w:val="none" w:sz="0" w:space="0" w:color="auto"/>
                    <w:left w:val="none" w:sz="0" w:space="0" w:color="auto"/>
                    <w:bottom w:val="none" w:sz="0" w:space="0" w:color="auto"/>
                    <w:right w:val="none" w:sz="0" w:space="0" w:color="auto"/>
                  </w:divBdr>
                </w:div>
                <w:div w:id="1629822233">
                  <w:marLeft w:val="0"/>
                  <w:marRight w:val="0"/>
                  <w:marTop w:val="0"/>
                  <w:marBottom w:val="0"/>
                  <w:divBdr>
                    <w:top w:val="none" w:sz="0" w:space="0" w:color="auto"/>
                    <w:left w:val="none" w:sz="0" w:space="0" w:color="auto"/>
                    <w:bottom w:val="none" w:sz="0" w:space="0" w:color="auto"/>
                    <w:right w:val="none" w:sz="0" w:space="0" w:color="auto"/>
                  </w:divBdr>
                </w:div>
                <w:div w:id="1199584583">
                  <w:marLeft w:val="0"/>
                  <w:marRight w:val="0"/>
                  <w:marTop w:val="0"/>
                  <w:marBottom w:val="0"/>
                  <w:divBdr>
                    <w:top w:val="none" w:sz="0" w:space="0" w:color="auto"/>
                    <w:left w:val="none" w:sz="0" w:space="0" w:color="auto"/>
                    <w:bottom w:val="none" w:sz="0" w:space="0" w:color="auto"/>
                    <w:right w:val="none" w:sz="0" w:space="0" w:color="auto"/>
                  </w:divBdr>
                </w:div>
                <w:div w:id="1955793115">
                  <w:marLeft w:val="0"/>
                  <w:marRight w:val="0"/>
                  <w:marTop w:val="0"/>
                  <w:marBottom w:val="0"/>
                  <w:divBdr>
                    <w:top w:val="none" w:sz="0" w:space="0" w:color="auto"/>
                    <w:left w:val="none" w:sz="0" w:space="0" w:color="auto"/>
                    <w:bottom w:val="none" w:sz="0" w:space="0" w:color="auto"/>
                    <w:right w:val="none" w:sz="0" w:space="0" w:color="auto"/>
                  </w:divBdr>
                </w:div>
                <w:div w:id="1256590295">
                  <w:marLeft w:val="0"/>
                  <w:marRight w:val="0"/>
                  <w:marTop w:val="0"/>
                  <w:marBottom w:val="0"/>
                  <w:divBdr>
                    <w:top w:val="none" w:sz="0" w:space="0" w:color="auto"/>
                    <w:left w:val="none" w:sz="0" w:space="0" w:color="auto"/>
                    <w:bottom w:val="none" w:sz="0" w:space="0" w:color="auto"/>
                    <w:right w:val="none" w:sz="0" w:space="0" w:color="auto"/>
                  </w:divBdr>
                </w:div>
                <w:div w:id="1147894246">
                  <w:marLeft w:val="0"/>
                  <w:marRight w:val="0"/>
                  <w:marTop w:val="0"/>
                  <w:marBottom w:val="0"/>
                  <w:divBdr>
                    <w:top w:val="none" w:sz="0" w:space="0" w:color="auto"/>
                    <w:left w:val="none" w:sz="0" w:space="0" w:color="auto"/>
                    <w:bottom w:val="none" w:sz="0" w:space="0" w:color="auto"/>
                    <w:right w:val="none" w:sz="0" w:space="0" w:color="auto"/>
                  </w:divBdr>
                </w:div>
                <w:div w:id="391274350">
                  <w:marLeft w:val="0"/>
                  <w:marRight w:val="0"/>
                  <w:marTop w:val="0"/>
                  <w:marBottom w:val="0"/>
                  <w:divBdr>
                    <w:top w:val="none" w:sz="0" w:space="0" w:color="auto"/>
                    <w:left w:val="none" w:sz="0" w:space="0" w:color="auto"/>
                    <w:bottom w:val="none" w:sz="0" w:space="0" w:color="auto"/>
                    <w:right w:val="none" w:sz="0" w:space="0" w:color="auto"/>
                  </w:divBdr>
                </w:div>
                <w:div w:id="605498458">
                  <w:marLeft w:val="0"/>
                  <w:marRight w:val="0"/>
                  <w:marTop w:val="0"/>
                  <w:marBottom w:val="0"/>
                  <w:divBdr>
                    <w:top w:val="none" w:sz="0" w:space="0" w:color="auto"/>
                    <w:left w:val="none" w:sz="0" w:space="0" w:color="auto"/>
                    <w:bottom w:val="none" w:sz="0" w:space="0" w:color="auto"/>
                    <w:right w:val="none" w:sz="0" w:space="0" w:color="auto"/>
                  </w:divBdr>
                </w:div>
                <w:div w:id="284623342">
                  <w:marLeft w:val="0"/>
                  <w:marRight w:val="0"/>
                  <w:marTop w:val="0"/>
                  <w:marBottom w:val="0"/>
                  <w:divBdr>
                    <w:top w:val="none" w:sz="0" w:space="0" w:color="auto"/>
                    <w:left w:val="none" w:sz="0" w:space="0" w:color="auto"/>
                    <w:bottom w:val="none" w:sz="0" w:space="0" w:color="auto"/>
                    <w:right w:val="none" w:sz="0" w:space="0" w:color="auto"/>
                  </w:divBdr>
                </w:div>
                <w:div w:id="118886270">
                  <w:marLeft w:val="0"/>
                  <w:marRight w:val="0"/>
                  <w:marTop w:val="0"/>
                  <w:marBottom w:val="0"/>
                  <w:divBdr>
                    <w:top w:val="none" w:sz="0" w:space="0" w:color="auto"/>
                    <w:left w:val="none" w:sz="0" w:space="0" w:color="auto"/>
                    <w:bottom w:val="none" w:sz="0" w:space="0" w:color="auto"/>
                    <w:right w:val="none" w:sz="0" w:space="0" w:color="auto"/>
                  </w:divBdr>
                </w:div>
                <w:div w:id="1796288993">
                  <w:marLeft w:val="0"/>
                  <w:marRight w:val="0"/>
                  <w:marTop w:val="0"/>
                  <w:marBottom w:val="0"/>
                  <w:divBdr>
                    <w:top w:val="none" w:sz="0" w:space="0" w:color="auto"/>
                    <w:left w:val="none" w:sz="0" w:space="0" w:color="auto"/>
                    <w:bottom w:val="none" w:sz="0" w:space="0" w:color="auto"/>
                    <w:right w:val="none" w:sz="0" w:space="0" w:color="auto"/>
                  </w:divBdr>
                </w:div>
                <w:div w:id="727605202">
                  <w:marLeft w:val="0"/>
                  <w:marRight w:val="0"/>
                  <w:marTop w:val="0"/>
                  <w:marBottom w:val="0"/>
                  <w:divBdr>
                    <w:top w:val="none" w:sz="0" w:space="0" w:color="auto"/>
                    <w:left w:val="none" w:sz="0" w:space="0" w:color="auto"/>
                    <w:bottom w:val="none" w:sz="0" w:space="0" w:color="auto"/>
                    <w:right w:val="none" w:sz="0" w:space="0" w:color="auto"/>
                  </w:divBdr>
                </w:div>
                <w:div w:id="413360638">
                  <w:marLeft w:val="0"/>
                  <w:marRight w:val="0"/>
                  <w:marTop w:val="0"/>
                  <w:marBottom w:val="0"/>
                  <w:divBdr>
                    <w:top w:val="none" w:sz="0" w:space="0" w:color="auto"/>
                    <w:left w:val="none" w:sz="0" w:space="0" w:color="auto"/>
                    <w:bottom w:val="none" w:sz="0" w:space="0" w:color="auto"/>
                    <w:right w:val="none" w:sz="0" w:space="0" w:color="auto"/>
                  </w:divBdr>
                </w:div>
                <w:div w:id="1724668504">
                  <w:marLeft w:val="0"/>
                  <w:marRight w:val="0"/>
                  <w:marTop w:val="0"/>
                  <w:marBottom w:val="0"/>
                  <w:divBdr>
                    <w:top w:val="none" w:sz="0" w:space="0" w:color="auto"/>
                    <w:left w:val="none" w:sz="0" w:space="0" w:color="auto"/>
                    <w:bottom w:val="none" w:sz="0" w:space="0" w:color="auto"/>
                    <w:right w:val="none" w:sz="0" w:space="0" w:color="auto"/>
                  </w:divBdr>
                </w:div>
                <w:div w:id="3193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29959">
          <w:marLeft w:val="0"/>
          <w:marRight w:val="0"/>
          <w:marTop w:val="0"/>
          <w:marBottom w:val="0"/>
          <w:divBdr>
            <w:top w:val="none" w:sz="0" w:space="0" w:color="auto"/>
            <w:left w:val="none" w:sz="0" w:space="0" w:color="auto"/>
            <w:bottom w:val="none" w:sz="0" w:space="0" w:color="auto"/>
            <w:right w:val="none" w:sz="0" w:space="0" w:color="auto"/>
          </w:divBdr>
          <w:divsChild>
            <w:div w:id="2046631971">
              <w:marLeft w:val="0"/>
              <w:marRight w:val="0"/>
              <w:marTop w:val="0"/>
              <w:marBottom w:val="0"/>
              <w:divBdr>
                <w:top w:val="none" w:sz="0" w:space="0" w:color="auto"/>
                <w:left w:val="none" w:sz="0" w:space="0" w:color="auto"/>
                <w:bottom w:val="none" w:sz="0" w:space="0" w:color="auto"/>
                <w:right w:val="none" w:sz="0" w:space="0" w:color="auto"/>
              </w:divBdr>
            </w:div>
            <w:div w:id="1673680737">
              <w:marLeft w:val="0"/>
              <w:marRight w:val="0"/>
              <w:marTop w:val="0"/>
              <w:marBottom w:val="0"/>
              <w:divBdr>
                <w:top w:val="none" w:sz="0" w:space="0" w:color="auto"/>
                <w:left w:val="none" w:sz="0" w:space="0" w:color="auto"/>
                <w:bottom w:val="none" w:sz="0" w:space="0" w:color="auto"/>
                <w:right w:val="none" w:sz="0" w:space="0" w:color="auto"/>
              </w:divBdr>
            </w:div>
            <w:div w:id="1436709353">
              <w:marLeft w:val="0"/>
              <w:marRight w:val="0"/>
              <w:marTop w:val="0"/>
              <w:marBottom w:val="0"/>
              <w:divBdr>
                <w:top w:val="none" w:sz="0" w:space="0" w:color="auto"/>
                <w:left w:val="none" w:sz="0" w:space="0" w:color="auto"/>
                <w:bottom w:val="none" w:sz="0" w:space="0" w:color="auto"/>
                <w:right w:val="none" w:sz="0" w:space="0" w:color="auto"/>
              </w:divBdr>
            </w:div>
            <w:div w:id="670639607">
              <w:marLeft w:val="0"/>
              <w:marRight w:val="0"/>
              <w:marTop w:val="0"/>
              <w:marBottom w:val="0"/>
              <w:divBdr>
                <w:top w:val="none" w:sz="0" w:space="0" w:color="auto"/>
                <w:left w:val="none" w:sz="0" w:space="0" w:color="auto"/>
                <w:bottom w:val="none" w:sz="0" w:space="0" w:color="auto"/>
                <w:right w:val="none" w:sz="0" w:space="0" w:color="auto"/>
              </w:divBdr>
            </w:div>
            <w:div w:id="214052692">
              <w:marLeft w:val="0"/>
              <w:marRight w:val="0"/>
              <w:marTop w:val="0"/>
              <w:marBottom w:val="0"/>
              <w:divBdr>
                <w:top w:val="none" w:sz="0" w:space="0" w:color="auto"/>
                <w:left w:val="none" w:sz="0" w:space="0" w:color="auto"/>
                <w:bottom w:val="none" w:sz="0" w:space="0" w:color="auto"/>
                <w:right w:val="none" w:sz="0" w:space="0" w:color="auto"/>
              </w:divBdr>
            </w:div>
            <w:div w:id="801267927">
              <w:marLeft w:val="0"/>
              <w:marRight w:val="0"/>
              <w:marTop w:val="0"/>
              <w:marBottom w:val="0"/>
              <w:divBdr>
                <w:top w:val="none" w:sz="0" w:space="0" w:color="auto"/>
                <w:left w:val="none" w:sz="0" w:space="0" w:color="auto"/>
                <w:bottom w:val="none" w:sz="0" w:space="0" w:color="auto"/>
                <w:right w:val="none" w:sz="0" w:space="0" w:color="auto"/>
              </w:divBdr>
            </w:div>
            <w:div w:id="801074532">
              <w:marLeft w:val="0"/>
              <w:marRight w:val="0"/>
              <w:marTop w:val="0"/>
              <w:marBottom w:val="0"/>
              <w:divBdr>
                <w:top w:val="none" w:sz="0" w:space="0" w:color="auto"/>
                <w:left w:val="none" w:sz="0" w:space="0" w:color="auto"/>
                <w:bottom w:val="none" w:sz="0" w:space="0" w:color="auto"/>
                <w:right w:val="none" w:sz="0" w:space="0" w:color="auto"/>
              </w:divBdr>
            </w:div>
            <w:div w:id="872232083">
              <w:marLeft w:val="0"/>
              <w:marRight w:val="0"/>
              <w:marTop w:val="0"/>
              <w:marBottom w:val="0"/>
              <w:divBdr>
                <w:top w:val="none" w:sz="0" w:space="0" w:color="auto"/>
                <w:left w:val="none" w:sz="0" w:space="0" w:color="auto"/>
                <w:bottom w:val="none" w:sz="0" w:space="0" w:color="auto"/>
                <w:right w:val="none" w:sz="0" w:space="0" w:color="auto"/>
              </w:divBdr>
            </w:div>
            <w:div w:id="5911331">
              <w:marLeft w:val="0"/>
              <w:marRight w:val="0"/>
              <w:marTop w:val="0"/>
              <w:marBottom w:val="0"/>
              <w:divBdr>
                <w:top w:val="none" w:sz="0" w:space="0" w:color="auto"/>
                <w:left w:val="none" w:sz="0" w:space="0" w:color="auto"/>
                <w:bottom w:val="none" w:sz="0" w:space="0" w:color="auto"/>
                <w:right w:val="none" w:sz="0" w:space="0" w:color="auto"/>
              </w:divBdr>
            </w:div>
            <w:div w:id="1629974562">
              <w:marLeft w:val="0"/>
              <w:marRight w:val="0"/>
              <w:marTop w:val="0"/>
              <w:marBottom w:val="0"/>
              <w:divBdr>
                <w:top w:val="none" w:sz="0" w:space="0" w:color="auto"/>
                <w:left w:val="none" w:sz="0" w:space="0" w:color="auto"/>
                <w:bottom w:val="none" w:sz="0" w:space="0" w:color="auto"/>
                <w:right w:val="none" w:sz="0" w:space="0" w:color="auto"/>
              </w:divBdr>
            </w:div>
            <w:div w:id="1857494745">
              <w:marLeft w:val="0"/>
              <w:marRight w:val="0"/>
              <w:marTop w:val="0"/>
              <w:marBottom w:val="0"/>
              <w:divBdr>
                <w:top w:val="none" w:sz="0" w:space="0" w:color="auto"/>
                <w:left w:val="none" w:sz="0" w:space="0" w:color="auto"/>
                <w:bottom w:val="none" w:sz="0" w:space="0" w:color="auto"/>
                <w:right w:val="none" w:sz="0" w:space="0" w:color="auto"/>
              </w:divBdr>
            </w:div>
            <w:div w:id="2089837165">
              <w:marLeft w:val="0"/>
              <w:marRight w:val="0"/>
              <w:marTop w:val="0"/>
              <w:marBottom w:val="0"/>
              <w:divBdr>
                <w:top w:val="none" w:sz="0" w:space="0" w:color="auto"/>
                <w:left w:val="none" w:sz="0" w:space="0" w:color="auto"/>
                <w:bottom w:val="none" w:sz="0" w:space="0" w:color="auto"/>
                <w:right w:val="none" w:sz="0" w:space="0" w:color="auto"/>
              </w:divBdr>
            </w:div>
            <w:div w:id="552040203">
              <w:marLeft w:val="0"/>
              <w:marRight w:val="0"/>
              <w:marTop w:val="0"/>
              <w:marBottom w:val="0"/>
              <w:divBdr>
                <w:top w:val="none" w:sz="0" w:space="0" w:color="auto"/>
                <w:left w:val="none" w:sz="0" w:space="0" w:color="auto"/>
                <w:bottom w:val="none" w:sz="0" w:space="0" w:color="auto"/>
                <w:right w:val="none" w:sz="0" w:space="0" w:color="auto"/>
              </w:divBdr>
            </w:div>
            <w:div w:id="103886344">
              <w:marLeft w:val="0"/>
              <w:marRight w:val="0"/>
              <w:marTop w:val="0"/>
              <w:marBottom w:val="0"/>
              <w:divBdr>
                <w:top w:val="none" w:sz="0" w:space="0" w:color="auto"/>
                <w:left w:val="none" w:sz="0" w:space="0" w:color="auto"/>
                <w:bottom w:val="none" w:sz="0" w:space="0" w:color="auto"/>
                <w:right w:val="none" w:sz="0" w:space="0" w:color="auto"/>
              </w:divBdr>
            </w:div>
            <w:div w:id="1802189536">
              <w:marLeft w:val="0"/>
              <w:marRight w:val="0"/>
              <w:marTop w:val="0"/>
              <w:marBottom w:val="0"/>
              <w:divBdr>
                <w:top w:val="none" w:sz="0" w:space="0" w:color="auto"/>
                <w:left w:val="none" w:sz="0" w:space="0" w:color="auto"/>
                <w:bottom w:val="none" w:sz="0" w:space="0" w:color="auto"/>
                <w:right w:val="none" w:sz="0" w:space="0" w:color="auto"/>
              </w:divBdr>
            </w:div>
            <w:div w:id="836922700">
              <w:marLeft w:val="0"/>
              <w:marRight w:val="0"/>
              <w:marTop w:val="0"/>
              <w:marBottom w:val="0"/>
              <w:divBdr>
                <w:top w:val="none" w:sz="0" w:space="0" w:color="auto"/>
                <w:left w:val="none" w:sz="0" w:space="0" w:color="auto"/>
                <w:bottom w:val="none" w:sz="0" w:space="0" w:color="auto"/>
                <w:right w:val="none" w:sz="0" w:space="0" w:color="auto"/>
              </w:divBdr>
            </w:div>
            <w:div w:id="733311548">
              <w:marLeft w:val="0"/>
              <w:marRight w:val="0"/>
              <w:marTop w:val="0"/>
              <w:marBottom w:val="0"/>
              <w:divBdr>
                <w:top w:val="none" w:sz="0" w:space="0" w:color="auto"/>
                <w:left w:val="none" w:sz="0" w:space="0" w:color="auto"/>
                <w:bottom w:val="none" w:sz="0" w:space="0" w:color="auto"/>
                <w:right w:val="none" w:sz="0" w:space="0" w:color="auto"/>
              </w:divBdr>
            </w:div>
            <w:div w:id="19547587">
              <w:marLeft w:val="0"/>
              <w:marRight w:val="0"/>
              <w:marTop w:val="0"/>
              <w:marBottom w:val="0"/>
              <w:divBdr>
                <w:top w:val="none" w:sz="0" w:space="0" w:color="auto"/>
                <w:left w:val="none" w:sz="0" w:space="0" w:color="auto"/>
                <w:bottom w:val="none" w:sz="0" w:space="0" w:color="auto"/>
                <w:right w:val="none" w:sz="0" w:space="0" w:color="auto"/>
              </w:divBdr>
            </w:div>
            <w:div w:id="1551964147">
              <w:marLeft w:val="0"/>
              <w:marRight w:val="0"/>
              <w:marTop w:val="0"/>
              <w:marBottom w:val="0"/>
              <w:divBdr>
                <w:top w:val="none" w:sz="0" w:space="0" w:color="auto"/>
                <w:left w:val="none" w:sz="0" w:space="0" w:color="auto"/>
                <w:bottom w:val="none" w:sz="0" w:space="0" w:color="auto"/>
                <w:right w:val="none" w:sz="0" w:space="0" w:color="auto"/>
              </w:divBdr>
            </w:div>
            <w:div w:id="1483233698">
              <w:marLeft w:val="0"/>
              <w:marRight w:val="0"/>
              <w:marTop w:val="0"/>
              <w:marBottom w:val="0"/>
              <w:divBdr>
                <w:top w:val="none" w:sz="0" w:space="0" w:color="auto"/>
                <w:left w:val="none" w:sz="0" w:space="0" w:color="auto"/>
                <w:bottom w:val="none" w:sz="0" w:space="0" w:color="auto"/>
                <w:right w:val="none" w:sz="0" w:space="0" w:color="auto"/>
              </w:divBdr>
            </w:div>
            <w:div w:id="911963432">
              <w:marLeft w:val="0"/>
              <w:marRight w:val="0"/>
              <w:marTop w:val="0"/>
              <w:marBottom w:val="0"/>
              <w:divBdr>
                <w:top w:val="none" w:sz="0" w:space="0" w:color="auto"/>
                <w:left w:val="none" w:sz="0" w:space="0" w:color="auto"/>
                <w:bottom w:val="none" w:sz="0" w:space="0" w:color="auto"/>
                <w:right w:val="none" w:sz="0" w:space="0" w:color="auto"/>
              </w:divBdr>
            </w:div>
            <w:div w:id="526604304">
              <w:marLeft w:val="0"/>
              <w:marRight w:val="0"/>
              <w:marTop w:val="0"/>
              <w:marBottom w:val="0"/>
              <w:divBdr>
                <w:top w:val="none" w:sz="0" w:space="0" w:color="auto"/>
                <w:left w:val="none" w:sz="0" w:space="0" w:color="auto"/>
                <w:bottom w:val="none" w:sz="0" w:space="0" w:color="auto"/>
                <w:right w:val="none" w:sz="0" w:space="0" w:color="auto"/>
              </w:divBdr>
            </w:div>
            <w:div w:id="1877816943">
              <w:marLeft w:val="0"/>
              <w:marRight w:val="0"/>
              <w:marTop w:val="0"/>
              <w:marBottom w:val="0"/>
              <w:divBdr>
                <w:top w:val="none" w:sz="0" w:space="0" w:color="auto"/>
                <w:left w:val="none" w:sz="0" w:space="0" w:color="auto"/>
                <w:bottom w:val="none" w:sz="0" w:space="0" w:color="auto"/>
                <w:right w:val="none" w:sz="0" w:space="0" w:color="auto"/>
              </w:divBdr>
            </w:div>
            <w:div w:id="1206679581">
              <w:marLeft w:val="0"/>
              <w:marRight w:val="0"/>
              <w:marTop w:val="0"/>
              <w:marBottom w:val="0"/>
              <w:divBdr>
                <w:top w:val="none" w:sz="0" w:space="0" w:color="auto"/>
                <w:left w:val="none" w:sz="0" w:space="0" w:color="auto"/>
                <w:bottom w:val="none" w:sz="0" w:space="0" w:color="auto"/>
                <w:right w:val="none" w:sz="0" w:space="0" w:color="auto"/>
              </w:divBdr>
            </w:div>
            <w:div w:id="332881396">
              <w:marLeft w:val="0"/>
              <w:marRight w:val="0"/>
              <w:marTop w:val="0"/>
              <w:marBottom w:val="0"/>
              <w:divBdr>
                <w:top w:val="none" w:sz="0" w:space="0" w:color="auto"/>
                <w:left w:val="none" w:sz="0" w:space="0" w:color="auto"/>
                <w:bottom w:val="none" w:sz="0" w:space="0" w:color="auto"/>
                <w:right w:val="none" w:sz="0" w:space="0" w:color="auto"/>
              </w:divBdr>
            </w:div>
            <w:div w:id="2102145698">
              <w:marLeft w:val="0"/>
              <w:marRight w:val="0"/>
              <w:marTop w:val="0"/>
              <w:marBottom w:val="0"/>
              <w:divBdr>
                <w:top w:val="none" w:sz="0" w:space="0" w:color="auto"/>
                <w:left w:val="none" w:sz="0" w:space="0" w:color="auto"/>
                <w:bottom w:val="none" w:sz="0" w:space="0" w:color="auto"/>
                <w:right w:val="none" w:sz="0" w:space="0" w:color="auto"/>
              </w:divBdr>
            </w:div>
            <w:div w:id="358702734">
              <w:marLeft w:val="0"/>
              <w:marRight w:val="0"/>
              <w:marTop w:val="0"/>
              <w:marBottom w:val="0"/>
              <w:divBdr>
                <w:top w:val="none" w:sz="0" w:space="0" w:color="auto"/>
                <w:left w:val="none" w:sz="0" w:space="0" w:color="auto"/>
                <w:bottom w:val="none" w:sz="0" w:space="0" w:color="auto"/>
                <w:right w:val="none" w:sz="0" w:space="0" w:color="auto"/>
              </w:divBdr>
            </w:div>
            <w:div w:id="281032188">
              <w:marLeft w:val="0"/>
              <w:marRight w:val="0"/>
              <w:marTop w:val="0"/>
              <w:marBottom w:val="0"/>
              <w:divBdr>
                <w:top w:val="none" w:sz="0" w:space="0" w:color="auto"/>
                <w:left w:val="none" w:sz="0" w:space="0" w:color="auto"/>
                <w:bottom w:val="none" w:sz="0" w:space="0" w:color="auto"/>
                <w:right w:val="none" w:sz="0" w:space="0" w:color="auto"/>
              </w:divBdr>
            </w:div>
            <w:div w:id="682828657">
              <w:marLeft w:val="0"/>
              <w:marRight w:val="0"/>
              <w:marTop w:val="0"/>
              <w:marBottom w:val="0"/>
              <w:divBdr>
                <w:top w:val="none" w:sz="0" w:space="0" w:color="auto"/>
                <w:left w:val="none" w:sz="0" w:space="0" w:color="auto"/>
                <w:bottom w:val="none" w:sz="0" w:space="0" w:color="auto"/>
                <w:right w:val="none" w:sz="0" w:space="0" w:color="auto"/>
              </w:divBdr>
            </w:div>
            <w:div w:id="772283249">
              <w:marLeft w:val="0"/>
              <w:marRight w:val="0"/>
              <w:marTop w:val="0"/>
              <w:marBottom w:val="0"/>
              <w:divBdr>
                <w:top w:val="none" w:sz="0" w:space="0" w:color="auto"/>
                <w:left w:val="none" w:sz="0" w:space="0" w:color="auto"/>
                <w:bottom w:val="none" w:sz="0" w:space="0" w:color="auto"/>
                <w:right w:val="none" w:sz="0" w:space="0" w:color="auto"/>
              </w:divBdr>
            </w:div>
            <w:div w:id="1569076812">
              <w:marLeft w:val="0"/>
              <w:marRight w:val="0"/>
              <w:marTop w:val="0"/>
              <w:marBottom w:val="0"/>
              <w:divBdr>
                <w:top w:val="none" w:sz="0" w:space="0" w:color="auto"/>
                <w:left w:val="none" w:sz="0" w:space="0" w:color="auto"/>
                <w:bottom w:val="none" w:sz="0" w:space="0" w:color="auto"/>
                <w:right w:val="none" w:sz="0" w:space="0" w:color="auto"/>
              </w:divBdr>
            </w:div>
            <w:div w:id="491261135">
              <w:marLeft w:val="0"/>
              <w:marRight w:val="0"/>
              <w:marTop w:val="0"/>
              <w:marBottom w:val="0"/>
              <w:divBdr>
                <w:top w:val="none" w:sz="0" w:space="0" w:color="auto"/>
                <w:left w:val="none" w:sz="0" w:space="0" w:color="auto"/>
                <w:bottom w:val="none" w:sz="0" w:space="0" w:color="auto"/>
                <w:right w:val="none" w:sz="0" w:space="0" w:color="auto"/>
              </w:divBdr>
            </w:div>
            <w:div w:id="1796752668">
              <w:marLeft w:val="0"/>
              <w:marRight w:val="0"/>
              <w:marTop w:val="0"/>
              <w:marBottom w:val="0"/>
              <w:divBdr>
                <w:top w:val="none" w:sz="0" w:space="0" w:color="auto"/>
                <w:left w:val="none" w:sz="0" w:space="0" w:color="auto"/>
                <w:bottom w:val="none" w:sz="0" w:space="0" w:color="auto"/>
                <w:right w:val="none" w:sz="0" w:space="0" w:color="auto"/>
              </w:divBdr>
            </w:div>
            <w:div w:id="1850675826">
              <w:marLeft w:val="0"/>
              <w:marRight w:val="0"/>
              <w:marTop w:val="0"/>
              <w:marBottom w:val="0"/>
              <w:divBdr>
                <w:top w:val="none" w:sz="0" w:space="0" w:color="auto"/>
                <w:left w:val="none" w:sz="0" w:space="0" w:color="auto"/>
                <w:bottom w:val="none" w:sz="0" w:space="0" w:color="auto"/>
                <w:right w:val="none" w:sz="0" w:space="0" w:color="auto"/>
              </w:divBdr>
            </w:div>
            <w:div w:id="1008677893">
              <w:marLeft w:val="0"/>
              <w:marRight w:val="0"/>
              <w:marTop w:val="0"/>
              <w:marBottom w:val="0"/>
              <w:divBdr>
                <w:top w:val="none" w:sz="0" w:space="0" w:color="auto"/>
                <w:left w:val="none" w:sz="0" w:space="0" w:color="auto"/>
                <w:bottom w:val="none" w:sz="0" w:space="0" w:color="auto"/>
                <w:right w:val="none" w:sz="0" w:space="0" w:color="auto"/>
              </w:divBdr>
            </w:div>
            <w:div w:id="735783999">
              <w:marLeft w:val="0"/>
              <w:marRight w:val="0"/>
              <w:marTop w:val="0"/>
              <w:marBottom w:val="0"/>
              <w:divBdr>
                <w:top w:val="none" w:sz="0" w:space="0" w:color="auto"/>
                <w:left w:val="none" w:sz="0" w:space="0" w:color="auto"/>
                <w:bottom w:val="none" w:sz="0" w:space="0" w:color="auto"/>
                <w:right w:val="none" w:sz="0" w:space="0" w:color="auto"/>
              </w:divBdr>
            </w:div>
            <w:div w:id="13306712">
              <w:marLeft w:val="0"/>
              <w:marRight w:val="0"/>
              <w:marTop w:val="0"/>
              <w:marBottom w:val="0"/>
              <w:divBdr>
                <w:top w:val="none" w:sz="0" w:space="0" w:color="auto"/>
                <w:left w:val="none" w:sz="0" w:space="0" w:color="auto"/>
                <w:bottom w:val="none" w:sz="0" w:space="0" w:color="auto"/>
                <w:right w:val="none" w:sz="0" w:space="0" w:color="auto"/>
              </w:divBdr>
            </w:div>
            <w:div w:id="761604266">
              <w:marLeft w:val="0"/>
              <w:marRight w:val="0"/>
              <w:marTop w:val="0"/>
              <w:marBottom w:val="0"/>
              <w:divBdr>
                <w:top w:val="none" w:sz="0" w:space="0" w:color="auto"/>
                <w:left w:val="none" w:sz="0" w:space="0" w:color="auto"/>
                <w:bottom w:val="none" w:sz="0" w:space="0" w:color="auto"/>
                <w:right w:val="none" w:sz="0" w:space="0" w:color="auto"/>
              </w:divBdr>
            </w:div>
            <w:div w:id="287130985">
              <w:marLeft w:val="0"/>
              <w:marRight w:val="0"/>
              <w:marTop w:val="0"/>
              <w:marBottom w:val="0"/>
              <w:divBdr>
                <w:top w:val="none" w:sz="0" w:space="0" w:color="auto"/>
                <w:left w:val="none" w:sz="0" w:space="0" w:color="auto"/>
                <w:bottom w:val="none" w:sz="0" w:space="0" w:color="auto"/>
                <w:right w:val="none" w:sz="0" w:space="0" w:color="auto"/>
              </w:divBdr>
            </w:div>
            <w:div w:id="1843663395">
              <w:marLeft w:val="0"/>
              <w:marRight w:val="0"/>
              <w:marTop w:val="0"/>
              <w:marBottom w:val="0"/>
              <w:divBdr>
                <w:top w:val="none" w:sz="0" w:space="0" w:color="auto"/>
                <w:left w:val="none" w:sz="0" w:space="0" w:color="auto"/>
                <w:bottom w:val="none" w:sz="0" w:space="0" w:color="auto"/>
                <w:right w:val="none" w:sz="0" w:space="0" w:color="auto"/>
              </w:divBdr>
            </w:div>
            <w:div w:id="1428041766">
              <w:marLeft w:val="0"/>
              <w:marRight w:val="0"/>
              <w:marTop w:val="0"/>
              <w:marBottom w:val="0"/>
              <w:divBdr>
                <w:top w:val="none" w:sz="0" w:space="0" w:color="auto"/>
                <w:left w:val="none" w:sz="0" w:space="0" w:color="auto"/>
                <w:bottom w:val="none" w:sz="0" w:space="0" w:color="auto"/>
                <w:right w:val="none" w:sz="0" w:space="0" w:color="auto"/>
              </w:divBdr>
            </w:div>
            <w:div w:id="1150828265">
              <w:marLeft w:val="0"/>
              <w:marRight w:val="0"/>
              <w:marTop w:val="0"/>
              <w:marBottom w:val="0"/>
              <w:divBdr>
                <w:top w:val="none" w:sz="0" w:space="0" w:color="auto"/>
                <w:left w:val="none" w:sz="0" w:space="0" w:color="auto"/>
                <w:bottom w:val="none" w:sz="0" w:space="0" w:color="auto"/>
                <w:right w:val="none" w:sz="0" w:space="0" w:color="auto"/>
              </w:divBdr>
            </w:div>
            <w:div w:id="91781968">
              <w:marLeft w:val="0"/>
              <w:marRight w:val="0"/>
              <w:marTop w:val="0"/>
              <w:marBottom w:val="0"/>
              <w:divBdr>
                <w:top w:val="none" w:sz="0" w:space="0" w:color="auto"/>
                <w:left w:val="none" w:sz="0" w:space="0" w:color="auto"/>
                <w:bottom w:val="none" w:sz="0" w:space="0" w:color="auto"/>
                <w:right w:val="none" w:sz="0" w:space="0" w:color="auto"/>
              </w:divBdr>
            </w:div>
            <w:div w:id="1170216144">
              <w:marLeft w:val="0"/>
              <w:marRight w:val="0"/>
              <w:marTop w:val="0"/>
              <w:marBottom w:val="0"/>
              <w:divBdr>
                <w:top w:val="none" w:sz="0" w:space="0" w:color="auto"/>
                <w:left w:val="none" w:sz="0" w:space="0" w:color="auto"/>
                <w:bottom w:val="none" w:sz="0" w:space="0" w:color="auto"/>
                <w:right w:val="none" w:sz="0" w:space="0" w:color="auto"/>
              </w:divBdr>
            </w:div>
            <w:div w:id="281228978">
              <w:marLeft w:val="0"/>
              <w:marRight w:val="0"/>
              <w:marTop w:val="0"/>
              <w:marBottom w:val="0"/>
              <w:divBdr>
                <w:top w:val="none" w:sz="0" w:space="0" w:color="auto"/>
                <w:left w:val="none" w:sz="0" w:space="0" w:color="auto"/>
                <w:bottom w:val="none" w:sz="0" w:space="0" w:color="auto"/>
                <w:right w:val="none" w:sz="0" w:space="0" w:color="auto"/>
              </w:divBdr>
            </w:div>
            <w:div w:id="1658335803">
              <w:marLeft w:val="0"/>
              <w:marRight w:val="0"/>
              <w:marTop w:val="0"/>
              <w:marBottom w:val="0"/>
              <w:divBdr>
                <w:top w:val="none" w:sz="0" w:space="0" w:color="auto"/>
                <w:left w:val="none" w:sz="0" w:space="0" w:color="auto"/>
                <w:bottom w:val="none" w:sz="0" w:space="0" w:color="auto"/>
                <w:right w:val="none" w:sz="0" w:space="0" w:color="auto"/>
              </w:divBdr>
            </w:div>
            <w:div w:id="132139821">
              <w:marLeft w:val="0"/>
              <w:marRight w:val="0"/>
              <w:marTop w:val="0"/>
              <w:marBottom w:val="0"/>
              <w:divBdr>
                <w:top w:val="none" w:sz="0" w:space="0" w:color="auto"/>
                <w:left w:val="none" w:sz="0" w:space="0" w:color="auto"/>
                <w:bottom w:val="none" w:sz="0" w:space="0" w:color="auto"/>
                <w:right w:val="none" w:sz="0" w:space="0" w:color="auto"/>
              </w:divBdr>
            </w:div>
            <w:div w:id="699280955">
              <w:marLeft w:val="0"/>
              <w:marRight w:val="0"/>
              <w:marTop w:val="0"/>
              <w:marBottom w:val="0"/>
              <w:divBdr>
                <w:top w:val="none" w:sz="0" w:space="0" w:color="auto"/>
                <w:left w:val="none" w:sz="0" w:space="0" w:color="auto"/>
                <w:bottom w:val="none" w:sz="0" w:space="0" w:color="auto"/>
                <w:right w:val="none" w:sz="0" w:space="0" w:color="auto"/>
              </w:divBdr>
            </w:div>
            <w:div w:id="499782290">
              <w:marLeft w:val="0"/>
              <w:marRight w:val="0"/>
              <w:marTop w:val="0"/>
              <w:marBottom w:val="0"/>
              <w:divBdr>
                <w:top w:val="none" w:sz="0" w:space="0" w:color="auto"/>
                <w:left w:val="none" w:sz="0" w:space="0" w:color="auto"/>
                <w:bottom w:val="none" w:sz="0" w:space="0" w:color="auto"/>
                <w:right w:val="none" w:sz="0" w:space="0" w:color="auto"/>
              </w:divBdr>
            </w:div>
            <w:div w:id="1871409010">
              <w:marLeft w:val="0"/>
              <w:marRight w:val="0"/>
              <w:marTop w:val="0"/>
              <w:marBottom w:val="0"/>
              <w:divBdr>
                <w:top w:val="none" w:sz="0" w:space="0" w:color="auto"/>
                <w:left w:val="none" w:sz="0" w:space="0" w:color="auto"/>
                <w:bottom w:val="none" w:sz="0" w:space="0" w:color="auto"/>
                <w:right w:val="none" w:sz="0" w:space="0" w:color="auto"/>
              </w:divBdr>
            </w:div>
            <w:div w:id="484664231">
              <w:marLeft w:val="0"/>
              <w:marRight w:val="0"/>
              <w:marTop w:val="0"/>
              <w:marBottom w:val="0"/>
              <w:divBdr>
                <w:top w:val="none" w:sz="0" w:space="0" w:color="auto"/>
                <w:left w:val="none" w:sz="0" w:space="0" w:color="auto"/>
                <w:bottom w:val="none" w:sz="0" w:space="0" w:color="auto"/>
                <w:right w:val="none" w:sz="0" w:space="0" w:color="auto"/>
              </w:divBdr>
            </w:div>
            <w:div w:id="414516127">
              <w:marLeft w:val="0"/>
              <w:marRight w:val="0"/>
              <w:marTop w:val="0"/>
              <w:marBottom w:val="0"/>
              <w:divBdr>
                <w:top w:val="none" w:sz="0" w:space="0" w:color="auto"/>
                <w:left w:val="none" w:sz="0" w:space="0" w:color="auto"/>
                <w:bottom w:val="none" w:sz="0" w:space="0" w:color="auto"/>
                <w:right w:val="none" w:sz="0" w:space="0" w:color="auto"/>
              </w:divBdr>
            </w:div>
            <w:div w:id="1864786415">
              <w:marLeft w:val="0"/>
              <w:marRight w:val="0"/>
              <w:marTop w:val="0"/>
              <w:marBottom w:val="0"/>
              <w:divBdr>
                <w:top w:val="none" w:sz="0" w:space="0" w:color="auto"/>
                <w:left w:val="none" w:sz="0" w:space="0" w:color="auto"/>
                <w:bottom w:val="none" w:sz="0" w:space="0" w:color="auto"/>
                <w:right w:val="none" w:sz="0" w:space="0" w:color="auto"/>
              </w:divBdr>
            </w:div>
            <w:div w:id="679163379">
              <w:marLeft w:val="0"/>
              <w:marRight w:val="0"/>
              <w:marTop w:val="0"/>
              <w:marBottom w:val="0"/>
              <w:divBdr>
                <w:top w:val="none" w:sz="0" w:space="0" w:color="auto"/>
                <w:left w:val="none" w:sz="0" w:space="0" w:color="auto"/>
                <w:bottom w:val="none" w:sz="0" w:space="0" w:color="auto"/>
                <w:right w:val="none" w:sz="0" w:space="0" w:color="auto"/>
              </w:divBdr>
            </w:div>
            <w:div w:id="1217859918">
              <w:marLeft w:val="0"/>
              <w:marRight w:val="0"/>
              <w:marTop w:val="0"/>
              <w:marBottom w:val="0"/>
              <w:divBdr>
                <w:top w:val="none" w:sz="0" w:space="0" w:color="auto"/>
                <w:left w:val="none" w:sz="0" w:space="0" w:color="auto"/>
                <w:bottom w:val="none" w:sz="0" w:space="0" w:color="auto"/>
                <w:right w:val="none" w:sz="0" w:space="0" w:color="auto"/>
              </w:divBdr>
            </w:div>
            <w:div w:id="1838886854">
              <w:marLeft w:val="0"/>
              <w:marRight w:val="0"/>
              <w:marTop w:val="0"/>
              <w:marBottom w:val="0"/>
              <w:divBdr>
                <w:top w:val="none" w:sz="0" w:space="0" w:color="auto"/>
                <w:left w:val="none" w:sz="0" w:space="0" w:color="auto"/>
                <w:bottom w:val="none" w:sz="0" w:space="0" w:color="auto"/>
                <w:right w:val="none" w:sz="0" w:space="0" w:color="auto"/>
              </w:divBdr>
            </w:div>
            <w:div w:id="1295217626">
              <w:marLeft w:val="0"/>
              <w:marRight w:val="0"/>
              <w:marTop w:val="0"/>
              <w:marBottom w:val="0"/>
              <w:divBdr>
                <w:top w:val="none" w:sz="0" w:space="0" w:color="auto"/>
                <w:left w:val="none" w:sz="0" w:space="0" w:color="auto"/>
                <w:bottom w:val="none" w:sz="0" w:space="0" w:color="auto"/>
                <w:right w:val="none" w:sz="0" w:space="0" w:color="auto"/>
              </w:divBdr>
            </w:div>
            <w:div w:id="481459925">
              <w:marLeft w:val="0"/>
              <w:marRight w:val="0"/>
              <w:marTop w:val="0"/>
              <w:marBottom w:val="0"/>
              <w:divBdr>
                <w:top w:val="none" w:sz="0" w:space="0" w:color="auto"/>
                <w:left w:val="none" w:sz="0" w:space="0" w:color="auto"/>
                <w:bottom w:val="none" w:sz="0" w:space="0" w:color="auto"/>
                <w:right w:val="none" w:sz="0" w:space="0" w:color="auto"/>
              </w:divBdr>
            </w:div>
            <w:div w:id="1637107744">
              <w:marLeft w:val="0"/>
              <w:marRight w:val="0"/>
              <w:marTop w:val="0"/>
              <w:marBottom w:val="0"/>
              <w:divBdr>
                <w:top w:val="none" w:sz="0" w:space="0" w:color="auto"/>
                <w:left w:val="none" w:sz="0" w:space="0" w:color="auto"/>
                <w:bottom w:val="none" w:sz="0" w:space="0" w:color="auto"/>
                <w:right w:val="none" w:sz="0" w:space="0" w:color="auto"/>
              </w:divBdr>
            </w:div>
            <w:div w:id="224267461">
              <w:marLeft w:val="0"/>
              <w:marRight w:val="0"/>
              <w:marTop w:val="0"/>
              <w:marBottom w:val="0"/>
              <w:divBdr>
                <w:top w:val="none" w:sz="0" w:space="0" w:color="auto"/>
                <w:left w:val="none" w:sz="0" w:space="0" w:color="auto"/>
                <w:bottom w:val="none" w:sz="0" w:space="0" w:color="auto"/>
                <w:right w:val="none" w:sz="0" w:space="0" w:color="auto"/>
              </w:divBdr>
            </w:div>
            <w:div w:id="2020501572">
              <w:marLeft w:val="0"/>
              <w:marRight w:val="0"/>
              <w:marTop w:val="0"/>
              <w:marBottom w:val="0"/>
              <w:divBdr>
                <w:top w:val="none" w:sz="0" w:space="0" w:color="auto"/>
                <w:left w:val="none" w:sz="0" w:space="0" w:color="auto"/>
                <w:bottom w:val="none" w:sz="0" w:space="0" w:color="auto"/>
                <w:right w:val="none" w:sz="0" w:space="0" w:color="auto"/>
              </w:divBdr>
            </w:div>
            <w:div w:id="768280382">
              <w:marLeft w:val="0"/>
              <w:marRight w:val="0"/>
              <w:marTop w:val="0"/>
              <w:marBottom w:val="0"/>
              <w:divBdr>
                <w:top w:val="none" w:sz="0" w:space="0" w:color="auto"/>
                <w:left w:val="none" w:sz="0" w:space="0" w:color="auto"/>
                <w:bottom w:val="none" w:sz="0" w:space="0" w:color="auto"/>
                <w:right w:val="none" w:sz="0" w:space="0" w:color="auto"/>
              </w:divBdr>
            </w:div>
            <w:div w:id="1472555951">
              <w:marLeft w:val="0"/>
              <w:marRight w:val="0"/>
              <w:marTop w:val="0"/>
              <w:marBottom w:val="0"/>
              <w:divBdr>
                <w:top w:val="none" w:sz="0" w:space="0" w:color="auto"/>
                <w:left w:val="none" w:sz="0" w:space="0" w:color="auto"/>
                <w:bottom w:val="none" w:sz="0" w:space="0" w:color="auto"/>
                <w:right w:val="none" w:sz="0" w:space="0" w:color="auto"/>
              </w:divBdr>
            </w:div>
            <w:div w:id="1040207133">
              <w:marLeft w:val="0"/>
              <w:marRight w:val="0"/>
              <w:marTop w:val="0"/>
              <w:marBottom w:val="0"/>
              <w:divBdr>
                <w:top w:val="none" w:sz="0" w:space="0" w:color="auto"/>
                <w:left w:val="none" w:sz="0" w:space="0" w:color="auto"/>
                <w:bottom w:val="none" w:sz="0" w:space="0" w:color="auto"/>
                <w:right w:val="none" w:sz="0" w:space="0" w:color="auto"/>
              </w:divBdr>
            </w:div>
            <w:div w:id="1749114186">
              <w:marLeft w:val="0"/>
              <w:marRight w:val="0"/>
              <w:marTop w:val="0"/>
              <w:marBottom w:val="0"/>
              <w:divBdr>
                <w:top w:val="none" w:sz="0" w:space="0" w:color="auto"/>
                <w:left w:val="none" w:sz="0" w:space="0" w:color="auto"/>
                <w:bottom w:val="none" w:sz="0" w:space="0" w:color="auto"/>
                <w:right w:val="none" w:sz="0" w:space="0" w:color="auto"/>
              </w:divBdr>
            </w:div>
            <w:div w:id="326252196">
              <w:marLeft w:val="0"/>
              <w:marRight w:val="0"/>
              <w:marTop w:val="0"/>
              <w:marBottom w:val="0"/>
              <w:divBdr>
                <w:top w:val="none" w:sz="0" w:space="0" w:color="auto"/>
                <w:left w:val="none" w:sz="0" w:space="0" w:color="auto"/>
                <w:bottom w:val="none" w:sz="0" w:space="0" w:color="auto"/>
                <w:right w:val="none" w:sz="0" w:space="0" w:color="auto"/>
              </w:divBdr>
            </w:div>
            <w:div w:id="1262835630">
              <w:marLeft w:val="0"/>
              <w:marRight w:val="0"/>
              <w:marTop w:val="0"/>
              <w:marBottom w:val="0"/>
              <w:divBdr>
                <w:top w:val="none" w:sz="0" w:space="0" w:color="auto"/>
                <w:left w:val="none" w:sz="0" w:space="0" w:color="auto"/>
                <w:bottom w:val="none" w:sz="0" w:space="0" w:color="auto"/>
                <w:right w:val="none" w:sz="0" w:space="0" w:color="auto"/>
              </w:divBdr>
            </w:div>
            <w:div w:id="1646861261">
              <w:marLeft w:val="0"/>
              <w:marRight w:val="0"/>
              <w:marTop w:val="0"/>
              <w:marBottom w:val="0"/>
              <w:divBdr>
                <w:top w:val="none" w:sz="0" w:space="0" w:color="auto"/>
                <w:left w:val="none" w:sz="0" w:space="0" w:color="auto"/>
                <w:bottom w:val="none" w:sz="0" w:space="0" w:color="auto"/>
                <w:right w:val="none" w:sz="0" w:space="0" w:color="auto"/>
              </w:divBdr>
            </w:div>
            <w:div w:id="599028219">
              <w:marLeft w:val="0"/>
              <w:marRight w:val="0"/>
              <w:marTop w:val="0"/>
              <w:marBottom w:val="0"/>
              <w:divBdr>
                <w:top w:val="none" w:sz="0" w:space="0" w:color="auto"/>
                <w:left w:val="none" w:sz="0" w:space="0" w:color="auto"/>
                <w:bottom w:val="none" w:sz="0" w:space="0" w:color="auto"/>
                <w:right w:val="none" w:sz="0" w:space="0" w:color="auto"/>
              </w:divBdr>
            </w:div>
            <w:div w:id="1324551042">
              <w:marLeft w:val="0"/>
              <w:marRight w:val="0"/>
              <w:marTop w:val="0"/>
              <w:marBottom w:val="0"/>
              <w:divBdr>
                <w:top w:val="none" w:sz="0" w:space="0" w:color="auto"/>
                <w:left w:val="none" w:sz="0" w:space="0" w:color="auto"/>
                <w:bottom w:val="none" w:sz="0" w:space="0" w:color="auto"/>
                <w:right w:val="none" w:sz="0" w:space="0" w:color="auto"/>
              </w:divBdr>
            </w:div>
            <w:div w:id="2034502511">
              <w:marLeft w:val="0"/>
              <w:marRight w:val="0"/>
              <w:marTop w:val="0"/>
              <w:marBottom w:val="0"/>
              <w:divBdr>
                <w:top w:val="none" w:sz="0" w:space="0" w:color="auto"/>
                <w:left w:val="none" w:sz="0" w:space="0" w:color="auto"/>
                <w:bottom w:val="none" w:sz="0" w:space="0" w:color="auto"/>
                <w:right w:val="none" w:sz="0" w:space="0" w:color="auto"/>
              </w:divBdr>
            </w:div>
            <w:div w:id="684944989">
              <w:marLeft w:val="0"/>
              <w:marRight w:val="0"/>
              <w:marTop w:val="0"/>
              <w:marBottom w:val="0"/>
              <w:divBdr>
                <w:top w:val="none" w:sz="0" w:space="0" w:color="auto"/>
                <w:left w:val="none" w:sz="0" w:space="0" w:color="auto"/>
                <w:bottom w:val="none" w:sz="0" w:space="0" w:color="auto"/>
                <w:right w:val="none" w:sz="0" w:space="0" w:color="auto"/>
              </w:divBdr>
            </w:div>
            <w:div w:id="2135755583">
              <w:marLeft w:val="0"/>
              <w:marRight w:val="0"/>
              <w:marTop w:val="0"/>
              <w:marBottom w:val="0"/>
              <w:divBdr>
                <w:top w:val="none" w:sz="0" w:space="0" w:color="auto"/>
                <w:left w:val="none" w:sz="0" w:space="0" w:color="auto"/>
                <w:bottom w:val="none" w:sz="0" w:space="0" w:color="auto"/>
                <w:right w:val="none" w:sz="0" w:space="0" w:color="auto"/>
              </w:divBdr>
            </w:div>
            <w:div w:id="1947997971">
              <w:marLeft w:val="0"/>
              <w:marRight w:val="0"/>
              <w:marTop w:val="0"/>
              <w:marBottom w:val="0"/>
              <w:divBdr>
                <w:top w:val="none" w:sz="0" w:space="0" w:color="auto"/>
                <w:left w:val="none" w:sz="0" w:space="0" w:color="auto"/>
                <w:bottom w:val="none" w:sz="0" w:space="0" w:color="auto"/>
                <w:right w:val="none" w:sz="0" w:space="0" w:color="auto"/>
              </w:divBdr>
            </w:div>
            <w:div w:id="1405958370">
              <w:marLeft w:val="0"/>
              <w:marRight w:val="0"/>
              <w:marTop w:val="0"/>
              <w:marBottom w:val="0"/>
              <w:divBdr>
                <w:top w:val="none" w:sz="0" w:space="0" w:color="auto"/>
                <w:left w:val="none" w:sz="0" w:space="0" w:color="auto"/>
                <w:bottom w:val="none" w:sz="0" w:space="0" w:color="auto"/>
                <w:right w:val="none" w:sz="0" w:space="0" w:color="auto"/>
              </w:divBdr>
            </w:div>
            <w:div w:id="1263101415">
              <w:marLeft w:val="0"/>
              <w:marRight w:val="0"/>
              <w:marTop w:val="0"/>
              <w:marBottom w:val="0"/>
              <w:divBdr>
                <w:top w:val="none" w:sz="0" w:space="0" w:color="auto"/>
                <w:left w:val="none" w:sz="0" w:space="0" w:color="auto"/>
                <w:bottom w:val="none" w:sz="0" w:space="0" w:color="auto"/>
                <w:right w:val="none" w:sz="0" w:space="0" w:color="auto"/>
              </w:divBdr>
            </w:div>
            <w:div w:id="2436659">
              <w:marLeft w:val="0"/>
              <w:marRight w:val="0"/>
              <w:marTop w:val="0"/>
              <w:marBottom w:val="0"/>
              <w:divBdr>
                <w:top w:val="none" w:sz="0" w:space="0" w:color="auto"/>
                <w:left w:val="none" w:sz="0" w:space="0" w:color="auto"/>
                <w:bottom w:val="none" w:sz="0" w:space="0" w:color="auto"/>
                <w:right w:val="none" w:sz="0" w:space="0" w:color="auto"/>
              </w:divBdr>
            </w:div>
            <w:div w:id="12196642">
              <w:marLeft w:val="0"/>
              <w:marRight w:val="0"/>
              <w:marTop w:val="0"/>
              <w:marBottom w:val="0"/>
              <w:divBdr>
                <w:top w:val="none" w:sz="0" w:space="0" w:color="auto"/>
                <w:left w:val="none" w:sz="0" w:space="0" w:color="auto"/>
                <w:bottom w:val="none" w:sz="0" w:space="0" w:color="auto"/>
                <w:right w:val="none" w:sz="0" w:space="0" w:color="auto"/>
              </w:divBdr>
            </w:div>
            <w:div w:id="1843928272">
              <w:marLeft w:val="0"/>
              <w:marRight w:val="0"/>
              <w:marTop w:val="0"/>
              <w:marBottom w:val="0"/>
              <w:divBdr>
                <w:top w:val="none" w:sz="0" w:space="0" w:color="auto"/>
                <w:left w:val="none" w:sz="0" w:space="0" w:color="auto"/>
                <w:bottom w:val="none" w:sz="0" w:space="0" w:color="auto"/>
                <w:right w:val="none" w:sz="0" w:space="0" w:color="auto"/>
              </w:divBdr>
            </w:div>
            <w:div w:id="1481314340">
              <w:marLeft w:val="0"/>
              <w:marRight w:val="0"/>
              <w:marTop w:val="0"/>
              <w:marBottom w:val="0"/>
              <w:divBdr>
                <w:top w:val="none" w:sz="0" w:space="0" w:color="auto"/>
                <w:left w:val="none" w:sz="0" w:space="0" w:color="auto"/>
                <w:bottom w:val="none" w:sz="0" w:space="0" w:color="auto"/>
                <w:right w:val="none" w:sz="0" w:space="0" w:color="auto"/>
              </w:divBdr>
            </w:div>
            <w:div w:id="1181434406">
              <w:marLeft w:val="0"/>
              <w:marRight w:val="0"/>
              <w:marTop w:val="0"/>
              <w:marBottom w:val="0"/>
              <w:divBdr>
                <w:top w:val="none" w:sz="0" w:space="0" w:color="auto"/>
                <w:left w:val="none" w:sz="0" w:space="0" w:color="auto"/>
                <w:bottom w:val="none" w:sz="0" w:space="0" w:color="auto"/>
                <w:right w:val="none" w:sz="0" w:space="0" w:color="auto"/>
              </w:divBdr>
            </w:div>
            <w:div w:id="1360886032">
              <w:marLeft w:val="0"/>
              <w:marRight w:val="0"/>
              <w:marTop w:val="0"/>
              <w:marBottom w:val="0"/>
              <w:divBdr>
                <w:top w:val="none" w:sz="0" w:space="0" w:color="auto"/>
                <w:left w:val="none" w:sz="0" w:space="0" w:color="auto"/>
                <w:bottom w:val="none" w:sz="0" w:space="0" w:color="auto"/>
                <w:right w:val="none" w:sz="0" w:space="0" w:color="auto"/>
              </w:divBdr>
            </w:div>
            <w:div w:id="343436993">
              <w:marLeft w:val="0"/>
              <w:marRight w:val="0"/>
              <w:marTop w:val="0"/>
              <w:marBottom w:val="0"/>
              <w:divBdr>
                <w:top w:val="none" w:sz="0" w:space="0" w:color="auto"/>
                <w:left w:val="none" w:sz="0" w:space="0" w:color="auto"/>
                <w:bottom w:val="none" w:sz="0" w:space="0" w:color="auto"/>
                <w:right w:val="none" w:sz="0" w:space="0" w:color="auto"/>
              </w:divBdr>
            </w:div>
            <w:div w:id="2122450833">
              <w:marLeft w:val="0"/>
              <w:marRight w:val="0"/>
              <w:marTop w:val="0"/>
              <w:marBottom w:val="0"/>
              <w:divBdr>
                <w:top w:val="none" w:sz="0" w:space="0" w:color="auto"/>
                <w:left w:val="none" w:sz="0" w:space="0" w:color="auto"/>
                <w:bottom w:val="none" w:sz="0" w:space="0" w:color="auto"/>
                <w:right w:val="none" w:sz="0" w:space="0" w:color="auto"/>
              </w:divBdr>
            </w:div>
            <w:div w:id="1332179878">
              <w:marLeft w:val="0"/>
              <w:marRight w:val="0"/>
              <w:marTop w:val="0"/>
              <w:marBottom w:val="0"/>
              <w:divBdr>
                <w:top w:val="none" w:sz="0" w:space="0" w:color="auto"/>
                <w:left w:val="none" w:sz="0" w:space="0" w:color="auto"/>
                <w:bottom w:val="none" w:sz="0" w:space="0" w:color="auto"/>
                <w:right w:val="none" w:sz="0" w:space="0" w:color="auto"/>
              </w:divBdr>
            </w:div>
            <w:div w:id="1090389983">
              <w:marLeft w:val="0"/>
              <w:marRight w:val="0"/>
              <w:marTop w:val="0"/>
              <w:marBottom w:val="0"/>
              <w:divBdr>
                <w:top w:val="none" w:sz="0" w:space="0" w:color="auto"/>
                <w:left w:val="none" w:sz="0" w:space="0" w:color="auto"/>
                <w:bottom w:val="none" w:sz="0" w:space="0" w:color="auto"/>
                <w:right w:val="none" w:sz="0" w:space="0" w:color="auto"/>
              </w:divBdr>
            </w:div>
            <w:div w:id="2080514868">
              <w:marLeft w:val="0"/>
              <w:marRight w:val="0"/>
              <w:marTop w:val="0"/>
              <w:marBottom w:val="0"/>
              <w:divBdr>
                <w:top w:val="none" w:sz="0" w:space="0" w:color="auto"/>
                <w:left w:val="none" w:sz="0" w:space="0" w:color="auto"/>
                <w:bottom w:val="none" w:sz="0" w:space="0" w:color="auto"/>
                <w:right w:val="none" w:sz="0" w:space="0" w:color="auto"/>
              </w:divBdr>
            </w:div>
            <w:div w:id="143813772">
              <w:marLeft w:val="0"/>
              <w:marRight w:val="0"/>
              <w:marTop w:val="0"/>
              <w:marBottom w:val="0"/>
              <w:divBdr>
                <w:top w:val="none" w:sz="0" w:space="0" w:color="auto"/>
                <w:left w:val="none" w:sz="0" w:space="0" w:color="auto"/>
                <w:bottom w:val="none" w:sz="0" w:space="0" w:color="auto"/>
                <w:right w:val="none" w:sz="0" w:space="0" w:color="auto"/>
              </w:divBdr>
            </w:div>
            <w:div w:id="1887643979">
              <w:marLeft w:val="0"/>
              <w:marRight w:val="0"/>
              <w:marTop w:val="0"/>
              <w:marBottom w:val="0"/>
              <w:divBdr>
                <w:top w:val="none" w:sz="0" w:space="0" w:color="auto"/>
                <w:left w:val="none" w:sz="0" w:space="0" w:color="auto"/>
                <w:bottom w:val="none" w:sz="0" w:space="0" w:color="auto"/>
                <w:right w:val="none" w:sz="0" w:space="0" w:color="auto"/>
              </w:divBdr>
            </w:div>
            <w:div w:id="826946468">
              <w:marLeft w:val="0"/>
              <w:marRight w:val="0"/>
              <w:marTop w:val="0"/>
              <w:marBottom w:val="0"/>
              <w:divBdr>
                <w:top w:val="none" w:sz="0" w:space="0" w:color="auto"/>
                <w:left w:val="none" w:sz="0" w:space="0" w:color="auto"/>
                <w:bottom w:val="none" w:sz="0" w:space="0" w:color="auto"/>
                <w:right w:val="none" w:sz="0" w:space="0" w:color="auto"/>
              </w:divBdr>
            </w:div>
            <w:div w:id="1029144317">
              <w:marLeft w:val="0"/>
              <w:marRight w:val="0"/>
              <w:marTop w:val="0"/>
              <w:marBottom w:val="0"/>
              <w:divBdr>
                <w:top w:val="none" w:sz="0" w:space="0" w:color="auto"/>
                <w:left w:val="none" w:sz="0" w:space="0" w:color="auto"/>
                <w:bottom w:val="none" w:sz="0" w:space="0" w:color="auto"/>
                <w:right w:val="none" w:sz="0" w:space="0" w:color="auto"/>
              </w:divBdr>
            </w:div>
            <w:div w:id="1436902035">
              <w:marLeft w:val="0"/>
              <w:marRight w:val="0"/>
              <w:marTop w:val="0"/>
              <w:marBottom w:val="0"/>
              <w:divBdr>
                <w:top w:val="none" w:sz="0" w:space="0" w:color="auto"/>
                <w:left w:val="none" w:sz="0" w:space="0" w:color="auto"/>
                <w:bottom w:val="none" w:sz="0" w:space="0" w:color="auto"/>
                <w:right w:val="none" w:sz="0" w:space="0" w:color="auto"/>
              </w:divBdr>
            </w:div>
            <w:div w:id="1503424032">
              <w:marLeft w:val="0"/>
              <w:marRight w:val="0"/>
              <w:marTop w:val="0"/>
              <w:marBottom w:val="0"/>
              <w:divBdr>
                <w:top w:val="none" w:sz="0" w:space="0" w:color="auto"/>
                <w:left w:val="none" w:sz="0" w:space="0" w:color="auto"/>
                <w:bottom w:val="none" w:sz="0" w:space="0" w:color="auto"/>
                <w:right w:val="none" w:sz="0" w:space="0" w:color="auto"/>
              </w:divBdr>
            </w:div>
            <w:div w:id="1771005504">
              <w:marLeft w:val="0"/>
              <w:marRight w:val="0"/>
              <w:marTop w:val="0"/>
              <w:marBottom w:val="0"/>
              <w:divBdr>
                <w:top w:val="none" w:sz="0" w:space="0" w:color="auto"/>
                <w:left w:val="none" w:sz="0" w:space="0" w:color="auto"/>
                <w:bottom w:val="none" w:sz="0" w:space="0" w:color="auto"/>
                <w:right w:val="none" w:sz="0" w:space="0" w:color="auto"/>
              </w:divBdr>
            </w:div>
            <w:div w:id="1320189042">
              <w:marLeft w:val="0"/>
              <w:marRight w:val="0"/>
              <w:marTop w:val="0"/>
              <w:marBottom w:val="0"/>
              <w:divBdr>
                <w:top w:val="none" w:sz="0" w:space="0" w:color="auto"/>
                <w:left w:val="none" w:sz="0" w:space="0" w:color="auto"/>
                <w:bottom w:val="none" w:sz="0" w:space="0" w:color="auto"/>
                <w:right w:val="none" w:sz="0" w:space="0" w:color="auto"/>
              </w:divBdr>
            </w:div>
            <w:div w:id="1620530935">
              <w:marLeft w:val="0"/>
              <w:marRight w:val="0"/>
              <w:marTop w:val="0"/>
              <w:marBottom w:val="0"/>
              <w:divBdr>
                <w:top w:val="none" w:sz="0" w:space="0" w:color="auto"/>
                <w:left w:val="none" w:sz="0" w:space="0" w:color="auto"/>
                <w:bottom w:val="none" w:sz="0" w:space="0" w:color="auto"/>
                <w:right w:val="none" w:sz="0" w:space="0" w:color="auto"/>
              </w:divBdr>
            </w:div>
            <w:div w:id="1444618713">
              <w:marLeft w:val="0"/>
              <w:marRight w:val="0"/>
              <w:marTop w:val="0"/>
              <w:marBottom w:val="0"/>
              <w:divBdr>
                <w:top w:val="none" w:sz="0" w:space="0" w:color="auto"/>
                <w:left w:val="none" w:sz="0" w:space="0" w:color="auto"/>
                <w:bottom w:val="none" w:sz="0" w:space="0" w:color="auto"/>
                <w:right w:val="none" w:sz="0" w:space="0" w:color="auto"/>
              </w:divBdr>
            </w:div>
            <w:div w:id="626087564">
              <w:marLeft w:val="0"/>
              <w:marRight w:val="0"/>
              <w:marTop w:val="0"/>
              <w:marBottom w:val="0"/>
              <w:divBdr>
                <w:top w:val="none" w:sz="0" w:space="0" w:color="auto"/>
                <w:left w:val="none" w:sz="0" w:space="0" w:color="auto"/>
                <w:bottom w:val="none" w:sz="0" w:space="0" w:color="auto"/>
                <w:right w:val="none" w:sz="0" w:space="0" w:color="auto"/>
              </w:divBdr>
            </w:div>
            <w:div w:id="1282998526">
              <w:marLeft w:val="0"/>
              <w:marRight w:val="0"/>
              <w:marTop w:val="0"/>
              <w:marBottom w:val="0"/>
              <w:divBdr>
                <w:top w:val="none" w:sz="0" w:space="0" w:color="auto"/>
                <w:left w:val="none" w:sz="0" w:space="0" w:color="auto"/>
                <w:bottom w:val="none" w:sz="0" w:space="0" w:color="auto"/>
                <w:right w:val="none" w:sz="0" w:space="0" w:color="auto"/>
              </w:divBdr>
            </w:div>
            <w:div w:id="2339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72593502">
      <w:bodyDiv w:val="1"/>
      <w:marLeft w:val="0"/>
      <w:marRight w:val="0"/>
      <w:marTop w:val="0"/>
      <w:marBottom w:val="0"/>
      <w:divBdr>
        <w:top w:val="none" w:sz="0" w:space="0" w:color="auto"/>
        <w:left w:val="none" w:sz="0" w:space="0" w:color="auto"/>
        <w:bottom w:val="none" w:sz="0" w:space="0" w:color="auto"/>
        <w:right w:val="none" w:sz="0" w:space="0" w:color="auto"/>
      </w:divBdr>
      <w:divsChild>
        <w:div w:id="958950890">
          <w:marLeft w:val="0"/>
          <w:marRight w:val="0"/>
          <w:marTop w:val="0"/>
          <w:marBottom w:val="0"/>
          <w:divBdr>
            <w:top w:val="none" w:sz="0" w:space="0" w:color="auto"/>
            <w:left w:val="none" w:sz="0" w:space="0" w:color="auto"/>
            <w:bottom w:val="none" w:sz="0" w:space="0" w:color="auto"/>
            <w:right w:val="none" w:sz="0" w:space="0" w:color="auto"/>
          </w:divBdr>
          <w:divsChild>
            <w:div w:id="1147891027">
              <w:marLeft w:val="0"/>
              <w:marRight w:val="0"/>
              <w:marTop w:val="0"/>
              <w:marBottom w:val="0"/>
              <w:divBdr>
                <w:top w:val="none" w:sz="0" w:space="0" w:color="auto"/>
                <w:left w:val="none" w:sz="0" w:space="0" w:color="auto"/>
                <w:bottom w:val="none" w:sz="0" w:space="0" w:color="auto"/>
                <w:right w:val="none" w:sz="0" w:space="0" w:color="auto"/>
              </w:divBdr>
              <w:divsChild>
                <w:div w:id="1945503439">
                  <w:marLeft w:val="0"/>
                  <w:marRight w:val="0"/>
                  <w:marTop w:val="0"/>
                  <w:marBottom w:val="0"/>
                  <w:divBdr>
                    <w:top w:val="none" w:sz="0" w:space="0" w:color="auto"/>
                    <w:left w:val="none" w:sz="0" w:space="0" w:color="auto"/>
                    <w:bottom w:val="none" w:sz="0" w:space="0" w:color="auto"/>
                    <w:right w:val="none" w:sz="0" w:space="0" w:color="auto"/>
                  </w:divBdr>
                </w:div>
                <w:div w:id="1281035088">
                  <w:marLeft w:val="0"/>
                  <w:marRight w:val="0"/>
                  <w:marTop w:val="0"/>
                  <w:marBottom w:val="0"/>
                  <w:divBdr>
                    <w:top w:val="none" w:sz="0" w:space="0" w:color="auto"/>
                    <w:left w:val="none" w:sz="0" w:space="0" w:color="auto"/>
                    <w:bottom w:val="none" w:sz="0" w:space="0" w:color="auto"/>
                    <w:right w:val="none" w:sz="0" w:space="0" w:color="auto"/>
                  </w:divBdr>
                </w:div>
                <w:div w:id="70468841">
                  <w:marLeft w:val="0"/>
                  <w:marRight w:val="0"/>
                  <w:marTop w:val="0"/>
                  <w:marBottom w:val="0"/>
                  <w:divBdr>
                    <w:top w:val="none" w:sz="0" w:space="0" w:color="auto"/>
                    <w:left w:val="none" w:sz="0" w:space="0" w:color="auto"/>
                    <w:bottom w:val="none" w:sz="0" w:space="0" w:color="auto"/>
                    <w:right w:val="none" w:sz="0" w:space="0" w:color="auto"/>
                  </w:divBdr>
                </w:div>
                <w:div w:id="872962143">
                  <w:marLeft w:val="0"/>
                  <w:marRight w:val="0"/>
                  <w:marTop w:val="0"/>
                  <w:marBottom w:val="0"/>
                  <w:divBdr>
                    <w:top w:val="none" w:sz="0" w:space="0" w:color="auto"/>
                    <w:left w:val="none" w:sz="0" w:space="0" w:color="auto"/>
                    <w:bottom w:val="none" w:sz="0" w:space="0" w:color="auto"/>
                    <w:right w:val="none" w:sz="0" w:space="0" w:color="auto"/>
                  </w:divBdr>
                </w:div>
                <w:div w:id="1384867396">
                  <w:marLeft w:val="0"/>
                  <w:marRight w:val="0"/>
                  <w:marTop w:val="0"/>
                  <w:marBottom w:val="0"/>
                  <w:divBdr>
                    <w:top w:val="none" w:sz="0" w:space="0" w:color="auto"/>
                    <w:left w:val="none" w:sz="0" w:space="0" w:color="auto"/>
                    <w:bottom w:val="none" w:sz="0" w:space="0" w:color="auto"/>
                    <w:right w:val="none" w:sz="0" w:space="0" w:color="auto"/>
                  </w:divBdr>
                </w:div>
                <w:div w:id="1452018448">
                  <w:marLeft w:val="0"/>
                  <w:marRight w:val="0"/>
                  <w:marTop w:val="0"/>
                  <w:marBottom w:val="0"/>
                  <w:divBdr>
                    <w:top w:val="none" w:sz="0" w:space="0" w:color="auto"/>
                    <w:left w:val="none" w:sz="0" w:space="0" w:color="auto"/>
                    <w:bottom w:val="none" w:sz="0" w:space="0" w:color="auto"/>
                    <w:right w:val="none" w:sz="0" w:space="0" w:color="auto"/>
                  </w:divBdr>
                </w:div>
                <w:div w:id="1613396367">
                  <w:marLeft w:val="0"/>
                  <w:marRight w:val="0"/>
                  <w:marTop w:val="0"/>
                  <w:marBottom w:val="0"/>
                  <w:divBdr>
                    <w:top w:val="none" w:sz="0" w:space="0" w:color="auto"/>
                    <w:left w:val="none" w:sz="0" w:space="0" w:color="auto"/>
                    <w:bottom w:val="none" w:sz="0" w:space="0" w:color="auto"/>
                    <w:right w:val="none" w:sz="0" w:space="0" w:color="auto"/>
                  </w:divBdr>
                </w:div>
                <w:div w:id="293995787">
                  <w:marLeft w:val="0"/>
                  <w:marRight w:val="0"/>
                  <w:marTop w:val="0"/>
                  <w:marBottom w:val="0"/>
                  <w:divBdr>
                    <w:top w:val="none" w:sz="0" w:space="0" w:color="auto"/>
                    <w:left w:val="none" w:sz="0" w:space="0" w:color="auto"/>
                    <w:bottom w:val="none" w:sz="0" w:space="0" w:color="auto"/>
                    <w:right w:val="none" w:sz="0" w:space="0" w:color="auto"/>
                  </w:divBdr>
                </w:div>
                <w:div w:id="157890608">
                  <w:marLeft w:val="0"/>
                  <w:marRight w:val="0"/>
                  <w:marTop w:val="0"/>
                  <w:marBottom w:val="0"/>
                  <w:divBdr>
                    <w:top w:val="none" w:sz="0" w:space="0" w:color="auto"/>
                    <w:left w:val="none" w:sz="0" w:space="0" w:color="auto"/>
                    <w:bottom w:val="none" w:sz="0" w:space="0" w:color="auto"/>
                    <w:right w:val="none" w:sz="0" w:space="0" w:color="auto"/>
                  </w:divBdr>
                </w:div>
                <w:div w:id="711343534">
                  <w:marLeft w:val="0"/>
                  <w:marRight w:val="0"/>
                  <w:marTop w:val="0"/>
                  <w:marBottom w:val="0"/>
                  <w:divBdr>
                    <w:top w:val="none" w:sz="0" w:space="0" w:color="auto"/>
                    <w:left w:val="none" w:sz="0" w:space="0" w:color="auto"/>
                    <w:bottom w:val="none" w:sz="0" w:space="0" w:color="auto"/>
                    <w:right w:val="none" w:sz="0" w:space="0" w:color="auto"/>
                  </w:divBdr>
                </w:div>
                <w:div w:id="1139877538">
                  <w:marLeft w:val="0"/>
                  <w:marRight w:val="0"/>
                  <w:marTop w:val="0"/>
                  <w:marBottom w:val="0"/>
                  <w:divBdr>
                    <w:top w:val="none" w:sz="0" w:space="0" w:color="auto"/>
                    <w:left w:val="none" w:sz="0" w:space="0" w:color="auto"/>
                    <w:bottom w:val="none" w:sz="0" w:space="0" w:color="auto"/>
                    <w:right w:val="none" w:sz="0" w:space="0" w:color="auto"/>
                  </w:divBdr>
                </w:div>
                <w:div w:id="465507583">
                  <w:marLeft w:val="0"/>
                  <w:marRight w:val="0"/>
                  <w:marTop w:val="0"/>
                  <w:marBottom w:val="0"/>
                  <w:divBdr>
                    <w:top w:val="none" w:sz="0" w:space="0" w:color="auto"/>
                    <w:left w:val="none" w:sz="0" w:space="0" w:color="auto"/>
                    <w:bottom w:val="none" w:sz="0" w:space="0" w:color="auto"/>
                    <w:right w:val="none" w:sz="0" w:space="0" w:color="auto"/>
                  </w:divBdr>
                </w:div>
                <w:div w:id="430584323">
                  <w:marLeft w:val="0"/>
                  <w:marRight w:val="0"/>
                  <w:marTop w:val="0"/>
                  <w:marBottom w:val="0"/>
                  <w:divBdr>
                    <w:top w:val="none" w:sz="0" w:space="0" w:color="auto"/>
                    <w:left w:val="none" w:sz="0" w:space="0" w:color="auto"/>
                    <w:bottom w:val="none" w:sz="0" w:space="0" w:color="auto"/>
                    <w:right w:val="none" w:sz="0" w:space="0" w:color="auto"/>
                  </w:divBdr>
                </w:div>
                <w:div w:id="816728263">
                  <w:marLeft w:val="0"/>
                  <w:marRight w:val="0"/>
                  <w:marTop w:val="0"/>
                  <w:marBottom w:val="0"/>
                  <w:divBdr>
                    <w:top w:val="none" w:sz="0" w:space="0" w:color="auto"/>
                    <w:left w:val="none" w:sz="0" w:space="0" w:color="auto"/>
                    <w:bottom w:val="none" w:sz="0" w:space="0" w:color="auto"/>
                    <w:right w:val="none" w:sz="0" w:space="0" w:color="auto"/>
                  </w:divBdr>
                </w:div>
                <w:div w:id="181825407">
                  <w:marLeft w:val="0"/>
                  <w:marRight w:val="0"/>
                  <w:marTop w:val="0"/>
                  <w:marBottom w:val="0"/>
                  <w:divBdr>
                    <w:top w:val="none" w:sz="0" w:space="0" w:color="auto"/>
                    <w:left w:val="none" w:sz="0" w:space="0" w:color="auto"/>
                    <w:bottom w:val="none" w:sz="0" w:space="0" w:color="auto"/>
                    <w:right w:val="none" w:sz="0" w:space="0" w:color="auto"/>
                  </w:divBdr>
                </w:div>
                <w:div w:id="2107576623">
                  <w:marLeft w:val="0"/>
                  <w:marRight w:val="0"/>
                  <w:marTop w:val="0"/>
                  <w:marBottom w:val="0"/>
                  <w:divBdr>
                    <w:top w:val="none" w:sz="0" w:space="0" w:color="auto"/>
                    <w:left w:val="none" w:sz="0" w:space="0" w:color="auto"/>
                    <w:bottom w:val="none" w:sz="0" w:space="0" w:color="auto"/>
                    <w:right w:val="none" w:sz="0" w:space="0" w:color="auto"/>
                  </w:divBdr>
                </w:div>
                <w:div w:id="9683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6922">
          <w:marLeft w:val="0"/>
          <w:marRight w:val="0"/>
          <w:marTop w:val="0"/>
          <w:marBottom w:val="0"/>
          <w:divBdr>
            <w:top w:val="none" w:sz="0" w:space="0" w:color="auto"/>
            <w:left w:val="none" w:sz="0" w:space="0" w:color="auto"/>
            <w:bottom w:val="none" w:sz="0" w:space="0" w:color="auto"/>
            <w:right w:val="none" w:sz="0" w:space="0" w:color="auto"/>
          </w:divBdr>
          <w:divsChild>
            <w:div w:id="1135831581">
              <w:marLeft w:val="0"/>
              <w:marRight w:val="0"/>
              <w:marTop w:val="0"/>
              <w:marBottom w:val="0"/>
              <w:divBdr>
                <w:top w:val="none" w:sz="0" w:space="0" w:color="auto"/>
                <w:left w:val="none" w:sz="0" w:space="0" w:color="auto"/>
                <w:bottom w:val="none" w:sz="0" w:space="0" w:color="auto"/>
                <w:right w:val="none" w:sz="0" w:space="0" w:color="auto"/>
              </w:divBdr>
            </w:div>
            <w:div w:id="287703542">
              <w:marLeft w:val="0"/>
              <w:marRight w:val="0"/>
              <w:marTop w:val="0"/>
              <w:marBottom w:val="0"/>
              <w:divBdr>
                <w:top w:val="none" w:sz="0" w:space="0" w:color="auto"/>
                <w:left w:val="none" w:sz="0" w:space="0" w:color="auto"/>
                <w:bottom w:val="none" w:sz="0" w:space="0" w:color="auto"/>
                <w:right w:val="none" w:sz="0" w:space="0" w:color="auto"/>
              </w:divBdr>
            </w:div>
            <w:div w:id="950554303">
              <w:marLeft w:val="0"/>
              <w:marRight w:val="0"/>
              <w:marTop w:val="0"/>
              <w:marBottom w:val="0"/>
              <w:divBdr>
                <w:top w:val="none" w:sz="0" w:space="0" w:color="auto"/>
                <w:left w:val="none" w:sz="0" w:space="0" w:color="auto"/>
                <w:bottom w:val="none" w:sz="0" w:space="0" w:color="auto"/>
                <w:right w:val="none" w:sz="0" w:space="0" w:color="auto"/>
              </w:divBdr>
            </w:div>
            <w:div w:id="527988687">
              <w:marLeft w:val="0"/>
              <w:marRight w:val="0"/>
              <w:marTop w:val="0"/>
              <w:marBottom w:val="0"/>
              <w:divBdr>
                <w:top w:val="none" w:sz="0" w:space="0" w:color="auto"/>
                <w:left w:val="none" w:sz="0" w:space="0" w:color="auto"/>
                <w:bottom w:val="none" w:sz="0" w:space="0" w:color="auto"/>
                <w:right w:val="none" w:sz="0" w:space="0" w:color="auto"/>
              </w:divBdr>
            </w:div>
            <w:div w:id="1772700062">
              <w:marLeft w:val="0"/>
              <w:marRight w:val="0"/>
              <w:marTop w:val="0"/>
              <w:marBottom w:val="0"/>
              <w:divBdr>
                <w:top w:val="none" w:sz="0" w:space="0" w:color="auto"/>
                <w:left w:val="none" w:sz="0" w:space="0" w:color="auto"/>
                <w:bottom w:val="none" w:sz="0" w:space="0" w:color="auto"/>
                <w:right w:val="none" w:sz="0" w:space="0" w:color="auto"/>
              </w:divBdr>
            </w:div>
            <w:div w:id="1598446042">
              <w:marLeft w:val="0"/>
              <w:marRight w:val="0"/>
              <w:marTop w:val="0"/>
              <w:marBottom w:val="0"/>
              <w:divBdr>
                <w:top w:val="none" w:sz="0" w:space="0" w:color="auto"/>
                <w:left w:val="none" w:sz="0" w:space="0" w:color="auto"/>
                <w:bottom w:val="none" w:sz="0" w:space="0" w:color="auto"/>
                <w:right w:val="none" w:sz="0" w:space="0" w:color="auto"/>
              </w:divBdr>
            </w:div>
            <w:div w:id="605312156">
              <w:marLeft w:val="0"/>
              <w:marRight w:val="0"/>
              <w:marTop w:val="0"/>
              <w:marBottom w:val="0"/>
              <w:divBdr>
                <w:top w:val="none" w:sz="0" w:space="0" w:color="auto"/>
                <w:left w:val="none" w:sz="0" w:space="0" w:color="auto"/>
                <w:bottom w:val="none" w:sz="0" w:space="0" w:color="auto"/>
                <w:right w:val="none" w:sz="0" w:space="0" w:color="auto"/>
              </w:divBdr>
            </w:div>
            <w:div w:id="2007396756">
              <w:marLeft w:val="0"/>
              <w:marRight w:val="0"/>
              <w:marTop w:val="0"/>
              <w:marBottom w:val="0"/>
              <w:divBdr>
                <w:top w:val="none" w:sz="0" w:space="0" w:color="auto"/>
                <w:left w:val="none" w:sz="0" w:space="0" w:color="auto"/>
                <w:bottom w:val="none" w:sz="0" w:space="0" w:color="auto"/>
                <w:right w:val="none" w:sz="0" w:space="0" w:color="auto"/>
              </w:divBdr>
            </w:div>
            <w:div w:id="1893812481">
              <w:marLeft w:val="0"/>
              <w:marRight w:val="0"/>
              <w:marTop w:val="0"/>
              <w:marBottom w:val="0"/>
              <w:divBdr>
                <w:top w:val="none" w:sz="0" w:space="0" w:color="auto"/>
                <w:left w:val="none" w:sz="0" w:space="0" w:color="auto"/>
                <w:bottom w:val="none" w:sz="0" w:space="0" w:color="auto"/>
                <w:right w:val="none" w:sz="0" w:space="0" w:color="auto"/>
              </w:divBdr>
            </w:div>
            <w:div w:id="1508595254">
              <w:marLeft w:val="0"/>
              <w:marRight w:val="0"/>
              <w:marTop w:val="0"/>
              <w:marBottom w:val="0"/>
              <w:divBdr>
                <w:top w:val="none" w:sz="0" w:space="0" w:color="auto"/>
                <w:left w:val="none" w:sz="0" w:space="0" w:color="auto"/>
                <w:bottom w:val="none" w:sz="0" w:space="0" w:color="auto"/>
                <w:right w:val="none" w:sz="0" w:space="0" w:color="auto"/>
              </w:divBdr>
            </w:div>
            <w:div w:id="2123914640">
              <w:marLeft w:val="0"/>
              <w:marRight w:val="0"/>
              <w:marTop w:val="0"/>
              <w:marBottom w:val="0"/>
              <w:divBdr>
                <w:top w:val="none" w:sz="0" w:space="0" w:color="auto"/>
                <w:left w:val="none" w:sz="0" w:space="0" w:color="auto"/>
                <w:bottom w:val="none" w:sz="0" w:space="0" w:color="auto"/>
                <w:right w:val="none" w:sz="0" w:space="0" w:color="auto"/>
              </w:divBdr>
            </w:div>
            <w:div w:id="220530623">
              <w:marLeft w:val="0"/>
              <w:marRight w:val="0"/>
              <w:marTop w:val="0"/>
              <w:marBottom w:val="0"/>
              <w:divBdr>
                <w:top w:val="none" w:sz="0" w:space="0" w:color="auto"/>
                <w:left w:val="none" w:sz="0" w:space="0" w:color="auto"/>
                <w:bottom w:val="none" w:sz="0" w:space="0" w:color="auto"/>
                <w:right w:val="none" w:sz="0" w:space="0" w:color="auto"/>
              </w:divBdr>
            </w:div>
            <w:div w:id="847521828">
              <w:marLeft w:val="0"/>
              <w:marRight w:val="0"/>
              <w:marTop w:val="0"/>
              <w:marBottom w:val="0"/>
              <w:divBdr>
                <w:top w:val="none" w:sz="0" w:space="0" w:color="auto"/>
                <w:left w:val="none" w:sz="0" w:space="0" w:color="auto"/>
                <w:bottom w:val="none" w:sz="0" w:space="0" w:color="auto"/>
                <w:right w:val="none" w:sz="0" w:space="0" w:color="auto"/>
              </w:divBdr>
            </w:div>
            <w:div w:id="48385875">
              <w:marLeft w:val="0"/>
              <w:marRight w:val="0"/>
              <w:marTop w:val="0"/>
              <w:marBottom w:val="0"/>
              <w:divBdr>
                <w:top w:val="none" w:sz="0" w:space="0" w:color="auto"/>
                <w:left w:val="none" w:sz="0" w:space="0" w:color="auto"/>
                <w:bottom w:val="none" w:sz="0" w:space="0" w:color="auto"/>
                <w:right w:val="none" w:sz="0" w:space="0" w:color="auto"/>
              </w:divBdr>
            </w:div>
            <w:div w:id="951595093">
              <w:marLeft w:val="0"/>
              <w:marRight w:val="0"/>
              <w:marTop w:val="0"/>
              <w:marBottom w:val="0"/>
              <w:divBdr>
                <w:top w:val="none" w:sz="0" w:space="0" w:color="auto"/>
                <w:left w:val="none" w:sz="0" w:space="0" w:color="auto"/>
                <w:bottom w:val="none" w:sz="0" w:space="0" w:color="auto"/>
                <w:right w:val="none" w:sz="0" w:space="0" w:color="auto"/>
              </w:divBdr>
            </w:div>
            <w:div w:id="1426075229">
              <w:marLeft w:val="0"/>
              <w:marRight w:val="0"/>
              <w:marTop w:val="0"/>
              <w:marBottom w:val="0"/>
              <w:divBdr>
                <w:top w:val="none" w:sz="0" w:space="0" w:color="auto"/>
                <w:left w:val="none" w:sz="0" w:space="0" w:color="auto"/>
                <w:bottom w:val="none" w:sz="0" w:space="0" w:color="auto"/>
                <w:right w:val="none" w:sz="0" w:space="0" w:color="auto"/>
              </w:divBdr>
            </w:div>
            <w:div w:id="1276870088">
              <w:marLeft w:val="0"/>
              <w:marRight w:val="0"/>
              <w:marTop w:val="0"/>
              <w:marBottom w:val="0"/>
              <w:divBdr>
                <w:top w:val="none" w:sz="0" w:space="0" w:color="auto"/>
                <w:left w:val="none" w:sz="0" w:space="0" w:color="auto"/>
                <w:bottom w:val="none" w:sz="0" w:space="0" w:color="auto"/>
                <w:right w:val="none" w:sz="0" w:space="0" w:color="auto"/>
              </w:divBdr>
            </w:div>
            <w:div w:id="163857293">
              <w:marLeft w:val="0"/>
              <w:marRight w:val="0"/>
              <w:marTop w:val="0"/>
              <w:marBottom w:val="0"/>
              <w:divBdr>
                <w:top w:val="none" w:sz="0" w:space="0" w:color="auto"/>
                <w:left w:val="none" w:sz="0" w:space="0" w:color="auto"/>
                <w:bottom w:val="none" w:sz="0" w:space="0" w:color="auto"/>
                <w:right w:val="none" w:sz="0" w:space="0" w:color="auto"/>
              </w:divBdr>
            </w:div>
            <w:div w:id="350880026">
              <w:marLeft w:val="0"/>
              <w:marRight w:val="0"/>
              <w:marTop w:val="0"/>
              <w:marBottom w:val="0"/>
              <w:divBdr>
                <w:top w:val="none" w:sz="0" w:space="0" w:color="auto"/>
                <w:left w:val="none" w:sz="0" w:space="0" w:color="auto"/>
                <w:bottom w:val="none" w:sz="0" w:space="0" w:color="auto"/>
                <w:right w:val="none" w:sz="0" w:space="0" w:color="auto"/>
              </w:divBdr>
            </w:div>
            <w:div w:id="959188380">
              <w:marLeft w:val="0"/>
              <w:marRight w:val="0"/>
              <w:marTop w:val="0"/>
              <w:marBottom w:val="0"/>
              <w:divBdr>
                <w:top w:val="none" w:sz="0" w:space="0" w:color="auto"/>
                <w:left w:val="none" w:sz="0" w:space="0" w:color="auto"/>
                <w:bottom w:val="none" w:sz="0" w:space="0" w:color="auto"/>
                <w:right w:val="none" w:sz="0" w:space="0" w:color="auto"/>
              </w:divBdr>
            </w:div>
            <w:div w:id="773744432">
              <w:marLeft w:val="0"/>
              <w:marRight w:val="0"/>
              <w:marTop w:val="0"/>
              <w:marBottom w:val="0"/>
              <w:divBdr>
                <w:top w:val="none" w:sz="0" w:space="0" w:color="auto"/>
                <w:left w:val="none" w:sz="0" w:space="0" w:color="auto"/>
                <w:bottom w:val="none" w:sz="0" w:space="0" w:color="auto"/>
                <w:right w:val="none" w:sz="0" w:space="0" w:color="auto"/>
              </w:divBdr>
            </w:div>
            <w:div w:id="1397707731">
              <w:marLeft w:val="0"/>
              <w:marRight w:val="0"/>
              <w:marTop w:val="0"/>
              <w:marBottom w:val="0"/>
              <w:divBdr>
                <w:top w:val="none" w:sz="0" w:space="0" w:color="auto"/>
                <w:left w:val="none" w:sz="0" w:space="0" w:color="auto"/>
                <w:bottom w:val="none" w:sz="0" w:space="0" w:color="auto"/>
                <w:right w:val="none" w:sz="0" w:space="0" w:color="auto"/>
              </w:divBdr>
            </w:div>
            <w:div w:id="1407723115">
              <w:marLeft w:val="0"/>
              <w:marRight w:val="0"/>
              <w:marTop w:val="0"/>
              <w:marBottom w:val="0"/>
              <w:divBdr>
                <w:top w:val="none" w:sz="0" w:space="0" w:color="auto"/>
                <w:left w:val="none" w:sz="0" w:space="0" w:color="auto"/>
                <w:bottom w:val="none" w:sz="0" w:space="0" w:color="auto"/>
                <w:right w:val="none" w:sz="0" w:space="0" w:color="auto"/>
              </w:divBdr>
            </w:div>
            <w:div w:id="1608737954">
              <w:marLeft w:val="0"/>
              <w:marRight w:val="0"/>
              <w:marTop w:val="0"/>
              <w:marBottom w:val="0"/>
              <w:divBdr>
                <w:top w:val="none" w:sz="0" w:space="0" w:color="auto"/>
                <w:left w:val="none" w:sz="0" w:space="0" w:color="auto"/>
                <w:bottom w:val="none" w:sz="0" w:space="0" w:color="auto"/>
                <w:right w:val="none" w:sz="0" w:space="0" w:color="auto"/>
              </w:divBdr>
            </w:div>
            <w:div w:id="1102845090">
              <w:marLeft w:val="0"/>
              <w:marRight w:val="0"/>
              <w:marTop w:val="0"/>
              <w:marBottom w:val="0"/>
              <w:divBdr>
                <w:top w:val="none" w:sz="0" w:space="0" w:color="auto"/>
                <w:left w:val="none" w:sz="0" w:space="0" w:color="auto"/>
                <w:bottom w:val="none" w:sz="0" w:space="0" w:color="auto"/>
                <w:right w:val="none" w:sz="0" w:space="0" w:color="auto"/>
              </w:divBdr>
            </w:div>
            <w:div w:id="571935030">
              <w:marLeft w:val="0"/>
              <w:marRight w:val="0"/>
              <w:marTop w:val="0"/>
              <w:marBottom w:val="0"/>
              <w:divBdr>
                <w:top w:val="none" w:sz="0" w:space="0" w:color="auto"/>
                <w:left w:val="none" w:sz="0" w:space="0" w:color="auto"/>
                <w:bottom w:val="none" w:sz="0" w:space="0" w:color="auto"/>
                <w:right w:val="none" w:sz="0" w:space="0" w:color="auto"/>
              </w:divBdr>
            </w:div>
            <w:div w:id="1951862923">
              <w:marLeft w:val="0"/>
              <w:marRight w:val="0"/>
              <w:marTop w:val="0"/>
              <w:marBottom w:val="0"/>
              <w:divBdr>
                <w:top w:val="none" w:sz="0" w:space="0" w:color="auto"/>
                <w:left w:val="none" w:sz="0" w:space="0" w:color="auto"/>
                <w:bottom w:val="none" w:sz="0" w:space="0" w:color="auto"/>
                <w:right w:val="none" w:sz="0" w:space="0" w:color="auto"/>
              </w:divBdr>
            </w:div>
            <w:div w:id="1018891900">
              <w:marLeft w:val="0"/>
              <w:marRight w:val="0"/>
              <w:marTop w:val="0"/>
              <w:marBottom w:val="0"/>
              <w:divBdr>
                <w:top w:val="none" w:sz="0" w:space="0" w:color="auto"/>
                <w:left w:val="none" w:sz="0" w:space="0" w:color="auto"/>
                <w:bottom w:val="none" w:sz="0" w:space="0" w:color="auto"/>
                <w:right w:val="none" w:sz="0" w:space="0" w:color="auto"/>
              </w:divBdr>
            </w:div>
            <w:div w:id="1207067706">
              <w:marLeft w:val="0"/>
              <w:marRight w:val="0"/>
              <w:marTop w:val="0"/>
              <w:marBottom w:val="0"/>
              <w:divBdr>
                <w:top w:val="none" w:sz="0" w:space="0" w:color="auto"/>
                <w:left w:val="none" w:sz="0" w:space="0" w:color="auto"/>
                <w:bottom w:val="none" w:sz="0" w:space="0" w:color="auto"/>
                <w:right w:val="none" w:sz="0" w:space="0" w:color="auto"/>
              </w:divBdr>
            </w:div>
            <w:div w:id="439685832">
              <w:marLeft w:val="0"/>
              <w:marRight w:val="0"/>
              <w:marTop w:val="0"/>
              <w:marBottom w:val="0"/>
              <w:divBdr>
                <w:top w:val="none" w:sz="0" w:space="0" w:color="auto"/>
                <w:left w:val="none" w:sz="0" w:space="0" w:color="auto"/>
                <w:bottom w:val="none" w:sz="0" w:space="0" w:color="auto"/>
                <w:right w:val="none" w:sz="0" w:space="0" w:color="auto"/>
              </w:divBdr>
            </w:div>
            <w:div w:id="400910119">
              <w:marLeft w:val="0"/>
              <w:marRight w:val="0"/>
              <w:marTop w:val="0"/>
              <w:marBottom w:val="0"/>
              <w:divBdr>
                <w:top w:val="none" w:sz="0" w:space="0" w:color="auto"/>
                <w:left w:val="none" w:sz="0" w:space="0" w:color="auto"/>
                <w:bottom w:val="none" w:sz="0" w:space="0" w:color="auto"/>
                <w:right w:val="none" w:sz="0" w:space="0" w:color="auto"/>
              </w:divBdr>
            </w:div>
            <w:div w:id="1714690371">
              <w:marLeft w:val="0"/>
              <w:marRight w:val="0"/>
              <w:marTop w:val="0"/>
              <w:marBottom w:val="0"/>
              <w:divBdr>
                <w:top w:val="none" w:sz="0" w:space="0" w:color="auto"/>
                <w:left w:val="none" w:sz="0" w:space="0" w:color="auto"/>
                <w:bottom w:val="none" w:sz="0" w:space="0" w:color="auto"/>
                <w:right w:val="none" w:sz="0" w:space="0" w:color="auto"/>
              </w:divBdr>
            </w:div>
            <w:div w:id="657459320">
              <w:marLeft w:val="0"/>
              <w:marRight w:val="0"/>
              <w:marTop w:val="0"/>
              <w:marBottom w:val="0"/>
              <w:divBdr>
                <w:top w:val="none" w:sz="0" w:space="0" w:color="auto"/>
                <w:left w:val="none" w:sz="0" w:space="0" w:color="auto"/>
                <w:bottom w:val="none" w:sz="0" w:space="0" w:color="auto"/>
                <w:right w:val="none" w:sz="0" w:space="0" w:color="auto"/>
              </w:divBdr>
            </w:div>
            <w:div w:id="1540316031">
              <w:marLeft w:val="0"/>
              <w:marRight w:val="0"/>
              <w:marTop w:val="0"/>
              <w:marBottom w:val="0"/>
              <w:divBdr>
                <w:top w:val="none" w:sz="0" w:space="0" w:color="auto"/>
                <w:left w:val="none" w:sz="0" w:space="0" w:color="auto"/>
                <w:bottom w:val="none" w:sz="0" w:space="0" w:color="auto"/>
                <w:right w:val="none" w:sz="0" w:space="0" w:color="auto"/>
              </w:divBdr>
            </w:div>
            <w:div w:id="873153521">
              <w:marLeft w:val="0"/>
              <w:marRight w:val="0"/>
              <w:marTop w:val="0"/>
              <w:marBottom w:val="0"/>
              <w:divBdr>
                <w:top w:val="none" w:sz="0" w:space="0" w:color="auto"/>
                <w:left w:val="none" w:sz="0" w:space="0" w:color="auto"/>
                <w:bottom w:val="none" w:sz="0" w:space="0" w:color="auto"/>
                <w:right w:val="none" w:sz="0" w:space="0" w:color="auto"/>
              </w:divBdr>
            </w:div>
            <w:div w:id="342247852">
              <w:marLeft w:val="0"/>
              <w:marRight w:val="0"/>
              <w:marTop w:val="0"/>
              <w:marBottom w:val="0"/>
              <w:divBdr>
                <w:top w:val="none" w:sz="0" w:space="0" w:color="auto"/>
                <w:left w:val="none" w:sz="0" w:space="0" w:color="auto"/>
                <w:bottom w:val="none" w:sz="0" w:space="0" w:color="auto"/>
                <w:right w:val="none" w:sz="0" w:space="0" w:color="auto"/>
              </w:divBdr>
            </w:div>
            <w:div w:id="1771968631">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0"/>
              <w:marBottom w:val="0"/>
              <w:divBdr>
                <w:top w:val="none" w:sz="0" w:space="0" w:color="auto"/>
                <w:left w:val="none" w:sz="0" w:space="0" w:color="auto"/>
                <w:bottom w:val="none" w:sz="0" w:space="0" w:color="auto"/>
                <w:right w:val="none" w:sz="0" w:space="0" w:color="auto"/>
              </w:divBdr>
            </w:div>
            <w:div w:id="1692416525">
              <w:marLeft w:val="0"/>
              <w:marRight w:val="0"/>
              <w:marTop w:val="0"/>
              <w:marBottom w:val="0"/>
              <w:divBdr>
                <w:top w:val="none" w:sz="0" w:space="0" w:color="auto"/>
                <w:left w:val="none" w:sz="0" w:space="0" w:color="auto"/>
                <w:bottom w:val="none" w:sz="0" w:space="0" w:color="auto"/>
                <w:right w:val="none" w:sz="0" w:space="0" w:color="auto"/>
              </w:divBdr>
            </w:div>
            <w:div w:id="737898053">
              <w:marLeft w:val="0"/>
              <w:marRight w:val="0"/>
              <w:marTop w:val="0"/>
              <w:marBottom w:val="0"/>
              <w:divBdr>
                <w:top w:val="none" w:sz="0" w:space="0" w:color="auto"/>
                <w:left w:val="none" w:sz="0" w:space="0" w:color="auto"/>
                <w:bottom w:val="none" w:sz="0" w:space="0" w:color="auto"/>
                <w:right w:val="none" w:sz="0" w:space="0" w:color="auto"/>
              </w:divBdr>
            </w:div>
            <w:div w:id="1885828546">
              <w:marLeft w:val="0"/>
              <w:marRight w:val="0"/>
              <w:marTop w:val="0"/>
              <w:marBottom w:val="0"/>
              <w:divBdr>
                <w:top w:val="none" w:sz="0" w:space="0" w:color="auto"/>
                <w:left w:val="none" w:sz="0" w:space="0" w:color="auto"/>
                <w:bottom w:val="none" w:sz="0" w:space="0" w:color="auto"/>
                <w:right w:val="none" w:sz="0" w:space="0" w:color="auto"/>
              </w:divBdr>
            </w:div>
            <w:div w:id="931743266">
              <w:marLeft w:val="0"/>
              <w:marRight w:val="0"/>
              <w:marTop w:val="0"/>
              <w:marBottom w:val="0"/>
              <w:divBdr>
                <w:top w:val="none" w:sz="0" w:space="0" w:color="auto"/>
                <w:left w:val="none" w:sz="0" w:space="0" w:color="auto"/>
                <w:bottom w:val="none" w:sz="0" w:space="0" w:color="auto"/>
                <w:right w:val="none" w:sz="0" w:space="0" w:color="auto"/>
              </w:divBdr>
            </w:div>
            <w:div w:id="659624632">
              <w:marLeft w:val="0"/>
              <w:marRight w:val="0"/>
              <w:marTop w:val="0"/>
              <w:marBottom w:val="0"/>
              <w:divBdr>
                <w:top w:val="none" w:sz="0" w:space="0" w:color="auto"/>
                <w:left w:val="none" w:sz="0" w:space="0" w:color="auto"/>
                <w:bottom w:val="none" w:sz="0" w:space="0" w:color="auto"/>
                <w:right w:val="none" w:sz="0" w:space="0" w:color="auto"/>
              </w:divBdr>
            </w:div>
            <w:div w:id="439300279">
              <w:marLeft w:val="0"/>
              <w:marRight w:val="0"/>
              <w:marTop w:val="0"/>
              <w:marBottom w:val="0"/>
              <w:divBdr>
                <w:top w:val="none" w:sz="0" w:space="0" w:color="auto"/>
                <w:left w:val="none" w:sz="0" w:space="0" w:color="auto"/>
                <w:bottom w:val="none" w:sz="0" w:space="0" w:color="auto"/>
                <w:right w:val="none" w:sz="0" w:space="0" w:color="auto"/>
              </w:divBdr>
            </w:div>
            <w:div w:id="1877887725">
              <w:marLeft w:val="0"/>
              <w:marRight w:val="0"/>
              <w:marTop w:val="0"/>
              <w:marBottom w:val="0"/>
              <w:divBdr>
                <w:top w:val="none" w:sz="0" w:space="0" w:color="auto"/>
                <w:left w:val="none" w:sz="0" w:space="0" w:color="auto"/>
                <w:bottom w:val="none" w:sz="0" w:space="0" w:color="auto"/>
                <w:right w:val="none" w:sz="0" w:space="0" w:color="auto"/>
              </w:divBdr>
            </w:div>
            <w:div w:id="184369860">
              <w:marLeft w:val="0"/>
              <w:marRight w:val="0"/>
              <w:marTop w:val="0"/>
              <w:marBottom w:val="0"/>
              <w:divBdr>
                <w:top w:val="none" w:sz="0" w:space="0" w:color="auto"/>
                <w:left w:val="none" w:sz="0" w:space="0" w:color="auto"/>
                <w:bottom w:val="none" w:sz="0" w:space="0" w:color="auto"/>
                <w:right w:val="none" w:sz="0" w:space="0" w:color="auto"/>
              </w:divBdr>
            </w:div>
            <w:div w:id="15085745">
              <w:marLeft w:val="0"/>
              <w:marRight w:val="0"/>
              <w:marTop w:val="0"/>
              <w:marBottom w:val="0"/>
              <w:divBdr>
                <w:top w:val="none" w:sz="0" w:space="0" w:color="auto"/>
                <w:left w:val="none" w:sz="0" w:space="0" w:color="auto"/>
                <w:bottom w:val="none" w:sz="0" w:space="0" w:color="auto"/>
                <w:right w:val="none" w:sz="0" w:space="0" w:color="auto"/>
              </w:divBdr>
            </w:div>
            <w:div w:id="106048142">
              <w:marLeft w:val="0"/>
              <w:marRight w:val="0"/>
              <w:marTop w:val="0"/>
              <w:marBottom w:val="0"/>
              <w:divBdr>
                <w:top w:val="none" w:sz="0" w:space="0" w:color="auto"/>
                <w:left w:val="none" w:sz="0" w:space="0" w:color="auto"/>
                <w:bottom w:val="none" w:sz="0" w:space="0" w:color="auto"/>
                <w:right w:val="none" w:sz="0" w:space="0" w:color="auto"/>
              </w:divBdr>
            </w:div>
            <w:div w:id="647831010">
              <w:marLeft w:val="0"/>
              <w:marRight w:val="0"/>
              <w:marTop w:val="0"/>
              <w:marBottom w:val="0"/>
              <w:divBdr>
                <w:top w:val="none" w:sz="0" w:space="0" w:color="auto"/>
                <w:left w:val="none" w:sz="0" w:space="0" w:color="auto"/>
                <w:bottom w:val="none" w:sz="0" w:space="0" w:color="auto"/>
                <w:right w:val="none" w:sz="0" w:space="0" w:color="auto"/>
              </w:divBdr>
            </w:div>
            <w:div w:id="1708145403">
              <w:marLeft w:val="0"/>
              <w:marRight w:val="0"/>
              <w:marTop w:val="0"/>
              <w:marBottom w:val="0"/>
              <w:divBdr>
                <w:top w:val="none" w:sz="0" w:space="0" w:color="auto"/>
                <w:left w:val="none" w:sz="0" w:space="0" w:color="auto"/>
                <w:bottom w:val="none" w:sz="0" w:space="0" w:color="auto"/>
                <w:right w:val="none" w:sz="0" w:space="0" w:color="auto"/>
              </w:divBdr>
            </w:div>
            <w:div w:id="1239286642">
              <w:marLeft w:val="0"/>
              <w:marRight w:val="0"/>
              <w:marTop w:val="0"/>
              <w:marBottom w:val="0"/>
              <w:divBdr>
                <w:top w:val="none" w:sz="0" w:space="0" w:color="auto"/>
                <w:left w:val="none" w:sz="0" w:space="0" w:color="auto"/>
                <w:bottom w:val="none" w:sz="0" w:space="0" w:color="auto"/>
                <w:right w:val="none" w:sz="0" w:space="0" w:color="auto"/>
              </w:divBdr>
            </w:div>
            <w:div w:id="940339009">
              <w:marLeft w:val="0"/>
              <w:marRight w:val="0"/>
              <w:marTop w:val="0"/>
              <w:marBottom w:val="0"/>
              <w:divBdr>
                <w:top w:val="none" w:sz="0" w:space="0" w:color="auto"/>
                <w:left w:val="none" w:sz="0" w:space="0" w:color="auto"/>
                <w:bottom w:val="none" w:sz="0" w:space="0" w:color="auto"/>
                <w:right w:val="none" w:sz="0" w:space="0" w:color="auto"/>
              </w:divBdr>
            </w:div>
            <w:div w:id="1272322267">
              <w:marLeft w:val="0"/>
              <w:marRight w:val="0"/>
              <w:marTop w:val="0"/>
              <w:marBottom w:val="0"/>
              <w:divBdr>
                <w:top w:val="none" w:sz="0" w:space="0" w:color="auto"/>
                <w:left w:val="none" w:sz="0" w:space="0" w:color="auto"/>
                <w:bottom w:val="none" w:sz="0" w:space="0" w:color="auto"/>
                <w:right w:val="none" w:sz="0" w:space="0" w:color="auto"/>
              </w:divBdr>
            </w:div>
            <w:div w:id="558563985">
              <w:marLeft w:val="0"/>
              <w:marRight w:val="0"/>
              <w:marTop w:val="0"/>
              <w:marBottom w:val="0"/>
              <w:divBdr>
                <w:top w:val="none" w:sz="0" w:space="0" w:color="auto"/>
                <w:left w:val="none" w:sz="0" w:space="0" w:color="auto"/>
                <w:bottom w:val="none" w:sz="0" w:space="0" w:color="auto"/>
                <w:right w:val="none" w:sz="0" w:space="0" w:color="auto"/>
              </w:divBdr>
            </w:div>
            <w:div w:id="1813592292">
              <w:marLeft w:val="0"/>
              <w:marRight w:val="0"/>
              <w:marTop w:val="0"/>
              <w:marBottom w:val="0"/>
              <w:divBdr>
                <w:top w:val="none" w:sz="0" w:space="0" w:color="auto"/>
                <w:left w:val="none" w:sz="0" w:space="0" w:color="auto"/>
                <w:bottom w:val="none" w:sz="0" w:space="0" w:color="auto"/>
                <w:right w:val="none" w:sz="0" w:space="0" w:color="auto"/>
              </w:divBdr>
            </w:div>
            <w:div w:id="325860230">
              <w:marLeft w:val="0"/>
              <w:marRight w:val="0"/>
              <w:marTop w:val="0"/>
              <w:marBottom w:val="0"/>
              <w:divBdr>
                <w:top w:val="none" w:sz="0" w:space="0" w:color="auto"/>
                <w:left w:val="none" w:sz="0" w:space="0" w:color="auto"/>
                <w:bottom w:val="none" w:sz="0" w:space="0" w:color="auto"/>
                <w:right w:val="none" w:sz="0" w:space="0" w:color="auto"/>
              </w:divBdr>
            </w:div>
            <w:div w:id="445854904">
              <w:marLeft w:val="0"/>
              <w:marRight w:val="0"/>
              <w:marTop w:val="0"/>
              <w:marBottom w:val="0"/>
              <w:divBdr>
                <w:top w:val="none" w:sz="0" w:space="0" w:color="auto"/>
                <w:left w:val="none" w:sz="0" w:space="0" w:color="auto"/>
                <w:bottom w:val="none" w:sz="0" w:space="0" w:color="auto"/>
                <w:right w:val="none" w:sz="0" w:space="0" w:color="auto"/>
              </w:divBdr>
            </w:div>
            <w:div w:id="55856937">
              <w:marLeft w:val="0"/>
              <w:marRight w:val="0"/>
              <w:marTop w:val="0"/>
              <w:marBottom w:val="0"/>
              <w:divBdr>
                <w:top w:val="none" w:sz="0" w:space="0" w:color="auto"/>
                <w:left w:val="none" w:sz="0" w:space="0" w:color="auto"/>
                <w:bottom w:val="none" w:sz="0" w:space="0" w:color="auto"/>
                <w:right w:val="none" w:sz="0" w:space="0" w:color="auto"/>
              </w:divBdr>
            </w:div>
            <w:div w:id="2123189872">
              <w:marLeft w:val="0"/>
              <w:marRight w:val="0"/>
              <w:marTop w:val="0"/>
              <w:marBottom w:val="0"/>
              <w:divBdr>
                <w:top w:val="none" w:sz="0" w:space="0" w:color="auto"/>
                <w:left w:val="none" w:sz="0" w:space="0" w:color="auto"/>
                <w:bottom w:val="none" w:sz="0" w:space="0" w:color="auto"/>
                <w:right w:val="none" w:sz="0" w:space="0" w:color="auto"/>
              </w:divBdr>
            </w:div>
            <w:div w:id="868226280">
              <w:marLeft w:val="0"/>
              <w:marRight w:val="0"/>
              <w:marTop w:val="0"/>
              <w:marBottom w:val="0"/>
              <w:divBdr>
                <w:top w:val="none" w:sz="0" w:space="0" w:color="auto"/>
                <w:left w:val="none" w:sz="0" w:space="0" w:color="auto"/>
                <w:bottom w:val="none" w:sz="0" w:space="0" w:color="auto"/>
                <w:right w:val="none" w:sz="0" w:space="0" w:color="auto"/>
              </w:divBdr>
            </w:div>
            <w:div w:id="453986275">
              <w:marLeft w:val="0"/>
              <w:marRight w:val="0"/>
              <w:marTop w:val="0"/>
              <w:marBottom w:val="0"/>
              <w:divBdr>
                <w:top w:val="none" w:sz="0" w:space="0" w:color="auto"/>
                <w:left w:val="none" w:sz="0" w:space="0" w:color="auto"/>
                <w:bottom w:val="none" w:sz="0" w:space="0" w:color="auto"/>
                <w:right w:val="none" w:sz="0" w:space="0" w:color="auto"/>
              </w:divBdr>
            </w:div>
            <w:div w:id="1725131188">
              <w:marLeft w:val="0"/>
              <w:marRight w:val="0"/>
              <w:marTop w:val="0"/>
              <w:marBottom w:val="0"/>
              <w:divBdr>
                <w:top w:val="none" w:sz="0" w:space="0" w:color="auto"/>
                <w:left w:val="none" w:sz="0" w:space="0" w:color="auto"/>
                <w:bottom w:val="none" w:sz="0" w:space="0" w:color="auto"/>
                <w:right w:val="none" w:sz="0" w:space="0" w:color="auto"/>
              </w:divBdr>
            </w:div>
            <w:div w:id="898518479">
              <w:marLeft w:val="0"/>
              <w:marRight w:val="0"/>
              <w:marTop w:val="0"/>
              <w:marBottom w:val="0"/>
              <w:divBdr>
                <w:top w:val="none" w:sz="0" w:space="0" w:color="auto"/>
                <w:left w:val="none" w:sz="0" w:space="0" w:color="auto"/>
                <w:bottom w:val="none" w:sz="0" w:space="0" w:color="auto"/>
                <w:right w:val="none" w:sz="0" w:space="0" w:color="auto"/>
              </w:divBdr>
            </w:div>
            <w:div w:id="797379389">
              <w:marLeft w:val="0"/>
              <w:marRight w:val="0"/>
              <w:marTop w:val="0"/>
              <w:marBottom w:val="0"/>
              <w:divBdr>
                <w:top w:val="none" w:sz="0" w:space="0" w:color="auto"/>
                <w:left w:val="none" w:sz="0" w:space="0" w:color="auto"/>
                <w:bottom w:val="none" w:sz="0" w:space="0" w:color="auto"/>
                <w:right w:val="none" w:sz="0" w:space="0" w:color="auto"/>
              </w:divBdr>
            </w:div>
            <w:div w:id="1027869690">
              <w:marLeft w:val="0"/>
              <w:marRight w:val="0"/>
              <w:marTop w:val="0"/>
              <w:marBottom w:val="0"/>
              <w:divBdr>
                <w:top w:val="none" w:sz="0" w:space="0" w:color="auto"/>
                <w:left w:val="none" w:sz="0" w:space="0" w:color="auto"/>
                <w:bottom w:val="none" w:sz="0" w:space="0" w:color="auto"/>
                <w:right w:val="none" w:sz="0" w:space="0" w:color="auto"/>
              </w:divBdr>
            </w:div>
            <w:div w:id="1953588907">
              <w:marLeft w:val="0"/>
              <w:marRight w:val="0"/>
              <w:marTop w:val="0"/>
              <w:marBottom w:val="0"/>
              <w:divBdr>
                <w:top w:val="none" w:sz="0" w:space="0" w:color="auto"/>
                <w:left w:val="none" w:sz="0" w:space="0" w:color="auto"/>
                <w:bottom w:val="none" w:sz="0" w:space="0" w:color="auto"/>
                <w:right w:val="none" w:sz="0" w:space="0" w:color="auto"/>
              </w:divBdr>
            </w:div>
            <w:div w:id="1621296825">
              <w:marLeft w:val="0"/>
              <w:marRight w:val="0"/>
              <w:marTop w:val="0"/>
              <w:marBottom w:val="0"/>
              <w:divBdr>
                <w:top w:val="none" w:sz="0" w:space="0" w:color="auto"/>
                <w:left w:val="none" w:sz="0" w:space="0" w:color="auto"/>
                <w:bottom w:val="none" w:sz="0" w:space="0" w:color="auto"/>
                <w:right w:val="none" w:sz="0" w:space="0" w:color="auto"/>
              </w:divBdr>
            </w:div>
            <w:div w:id="1984968430">
              <w:marLeft w:val="0"/>
              <w:marRight w:val="0"/>
              <w:marTop w:val="0"/>
              <w:marBottom w:val="0"/>
              <w:divBdr>
                <w:top w:val="none" w:sz="0" w:space="0" w:color="auto"/>
                <w:left w:val="none" w:sz="0" w:space="0" w:color="auto"/>
                <w:bottom w:val="none" w:sz="0" w:space="0" w:color="auto"/>
                <w:right w:val="none" w:sz="0" w:space="0" w:color="auto"/>
              </w:divBdr>
            </w:div>
            <w:div w:id="1695494404">
              <w:marLeft w:val="0"/>
              <w:marRight w:val="0"/>
              <w:marTop w:val="0"/>
              <w:marBottom w:val="0"/>
              <w:divBdr>
                <w:top w:val="none" w:sz="0" w:space="0" w:color="auto"/>
                <w:left w:val="none" w:sz="0" w:space="0" w:color="auto"/>
                <w:bottom w:val="none" w:sz="0" w:space="0" w:color="auto"/>
                <w:right w:val="none" w:sz="0" w:space="0" w:color="auto"/>
              </w:divBdr>
            </w:div>
            <w:div w:id="1806392762">
              <w:marLeft w:val="0"/>
              <w:marRight w:val="0"/>
              <w:marTop w:val="0"/>
              <w:marBottom w:val="0"/>
              <w:divBdr>
                <w:top w:val="none" w:sz="0" w:space="0" w:color="auto"/>
                <w:left w:val="none" w:sz="0" w:space="0" w:color="auto"/>
                <w:bottom w:val="none" w:sz="0" w:space="0" w:color="auto"/>
                <w:right w:val="none" w:sz="0" w:space="0" w:color="auto"/>
              </w:divBdr>
            </w:div>
            <w:div w:id="1544562526">
              <w:marLeft w:val="0"/>
              <w:marRight w:val="0"/>
              <w:marTop w:val="0"/>
              <w:marBottom w:val="0"/>
              <w:divBdr>
                <w:top w:val="none" w:sz="0" w:space="0" w:color="auto"/>
                <w:left w:val="none" w:sz="0" w:space="0" w:color="auto"/>
                <w:bottom w:val="none" w:sz="0" w:space="0" w:color="auto"/>
                <w:right w:val="none" w:sz="0" w:space="0" w:color="auto"/>
              </w:divBdr>
            </w:div>
            <w:div w:id="1500467434">
              <w:marLeft w:val="0"/>
              <w:marRight w:val="0"/>
              <w:marTop w:val="0"/>
              <w:marBottom w:val="0"/>
              <w:divBdr>
                <w:top w:val="none" w:sz="0" w:space="0" w:color="auto"/>
                <w:left w:val="none" w:sz="0" w:space="0" w:color="auto"/>
                <w:bottom w:val="none" w:sz="0" w:space="0" w:color="auto"/>
                <w:right w:val="none" w:sz="0" w:space="0" w:color="auto"/>
              </w:divBdr>
            </w:div>
            <w:div w:id="1042248890">
              <w:marLeft w:val="0"/>
              <w:marRight w:val="0"/>
              <w:marTop w:val="0"/>
              <w:marBottom w:val="0"/>
              <w:divBdr>
                <w:top w:val="none" w:sz="0" w:space="0" w:color="auto"/>
                <w:left w:val="none" w:sz="0" w:space="0" w:color="auto"/>
                <w:bottom w:val="none" w:sz="0" w:space="0" w:color="auto"/>
                <w:right w:val="none" w:sz="0" w:space="0" w:color="auto"/>
              </w:divBdr>
            </w:div>
            <w:div w:id="641885371">
              <w:marLeft w:val="0"/>
              <w:marRight w:val="0"/>
              <w:marTop w:val="0"/>
              <w:marBottom w:val="0"/>
              <w:divBdr>
                <w:top w:val="none" w:sz="0" w:space="0" w:color="auto"/>
                <w:left w:val="none" w:sz="0" w:space="0" w:color="auto"/>
                <w:bottom w:val="none" w:sz="0" w:space="0" w:color="auto"/>
                <w:right w:val="none" w:sz="0" w:space="0" w:color="auto"/>
              </w:divBdr>
            </w:div>
            <w:div w:id="1947079724">
              <w:marLeft w:val="0"/>
              <w:marRight w:val="0"/>
              <w:marTop w:val="0"/>
              <w:marBottom w:val="0"/>
              <w:divBdr>
                <w:top w:val="none" w:sz="0" w:space="0" w:color="auto"/>
                <w:left w:val="none" w:sz="0" w:space="0" w:color="auto"/>
                <w:bottom w:val="none" w:sz="0" w:space="0" w:color="auto"/>
                <w:right w:val="none" w:sz="0" w:space="0" w:color="auto"/>
              </w:divBdr>
            </w:div>
            <w:div w:id="1722709717">
              <w:marLeft w:val="0"/>
              <w:marRight w:val="0"/>
              <w:marTop w:val="0"/>
              <w:marBottom w:val="0"/>
              <w:divBdr>
                <w:top w:val="none" w:sz="0" w:space="0" w:color="auto"/>
                <w:left w:val="none" w:sz="0" w:space="0" w:color="auto"/>
                <w:bottom w:val="none" w:sz="0" w:space="0" w:color="auto"/>
                <w:right w:val="none" w:sz="0" w:space="0" w:color="auto"/>
              </w:divBdr>
            </w:div>
            <w:div w:id="1826512933">
              <w:marLeft w:val="0"/>
              <w:marRight w:val="0"/>
              <w:marTop w:val="0"/>
              <w:marBottom w:val="0"/>
              <w:divBdr>
                <w:top w:val="none" w:sz="0" w:space="0" w:color="auto"/>
                <w:left w:val="none" w:sz="0" w:space="0" w:color="auto"/>
                <w:bottom w:val="none" w:sz="0" w:space="0" w:color="auto"/>
                <w:right w:val="none" w:sz="0" w:space="0" w:color="auto"/>
              </w:divBdr>
            </w:div>
            <w:div w:id="516845168">
              <w:marLeft w:val="0"/>
              <w:marRight w:val="0"/>
              <w:marTop w:val="0"/>
              <w:marBottom w:val="0"/>
              <w:divBdr>
                <w:top w:val="none" w:sz="0" w:space="0" w:color="auto"/>
                <w:left w:val="none" w:sz="0" w:space="0" w:color="auto"/>
                <w:bottom w:val="none" w:sz="0" w:space="0" w:color="auto"/>
                <w:right w:val="none" w:sz="0" w:space="0" w:color="auto"/>
              </w:divBdr>
            </w:div>
            <w:div w:id="1900239992">
              <w:marLeft w:val="0"/>
              <w:marRight w:val="0"/>
              <w:marTop w:val="0"/>
              <w:marBottom w:val="0"/>
              <w:divBdr>
                <w:top w:val="none" w:sz="0" w:space="0" w:color="auto"/>
                <w:left w:val="none" w:sz="0" w:space="0" w:color="auto"/>
                <w:bottom w:val="none" w:sz="0" w:space="0" w:color="auto"/>
                <w:right w:val="none" w:sz="0" w:space="0" w:color="auto"/>
              </w:divBdr>
            </w:div>
            <w:div w:id="2047825368">
              <w:marLeft w:val="0"/>
              <w:marRight w:val="0"/>
              <w:marTop w:val="0"/>
              <w:marBottom w:val="0"/>
              <w:divBdr>
                <w:top w:val="none" w:sz="0" w:space="0" w:color="auto"/>
                <w:left w:val="none" w:sz="0" w:space="0" w:color="auto"/>
                <w:bottom w:val="none" w:sz="0" w:space="0" w:color="auto"/>
                <w:right w:val="none" w:sz="0" w:space="0" w:color="auto"/>
              </w:divBdr>
            </w:div>
            <w:div w:id="1834222204">
              <w:marLeft w:val="0"/>
              <w:marRight w:val="0"/>
              <w:marTop w:val="0"/>
              <w:marBottom w:val="0"/>
              <w:divBdr>
                <w:top w:val="none" w:sz="0" w:space="0" w:color="auto"/>
                <w:left w:val="none" w:sz="0" w:space="0" w:color="auto"/>
                <w:bottom w:val="none" w:sz="0" w:space="0" w:color="auto"/>
                <w:right w:val="none" w:sz="0" w:space="0" w:color="auto"/>
              </w:divBdr>
            </w:div>
            <w:div w:id="1734694962">
              <w:marLeft w:val="0"/>
              <w:marRight w:val="0"/>
              <w:marTop w:val="0"/>
              <w:marBottom w:val="0"/>
              <w:divBdr>
                <w:top w:val="none" w:sz="0" w:space="0" w:color="auto"/>
                <w:left w:val="none" w:sz="0" w:space="0" w:color="auto"/>
                <w:bottom w:val="none" w:sz="0" w:space="0" w:color="auto"/>
                <w:right w:val="none" w:sz="0" w:space="0" w:color="auto"/>
              </w:divBdr>
            </w:div>
            <w:div w:id="203055844">
              <w:marLeft w:val="0"/>
              <w:marRight w:val="0"/>
              <w:marTop w:val="0"/>
              <w:marBottom w:val="0"/>
              <w:divBdr>
                <w:top w:val="none" w:sz="0" w:space="0" w:color="auto"/>
                <w:left w:val="none" w:sz="0" w:space="0" w:color="auto"/>
                <w:bottom w:val="none" w:sz="0" w:space="0" w:color="auto"/>
                <w:right w:val="none" w:sz="0" w:space="0" w:color="auto"/>
              </w:divBdr>
            </w:div>
            <w:div w:id="1626546969">
              <w:marLeft w:val="0"/>
              <w:marRight w:val="0"/>
              <w:marTop w:val="0"/>
              <w:marBottom w:val="0"/>
              <w:divBdr>
                <w:top w:val="none" w:sz="0" w:space="0" w:color="auto"/>
                <w:left w:val="none" w:sz="0" w:space="0" w:color="auto"/>
                <w:bottom w:val="none" w:sz="0" w:space="0" w:color="auto"/>
                <w:right w:val="none" w:sz="0" w:space="0" w:color="auto"/>
              </w:divBdr>
            </w:div>
            <w:div w:id="310642030">
              <w:marLeft w:val="0"/>
              <w:marRight w:val="0"/>
              <w:marTop w:val="0"/>
              <w:marBottom w:val="0"/>
              <w:divBdr>
                <w:top w:val="none" w:sz="0" w:space="0" w:color="auto"/>
                <w:left w:val="none" w:sz="0" w:space="0" w:color="auto"/>
                <w:bottom w:val="none" w:sz="0" w:space="0" w:color="auto"/>
                <w:right w:val="none" w:sz="0" w:space="0" w:color="auto"/>
              </w:divBdr>
            </w:div>
            <w:div w:id="1350254840">
              <w:marLeft w:val="0"/>
              <w:marRight w:val="0"/>
              <w:marTop w:val="0"/>
              <w:marBottom w:val="0"/>
              <w:divBdr>
                <w:top w:val="none" w:sz="0" w:space="0" w:color="auto"/>
                <w:left w:val="none" w:sz="0" w:space="0" w:color="auto"/>
                <w:bottom w:val="none" w:sz="0" w:space="0" w:color="auto"/>
                <w:right w:val="none" w:sz="0" w:space="0" w:color="auto"/>
              </w:divBdr>
            </w:div>
            <w:div w:id="1668278">
              <w:marLeft w:val="0"/>
              <w:marRight w:val="0"/>
              <w:marTop w:val="0"/>
              <w:marBottom w:val="0"/>
              <w:divBdr>
                <w:top w:val="none" w:sz="0" w:space="0" w:color="auto"/>
                <w:left w:val="none" w:sz="0" w:space="0" w:color="auto"/>
                <w:bottom w:val="none" w:sz="0" w:space="0" w:color="auto"/>
                <w:right w:val="none" w:sz="0" w:space="0" w:color="auto"/>
              </w:divBdr>
            </w:div>
            <w:div w:id="587352295">
              <w:marLeft w:val="0"/>
              <w:marRight w:val="0"/>
              <w:marTop w:val="0"/>
              <w:marBottom w:val="0"/>
              <w:divBdr>
                <w:top w:val="none" w:sz="0" w:space="0" w:color="auto"/>
                <w:left w:val="none" w:sz="0" w:space="0" w:color="auto"/>
                <w:bottom w:val="none" w:sz="0" w:space="0" w:color="auto"/>
                <w:right w:val="none" w:sz="0" w:space="0" w:color="auto"/>
              </w:divBdr>
            </w:div>
            <w:div w:id="1638535922">
              <w:marLeft w:val="0"/>
              <w:marRight w:val="0"/>
              <w:marTop w:val="0"/>
              <w:marBottom w:val="0"/>
              <w:divBdr>
                <w:top w:val="none" w:sz="0" w:space="0" w:color="auto"/>
                <w:left w:val="none" w:sz="0" w:space="0" w:color="auto"/>
                <w:bottom w:val="none" w:sz="0" w:space="0" w:color="auto"/>
                <w:right w:val="none" w:sz="0" w:space="0" w:color="auto"/>
              </w:divBdr>
            </w:div>
            <w:div w:id="1329939376">
              <w:marLeft w:val="0"/>
              <w:marRight w:val="0"/>
              <w:marTop w:val="0"/>
              <w:marBottom w:val="0"/>
              <w:divBdr>
                <w:top w:val="none" w:sz="0" w:space="0" w:color="auto"/>
                <w:left w:val="none" w:sz="0" w:space="0" w:color="auto"/>
                <w:bottom w:val="none" w:sz="0" w:space="0" w:color="auto"/>
                <w:right w:val="none" w:sz="0" w:space="0" w:color="auto"/>
              </w:divBdr>
            </w:div>
            <w:div w:id="1671324451">
              <w:marLeft w:val="0"/>
              <w:marRight w:val="0"/>
              <w:marTop w:val="0"/>
              <w:marBottom w:val="0"/>
              <w:divBdr>
                <w:top w:val="none" w:sz="0" w:space="0" w:color="auto"/>
                <w:left w:val="none" w:sz="0" w:space="0" w:color="auto"/>
                <w:bottom w:val="none" w:sz="0" w:space="0" w:color="auto"/>
                <w:right w:val="none" w:sz="0" w:space="0" w:color="auto"/>
              </w:divBdr>
            </w:div>
            <w:div w:id="1332685089">
              <w:marLeft w:val="0"/>
              <w:marRight w:val="0"/>
              <w:marTop w:val="0"/>
              <w:marBottom w:val="0"/>
              <w:divBdr>
                <w:top w:val="none" w:sz="0" w:space="0" w:color="auto"/>
                <w:left w:val="none" w:sz="0" w:space="0" w:color="auto"/>
                <w:bottom w:val="none" w:sz="0" w:space="0" w:color="auto"/>
                <w:right w:val="none" w:sz="0" w:space="0" w:color="auto"/>
              </w:divBdr>
            </w:div>
            <w:div w:id="1751581885">
              <w:marLeft w:val="0"/>
              <w:marRight w:val="0"/>
              <w:marTop w:val="0"/>
              <w:marBottom w:val="0"/>
              <w:divBdr>
                <w:top w:val="none" w:sz="0" w:space="0" w:color="auto"/>
                <w:left w:val="none" w:sz="0" w:space="0" w:color="auto"/>
                <w:bottom w:val="none" w:sz="0" w:space="0" w:color="auto"/>
                <w:right w:val="none" w:sz="0" w:space="0" w:color="auto"/>
              </w:divBdr>
            </w:div>
            <w:div w:id="1160925940">
              <w:marLeft w:val="0"/>
              <w:marRight w:val="0"/>
              <w:marTop w:val="0"/>
              <w:marBottom w:val="0"/>
              <w:divBdr>
                <w:top w:val="none" w:sz="0" w:space="0" w:color="auto"/>
                <w:left w:val="none" w:sz="0" w:space="0" w:color="auto"/>
                <w:bottom w:val="none" w:sz="0" w:space="0" w:color="auto"/>
                <w:right w:val="none" w:sz="0" w:space="0" w:color="auto"/>
              </w:divBdr>
            </w:div>
            <w:div w:id="2084375298">
              <w:marLeft w:val="0"/>
              <w:marRight w:val="0"/>
              <w:marTop w:val="0"/>
              <w:marBottom w:val="0"/>
              <w:divBdr>
                <w:top w:val="none" w:sz="0" w:space="0" w:color="auto"/>
                <w:left w:val="none" w:sz="0" w:space="0" w:color="auto"/>
                <w:bottom w:val="none" w:sz="0" w:space="0" w:color="auto"/>
                <w:right w:val="none" w:sz="0" w:space="0" w:color="auto"/>
              </w:divBdr>
            </w:div>
            <w:div w:id="1305623925">
              <w:marLeft w:val="0"/>
              <w:marRight w:val="0"/>
              <w:marTop w:val="0"/>
              <w:marBottom w:val="0"/>
              <w:divBdr>
                <w:top w:val="none" w:sz="0" w:space="0" w:color="auto"/>
                <w:left w:val="none" w:sz="0" w:space="0" w:color="auto"/>
                <w:bottom w:val="none" w:sz="0" w:space="0" w:color="auto"/>
                <w:right w:val="none" w:sz="0" w:space="0" w:color="auto"/>
              </w:divBdr>
            </w:div>
            <w:div w:id="1147357461">
              <w:marLeft w:val="0"/>
              <w:marRight w:val="0"/>
              <w:marTop w:val="0"/>
              <w:marBottom w:val="0"/>
              <w:divBdr>
                <w:top w:val="none" w:sz="0" w:space="0" w:color="auto"/>
                <w:left w:val="none" w:sz="0" w:space="0" w:color="auto"/>
                <w:bottom w:val="none" w:sz="0" w:space="0" w:color="auto"/>
                <w:right w:val="none" w:sz="0" w:space="0" w:color="auto"/>
              </w:divBdr>
            </w:div>
            <w:div w:id="1037973420">
              <w:marLeft w:val="0"/>
              <w:marRight w:val="0"/>
              <w:marTop w:val="0"/>
              <w:marBottom w:val="0"/>
              <w:divBdr>
                <w:top w:val="none" w:sz="0" w:space="0" w:color="auto"/>
                <w:left w:val="none" w:sz="0" w:space="0" w:color="auto"/>
                <w:bottom w:val="none" w:sz="0" w:space="0" w:color="auto"/>
                <w:right w:val="none" w:sz="0" w:space="0" w:color="auto"/>
              </w:divBdr>
            </w:div>
            <w:div w:id="1546067698">
              <w:marLeft w:val="0"/>
              <w:marRight w:val="0"/>
              <w:marTop w:val="0"/>
              <w:marBottom w:val="0"/>
              <w:divBdr>
                <w:top w:val="none" w:sz="0" w:space="0" w:color="auto"/>
                <w:left w:val="none" w:sz="0" w:space="0" w:color="auto"/>
                <w:bottom w:val="none" w:sz="0" w:space="0" w:color="auto"/>
                <w:right w:val="none" w:sz="0" w:space="0" w:color="auto"/>
              </w:divBdr>
            </w:div>
            <w:div w:id="12491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40684520">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67163121">
      <w:bodyDiv w:val="1"/>
      <w:marLeft w:val="0"/>
      <w:marRight w:val="0"/>
      <w:marTop w:val="0"/>
      <w:marBottom w:val="0"/>
      <w:divBdr>
        <w:top w:val="none" w:sz="0" w:space="0" w:color="auto"/>
        <w:left w:val="none" w:sz="0" w:space="0" w:color="auto"/>
        <w:bottom w:val="none" w:sz="0" w:space="0" w:color="auto"/>
        <w:right w:val="none" w:sz="0" w:space="0" w:color="auto"/>
      </w:divBdr>
      <w:divsChild>
        <w:div w:id="70127086">
          <w:marLeft w:val="0"/>
          <w:marRight w:val="0"/>
          <w:marTop w:val="0"/>
          <w:marBottom w:val="0"/>
          <w:divBdr>
            <w:top w:val="none" w:sz="0" w:space="0" w:color="auto"/>
            <w:left w:val="none" w:sz="0" w:space="0" w:color="auto"/>
            <w:bottom w:val="none" w:sz="0" w:space="0" w:color="auto"/>
            <w:right w:val="none" w:sz="0" w:space="0" w:color="auto"/>
          </w:divBdr>
          <w:divsChild>
            <w:div w:id="1623071853">
              <w:marLeft w:val="0"/>
              <w:marRight w:val="0"/>
              <w:marTop w:val="0"/>
              <w:marBottom w:val="0"/>
              <w:divBdr>
                <w:top w:val="none" w:sz="0" w:space="0" w:color="auto"/>
                <w:left w:val="none" w:sz="0" w:space="0" w:color="auto"/>
                <w:bottom w:val="none" w:sz="0" w:space="0" w:color="auto"/>
                <w:right w:val="none" w:sz="0" w:space="0" w:color="auto"/>
              </w:divBdr>
              <w:divsChild>
                <w:div w:id="1029261036">
                  <w:marLeft w:val="0"/>
                  <w:marRight w:val="0"/>
                  <w:marTop w:val="0"/>
                  <w:marBottom w:val="0"/>
                  <w:divBdr>
                    <w:top w:val="none" w:sz="0" w:space="0" w:color="auto"/>
                    <w:left w:val="none" w:sz="0" w:space="0" w:color="auto"/>
                    <w:bottom w:val="none" w:sz="0" w:space="0" w:color="auto"/>
                    <w:right w:val="none" w:sz="0" w:space="0" w:color="auto"/>
                  </w:divBdr>
                </w:div>
                <w:div w:id="1658534658">
                  <w:marLeft w:val="0"/>
                  <w:marRight w:val="0"/>
                  <w:marTop w:val="0"/>
                  <w:marBottom w:val="0"/>
                  <w:divBdr>
                    <w:top w:val="none" w:sz="0" w:space="0" w:color="auto"/>
                    <w:left w:val="none" w:sz="0" w:space="0" w:color="auto"/>
                    <w:bottom w:val="none" w:sz="0" w:space="0" w:color="auto"/>
                    <w:right w:val="none" w:sz="0" w:space="0" w:color="auto"/>
                  </w:divBdr>
                </w:div>
                <w:div w:id="1524513300">
                  <w:marLeft w:val="0"/>
                  <w:marRight w:val="0"/>
                  <w:marTop w:val="0"/>
                  <w:marBottom w:val="0"/>
                  <w:divBdr>
                    <w:top w:val="none" w:sz="0" w:space="0" w:color="auto"/>
                    <w:left w:val="none" w:sz="0" w:space="0" w:color="auto"/>
                    <w:bottom w:val="none" w:sz="0" w:space="0" w:color="auto"/>
                    <w:right w:val="none" w:sz="0" w:space="0" w:color="auto"/>
                  </w:divBdr>
                </w:div>
                <w:div w:id="697855361">
                  <w:marLeft w:val="0"/>
                  <w:marRight w:val="0"/>
                  <w:marTop w:val="0"/>
                  <w:marBottom w:val="0"/>
                  <w:divBdr>
                    <w:top w:val="none" w:sz="0" w:space="0" w:color="auto"/>
                    <w:left w:val="none" w:sz="0" w:space="0" w:color="auto"/>
                    <w:bottom w:val="none" w:sz="0" w:space="0" w:color="auto"/>
                    <w:right w:val="none" w:sz="0" w:space="0" w:color="auto"/>
                  </w:divBdr>
                </w:div>
                <w:div w:id="92553568">
                  <w:marLeft w:val="0"/>
                  <w:marRight w:val="0"/>
                  <w:marTop w:val="0"/>
                  <w:marBottom w:val="0"/>
                  <w:divBdr>
                    <w:top w:val="none" w:sz="0" w:space="0" w:color="auto"/>
                    <w:left w:val="none" w:sz="0" w:space="0" w:color="auto"/>
                    <w:bottom w:val="none" w:sz="0" w:space="0" w:color="auto"/>
                    <w:right w:val="none" w:sz="0" w:space="0" w:color="auto"/>
                  </w:divBdr>
                </w:div>
                <w:div w:id="694622924">
                  <w:marLeft w:val="0"/>
                  <w:marRight w:val="0"/>
                  <w:marTop w:val="0"/>
                  <w:marBottom w:val="0"/>
                  <w:divBdr>
                    <w:top w:val="none" w:sz="0" w:space="0" w:color="auto"/>
                    <w:left w:val="none" w:sz="0" w:space="0" w:color="auto"/>
                    <w:bottom w:val="none" w:sz="0" w:space="0" w:color="auto"/>
                    <w:right w:val="none" w:sz="0" w:space="0" w:color="auto"/>
                  </w:divBdr>
                </w:div>
                <w:div w:id="522672054">
                  <w:marLeft w:val="0"/>
                  <w:marRight w:val="0"/>
                  <w:marTop w:val="0"/>
                  <w:marBottom w:val="0"/>
                  <w:divBdr>
                    <w:top w:val="none" w:sz="0" w:space="0" w:color="auto"/>
                    <w:left w:val="none" w:sz="0" w:space="0" w:color="auto"/>
                    <w:bottom w:val="none" w:sz="0" w:space="0" w:color="auto"/>
                    <w:right w:val="none" w:sz="0" w:space="0" w:color="auto"/>
                  </w:divBdr>
                </w:div>
                <w:div w:id="53506411">
                  <w:marLeft w:val="0"/>
                  <w:marRight w:val="0"/>
                  <w:marTop w:val="0"/>
                  <w:marBottom w:val="0"/>
                  <w:divBdr>
                    <w:top w:val="none" w:sz="0" w:space="0" w:color="auto"/>
                    <w:left w:val="none" w:sz="0" w:space="0" w:color="auto"/>
                    <w:bottom w:val="none" w:sz="0" w:space="0" w:color="auto"/>
                    <w:right w:val="none" w:sz="0" w:space="0" w:color="auto"/>
                  </w:divBdr>
                </w:div>
                <w:div w:id="1301839538">
                  <w:marLeft w:val="0"/>
                  <w:marRight w:val="0"/>
                  <w:marTop w:val="0"/>
                  <w:marBottom w:val="0"/>
                  <w:divBdr>
                    <w:top w:val="none" w:sz="0" w:space="0" w:color="auto"/>
                    <w:left w:val="none" w:sz="0" w:space="0" w:color="auto"/>
                    <w:bottom w:val="none" w:sz="0" w:space="0" w:color="auto"/>
                    <w:right w:val="none" w:sz="0" w:space="0" w:color="auto"/>
                  </w:divBdr>
                </w:div>
                <w:div w:id="505900839">
                  <w:marLeft w:val="0"/>
                  <w:marRight w:val="0"/>
                  <w:marTop w:val="0"/>
                  <w:marBottom w:val="0"/>
                  <w:divBdr>
                    <w:top w:val="none" w:sz="0" w:space="0" w:color="auto"/>
                    <w:left w:val="none" w:sz="0" w:space="0" w:color="auto"/>
                    <w:bottom w:val="none" w:sz="0" w:space="0" w:color="auto"/>
                    <w:right w:val="none" w:sz="0" w:space="0" w:color="auto"/>
                  </w:divBdr>
                </w:div>
                <w:div w:id="1186283741">
                  <w:marLeft w:val="0"/>
                  <w:marRight w:val="0"/>
                  <w:marTop w:val="0"/>
                  <w:marBottom w:val="0"/>
                  <w:divBdr>
                    <w:top w:val="none" w:sz="0" w:space="0" w:color="auto"/>
                    <w:left w:val="none" w:sz="0" w:space="0" w:color="auto"/>
                    <w:bottom w:val="none" w:sz="0" w:space="0" w:color="auto"/>
                    <w:right w:val="none" w:sz="0" w:space="0" w:color="auto"/>
                  </w:divBdr>
                </w:div>
                <w:div w:id="1975522897">
                  <w:marLeft w:val="0"/>
                  <w:marRight w:val="0"/>
                  <w:marTop w:val="0"/>
                  <w:marBottom w:val="0"/>
                  <w:divBdr>
                    <w:top w:val="none" w:sz="0" w:space="0" w:color="auto"/>
                    <w:left w:val="none" w:sz="0" w:space="0" w:color="auto"/>
                    <w:bottom w:val="none" w:sz="0" w:space="0" w:color="auto"/>
                    <w:right w:val="none" w:sz="0" w:space="0" w:color="auto"/>
                  </w:divBdr>
                </w:div>
                <w:div w:id="589126017">
                  <w:marLeft w:val="0"/>
                  <w:marRight w:val="0"/>
                  <w:marTop w:val="0"/>
                  <w:marBottom w:val="0"/>
                  <w:divBdr>
                    <w:top w:val="none" w:sz="0" w:space="0" w:color="auto"/>
                    <w:left w:val="none" w:sz="0" w:space="0" w:color="auto"/>
                    <w:bottom w:val="none" w:sz="0" w:space="0" w:color="auto"/>
                    <w:right w:val="none" w:sz="0" w:space="0" w:color="auto"/>
                  </w:divBdr>
                </w:div>
                <w:div w:id="1567689446">
                  <w:marLeft w:val="0"/>
                  <w:marRight w:val="0"/>
                  <w:marTop w:val="0"/>
                  <w:marBottom w:val="0"/>
                  <w:divBdr>
                    <w:top w:val="none" w:sz="0" w:space="0" w:color="auto"/>
                    <w:left w:val="none" w:sz="0" w:space="0" w:color="auto"/>
                    <w:bottom w:val="none" w:sz="0" w:space="0" w:color="auto"/>
                    <w:right w:val="none" w:sz="0" w:space="0" w:color="auto"/>
                  </w:divBdr>
                </w:div>
                <w:div w:id="610939426">
                  <w:marLeft w:val="0"/>
                  <w:marRight w:val="0"/>
                  <w:marTop w:val="0"/>
                  <w:marBottom w:val="0"/>
                  <w:divBdr>
                    <w:top w:val="none" w:sz="0" w:space="0" w:color="auto"/>
                    <w:left w:val="none" w:sz="0" w:space="0" w:color="auto"/>
                    <w:bottom w:val="none" w:sz="0" w:space="0" w:color="auto"/>
                    <w:right w:val="none" w:sz="0" w:space="0" w:color="auto"/>
                  </w:divBdr>
                </w:div>
                <w:div w:id="1662125103">
                  <w:marLeft w:val="0"/>
                  <w:marRight w:val="0"/>
                  <w:marTop w:val="0"/>
                  <w:marBottom w:val="0"/>
                  <w:divBdr>
                    <w:top w:val="none" w:sz="0" w:space="0" w:color="auto"/>
                    <w:left w:val="none" w:sz="0" w:space="0" w:color="auto"/>
                    <w:bottom w:val="none" w:sz="0" w:space="0" w:color="auto"/>
                    <w:right w:val="none" w:sz="0" w:space="0" w:color="auto"/>
                  </w:divBdr>
                </w:div>
                <w:div w:id="330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7804">
          <w:marLeft w:val="0"/>
          <w:marRight w:val="0"/>
          <w:marTop w:val="0"/>
          <w:marBottom w:val="0"/>
          <w:divBdr>
            <w:top w:val="none" w:sz="0" w:space="0" w:color="auto"/>
            <w:left w:val="none" w:sz="0" w:space="0" w:color="auto"/>
            <w:bottom w:val="none" w:sz="0" w:space="0" w:color="auto"/>
            <w:right w:val="none" w:sz="0" w:space="0" w:color="auto"/>
          </w:divBdr>
          <w:divsChild>
            <w:div w:id="1604604075">
              <w:marLeft w:val="0"/>
              <w:marRight w:val="0"/>
              <w:marTop w:val="0"/>
              <w:marBottom w:val="0"/>
              <w:divBdr>
                <w:top w:val="none" w:sz="0" w:space="0" w:color="auto"/>
                <w:left w:val="none" w:sz="0" w:space="0" w:color="auto"/>
                <w:bottom w:val="none" w:sz="0" w:space="0" w:color="auto"/>
                <w:right w:val="none" w:sz="0" w:space="0" w:color="auto"/>
              </w:divBdr>
            </w:div>
            <w:div w:id="1024592213">
              <w:marLeft w:val="0"/>
              <w:marRight w:val="0"/>
              <w:marTop w:val="0"/>
              <w:marBottom w:val="0"/>
              <w:divBdr>
                <w:top w:val="none" w:sz="0" w:space="0" w:color="auto"/>
                <w:left w:val="none" w:sz="0" w:space="0" w:color="auto"/>
                <w:bottom w:val="none" w:sz="0" w:space="0" w:color="auto"/>
                <w:right w:val="none" w:sz="0" w:space="0" w:color="auto"/>
              </w:divBdr>
            </w:div>
            <w:div w:id="2142261730">
              <w:marLeft w:val="0"/>
              <w:marRight w:val="0"/>
              <w:marTop w:val="0"/>
              <w:marBottom w:val="0"/>
              <w:divBdr>
                <w:top w:val="none" w:sz="0" w:space="0" w:color="auto"/>
                <w:left w:val="none" w:sz="0" w:space="0" w:color="auto"/>
                <w:bottom w:val="none" w:sz="0" w:space="0" w:color="auto"/>
                <w:right w:val="none" w:sz="0" w:space="0" w:color="auto"/>
              </w:divBdr>
            </w:div>
            <w:div w:id="2005934903">
              <w:marLeft w:val="0"/>
              <w:marRight w:val="0"/>
              <w:marTop w:val="0"/>
              <w:marBottom w:val="0"/>
              <w:divBdr>
                <w:top w:val="none" w:sz="0" w:space="0" w:color="auto"/>
                <w:left w:val="none" w:sz="0" w:space="0" w:color="auto"/>
                <w:bottom w:val="none" w:sz="0" w:space="0" w:color="auto"/>
                <w:right w:val="none" w:sz="0" w:space="0" w:color="auto"/>
              </w:divBdr>
            </w:div>
            <w:div w:id="1962030501">
              <w:marLeft w:val="0"/>
              <w:marRight w:val="0"/>
              <w:marTop w:val="0"/>
              <w:marBottom w:val="0"/>
              <w:divBdr>
                <w:top w:val="none" w:sz="0" w:space="0" w:color="auto"/>
                <w:left w:val="none" w:sz="0" w:space="0" w:color="auto"/>
                <w:bottom w:val="none" w:sz="0" w:space="0" w:color="auto"/>
                <w:right w:val="none" w:sz="0" w:space="0" w:color="auto"/>
              </w:divBdr>
            </w:div>
            <w:div w:id="294456023">
              <w:marLeft w:val="0"/>
              <w:marRight w:val="0"/>
              <w:marTop w:val="0"/>
              <w:marBottom w:val="0"/>
              <w:divBdr>
                <w:top w:val="none" w:sz="0" w:space="0" w:color="auto"/>
                <w:left w:val="none" w:sz="0" w:space="0" w:color="auto"/>
                <w:bottom w:val="none" w:sz="0" w:space="0" w:color="auto"/>
                <w:right w:val="none" w:sz="0" w:space="0" w:color="auto"/>
              </w:divBdr>
            </w:div>
            <w:div w:id="1681932450">
              <w:marLeft w:val="0"/>
              <w:marRight w:val="0"/>
              <w:marTop w:val="0"/>
              <w:marBottom w:val="0"/>
              <w:divBdr>
                <w:top w:val="none" w:sz="0" w:space="0" w:color="auto"/>
                <w:left w:val="none" w:sz="0" w:space="0" w:color="auto"/>
                <w:bottom w:val="none" w:sz="0" w:space="0" w:color="auto"/>
                <w:right w:val="none" w:sz="0" w:space="0" w:color="auto"/>
              </w:divBdr>
            </w:div>
            <w:div w:id="469789716">
              <w:marLeft w:val="0"/>
              <w:marRight w:val="0"/>
              <w:marTop w:val="0"/>
              <w:marBottom w:val="0"/>
              <w:divBdr>
                <w:top w:val="none" w:sz="0" w:space="0" w:color="auto"/>
                <w:left w:val="none" w:sz="0" w:space="0" w:color="auto"/>
                <w:bottom w:val="none" w:sz="0" w:space="0" w:color="auto"/>
                <w:right w:val="none" w:sz="0" w:space="0" w:color="auto"/>
              </w:divBdr>
            </w:div>
            <w:div w:id="1722170104">
              <w:marLeft w:val="0"/>
              <w:marRight w:val="0"/>
              <w:marTop w:val="0"/>
              <w:marBottom w:val="0"/>
              <w:divBdr>
                <w:top w:val="none" w:sz="0" w:space="0" w:color="auto"/>
                <w:left w:val="none" w:sz="0" w:space="0" w:color="auto"/>
                <w:bottom w:val="none" w:sz="0" w:space="0" w:color="auto"/>
                <w:right w:val="none" w:sz="0" w:space="0" w:color="auto"/>
              </w:divBdr>
            </w:div>
            <w:div w:id="1619409137">
              <w:marLeft w:val="0"/>
              <w:marRight w:val="0"/>
              <w:marTop w:val="0"/>
              <w:marBottom w:val="0"/>
              <w:divBdr>
                <w:top w:val="none" w:sz="0" w:space="0" w:color="auto"/>
                <w:left w:val="none" w:sz="0" w:space="0" w:color="auto"/>
                <w:bottom w:val="none" w:sz="0" w:space="0" w:color="auto"/>
                <w:right w:val="none" w:sz="0" w:space="0" w:color="auto"/>
              </w:divBdr>
            </w:div>
            <w:div w:id="290750051">
              <w:marLeft w:val="0"/>
              <w:marRight w:val="0"/>
              <w:marTop w:val="0"/>
              <w:marBottom w:val="0"/>
              <w:divBdr>
                <w:top w:val="none" w:sz="0" w:space="0" w:color="auto"/>
                <w:left w:val="none" w:sz="0" w:space="0" w:color="auto"/>
                <w:bottom w:val="none" w:sz="0" w:space="0" w:color="auto"/>
                <w:right w:val="none" w:sz="0" w:space="0" w:color="auto"/>
              </w:divBdr>
            </w:div>
            <w:div w:id="1097411412">
              <w:marLeft w:val="0"/>
              <w:marRight w:val="0"/>
              <w:marTop w:val="0"/>
              <w:marBottom w:val="0"/>
              <w:divBdr>
                <w:top w:val="none" w:sz="0" w:space="0" w:color="auto"/>
                <w:left w:val="none" w:sz="0" w:space="0" w:color="auto"/>
                <w:bottom w:val="none" w:sz="0" w:space="0" w:color="auto"/>
                <w:right w:val="none" w:sz="0" w:space="0" w:color="auto"/>
              </w:divBdr>
            </w:div>
            <w:div w:id="1437821265">
              <w:marLeft w:val="0"/>
              <w:marRight w:val="0"/>
              <w:marTop w:val="0"/>
              <w:marBottom w:val="0"/>
              <w:divBdr>
                <w:top w:val="none" w:sz="0" w:space="0" w:color="auto"/>
                <w:left w:val="none" w:sz="0" w:space="0" w:color="auto"/>
                <w:bottom w:val="none" w:sz="0" w:space="0" w:color="auto"/>
                <w:right w:val="none" w:sz="0" w:space="0" w:color="auto"/>
              </w:divBdr>
            </w:div>
            <w:div w:id="1732926823">
              <w:marLeft w:val="0"/>
              <w:marRight w:val="0"/>
              <w:marTop w:val="0"/>
              <w:marBottom w:val="0"/>
              <w:divBdr>
                <w:top w:val="none" w:sz="0" w:space="0" w:color="auto"/>
                <w:left w:val="none" w:sz="0" w:space="0" w:color="auto"/>
                <w:bottom w:val="none" w:sz="0" w:space="0" w:color="auto"/>
                <w:right w:val="none" w:sz="0" w:space="0" w:color="auto"/>
              </w:divBdr>
            </w:div>
            <w:div w:id="1732344118">
              <w:marLeft w:val="0"/>
              <w:marRight w:val="0"/>
              <w:marTop w:val="0"/>
              <w:marBottom w:val="0"/>
              <w:divBdr>
                <w:top w:val="none" w:sz="0" w:space="0" w:color="auto"/>
                <w:left w:val="none" w:sz="0" w:space="0" w:color="auto"/>
                <w:bottom w:val="none" w:sz="0" w:space="0" w:color="auto"/>
                <w:right w:val="none" w:sz="0" w:space="0" w:color="auto"/>
              </w:divBdr>
            </w:div>
            <w:div w:id="770049052">
              <w:marLeft w:val="0"/>
              <w:marRight w:val="0"/>
              <w:marTop w:val="0"/>
              <w:marBottom w:val="0"/>
              <w:divBdr>
                <w:top w:val="none" w:sz="0" w:space="0" w:color="auto"/>
                <w:left w:val="none" w:sz="0" w:space="0" w:color="auto"/>
                <w:bottom w:val="none" w:sz="0" w:space="0" w:color="auto"/>
                <w:right w:val="none" w:sz="0" w:space="0" w:color="auto"/>
              </w:divBdr>
            </w:div>
            <w:div w:id="722867950">
              <w:marLeft w:val="0"/>
              <w:marRight w:val="0"/>
              <w:marTop w:val="0"/>
              <w:marBottom w:val="0"/>
              <w:divBdr>
                <w:top w:val="none" w:sz="0" w:space="0" w:color="auto"/>
                <w:left w:val="none" w:sz="0" w:space="0" w:color="auto"/>
                <w:bottom w:val="none" w:sz="0" w:space="0" w:color="auto"/>
                <w:right w:val="none" w:sz="0" w:space="0" w:color="auto"/>
              </w:divBdr>
            </w:div>
            <w:div w:id="935409768">
              <w:marLeft w:val="0"/>
              <w:marRight w:val="0"/>
              <w:marTop w:val="0"/>
              <w:marBottom w:val="0"/>
              <w:divBdr>
                <w:top w:val="none" w:sz="0" w:space="0" w:color="auto"/>
                <w:left w:val="none" w:sz="0" w:space="0" w:color="auto"/>
                <w:bottom w:val="none" w:sz="0" w:space="0" w:color="auto"/>
                <w:right w:val="none" w:sz="0" w:space="0" w:color="auto"/>
              </w:divBdr>
            </w:div>
            <w:div w:id="15231688">
              <w:marLeft w:val="0"/>
              <w:marRight w:val="0"/>
              <w:marTop w:val="0"/>
              <w:marBottom w:val="0"/>
              <w:divBdr>
                <w:top w:val="none" w:sz="0" w:space="0" w:color="auto"/>
                <w:left w:val="none" w:sz="0" w:space="0" w:color="auto"/>
                <w:bottom w:val="none" w:sz="0" w:space="0" w:color="auto"/>
                <w:right w:val="none" w:sz="0" w:space="0" w:color="auto"/>
              </w:divBdr>
            </w:div>
            <w:div w:id="536160409">
              <w:marLeft w:val="0"/>
              <w:marRight w:val="0"/>
              <w:marTop w:val="0"/>
              <w:marBottom w:val="0"/>
              <w:divBdr>
                <w:top w:val="none" w:sz="0" w:space="0" w:color="auto"/>
                <w:left w:val="none" w:sz="0" w:space="0" w:color="auto"/>
                <w:bottom w:val="none" w:sz="0" w:space="0" w:color="auto"/>
                <w:right w:val="none" w:sz="0" w:space="0" w:color="auto"/>
              </w:divBdr>
            </w:div>
            <w:div w:id="48655436">
              <w:marLeft w:val="0"/>
              <w:marRight w:val="0"/>
              <w:marTop w:val="0"/>
              <w:marBottom w:val="0"/>
              <w:divBdr>
                <w:top w:val="none" w:sz="0" w:space="0" w:color="auto"/>
                <w:left w:val="none" w:sz="0" w:space="0" w:color="auto"/>
                <w:bottom w:val="none" w:sz="0" w:space="0" w:color="auto"/>
                <w:right w:val="none" w:sz="0" w:space="0" w:color="auto"/>
              </w:divBdr>
            </w:div>
            <w:div w:id="1088113819">
              <w:marLeft w:val="0"/>
              <w:marRight w:val="0"/>
              <w:marTop w:val="0"/>
              <w:marBottom w:val="0"/>
              <w:divBdr>
                <w:top w:val="none" w:sz="0" w:space="0" w:color="auto"/>
                <w:left w:val="none" w:sz="0" w:space="0" w:color="auto"/>
                <w:bottom w:val="none" w:sz="0" w:space="0" w:color="auto"/>
                <w:right w:val="none" w:sz="0" w:space="0" w:color="auto"/>
              </w:divBdr>
            </w:div>
            <w:div w:id="1875969331">
              <w:marLeft w:val="0"/>
              <w:marRight w:val="0"/>
              <w:marTop w:val="0"/>
              <w:marBottom w:val="0"/>
              <w:divBdr>
                <w:top w:val="none" w:sz="0" w:space="0" w:color="auto"/>
                <w:left w:val="none" w:sz="0" w:space="0" w:color="auto"/>
                <w:bottom w:val="none" w:sz="0" w:space="0" w:color="auto"/>
                <w:right w:val="none" w:sz="0" w:space="0" w:color="auto"/>
              </w:divBdr>
            </w:div>
            <w:div w:id="47533714">
              <w:marLeft w:val="0"/>
              <w:marRight w:val="0"/>
              <w:marTop w:val="0"/>
              <w:marBottom w:val="0"/>
              <w:divBdr>
                <w:top w:val="none" w:sz="0" w:space="0" w:color="auto"/>
                <w:left w:val="none" w:sz="0" w:space="0" w:color="auto"/>
                <w:bottom w:val="none" w:sz="0" w:space="0" w:color="auto"/>
                <w:right w:val="none" w:sz="0" w:space="0" w:color="auto"/>
              </w:divBdr>
            </w:div>
            <w:div w:id="1218980836">
              <w:marLeft w:val="0"/>
              <w:marRight w:val="0"/>
              <w:marTop w:val="0"/>
              <w:marBottom w:val="0"/>
              <w:divBdr>
                <w:top w:val="none" w:sz="0" w:space="0" w:color="auto"/>
                <w:left w:val="none" w:sz="0" w:space="0" w:color="auto"/>
                <w:bottom w:val="none" w:sz="0" w:space="0" w:color="auto"/>
                <w:right w:val="none" w:sz="0" w:space="0" w:color="auto"/>
              </w:divBdr>
            </w:div>
            <w:div w:id="1718577961">
              <w:marLeft w:val="0"/>
              <w:marRight w:val="0"/>
              <w:marTop w:val="0"/>
              <w:marBottom w:val="0"/>
              <w:divBdr>
                <w:top w:val="none" w:sz="0" w:space="0" w:color="auto"/>
                <w:left w:val="none" w:sz="0" w:space="0" w:color="auto"/>
                <w:bottom w:val="none" w:sz="0" w:space="0" w:color="auto"/>
                <w:right w:val="none" w:sz="0" w:space="0" w:color="auto"/>
              </w:divBdr>
            </w:div>
            <w:div w:id="430131826">
              <w:marLeft w:val="0"/>
              <w:marRight w:val="0"/>
              <w:marTop w:val="0"/>
              <w:marBottom w:val="0"/>
              <w:divBdr>
                <w:top w:val="none" w:sz="0" w:space="0" w:color="auto"/>
                <w:left w:val="none" w:sz="0" w:space="0" w:color="auto"/>
                <w:bottom w:val="none" w:sz="0" w:space="0" w:color="auto"/>
                <w:right w:val="none" w:sz="0" w:space="0" w:color="auto"/>
              </w:divBdr>
            </w:div>
            <w:div w:id="41298219">
              <w:marLeft w:val="0"/>
              <w:marRight w:val="0"/>
              <w:marTop w:val="0"/>
              <w:marBottom w:val="0"/>
              <w:divBdr>
                <w:top w:val="none" w:sz="0" w:space="0" w:color="auto"/>
                <w:left w:val="none" w:sz="0" w:space="0" w:color="auto"/>
                <w:bottom w:val="none" w:sz="0" w:space="0" w:color="auto"/>
                <w:right w:val="none" w:sz="0" w:space="0" w:color="auto"/>
              </w:divBdr>
            </w:div>
            <w:div w:id="1562600396">
              <w:marLeft w:val="0"/>
              <w:marRight w:val="0"/>
              <w:marTop w:val="0"/>
              <w:marBottom w:val="0"/>
              <w:divBdr>
                <w:top w:val="none" w:sz="0" w:space="0" w:color="auto"/>
                <w:left w:val="none" w:sz="0" w:space="0" w:color="auto"/>
                <w:bottom w:val="none" w:sz="0" w:space="0" w:color="auto"/>
                <w:right w:val="none" w:sz="0" w:space="0" w:color="auto"/>
              </w:divBdr>
            </w:div>
            <w:div w:id="741366764">
              <w:marLeft w:val="0"/>
              <w:marRight w:val="0"/>
              <w:marTop w:val="0"/>
              <w:marBottom w:val="0"/>
              <w:divBdr>
                <w:top w:val="none" w:sz="0" w:space="0" w:color="auto"/>
                <w:left w:val="none" w:sz="0" w:space="0" w:color="auto"/>
                <w:bottom w:val="none" w:sz="0" w:space="0" w:color="auto"/>
                <w:right w:val="none" w:sz="0" w:space="0" w:color="auto"/>
              </w:divBdr>
            </w:div>
            <w:div w:id="496195775">
              <w:marLeft w:val="0"/>
              <w:marRight w:val="0"/>
              <w:marTop w:val="0"/>
              <w:marBottom w:val="0"/>
              <w:divBdr>
                <w:top w:val="none" w:sz="0" w:space="0" w:color="auto"/>
                <w:left w:val="none" w:sz="0" w:space="0" w:color="auto"/>
                <w:bottom w:val="none" w:sz="0" w:space="0" w:color="auto"/>
                <w:right w:val="none" w:sz="0" w:space="0" w:color="auto"/>
              </w:divBdr>
            </w:div>
            <w:div w:id="1150709790">
              <w:marLeft w:val="0"/>
              <w:marRight w:val="0"/>
              <w:marTop w:val="0"/>
              <w:marBottom w:val="0"/>
              <w:divBdr>
                <w:top w:val="none" w:sz="0" w:space="0" w:color="auto"/>
                <w:left w:val="none" w:sz="0" w:space="0" w:color="auto"/>
                <w:bottom w:val="none" w:sz="0" w:space="0" w:color="auto"/>
                <w:right w:val="none" w:sz="0" w:space="0" w:color="auto"/>
              </w:divBdr>
            </w:div>
            <w:div w:id="1339190646">
              <w:marLeft w:val="0"/>
              <w:marRight w:val="0"/>
              <w:marTop w:val="0"/>
              <w:marBottom w:val="0"/>
              <w:divBdr>
                <w:top w:val="none" w:sz="0" w:space="0" w:color="auto"/>
                <w:left w:val="none" w:sz="0" w:space="0" w:color="auto"/>
                <w:bottom w:val="none" w:sz="0" w:space="0" w:color="auto"/>
                <w:right w:val="none" w:sz="0" w:space="0" w:color="auto"/>
              </w:divBdr>
            </w:div>
            <w:div w:id="2098474300">
              <w:marLeft w:val="0"/>
              <w:marRight w:val="0"/>
              <w:marTop w:val="0"/>
              <w:marBottom w:val="0"/>
              <w:divBdr>
                <w:top w:val="none" w:sz="0" w:space="0" w:color="auto"/>
                <w:left w:val="none" w:sz="0" w:space="0" w:color="auto"/>
                <w:bottom w:val="none" w:sz="0" w:space="0" w:color="auto"/>
                <w:right w:val="none" w:sz="0" w:space="0" w:color="auto"/>
              </w:divBdr>
            </w:div>
            <w:div w:id="1821147080">
              <w:marLeft w:val="0"/>
              <w:marRight w:val="0"/>
              <w:marTop w:val="0"/>
              <w:marBottom w:val="0"/>
              <w:divBdr>
                <w:top w:val="none" w:sz="0" w:space="0" w:color="auto"/>
                <w:left w:val="none" w:sz="0" w:space="0" w:color="auto"/>
                <w:bottom w:val="none" w:sz="0" w:space="0" w:color="auto"/>
                <w:right w:val="none" w:sz="0" w:space="0" w:color="auto"/>
              </w:divBdr>
            </w:div>
            <w:div w:id="1062409240">
              <w:marLeft w:val="0"/>
              <w:marRight w:val="0"/>
              <w:marTop w:val="0"/>
              <w:marBottom w:val="0"/>
              <w:divBdr>
                <w:top w:val="none" w:sz="0" w:space="0" w:color="auto"/>
                <w:left w:val="none" w:sz="0" w:space="0" w:color="auto"/>
                <w:bottom w:val="none" w:sz="0" w:space="0" w:color="auto"/>
                <w:right w:val="none" w:sz="0" w:space="0" w:color="auto"/>
              </w:divBdr>
            </w:div>
            <w:div w:id="1599289034">
              <w:marLeft w:val="0"/>
              <w:marRight w:val="0"/>
              <w:marTop w:val="0"/>
              <w:marBottom w:val="0"/>
              <w:divBdr>
                <w:top w:val="none" w:sz="0" w:space="0" w:color="auto"/>
                <w:left w:val="none" w:sz="0" w:space="0" w:color="auto"/>
                <w:bottom w:val="none" w:sz="0" w:space="0" w:color="auto"/>
                <w:right w:val="none" w:sz="0" w:space="0" w:color="auto"/>
              </w:divBdr>
            </w:div>
            <w:div w:id="96368142">
              <w:marLeft w:val="0"/>
              <w:marRight w:val="0"/>
              <w:marTop w:val="0"/>
              <w:marBottom w:val="0"/>
              <w:divBdr>
                <w:top w:val="none" w:sz="0" w:space="0" w:color="auto"/>
                <w:left w:val="none" w:sz="0" w:space="0" w:color="auto"/>
                <w:bottom w:val="none" w:sz="0" w:space="0" w:color="auto"/>
                <w:right w:val="none" w:sz="0" w:space="0" w:color="auto"/>
              </w:divBdr>
            </w:div>
            <w:div w:id="553084628">
              <w:marLeft w:val="0"/>
              <w:marRight w:val="0"/>
              <w:marTop w:val="0"/>
              <w:marBottom w:val="0"/>
              <w:divBdr>
                <w:top w:val="none" w:sz="0" w:space="0" w:color="auto"/>
                <w:left w:val="none" w:sz="0" w:space="0" w:color="auto"/>
                <w:bottom w:val="none" w:sz="0" w:space="0" w:color="auto"/>
                <w:right w:val="none" w:sz="0" w:space="0" w:color="auto"/>
              </w:divBdr>
            </w:div>
            <w:div w:id="58554077">
              <w:marLeft w:val="0"/>
              <w:marRight w:val="0"/>
              <w:marTop w:val="0"/>
              <w:marBottom w:val="0"/>
              <w:divBdr>
                <w:top w:val="none" w:sz="0" w:space="0" w:color="auto"/>
                <w:left w:val="none" w:sz="0" w:space="0" w:color="auto"/>
                <w:bottom w:val="none" w:sz="0" w:space="0" w:color="auto"/>
                <w:right w:val="none" w:sz="0" w:space="0" w:color="auto"/>
              </w:divBdr>
            </w:div>
            <w:div w:id="363556375">
              <w:marLeft w:val="0"/>
              <w:marRight w:val="0"/>
              <w:marTop w:val="0"/>
              <w:marBottom w:val="0"/>
              <w:divBdr>
                <w:top w:val="none" w:sz="0" w:space="0" w:color="auto"/>
                <w:left w:val="none" w:sz="0" w:space="0" w:color="auto"/>
                <w:bottom w:val="none" w:sz="0" w:space="0" w:color="auto"/>
                <w:right w:val="none" w:sz="0" w:space="0" w:color="auto"/>
              </w:divBdr>
            </w:div>
            <w:div w:id="495875836">
              <w:marLeft w:val="0"/>
              <w:marRight w:val="0"/>
              <w:marTop w:val="0"/>
              <w:marBottom w:val="0"/>
              <w:divBdr>
                <w:top w:val="none" w:sz="0" w:space="0" w:color="auto"/>
                <w:left w:val="none" w:sz="0" w:space="0" w:color="auto"/>
                <w:bottom w:val="none" w:sz="0" w:space="0" w:color="auto"/>
                <w:right w:val="none" w:sz="0" w:space="0" w:color="auto"/>
              </w:divBdr>
            </w:div>
            <w:div w:id="1605577542">
              <w:marLeft w:val="0"/>
              <w:marRight w:val="0"/>
              <w:marTop w:val="0"/>
              <w:marBottom w:val="0"/>
              <w:divBdr>
                <w:top w:val="none" w:sz="0" w:space="0" w:color="auto"/>
                <w:left w:val="none" w:sz="0" w:space="0" w:color="auto"/>
                <w:bottom w:val="none" w:sz="0" w:space="0" w:color="auto"/>
                <w:right w:val="none" w:sz="0" w:space="0" w:color="auto"/>
              </w:divBdr>
            </w:div>
            <w:div w:id="1140731717">
              <w:marLeft w:val="0"/>
              <w:marRight w:val="0"/>
              <w:marTop w:val="0"/>
              <w:marBottom w:val="0"/>
              <w:divBdr>
                <w:top w:val="none" w:sz="0" w:space="0" w:color="auto"/>
                <w:left w:val="none" w:sz="0" w:space="0" w:color="auto"/>
                <w:bottom w:val="none" w:sz="0" w:space="0" w:color="auto"/>
                <w:right w:val="none" w:sz="0" w:space="0" w:color="auto"/>
              </w:divBdr>
            </w:div>
            <w:div w:id="2138523065">
              <w:marLeft w:val="0"/>
              <w:marRight w:val="0"/>
              <w:marTop w:val="0"/>
              <w:marBottom w:val="0"/>
              <w:divBdr>
                <w:top w:val="none" w:sz="0" w:space="0" w:color="auto"/>
                <w:left w:val="none" w:sz="0" w:space="0" w:color="auto"/>
                <w:bottom w:val="none" w:sz="0" w:space="0" w:color="auto"/>
                <w:right w:val="none" w:sz="0" w:space="0" w:color="auto"/>
              </w:divBdr>
            </w:div>
            <w:div w:id="1849170218">
              <w:marLeft w:val="0"/>
              <w:marRight w:val="0"/>
              <w:marTop w:val="0"/>
              <w:marBottom w:val="0"/>
              <w:divBdr>
                <w:top w:val="none" w:sz="0" w:space="0" w:color="auto"/>
                <w:left w:val="none" w:sz="0" w:space="0" w:color="auto"/>
                <w:bottom w:val="none" w:sz="0" w:space="0" w:color="auto"/>
                <w:right w:val="none" w:sz="0" w:space="0" w:color="auto"/>
              </w:divBdr>
            </w:div>
            <w:div w:id="1792238498">
              <w:marLeft w:val="0"/>
              <w:marRight w:val="0"/>
              <w:marTop w:val="0"/>
              <w:marBottom w:val="0"/>
              <w:divBdr>
                <w:top w:val="none" w:sz="0" w:space="0" w:color="auto"/>
                <w:left w:val="none" w:sz="0" w:space="0" w:color="auto"/>
                <w:bottom w:val="none" w:sz="0" w:space="0" w:color="auto"/>
                <w:right w:val="none" w:sz="0" w:space="0" w:color="auto"/>
              </w:divBdr>
            </w:div>
            <w:div w:id="1502164134">
              <w:marLeft w:val="0"/>
              <w:marRight w:val="0"/>
              <w:marTop w:val="0"/>
              <w:marBottom w:val="0"/>
              <w:divBdr>
                <w:top w:val="none" w:sz="0" w:space="0" w:color="auto"/>
                <w:left w:val="none" w:sz="0" w:space="0" w:color="auto"/>
                <w:bottom w:val="none" w:sz="0" w:space="0" w:color="auto"/>
                <w:right w:val="none" w:sz="0" w:space="0" w:color="auto"/>
              </w:divBdr>
            </w:div>
            <w:div w:id="1770200657">
              <w:marLeft w:val="0"/>
              <w:marRight w:val="0"/>
              <w:marTop w:val="0"/>
              <w:marBottom w:val="0"/>
              <w:divBdr>
                <w:top w:val="none" w:sz="0" w:space="0" w:color="auto"/>
                <w:left w:val="none" w:sz="0" w:space="0" w:color="auto"/>
                <w:bottom w:val="none" w:sz="0" w:space="0" w:color="auto"/>
                <w:right w:val="none" w:sz="0" w:space="0" w:color="auto"/>
              </w:divBdr>
            </w:div>
            <w:div w:id="641008029">
              <w:marLeft w:val="0"/>
              <w:marRight w:val="0"/>
              <w:marTop w:val="0"/>
              <w:marBottom w:val="0"/>
              <w:divBdr>
                <w:top w:val="none" w:sz="0" w:space="0" w:color="auto"/>
                <w:left w:val="none" w:sz="0" w:space="0" w:color="auto"/>
                <w:bottom w:val="none" w:sz="0" w:space="0" w:color="auto"/>
                <w:right w:val="none" w:sz="0" w:space="0" w:color="auto"/>
              </w:divBdr>
            </w:div>
            <w:div w:id="1957327604">
              <w:marLeft w:val="0"/>
              <w:marRight w:val="0"/>
              <w:marTop w:val="0"/>
              <w:marBottom w:val="0"/>
              <w:divBdr>
                <w:top w:val="none" w:sz="0" w:space="0" w:color="auto"/>
                <w:left w:val="none" w:sz="0" w:space="0" w:color="auto"/>
                <w:bottom w:val="none" w:sz="0" w:space="0" w:color="auto"/>
                <w:right w:val="none" w:sz="0" w:space="0" w:color="auto"/>
              </w:divBdr>
            </w:div>
            <w:div w:id="494150326">
              <w:marLeft w:val="0"/>
              <w:marRight w:val="0"/>
              <w:marTop w:val="0"/>
              <w:marBottom w:val="0"/>
              <w:divBdr>
                <w:top w:val="none" w:sz="0" w:space="0" w:color="auto"/>
                <w:left w:val="none" w:sz="0" w:space="0" w:color="auto"/>
                <w:bottom w:val="none" w:sz="0" w:space="0" w:color="auto"/>
                <w:right w:val="none" w:sz="0" w:space="0" w:color="auto"/>
              </w:divBdr>
            </w:div>
            <w:div w:id="688457433">
              <w:marLeft w:val="0"/>
              <w:marRight w:val="0"/>
              <w:marTop w:val="0"/>
              <w:marBottom w:val="0"/>
              <w:divBdr>
                <w:top w:val="none" w:sz="0" w:space="0" w:color="auto"/>
                <w:left w:val="none" w:sz="0" w:space="0" w:color="auto"/>
                <w:bottom w:val="none" w:sz="0" w:space="0" w:color="auto"/>
                <w:right w:val="none" w:sz="0" w:space="0" w:color="auto"/>
              </w:divBdr>
            </w:div>
            <w:div w:id="991178507">
              <w:marLeft w:val="0"/>
              <w:marRight w:val="0"/>
              <w:marTop w:val="0"/>
              <w:marBottom w:val="0"/>
              <w:divBdr>
                <w:top w:val="none" w:sz="0" w:space="0" w:color="auto"/>
                <w:left w:val="none" w:sz="0" w:space="0" w:color="auto"/>
                <w:bottom w:val="none" w:sz="0" w:space="0" w:color="auto"/>
                <w:right w:val="none" w:sz="0" w:space="0" w:color="auto"/>
              </w:divBdr>
            </w:div>
            <w:div w:id="1076703280">
              <w:marLeft w:val="0"/>
              <w:marRight w:val="0"/>
              <w:marTop w:val="0"/>
              <w:marBottom w:val="0"/>
              <w:divBdr>
                <w:top w:val="none" w:sz="0" w:space="0" w:color="auto"/>
                <w:left w:val="none" w:sz="0" w:space="0" w:color="auto"/>
                <w:bottom w:val="none" w:sz="0" w:space="0" w:color="auto"/>
                <w:right w:val="none" w:sz="0" w:space="0" w:color="auto"/>
              </w:divBdr>
            </w:div>
            <w:div w:id="1079601728">
              <w:marLeft w:val="0"/>
              <w:marRight w:val="0"/>
              <w:marTop w:val="0"/>
              <w:marBottom w:val="0"/>
              <w:divBdr>
                <w:top w:val="none" w:sz="0" w:space="0" w:color="auto"/>
                <w:left w:val="none" w:sz="0" w:space="0" w:color="auto"/>
                <w:bottom w:val="none" w:sz="0" w:space="0" w:color="auto"/>
                <w:right w:val="none" w:sz="0" w:space="0" w:color="auto"/>
              </w:divBdr>
            </w:div>
            <w:div w:id="810485814">
              <w:marLeft w:val="0"/>
              <w:marRight w:val="0"/>
              <w:marTop w:val="0"/>
              <w:marBottom w:val="0"/>
              <w:divBdr>
                <w:top w:val="none" w:sz="0" w:space="0" w:color="auto"/>
                <w:left w:val="none" w:sz="0" w:space="0" w:color="auto"/>
                <w:bottom w:val="none" w:sz="0" w:space="0" w:color="auto"/>
                <w:right w:val="none" w:sz="0" w:space="0" w:color="auto"/>
              </w:divBdr>
            </w:div>
            <w:div w:id="270211801">
              <w:marLeft w:val="0"/>
              <w:marRight w:val="0"/>
              <w:marTop w:val="0"/>
              <w:marBottom w:val="0"/>
              <w:divBdr>
                <w:top w:val="none" w:sz="0" w:space="0" w:color="auto"/>
                <w:left w:val="none" w:sz="0" w:space="0" w:color="auto"/>
                <w:bottom w:val="none" w:sz="0" w:space="0" w:color="auto"/>
                <w:right w:val="none" w:sz="0" w:space="0" w:color="auto"/>
              </w:divBdr>
            </w:div>
            <w:div w:id="113445936">
              <w:marLeft w:val="0"/>
              <w:marRight w:val="0"/>
              <w:marTop w:val="0"/>
              <w:marBottom w:val="0"/>
              <w:divBdr>
                <w:top w:val="none" w:sz="0" w:space="0" w:color="auto"/>
                <w:left w:val="none" w:sz="0" w:space="0" w:color="auto"/>
                <w:bottom w:val="none" w:sz="0" w:space="0" w:color="auto"/>
                <w:right w:val="none" w:sz="0" w:space="0" w:color="auto"/>
              </w:divBdr>
            </w:div>
            <w:div w:id="314603747">
              <w:marLeft w:val="0"/>
              <w:marRight w:val="0"/>
              <w:marTop w:val="0"/>
              <w:marBottom w:val="0"/>
              <w:divBdr>
                <w:top w:val="none" w:sz="0" w:space="0" w:color="auto"/>
                <w:left w:val="none" w:sz="0" w:space="0" w:color="auto"/>
                <w:bottom w:val="none" w:sz="0" w:space="0" w:color="auto"/>
                <w:right w:val="none" w:sz="0" w:space="0" w:color="auto"/>
              </w:divBdr>
            </w:div>
            <w:div w:id="1103846362">
              <w:marLeft w:val="0"/>
              <w:marRight w:val="0"/>
              <w:marTop w:val="0"/>
              <w:marBottom w:val="0"/>
              <w:divBdr>
                <w:top w:val="none" w:sz="0" w:space="0" w:color="auto"/>
                <w:left w:val="none" w:sz="0" w:space="0" w:color="auto"/>
                <w:bottom w:val="none" w:sz="0" w:space="0" w:color="auto"/>
                <w:right w:val="none" w:sz="0" w:space="0" w:color="auto"/>
              </w:divBdr>
            </w:div>
            <w:div w:id="1347975611">
              <w:marLeft w:val="0"/>
              <w:marRight w:val="0"/>
              <w:marTop w:val="0"/>
              <w:marBottom w:val="0"/>
              <w:divBdr>
                <w:top w:val="none" w:sz="0" w:space="0" w:color="auto"/>
                <w:left w:val="none" w:sz="0" w:space="0" w:color="auto"/>
                <w:bottom w:val="none" w:sz="0" w:space="0" w:color="auto"/>
                <w:right w:val="none" w:sz="0" w:space="0" w:color="auto"/>
              </w:divBdr>
            </w:div>
            <w:div w:id="356123897">
              <w:marLeft w:val="0"/>
              <w:marRight w:val="0"/>
              <w:marTop w:val="0"/>
              <w:marBottom w:val="0"/>
              <w:divBdr>
                <w:top w:val="none" w:sz="0" w:space="0" w:color="auto"/>
                <w:left w:val="none" w:sz="0" w:space="0" w:color="auto"/>
                <w:bottom w:val="none" w:sz="0" w:space="0" w:color="auto"/>
                <w:right w:val="none" w:sz="0" w:space="0" w:color="auto"/>
              </w:divBdr>
            </w:div>
            <w:div w:id="1446466698">
              <w:marLeft w:val="0"/>
              <w:marRight w:val="0"/>
              <w:marTop w:val="0"/>
              <w:marBottom w:val="0"/>
              <w:divBdr>
                <w:top w:val="none" w:sz="0" w:space="0" w:color="auto"/>
                <w:left w:val="none" w:sz="0" w:space="0" w:color="auto"/>
                <w:bottom w:val="none" w:sz="0" w:space="0" w:color="auto"/>
                <w:right w:val="none" w:sz="0" w:space="0" w:color="auto"/>
              </w:divBdr>
            </w:div>
            <w:div w:id="1367872865">
              <w:marLeft w:val="0"/>
              <w:marRight w:val="0"/>
              <w:marTop w:val="0"/>
              <w:marBottom w:val="0"/>
              <w:divBdr>
                <w:top w:val="none" w:sz="0" w:space="0" w:color="auto"/>
                <w:left w:val="none" w:sz="0" w:space="0" w:color="auto"/>
                <w:bottom w:val="none" w:sz="0" w:space="0" w:color="auto"/>
                <w:right w:val="none" w:sz="0" w:space="0" w:color="auto"/>
              </w:divBdr>
            </w:div>
            <w:div w:id="827205766">
              <w:marLeft w:val="0"/>
              <w:marRight w:val="0"/>
              <w:marTop w:val="0"/>
              <w:marBottom w:val="0"/>
              <w:divBdr>
                <w:top w:val="none" w:sz="0" w:space="0" w:color="auto"/>
                <w:left w:val="none" w:sz="0" w:space="0" w:color="auto"/>
                <w:bottom w:val="none" w:sz="0" w:space="0" w:color="auto"/>
                <w:right w:val="none" w:sz="0" w:space="0" w:color="auto"/>
              </w:divBdr>
            </w:div>
            <w:div w:id="744452546">
              <w:marLeft w:val="0"/>
              <w:marRight w:val="0"/>
              <w:marTop w:val="0"/>
              <w:marBottom w:val="0"/>
              <w:divBdr>
                <w:top w:val="none" w:sz="0" w:space="0" w:color="auto"/>
                <w:left w:val="none" w:sz="0" w:space="0" w:color="auto"/>
                <w:bottom w:val="none" w:sz="0" w:space="0" w:color="auto"/>
                <w:right w:val="none" w:sz="0" w:space="0" w:color="auto"/>
              </w:divBdr>
            </w:div>
            <w:div w:id="1511984894">
              <w:marLeft w:val="0"/>
              <w:marRight w:val="0"/>
              <w:marTop w:val="0"/>
              <w:marBottom w:val="0"/>
              <w:divBdr>
                <w:top w:val="none" w:sz="0" w:space="0" w:color="auto"/>
                <w:left w:val="none" w:sz="0" w:space="0" w:color="auto"/>
                <w:bottom w:val="none" w:sz="0" w:space="0" w:color="auto"/>
                <w:right w:val="none" w:sz="0" w:space="0" w:color="auto"/>
              </w:divBdr>
            </w:div>
            <w:div w:id="837234230">
              <w:marLeft w:val="0"/>
              <w:marRight w:val="0"/>
              <w:marTop w:val="0"/>
              <w:marBottom w:val="0"/>
              <w:divBdr>
                <w:top w:val="none" w:sz="0" w:space="0" w:color="auto"/>
                <w:left w:val="none" w:sz="0" w:space="0" w:color="auto"/>
                <w:bottom w:val="none" w:sz="0" w:space="0" w:color="auto"/>
                <w:right w:val="none" w:sz="0" w:space="0" w:color="auto"/>
              </w:divBdr>
            </w:div>
            <w:div w:id="1535187901">
              <w:marLeft w:val="0"/>
              <w:marRight w:val="0"/>
              <w:marTop w:val="0"/>
              <w:marBottom w:val="0"/>
              <w:divBdr>
                <w:top w:val="none" w:sz="0" w:space="0" w:color="auto"/>
                <w:left w:val="none" w:sz="0" w:space="0" w:color="auto"/>
                <w:bottom w:val="none" w:sz="0" w:space="0" w:color="auto"/>
                <w:right w:val="none" w:sz="0" w:space="0" w:color="auto"/>
              </w:divBdr>
            </w:div>
            <w:div w:id="564998989">
              <w:marLeft w:val="0"/>
              <w:marRight w:val="0"/>
              <w:marTop w:val="0"/>
              <w:marBottom w:val="0"/>
              <w:divBdr>
                <w:top w:val="none" w:sz="0" w:space="0" w:color="auto"/>
                <w:left w:val="none" w:sz="0" w:space="0" w:color="auto"/>
                <w:bottom w:val="none" w:sz="0" w:space="0" w:color="auto"/>
                <w:right w:val="none" w:sz="0" w:space="0" w:color="auto"/>
              </w:divBdr>
            </w:div>
            <w:div w:id="908274175">
              <w:marLeft w:val="0"/>
              <w:marRight w:val="0"/>
              <w:marTop w:val="0"/>
              <w:marBottom w:val="0"/>
              <w:divBdr>
                <w:top w:val="none" w:sz="0" w:space="0" w:color="auto"/>
                <w:left w:val="none" w:sz="0" w:space="0" w:color="auto"/>
                <w:bottom w:val="none" w:sz="0" w:space="0" w:color="auto"/>
                <w:right w:val="none" w:sz="0" w:space="0" w:color="auto"/>
              </w:divBdr>
            </w:div>
            <w:div w:id="676883782">
              <w:marLeft w:val="0"/>
              <w:marRight w:val="0"/>
              <w:marTop w:val="0"/>
              <w:marBottom w:val="0"/>
              <w:divBdr>
                <w:top w:val="none" w:sz="0" w:space="0" w:color="auto"/>
                <w:left w:val="none" w:sz="0" w:space="0" w:color="auto"/>
                <w:bottom w:val="none" w:sz="0" w:space="0" w:color="auto"/>
                <w:right w:val="none" w:sz="0" w:space="0" w:color="auto"/>
              </w:divBdr>
            </w:div>
            <w:div w:id="773136620">
              <w:marLeft w:val="0"/>
              <w:marRight w:val="0"/>
              <w:marTop w:val="0"/>
              <w:marBottom w:val="0"/>
              <w:divBdr>
                <w:top w:val="none" w:sz="0" w:space="0" w:color="auto"/>
                <w:left w:val="none" w:sz="0" w:space="0" w:color="auto"/>
                <w:bottom w:val="none" w:sz="0" w:space="0" w:color="auto"/>
                <w:right w:val="none" w:sz="0" w:space="0" w:color="auto"/>
              </w:divBdr>
            </w:div>
            <w:div w:id="224878276">
              <w:marLeft w:val="0"/>
              <w:marRight w:val="0"/>
              <w:marTop w:val="0"/>
              <w:marBottom w:val="0"/>
              <w:divBdr>
                <w:top w:val="none" w:sz="0" w:space="0" w:color="auto"/>
                <w:left w:val="none" w:sz="0" w:space="0" w:color="auto"/>
                <w:bottom w:val="none" w:sz="0" w:space="0" w:color="auto"/>
                <w:right w:val="none" w:sz="0" w:space="0" w:color="auto"/>
              </w:divBdr>
            </w:div>
            <w:div w:id="579827284">
              <w:marLeft w:val="0"/>
              <w:marRight w:val="0"/>
              <w:marTop w:val="0"/>
              <w:marBottom w:val="0"/>
              <w:divBdr>
                <w:top w:val="none" w:sz="0" w:space="0" w:color="auto"/>
                <w:left w:val="none" w:sz="0" w:space="0" w:color="auto"/>
                <w:bottom w:val="none" w:sz="0" w:space="0" w:color="auto"/>
                <w:right w:val="none" w:sz="0" w:space="0" w:color="auto"/>
              </w:divBdr>
            </w:div>
            <w:div w:id="441999273">
              <w:marLeft w:val="0"/>
              <w:marRight w:val="0"/>
              <w:marTop w:val="0"/>
              <w:marBottom w:val="0"/>
              <w:divBdr>
                <w:top w:val="none" w:sz="0" w:space="0" w:color="auto"/>
                <w:left w:val="none" w:sz="0" w:space="0" w:color="auto"/>
                <w:bottom w:val="none" w:sz="0" w:space="0" w:color="auto"/>
                <w:right w:val="none" w:sz="0" w:space="0" w:color="auto"/>
              </w:divBdr>
            </w:div>
            <w:div w:id="179784222">
              <w:marLeft w:val="0"/>
              <w:marRight w:val="0"/>
              <w:marTop w:val="0"/>
              <w:marBottom w:val="0"/>
              <w:divBdr>
                <w:top w:val="none" w:sz="0" w:space="0" w:color="auto"/>
                <w:left w:val="none" w:sz="0" w:space="0" w:color="auto"/>
                <w:bottom w:val="none" w:sz="0" w:space="0" w:color="auto"/>
                <w:right w:val="none" w:sz="0" w:space="0" w:color="auto"/>
              </w:divBdr>
            </w:div>
            <w:div w:id="1956011429">
              <w:marLeft w:val="0"/>
              <w:marRight w:val="0"/>
              <w:marTop w:val="0"/>
              <w:marBottom w:val="0"/>
              <w:divBdr>
                <w:top w:val="none" w:sz="0" w:space="0" w:color="auto"/>
                <w:left w:val="none" w:sz="0" w:space="0" w:color="auto"/>
                <w:bottom w:val="none" w:sz="0" w:space="0" w:color="auto"/>
                <w:right w:val="none" w:sz="0" w:space="0" w:color="auto"/>
              </w:divBdr>
            </w:div>
            <w:div w:id="737872498">
              <w:marLeft w:val="0"/>
              <w:marRight w:val="0"/>
              <w:marTop w:val="0"/>
              <w:marBottom w:val="0"/>
              <w:divBdr>
                <w:top w:val="none" w:sz="0" w:space="0" w:color="auto"/>
                <w:left w:val="none" w:sz="0" w:space="0" w:color="auto"/>
                <w:bottom w:val="none" w:sz="0" w:space="0" w:color="auto"/>
                <w:right w:val="none" w:sz="0" w:space="0" w:color="auto"/>
              </w:divBdr>
            </w:div>
            <w:div w:id="1396122308">
              <w:marLeft w:val="0"/>
              <w:marRight w:val="0"/>
              <w:marTop w:val="0"/>
              <w:marBottom w:val="0"/>
              <w:divBdr>
                <w:top w:val="none" w:sz="0" w:space="0" w:color="auto"/>
                <w:left w:val="none" w:sz="0" w:space="0" w:color="auto"/>
                <w:bottom w:val="none" w:sz="0" w:space="0" w:color="auto"/>
                <w:right w:val="none" w:sz="0" w:space="0" w:color="auto"/>
              </w:divBdr>
            </w:div>
            <w:div w:id="1354960353">
              <w:marLeft w:val="0"/>
              <w:marRight w:val="0"/>
              <w:marTop w:val="0"/>
              <w:marBottom w:val="0"/>
              <w:divBdr>
                <w:top w:val="none" w:sz="0" w:space="0" w:color="auto"/>
                <w:left w:val="none" w:sz="0" w:space="0" w:color="auto"/>
                <w:bottom w:val="none" w:sz="0" w:space="0" w:color="auto"/>
                <w:right w:val="none" w:sz="0" w:space="0" w:color="auto"/>
              </w:divBdr>
            </w:div>
            <w:div w:id="45615942">
              <w:marLeft w:val="0"/>
              <w:marRight w:val="0"/>
              <w:marTop w:val="0"/>
              <w:marBottom w:val="0"/>
              <w:divBdr>
                <w:top w:val="none" w:sz="0" w:space="0" w:color="auto"/>
                <w:left w:val="none" w:sz="0" w:space="0" w:color="auto"/>
                <w:bottom w:val="none" w:sz="0" w:space="0" w:color="auto"/>
                <w:right w:val="none" w:sz="0" w:space="0" w:color="auto"/>
              </w:divBdr>
            </w:div>
            <w:div w:id="92941224">
              <w:marLeft w:val="0"/>
              <w:marRight w:val="0"/>
              <w:marTop w:val="0"/>
              <w:marBottom w:val="0"/>
              <w:divBdr>
                <w:top w:val="none" w:sz="0" w:space="0" w:color="auto"/>
                <w:left w:val="none" w:sz="0" w:space="0" w:color="auto"/>
                <w:bottom w:val="none" w:sz="0" w:space="0" w:color="auto"/>
                <w:right w:val="none" w:sz="0" w:space="0" w:color="auto"/>
              </w:divBdr>
            </w:div>
            <w:div w:id="1673416505">
              <w:marLeft w:val="0"/>
              <w:marRight w:val="0"/>
              <w:marTop w:val="0"/>
              <w:marBottom w:val="0"/>
              <w:divBdr>
                <w:top w:val="none" w:sz="0" w:space="0" w:color="auto"/>
                <w:left w:val="none" w:sz="0" w:space="0" w:color="auto"/>
                <w:bottom w:val="none" w:sz="0" w:space="0" w:color="auto"/>
                <w:right w:val="none" w:sz="0" w:space="0" w:color="auto"/>
              </w:divBdr>
            </w:div>
            <w:div w:id="1634480838">
              <w:marLeft w:val="0"/>
              <w:marRight w:val="0"/>
              <w:marTop w:val="0"/>
              <w:marBottom w:val="0"/>
              <w:divBdr>
                <w:top w:val="none" w:sz="0" w:space="0" w:color="auto"/>
                <w:left w:val="none" w:sz="0" w:space="0" w:color="auto"/>
                <w:bottom w:val="none" w:sz="0" w:space="0" w:color="auto"/>
                <w:right w:val="none" w:sz="0" w:space="0" w:color="auto"/>
              </w:divBdr>
            </w:div>
            <w:div w:id="1991129926">
              <w:marLeft w:val="0"/>
              <w:marRight w:val="0"/>
              <w:marTop w:val="0"/>
              <w:marBottom w:val="0"/>
              <w:divBdr>
                <w:top w:val="none" w:sz="0" w:space="0" w:color="auto"/>
                <w:left w:val="none" w:sz="0" w:space="0" w:color="auto"/>
                <w:bottom w:val="none" w:sz="0" w:space="0" w:color="auto"/>
                <w:right w:val="none" w:sz="0" w:space="0" w:color="auto"/>
              </w:divBdr>
            </w:div>
            <w:div w:id="2125271606">
              <w:marLeft w:val="0"/>
              <w:marRight w:val="0"/>
              <w:marTop w:val="0"/>
              <w:marBottom w:val="0"/>
              <w:divBdr>
                <w:top w:val="none" w:sz="0" w:space="0" w:color="auto"/>
                <w:left w:val="none" w:sz="0" w:space="0" w:color="auto"/>
                <w:bottom w:val="none" w:sz="0" w:space="0" w:color="auto"/>
                <w:right w:val="none" w:sz="0" w:space="0" w:color="auto"/>
              </w:divBdr>
            </w:div>
            <w:div w:id="974605172">
              <w:marLeft w:val="0"/>
              <w:marRight w:val="0"/>
              <w:marTop w:val="0"/>
              <w:marBottom w:val="0"/>
              <w:divBdr>
                <w:top w:val="none" w:sz="0" w:space="0" w:color="auto"/>
                <w:left w:val="none" w:sz="0" w:space="0" w:color="auto"/>
                <w:bottom w:val="none" w:sz="0" w:space="0" w:color="auto"/>
                <w:right w:val="none" w:sz="0" w:space="0" w:color="auto"/>
              </w:divBdr>
            </w:div>
            <w:div w:id="1195191657">
              <w:marLeft w:val="0"/>
              <w:marRight w:val="0"/>
              <w:marTop w:val="0"/>
              <w:marBottom w:val="0"/>
              <w:divBdr>
                <w:top w:val="none" w:sz="0" w:space="0" w:color="auto"/>
                <w:left w:val="none" w:sz="0" w:space="0" w:color="auto"/>
                <w:bottom w:val="none" w:sz="0" w:space="0" w:color="auto"/>
                <w:right w:val="none" w:sz="0" w:space="0" w:color="auto"/>
              </w:divBdr>
            </w:div>
            <w:div w:id="914364390">
              <w:marLeft w:val="0"/>
              <w:marRight w:val="0"/>
              <w:marTop w:val="0"/>
              <w:marBottom w:val="0"/>
              <w:divBdr>
                <w:top w:val="none" w:sz="0" w:space="0" w:color="auto"/>
                <w:left w:val="none" w:sz="0" w:space="0" w:color="auto"/>
                <w:bottom w:val="none" w:sz="0" w:space="0" w:color="auto"/>
                <w:right w:val="none" w:sz="0" w:space="0" w:color="auto"/>
              </w:divBdr>
            </w:div>
            <w:div w:id="1633707727">
              <w:marLeft w:val="0"/>
              <w:marRight w:val="0"/>
              <w:marTop w:val="0"/>
              <w:marBottom w:val="0"/>
              <w:divBdr>
                <w:top w:val="none" w:sz="0" w:space="0" w:color="auto"/>
                <w:left w:val="none" w:sz="0" w:space="0" w:color="auto"/>
                <w:bottom w:val="none" w:sz="0" w:space="0" w:color="auto"/>
                <w:right w:val="none" w:sz="0" w:space="0" w:color="auto"/>
              </w:divBdr>
            </w:div>
            <w:div w:id="1084691630">
              <w:marLeft w:val="0"/>
              <w:marRight w:val="0"/>
              <w:marTop w:val="0"/>
              <w:marBottom w:val="0"/>
              <w:divBdr>
                <w:top w:val="none" w:sz="0" w:space="0" w:color="auto"/>
                <w:left w:val="none" w:sz="0" w:space="0" w:color="auto"/>
                <w:bottom w:val="none" w:sz="0" w:space="0" w:color="auto"/>
                <w:right w:val="none" w:sz="0" w:space="0" w:color="auto"/>
              </w:divBdr>
            </w:div>
            <w:div w:id="1695687888">
              <w:marLeft w:val="0"/>
              <w:marRight w:val="0"/>
              <w:marTop w:val="0"/>
              <w:marBottom w:val="0"/>
              <w:divBdr>
                <w:top w:val="none" w:sz="0" w:space="0" w:color="auto"/>
                <w:left w:val="none" w:sz="0" w:space="0" w:color="auto"/>
                <w:bottom w:val="none" w:sz="0" w:space="0" w:color="auto"/>
                <w:right w:val="none" w:sz="0" w:space="0" w:color="auto"/>
              </w:divBdr>
            </w:div>
            <w:div w:id="1410420339">
              <w:marLeft w:val="0"/>
              <w:marRight w:val="0"/>
              <w:marTop w:val="0"/>
              <w:marBottom w:val="0"/>
              <w:divBdr>
                <w:top w:val="none" w:sz="0" w:space="0" w:color="auto"/>
                <w:left w:val="none" w:sz="0" w:space="0" w:color="auto"/>
                <w:bottom w:val="none" w:sz="0" w:space="0" w:color="auto"/>
                <w:right w:val="none" w:sz="0" w:space="0" w:color="auto"/>
              </w:divBdr>
            </w:div>
            <w:div w:id="621031581">
              <w:marLeft w:val="0"/>
              <w:marRight w:val="0"/>
              <w:marTop w:val="0"/>
              <w:marBottom w:val="0"/>
              <w:divBdr>
                <w:top w:val="none" w:sz="0" w:space="0" w:color="auto"/>
                <w:left w:val="none" w:sz="0" w:space="0" w:color="auto"/>
                <w:bottom w:val="none" w:sz="0" w:space="0" w:color="auto"/>
                <w:right w:val="none" w:sz="0" w:space="0" w:color="auto"/>
              </w:divBdr>
            </w:div>
            <w:div w:id="209267856">
              <w:marLeft w:val="0"/>
              <w:marRight w:val="0"/>
              <w:marTop w:val="0"/>
              <w:marBottom w:val="0"/>
              <w:divBdr>
                <w:top w:val="none" w:sz="0" w:space="0" w:color="auto"/>
                <w:left w:val="none" w:sz="0" w:space="0" w:color="auto"/>
                <w:bottom w:val="none" w:sz="0" w:space="0" w:color="auto"/>
                <w:right w:val="none" w:sz="0" w:space="0" w:color="auto"/>
              </w:divBdr>
            </w:div>
            <w:div w:id="398283717">
              <w:marLeft w:val="0"/>
              <w:marRight w:val="0"/>
              <w:marTop w:val="0"/>
              <w:marBottom w:val="0"/>
              <w:divBdr>
                <w:top w:val="none" w:sz="0" w:space="0" w:color="auto"/>
                <w:left w:val="none" w:sz="0" w:space="0" w:color="auto"/>
                <w:bottom w:val="none" w:sz="0" w:space="0" w:color="auto"/>
                <w:right w:val="none" w:sz="0" w:space="0" w:color="auto"/>
              </w:divBdr>
            </w:div>
            <w:div w:id="1050836708">
              <w:marLeft w:val="0"/>
              <w:marRight w:val="0"/>
              <w:marTop w:val="0"/>
              <w:marBottom w:val="0"/>
              <w:divBdr>
                <w:top w:val="none" w:sz="0" w:space="0" w:color="auto"/>
                <w:left w:val="none" w:sz="0" w:space="0" w:color="auto"/>
                <w:bottom w:val="none" w:sz="0" w:space="0" w:color="auto"/>
                <w:right w:val="none" w:sz="0" w:space="0" w:color="auto"/>
              </w:divBdr>
            </w:div>
            <w:div w:id="4359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9419">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24664306">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1996-1072&amp;p=20140705&amp;t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buscar/act.php?id=BOE-A-1996-1072&amp;p=20140705&amp;tn=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0555-9344-477D-9400-356AB8E8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4556</Words>
  <Characters>25061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29558</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2019-06-04T11:35:00Z</dcterms:created>
  <dcterms:modified xsi:type="dcterms:W3CDTF">2019-06-04T11:35:00Z</dcterms:modified>
</cp:coreProperties>
</file>