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E0" w:rsidRPr="00222AD5" w:rsidRDefault="003754BC" w:rsidP="00222AD5">
      <w:pPr>
        <w:jc w:val="both"/>
        <w:rPr>
          <w:rFonts w:cs="Courier New"/>
          <w:b/>
          <w:sz w:val="20"/>
          <w:lang w:val="es-ES_tradnl"/>
        </w:rPr>
      </w:pPr>
      <w:r w:rsidRPr="00222AD5">
        <w:rPr>
          <w:rFonts w:cs="Courier New"/>
          <w:b/>
          <w:sz w:val="20"/>
          <w:lang w:val="es-ES_tradnl"/>
        </w:rPr>
        <w:t xml:space="preserve">TEMA </w:t>
      </w:r>
      <w:r w:rsidR="008C0DA5" w:rsidRPr="00222AD5">
        <w:rPr>
          <w:rFonts w:cs="Courier New"/>
          <w:b/>
          <w:sz w:val="20"/>
          <w:lang w:val="es-ES_tradnl"/>
        </w:rPr>
        <w:t xml:space="preserve">70 EL </w:t>
      </w:r>
      <w:r w:rsidR="00BD07E0" w:rsidRPr="00222AD5">
        <w:rPr>
          <w:rFonts w:cs="Courier New"/>
          <w:b/>
          <w:sz w:val="20"/>
          <w:lang w:val="es-ES_tradnl"/>
        </w:rPr>
        <w:t xml:space="preserve">CONTRATO DE ARRENDAMIENTO: CONCEPTO, </w:t>
      </w:r>
      <w:r w:rsidR="008C0DA5" w:rsidRPr="00222AD5">
        <w:rPr>
          <w:rFonts w:cs="Courier New"/>
          <w:b/>
          <w:sz w:val="20"/>
          <w:lang w:val="es-ES_tradnl"/>
        </w:rPr>
        <w:t xml:space="preserve">CLASES Y </w:t>
      </w:r>
      <w:r w:rsidR="00BD07E0" w:rsidRPr="00222AD5">
        <w:rPr>
          <w:rFonts w:cs="Courier New"/>
          <w:b/>
          <w:sz w:val="20"/>
          <w:lang w:val="es-ES_tradnl"/>
        </w:rPr>
        <w:t xml:space="preserve">NATURALEZA. RÉGIMEN DEL CÓDIGO CIVIL: CONSTITUCIÓN, CONTENIDO Y EXTINCIÓN. </w:t>
      </w:r>
      <w:r w:rsidR="008C0DA5" w:rsidRPr="00222AD5">
        <w:rPr>
          <w:rFonts w:cs="Courier New"/>
          <w:b/>
          <w:sz w:val="20"/>
          <w:lang w:val="es-ES_tradnl"/>
        </w:rPr>
        <w:t>CONCEPTO Y RÉGIMEN JURÍDICO D</w:t>
      </w:r>
      <w:r w:rsidR="00BD07E0" w:rsidRPr="00222AD5">
        <w:rPr>
          <w:rFonts w:cs="Courier New"/>
          <w:b/>
          <w:sz w:val="20"/>
          <w:lang w:val="es-ES_tradnl"/>
        </w:rPr>
        <w:t>EL ARRENDAMIENTO FINANCIERO.</w:t>
      </w:r>
    </w:p>
    <w:p w:rsidR="00BD07E0" w:rsidRPr="00222AD5" w:rsidRDefault="00BD07E0" w:rsidP="00222AD5">
      <w:pPr>
        <w:jc w:val="both"/>
        <w:rPr>
          <w:rFonts w:cs="Courier New"/>
          <w:b/>
          <w:sz w:val="20"/>
          <w:lang w:val="es-ES_tradnl"/>
        </w:rPr>
      </w:pPr>
    </w:p>
    <w:p w:rsidR="008C0DA5" w:rsidRPr="00222AD5" w:rsidRDefault="008C0DA5" w:rsidP="00222AD5">
      <w:pPr>
        <w:jc w:val="both"/>
        <w:rPr>
          <w:rFonts w:cs="Courier New"/>
          <w:b/>
          <w:sz w:val="20"/>
        </w:rPr>
      </w:pPr>
    </w:p>
    <w:p w:rsidR="008C0DA5" w:rsidRPr="00222AD5" w:rsidRDefault="008C0DA5" w:rsidP="00222AD5">
      <w:pPr>
        <w:jc w:val="both"/>
        <w:rPr>
          <w:rFonts w:cs="Courier New"/>
          <w:b/>
          <w:sz w:val="20"/>
        </w:rPr>
      </w:pPr>
    </w:p>
    <w:p w:rsidR="00BD07E0" w:rsidRPr="00222AD5" w:rsidRDefault="008C0DA5" w:rsidP="00C41882">
      <w:pPr>
        <w:pStyle w:val="Ttulo4"/>
      </w:pPr>
      <w:r w:rsidRPr="00222AD5">
        <w:t xml:space="preserve">EL </w:t>
      </w:r>
      <w:r w:rsidR="00BD07E0" w:rsidRPr="00222AD5">
        <w:t>CONTRATO DE ARRENDAMIENTO: CONCEPTO</w:t>
      </w:r>
    </w:p>
    <w:p w:rsidR="008C0DA5" w:rsidRPr="00222AD5" w:rsidRDefault="008C0DA5" w:rsidP="00222AD5">
      <w:pPr>
        <w:jc w:val="both"/>
        <w:rPr>
          <w:rFonts w:cs="Courier New"/>
          <w:sz w:val="20"/>
        </w:rPr>
      </w:pPr>
    </w:p>
    <w:p w:rsidR="008C0DA5" w:rsidRPr="00222AD5" w:rsidRDefault="008C0DA5" w:rsidP="00222AD5">
      <w:pPr>
        <w:jc w:val="both"/>
        <w:rPr>
          <w:rFonts w:cs="Courier New"/>
          <w:b/>
          <w:sz w:val="20"/>
        </w:rPr>
      </w:pPr>
    </w:p>
    <w:p w:rsidR="00BD07E0" w:rsidRPr="00222AD5" w:rsidRDefault="00BD07E0" w:rsidP="00222AD5">
      <w:pPr>
        <w:widowControl w:val="0"/>
        <w:autoSpaceDE w:val="0"/>
        <w:autoSpaceDN w:val="0"/>
        <w:adjustRightInd w:val="0"/>
        <w:jc w:val="both"/>
        <w:rPr>
          <w:rFonts w:cs="Courier New"/>
          <w:sz w:val="20"/>
        </w:rPr>
      </w:pPr>
      <w:r w:rsidRPr="00222AD5">
        <w:rPr>
          <w:rFonts w:cs="Courier New"/>
          <w:sz w:val="20"/>
        </w:rPr>
        <w:t>La tradición romana aplica la denominación amplia de locatio o arrendamiento a todos aquellos contratos que tienen en común ceder el uso o goce de algo a cambio de un precio. De esta forma se agrupan figuras contractuales tan heterogeneas como:</w:t>
      </w:r>
    </w:p>
    <w:p w:rsidR="00BD07E0" w:rsidRPr="00222AD5" w:rsidRDefault="00BD07E0" w:rsidP="00222AD5">
      <w:pPr>
        <w:widowControl w:val="0"/>
        <w:autoSpaceDE w:val="0"/>
        <w:autoSpaceDN w:val="0"/>
        <w:adjustRightInd w:val="0"/>
        <w:jc w:val="both"/>
        <w:rPr>
          <w:rFonts w:cs="Courier New"/>
          <w:sz w:val="20"/>
        </w:rPr>
      </w:pPr>
    </w:p>
    <w:p w:rsidR="00BD07E0" w:rsidRPr="00222AD5" w:rsidRDefault="00222AD5" w:rsidP="00222AD5">
      <w:pPr>
        <w:widowControl w:val="0"/>
        <w:autoSpaceDE w:val="0"/>
        <w:autoSpaceDN w:val="0"/>
        <w:adjustRightInd w:val="0"/>
        <w:ind w:left="708"/>
        <w:jc w:val="both"/>
        <w:rPr>
          <w:rFonts w:cs="Courier New"/>
          <w:sz w:val="20"/>
        </w:rPr>
      </w:pPr>
      <w:r>
        <w:rPr>
          <w:rFonts w:cs="Courier New"/>
          <w:sz w:val="20"/>
        </w:rPr>
        <w:t xml:space="preserve">. </w:t>
      </w:r>
      <w:r w:rsidR="00BD07E0" w:rsidRPr="00222AD5">
        <w:rPr>
          <w:rFonts w:cs="Courier New"/>
          <w:sz w:val="20"/>
        </w:rPr>
        <w:t xml:space="preserve">arrendamiento de cosas (locatio conductio rei) </w:t>
      </w:r>
    </w:p>
    <w:p w:rsidR="00BD07E0" w:rsidRPr="00222AD5" w:rsidRDefault="00222AD5" w:rsidP="00222AD5">
      <w:pPr>
        <w:widowControl w:val="0"/>
        <w:autoSpaceDE w:val="0"/>
        <w:autoSpaceDN w:val="0"/>
        <w:adjustRightInd w:val="0"/>
        <w:ind w:left="708"/>
        <w:jc w:val="both"/>
        <w:rPr>
          <w:rFonts w:cs="Courier New"/>
          <w:sz w:val="20"/>
        </w:rPr>
      </w:pPr>
      <w:r>
        <w:rPr>
          <w:rFonts w:cs="Courier New"/>
          <w:sz w:val="20"/>
        </w:rPr>
        <w:t xml:space="preserve">. </w:t>
      </w:r>
      <w:r w:rsidR="00BD07E0" w:rsidRPr="00222AD5">
        <w:rPr>
          <w:rFonts w:cs="Courier New"/>
          <w:sz w:val="20"/>
        </w:rPr>
        <w:t xml:space="preserve">arrendamiento de servicios (locatio conductio operarum) </w:t>
      </w:r>
    </w:p>
    <w:p w:rsidR="00BD07E0" w:rsidRPr="00222AD5" w:rsidRDefault="00222AD5" w:rsidP="00222AD5">
      <w:pPr>
        <w:widowControl w:val="0"/>
        <w:autoSpaceDE w:val="0"/>
        <w:autoSpaceDN w:val="0"/>
        <w:adjustRightInd w:val="0"/>
        <w:ind w:left="708"/>
        <w:jc w:val="both"/>
        <w:rPr>
          <w:rFonts w:cs="Courier New"/>
          <w:sz w:val="20"/>
        </w:rPr>
      </w:pPr>
      <w:r>
        <w:rPr>
          <w:rFonts w:cs="Courier New"/>
          <w:sz w:val="20"/>
        </w:rPr>
        <w:t xml:space="preserve">. </w:t>
      </w:r>
      <w:r w:rsidR="00BD07E0" w:rsidRPr="00222AD5">
        <w:rPr>
          <w:rFonts w:cs="Courier New"/>
          <w:sz w:val="20"/>
        </w:rPr>
        <w:t xml:space="preserve">arrendamiento de obra (locatio conductio operis) </w:t>
      </w:r>
    </w:p>
    <w:p w:rsidR="00BD07E0" w:rsidRPr="00222AD5" w:rsidRDefault="00BD07E0" w:rsidP="00222AD5">
      <w:pPr>
        <w:widowControl w:val="0"/>
        <w:autoSpaceDE w:val="0"/>
        <w:autoSpaceDN w:val="0"/>
        <w:adjustRightInd w:val="0"/>
        <w:jc w:val="both"/>
        <w:rPr>
          <w:rFonts w:cs="Courier New"/>
          <w:sz w:val="20"/>
        </w:rPr>
      </w:pPr>
    </w:p>
    <w:p w:rsidR="00222AD5" w:rsidRDefault="00222AD5" w:rsidP="00222AD5">
      <w:pPr>
        <w:widowControl w:val="0"/>
        <w:autoSpaceDE w:val="0"/>
        <w:autoSpaceDN w:val="0"/>
        <w:adjustRightInd w:val="0"/>
        <w:jc w:val="both"/>
        <w:rPr>
          <w:rFonts w:cs="Courier New"/>
          <w:sz w:val="20"/>
        </w:rPr>
      </w:pPr>
    </w:p>
    <w:p w:rsidR="00BD07E0" w:rsidRPr="00222AD5" w:rsidRDefault="00BD07E0" w:rsidP="00222AD5">
      <w:pPr>
        <w:widowControl w:val="0"/>
        <w:autoSpaceDE w:val="0"/>
        <w:autoSpaceDN w:val="0"/>
        <w:adjustRightInd w:val="0"/>
        <w:jc w:val="both"/>
        <w:rPr>
          <w:rFonts w:cs="Courier New"/>
          <w:sz w:val="20"/>
        </w:rPr>
      </w:pPr>
      <w:r w:rsidRPr="00222AD5">
        <w:rPr>
          <w:rFonts w:cs="Courier New"/>
          <w:sz w:val="20"/>
        </w:rPr>
        <w:t>Nuestro C.C. por influencia de las Partidas, parece recoger la tradicional teoría unitaria, si bien la doctrina ha señalado que esa pretendida unidad en nuestro Código es meramente formal como lo demuestra:</w:t>
      </w:r>
    </w:p>
    <w:p w:rsidR="00222AD5" w:rsidRDefault="00222AD5" w:rsidP="00222AD5">
      <w:pPr>
        <w:widowControl w:val="0"/>
        <w:autoSpaceDE w:val="0"/>
        <w:autoSpaceDN w:val="0"/>
        <w:adjustRightInd w:val="0"/>
        <w:jc w:val="both"/>
        <w:rPr>
          <w:rFonts w:cs="Courier New"/>
          <w:sz w:val="20"/>
        </w:rPr>
      </w:pPr>
    </w:p>
    <w:p w:rsidR="00BD07E0" w:rsidRPr="00222AD5" w:rsidRDefault="00BD07E0" w:rsidP="0099208F">
      <w:pPr>
        <w:pStyle w:val="Prrafodelista"/>
        <w:numPr>
          <w:ilvl w:val="0"/>
          <w:numId w:val="2"/>
        </w:numPr>
      </w:pPr>
      <w:r w:rsidRPr="00222AD5">
        <w:t>la regulación separada de cada uno de los arrendamientos</w:t>
      </w:r>
    </w:p>
    <w:p w:rsidR="00BD07E0" w:rsidRPr="00222AD5" w:rsidRDefault="00BD07E0" w:rsidP="0099208F">
      <w:pPr>
        <w:pStyle w:val="Prrafodelista"/>
        <w:numPr>
          <w:ilvl w:val="0"/>
          <w:numId w:val="2"/>
        </w:numPr>
      </w:pPr>
      <w:r w:rsidRPr="00222AD5">
        <w:t>y que, en las denominadas disposiciones generales, se limita (como veremos) a intentos de definición  sin que exista en rigor ninguna norma común a estas figuras. Asi, al margen del art 1545, relativos realmente al arrendamiento de cosas (que ahora veremos). Se limita al señalar los art 1542, 1543 y 1544.</w:t>
      </w:r>
    </w:p>
    <w:p w:rsidR="00BD07E0" w:rsidRPr="00222AD5" w:rsidRDefault="00BD07E0" w:rsidP="00222AD5">
      <w:pPr>
        <w:widowControl w:val="0"/>
        <w:autoSpaceDE w:val="0"/>
        <w:autoSpaceDN w:val="0"/>
        <w:adjustRightInd w:val="0"/>
        <w:jc w:val="both"/>
        <w:rPr>
          <w:rFonts w:cs="Courier New"/>
          <w:sz w:val="20"/>
        </w:rPr>
      </w:pPr>
    </w:p>
    <w:p w:rsidR="00BD07E0" w:rsidRPr="00222AD5" w:rsidRDefault="00BD07E0" w:rsidP="00222AD5">
      <w:pPr>
        <w:widowControl w:val="0"/>
        <w:autoSpaceDE w:val="0"/>
        <w:autoSpaceDN w:val="0"/>
        <w:adjustRightInd w:val="0"/>
        <w:jc w:val="both"/>
        <w:rPr>
          <w:rFonts w:cs="Courier New"/>
          <w:sz w:val="20"/>
        </w:rPr>
      </w:pPr>
      <w:r w:rsidRPr="00222AD5">
        <w:rPr>
          <w:rFonts w:cs="Courier New"/>
          <w:sz w:val="20"/>
        </w:rPr>
        <w:t>Por ello, no cabe siquiera la aplicación analógica de las normas de cada uno de los arrendamientos entre sí</w:t>
      </w:r>
      <w:r w:rsidR="00222AD5">
        <w:rPr>
          <w:rFonts w:cs="Courier New"/>
          <w:sz w:val="20"/>
        </w:rPr>
        <w:t>.</w:t>
      </w:r>
    </w:p>
    <w:p w:rsidR="00BD07E0" w:rsidRPr="00222AD5" w:rsidRDefault="00BD07E0" w:rsidP="00222AD5">
      <w:pPr>
        <w:widowControl w:val="0"/>
        <w:autoSpaceDE w:val="0"/>
        <w:autoSpaceDN w:val="0"/>
        <w:adjustRightInd w:val="0"/>
        <w:jc w:val="both"/>
        <w:rPr>
          <w:rFonts w:cs="Courier New"/>
          <w:sz w:val="20"/>
        </w:rPr>
      </w:pPr>
    </w:p>
    <w:p w:rsidR="00BD07E0" w:rsidRPr="00222AD5" w:rsidRDefault="00BD07E0" w:rsidP="00C41882">
      <w:pPr>
        <w:pStyle w:val="Ttulo4"/>
      </w:pPr>
      <w:r w:rsidRPr="00222AD5">
        <w:t>NATURALEZA</w:t>
      </w:r>
    </w:p>
    <w:p w:rsidR="00BD07E0" w:rsidRPr="00222AD5" w:rsidRDefault="00BD07E0" w:rsidP="00222AD5">
      <w:pPr>
        <w:widowControl w:val="0"/>
        <w:autoSpaceDE w:val="0"/>
        <w:autoSpaceDN w:val="0"/>
        <w:adjustRightInd w:val="0"/>
        <w:jc w:val="both"/>
        <w:rPr>
          <w:rFonts w:cs="Courier New"/>
          <w:sz w:val="20"/>
        </w:rPr>
      </w:pPr>
    </w:p>
    <w:p w:rsidR="00222AD5" w:rsidRDefault="00BD07E0" w:rsidP="00222AD5">
      <w:pPr>
        <w:widowControl w:val="0"/>
        <w:autoSpaceDE w:val="0"/>
        <w:autoSpaceDN w:val="0"/>
        <w:adjustRightInd w:val="0"/>
        <w:jc w:val="both"/>
        <w:rPr>
          <w:rFonts w:cs="Courier New"/>
          <w:sz w:val="20"/>
        </w:rPr>
      </w:pPr>
      <w:r w:rsidRPr="00222AD5">
        <w:rPr>
          <w:rFonts w:cs="Courier New"/>
          <w:sz w:val="20"/>
        </w:rPr>
        <w:t>En el Derecho romano el arrendamiento era un derecho personal que el locatario podía hacer valer contra el arrendador pero no contra terceros (de acuerdo con la máxima “</w:t>
      </w:r>
      <w:r w:rsidR="00222AD5">
        <w:rPr>
          <w:rFonts w:cs="Courier New"/>
          <w:sz w:val="20"/>
        </w:rPr>
        <w:t>é</w:t>
      </w:r>
      <w:r w:rsidRPr="00222AD5">
        <w:rPr>
          <w:rFonts w:cs="Courier New"/>
          <w:sz w:val="20"/>
        </w:rPr>
        <w:t>mptor non ten</w:t>
      </w:r>
      <w:r w:rsidR="00222AD5">
        <w:rPr>
          <w:rFonts w:cs="Courier New"/>
          <w:sz w:val="20"/>
        </w:rPr>
        <w:t>é</w:t>
      </w:r>
      <w:r w:rsidRPr="00222AD5">
        <w:rPr>
          <w:rFonts w:cs="Courier New"/>
          <w:sz w:val="20"/>
        </w:rPr>
        <w:t>tur stare colono</w:t>
      </w:r>
      <w:r w:rsidR="00222AD5">
        <w:rPr>
          <w:rFonts w:cs="Courier New"/>
          <w:sz w:val="20"/>
        </w:rPr>
        <w:t>” (todavia pervive en el art. 1571 Cc)</w:t>
      </w:r>
    </w:p>
    <w:p w:rsidR="00BD07E0" w:rsidRPr="00222AD5" w:rsidRDefault="00222AD5" w:rsidP="00222AD5">
      <w:pPr>
        <w:widowControl w:val="0"/>
        <w:autoSpaceDE w:val="0"/>
        <w:autoSpaceDN w:val="0"/>
        <w:adjustRightInd w:val="0"/>
        <w:jc w:val="both"/>
        <w:rPr>
          <w:rFonts w:cs="Courier New"/>
          <w:sz w:val="20"/>
        </w:rPr>
      </w:pPr>
      <w:r w:rsidRPr="00222AD5">
        <w:rPr>
          <w:rFonts w:cs="Courier New"/>
          <w:sz w:val="20"/>
        </w:rPr>
        <w:t xml:space="preserve"> </w:t>
      </w:r>
    </w:p>
    <w:p w:rsidR="00BD07E0" w:rsidRPr="00222AD5" w:rsidRDefault="00BD07E0" w:rsidP="00222AD5">
      <w:pPr>
        <w:widowControl w:val="0"/>
        <w:autoSpaceDE w:val="0"/>
        <w:autoSpaceDN w:val="0"/>
        <w:adjustRightInd w:val="0"/>
        <w:jc w:val="both"/>
        <w:rPr>
          <w:rFonts w:cs="Courier New"/>
          <w:sz w:val="20"/>
        </w:rPr>
      </w:pPr>
      <w:r w:rsidRPr="00222AD5">
        <w:rPr>
          <w:rFonts w:cs="Courier New"/>
          <w:sz w:val="20"/>
        </w:rPr>
        <w:t xml:space="preserve">En la actualidad, la cuestión es controvertida ya que, junto a lo dispuesto en el CC, la LH admite su inscripción en </w:t>
      </w:r>
      <w:r w:rsidR="00222AD5">
        <w:rPr>
          <w:rFonts w:cs="Courier New"/>
          <w:sz w:val="20"/>
        </w:rPr>
        <w:t>su</w:t>
      </w:r>
      <w:r w:rsidRPr="00222AD5">
        <w:rPr>
          <w:rFonts w:cs="Courier New"/>
          <w:sz w:val="20"/>
        </w:rPr>
        <w:t xml:space="preserve"> art. 2.5, a la vez que en las leyes especiales </w:t>
      </w:r>
      <w:r w:rsidR="00222AD5">
        <w:rPr>
          <w:rFonts w:cs="Courier New"/>
          <w:sz w:val="20"/>
        </w:rPr>
        <w:t>L</w:t>
      </w:r>
      <w:r w:rsidRPr="00222AD5">
        <w:rPr>
          <w:rFonts w:cs="Courier New"/>
          <w:sz w:val="20"/>
        </w:rPr>
        <w:t xml:space="preserve">AR y </w:t>
      </w:r>
      <w:r w:rsidR="00222AD5">
        <w:rPr>
          <w:rFonts w:cs="Courier New"/>
          <w:sz w:val="20"/>
        </w:rPr>
        <w:t>L</w:t>
      </w:r>
      <w:r w:rsidRPr="00222AD5">
        <w:rPr>
          <w:rFonts w:cs="Courier New"/>
          <w:sz w:val="20"/>
        </w:rPr>
        <w:t>AU</w:t>
      </w:r>
      <w:r w:rsidR="00222AD5">
        <w:rPr>
          <w:rFonts w:cs="Courier New"/>
          <w:sz w:val="20"/>
        </w:rPr>
        <w:t xml:space="preserve"> </w:t>
      </w:r>
      <w:r w:rsidRPr="00222AD5">
        <w:rPr>
          <w:rFonts w:cs="Courier New"/>
          <w:sz w:val="20"/>
        </w:rPr>
        <w:t>establecen una especial subsistencia de la relación arrendaticia a pesar de los cambios en la propiedad de la finca arrendada</w:t>
      </w:r>
      <w:r w:rsidR="00222AD5">
        <w:rPr>
          <w:rFonts w:cs="Courier New"/>
          <w:sz w:val="20"/>
        </w:rPr>
        <w:t>.</w:t>
      </w:r>
    </w:p>
    <w:p w:rsidR="00BD07E0" w:rsidRPr="00222AD5" w:rsidRDefault="00BD07E0" w:rsidP="00222AD5">
      <w:pPr>
        <w:widowControl w:val="0"/>
        <w:autoSpaceDE w:val="0"/>
        <w:autoSpaceDN w:val="0"/>
        <w:adjustRightInd w:val="0"/>
        <w:jc w:val="both"/>
        <w:rPr>
          <w:rFonts w:cs="Courier New"/>
          <w:sz w:val="20"/>
        </w:rPr>
      </w:pPr>
      <w:r w:rsidRPr="00222AD5">
        <w:rPr>
          <w:rFonts w:cs="Courier New"/>
          <w:sz w:val="20"/>
        </w:rPr>
        <w:tab/>
      </w:r>
    </w:p>
    <w:p w:rsidR="00BD07E0" w:rsidRPr="00222AD5" w:rsidRDefault="00BD07E0" w:rsidP="00222AD5">
      <w:pPr>
        <w:widowControl w:val="0"/>
        <w:autoSpaceDE w:val="0"/>
        <w:autoSpaceDN w:val="0"/>
        <w:adjustRightInd w:val="0"/>
        <w:jc w:val="both"/>
        <w:rPr>
          <w:rFonts w:cs="Courier New"/>
          <w:sz w:val="20"/>
        </w:rPr>
      </w:pPr>
      <w:r w:rsidRPr="00222AD5">
        <w:rPr>
          <w:rFonts w:cs="Courier New"/>
          <w:sz w:val="20"/>
        </w:rPr>
        <w:t>Se pueden distinguir fundamentalm</w:t>
      </w:r>
      <w:r w:rsidR="00EC39BB">
        <w:rPr>
          <w:rFonts w:cs="Courier New"/>
          <w:sz w:val="20"/>
        </w:rPr>
        <w:t>e</w:t>
      </w:r>
      <w:r w:rsidRPr="00222AD5">
        <w:rPr>
          <w:rFonts w:cs="Courier New"/>
          <w:sz w:val="20"/>
        </w:rPr>
        <w:t>nt</w:t>
      </w:r>
      <w:r w:rsidR="00222AD5">
        <w:rPr>
          <w:rFonts w:cs="Courier New"/>
          <w:sz w:val="20"/>
        </w:rPr>
        <w:t>e</w:t>
      </w:r>
      <w:r w:rsidRPr="00222AD5">
        <w:rPr>
          <w:rFonts w:cs="Courier New"/>
          <w:sz w:val="20"/>
        </w:rPr>
        <w:t xml:space="preserve"> tres posturas:</w:t>
      </w:r>
    </w:p>
    <w:p w:rsidR="00BD07E0" w:rsidRPr="00222AD5" w:rsidRDefault="00BD07E0" w:rsidP="00222AD5">
      <w:pPr>
        <w:widowControl w:val="0"/>
        <w:autoSpaceDE w:val="0"/>
        <w:autoSpaceDN w:val="0"/>
        <w:adjustRightInd w:val="0"/>
        <w:jc w:val="both"/>
        <w:rPr>
          <w:rFonts w:cs="Courier New"/>
          <w:sz w:val="20"/>
        </w:rPr>
      </w:pPr>
    </w:p>
    <w:p w:rsidR="00BD07E0" w:rsidRPr="00222AD5" w:rsidRDefault="00BD07E0" w:rsidP="0099208F">
      <w:pPr>
        <w:pStyle w:val="Prrafodelista"/>
        <w:numPr>
          <w:ilvl w:val="0"/>
          <w:numId w:val="1"/>
        </w:numPr>
      </w:pPr>
      <w:r w:rsidRPr="00222AD5">
        <w:t>VALLET consideran que el derecho del arrendatario es en todo caso</w:t>
      </w:r>
      <w:r w:rsidRPr="00222AD5">
        <w:rPr>
          <w:b/>
          <w:bCs/>
        </w:rPr>
        <w:t xml:space="preserve"> real</w:t>
      </w:r>
      <w:r w:rsidRPr="00222AD5">
        <w:t>.</w:t>
      </w:r>
    </w:p>
    <w:p w:rsidR="00BD07E0" w:rsidRPr="00222AD5" w:rsidRDefault="00BD07E0" w:rsidP="00222AD5">
      <w:pPr>
        <w:widowControl w:val="0"/>
        <w:autoSpaceDE w:val="0"/>
        <w:autoSpaceDN w:val="0"/>
        <w:adjustRightInd w:val="0"/>
        <w:jc w:val="both"/>
        <w:rPr>
          <w:rFonts w:cs="Courier New"/>
          <w:sz w:val="20"/>
        </w:rPr>
      </w:pPr>
    </w:p>
    <w:p w:rsidR="00BD07E0" w:rsidRPr="00222AD5" w:rsidRDefault="00BD07E0" w:rsidP="0099208F">
      <w:pPr>
        <w:pStyle w:val="Prrafodelista"/>
        <w:numPr>
          <w:ilvl w:val="0"/>
          <w:numId w:val="1"/>
        </w:numPr>
      </w:pPr>
      <w:r w:rsidRPr="00222AD5">
        <w:t>SANCHEZ ROMAN o MANRESA distinguen entra arrendamiento inscrito y no inscrito, atribuyendo sólo a los primeros la n</w:t>
      </w:r>
      <w:r w:rsidR="00222AD5" w:rsidRPr="00222AD5">
        <w:t>a</w:t>
      </w:r>
      <w:r w:rsidRPr="00222AD5">
        <w:t>t</w:t>
      </w:r>
      <w:r w:rsidR="00222AD5" w:rsidRPr="00222AD5">
        <w:t>urale</w:t>
      </w:r>
      <w:r w:rsidRPr="00222AD5">
        <w:t>za de d</w:t>
      </w:r>
      <w:r w:rsidR="00222AD5" w:rsidRPr="00222AD5">
        <w:t>º</w:t>
      </w:r>
      <w:r w:rsidRPr="00222AD5">
        <w:t xml:space="preserve"> real. </w:t>
      </w:r>
    </w:p>
    <w:p w:rsidR="00BD07E0" w:rsidRPr="00222AD5" w:rsidRDefault="00BD07E0" w:rsidP="00222AD5">
      <w:pPr>
        <w:widowControl w:val="0"/>
        <w:autoSpaceDE w:val="0"/>
        <w:autoSpaceDN w:val="0"/>
        <w:adjustRightInd w:val="0"/>
        <w:jc w:val="both"/>
        <w:rPr>
          <w:rFonts w:cs="Courier New"/>
          <w:sz w:val="20"/>
        </w:rPr>
      </w:pPr>
    </w:p>
    <w:p w:rsidR="00BD07E0" w:rsidRPr="00222AD5" w:rsidRDefault="00BD07E0" w:rsidP="0099208F">
      <w:pPr>
        <w:pStyle w:val="Prrafodelista"/>
        <w:numPr>
          <w:ilvl w:val="0"/>
          <w:numId w:val="1"/>
        </w:numPr>
      </w:pPr>
      <w:r w:rsidRPr="00222AD5">
        <w:t>Hoy en día la mayoría de la doctrina considera que se trata de un derecho personal. Así, señ</w:t>
      </w:r>
      <w:r w:rsidR="00222AD5" w:rsidRPr="00222AD5">
        <w:t>a</w:t>
      </w:r>
      <w:r w:rsidRPr="00222AD5">
        <w:t xml:space="preserve">la ROCA SASTRE faltan en él el elemento interno y externo característico de los derechos reales ya que: </w:t>
      </w:r>
    </w:p>
    <w:p w:rsidR="00BD07E0" w:rsidRPr="00222AD5" w:rsidRDefault="00BD07E0" w:rsidP="00222AD5">
      <w:pPr>
        <w:widowControl w:val="0"/>
        <w:autoSpaceDE w:val="0"/>
        <w:autoSpaceDN w:val="0"/>
        <w:adjustRightInd w:val="0"/>
        <w:jc w:val="both"/>
        <w:rPr>
          <w:rFonts w:cs="Courier New"/>
          <w:sz w:val="20"/>
        </w:rPr>
      </w:pPr>
    </w:p>
    <w:p w:rsidR="00BD07E0" w:rsidRPr="00222AD5" w:rsidRDefault="00BD07E0" w:rsidP="00222AD5">
      <w:pPr>
        <w:widowControl w:val="0"/>
        <w:autoSpaceDE w:val="0"/>
        <w:autoSpaceDN w:val="0"/>
        <w:adjustRightInd w:val="0"/>
        <w:ind w:left="1416"/>
        <w:jc w:val="both"/>
        <w:rPr>
          <w:rFonts w:cs="Courier New"/>
          <w:sz w:val="20"/>
        </w:rPr>
      </w:pPr>
      <w:r w:rsidRPr="00222AD5">
        <w:rPr>
          <w:rFonts w:cs="Courier New"/>
          <w:sz w:val="20"/>
        </w:rPr>
        <w:t>· por un lado  no hay poder directo e inmediato sobre la cosa, ya que es el arrendador quien le debe suministrar el goce mientras dure el contrato.</w:t>
      </w:r>
    </w:p>
    <w:p w:rsidR="00BD07E0" w:rsidRPr="00222AD5" w:rsidRDefault="00BD07E0" w:rsidP="00222AD5">
      <w:pPr>
        <w:widowControl w:val="0"/>
        <w:autoSpaceDE w:val="0"/>
        <w:autoSpaceDN w:val="0"/>
        <w:adjustRightInd w:val="0"/>
        <w:ind w:left="1416"/>
        <w:jc w:val="both"/>
        <w:rPr>
          <w:rFonts w:cs="Courier New"/>
          <w:sz w:val="20"/>
        </w:rPr>
      </w:pPr>
    </w:p>
    <w:p w:rsidR="00BD07E0" w:rsidRPr="00222AD5" w:rsidRDefault="00BD07E0" w:rsidP="00222AD5">
      <w:pPr>
        <w:widowControl w:val="0"/>
        <w:autoSpaceDE w:val="0"/>
        <w:autoSpaceDN w:val="0"/>
        <w:adjustRightInd w:val="0"/>
        <w:ind w:left="1416"/>
        <w:jc w:val="both"/>
        <w:rPr>
          <w:rFonts w:cs="Courier New"/>
          <w:sz w:val="20"/>
        </w:rPr>
      </w:pPr>
      <w:r w:rsidRPr="00222AD5">
        <w:rPr>
          <w:rFonts w:cs="Courier New"/>
          <w:sz w:val="20"/>
        </w:rPr>
        <w:t xml:space="preserve">· por otro lado, no es oponible erga omnes ya que el comprador no ha de soportarlo </w:t>
      </w:r>
      <w:r w:rsidR="00222AD5">
        <w:rPr>
          <w:rFonts w:cs="Courier New"/>
          <w:sz w:val="20"/>
        </w:rPr>
        <w:t>(</w:t>
      </w:r>
      <w:r w:rsidRPr="00222AD5">
        <w:rPr>
          <w:rFonts w:cs="Courier New"/>
          <w:sz w:val="20"/>
        </w:rPr>
        <w:t>salvo que est</w:t>
      </w:r>
      <w:r w:rsidR="00222AD5">
        <w:rPr>
          <w:rFonts w:cs="Courier New"/>
          <w:sz w:val="20"/>
        </w:rPr>
        <w:t>é</w:t>
      </w:r>
      <w:r w:rsidRPr="00222AD5">
        <w:rPr>
          <w:rFonts w:cs="Courier New"/>
          <w:sz w:val="20"/>
        </w:rPr>
        <w:t xml:space="preserve"> inscrito y, en los supuestos de continuidad que determinan las leyes especiales, la vinculación del </w:t>
      </w:r>
      <w:r w:rsidRPr="00222AD5">
        <w:rPr>
          <w:rFonts w:cs="Courier New"/>
          <w:sz w:val="20"/>
        </w:rPr>
        <w:lastRenderedPageBreak/>
        <w:t>comprador deriva de su subrogación legal y forzosa en lugar del vendedor</w:t>
      </w:r>
      <w:r w:rsidR="00222AD5">
        <w:rPr>
          <w:rFonts w:cs="Courier New"/>
          <w:sz w:val="20"/>
        </w:rPr>
        <w:t xml:space="preserve"> (</w:t>
      </w:r>
      <w:r w:rsidRPr="00222AD5">
        <w:rPr>
          <w:rFonts w:cs="Courier New"/>
          <w:sz w:val="20"/>
        </w:rPr>
        <w:t>no de ser el derecho del arrendatario de naturaleza real</w:t>
      </w:r>
      <w:r w:rsidR="00222AD5">
        <w:rPr>
          <w:rFonts w:cs="Courier New"/>
          <w:sz w:val="20"/>
        </w:rPr>
        <w:t>)</w:t>
      </w:r>
      <w:r w:rsidRPr="00222AD5">
        <w:rPr>
          <w:rFonts w:cs="Courier New"/>
          <w:sz w:val="20"/>
        </w:rPr>
        <w:t>.</w:t>
      </w:r>
    </w:p>
    <w:p w:rsidR="00BD07E0" w:rsidRPr="00222AD5" w:rsidRDefault="00BD07E0" w:rsidP="00222AD5">
      <w:pPr>
        <w:widowControl w:val="0"/>
        <w:autoSpaceDE w:val="0"/>
        <w:autoSpaceDN w:val="0"/>
        <w:adjustRightInd w:val="0"/>
        <w:jc w:val="both"/>
        <w:rPr>
          <w:rFonts w:cs="Courier New"/>
          <w:sz w:val="20"/>
        </w:rPr>
      </w:pPr>
    </w:p>
    <w:p w:rsidR="008C0DA5" w:rsidRPr="00222AD5" w:rsidRDefault="008C0DA5" w:rsidP="00222AD5">
      <w:pPr>
        <w:widowControl w:val="0"/>
        <w:autoSpaceDE w:val="0"/>
        <w:autoSpaceDN w:val="0"/>
        <w:adjustRightInd w:val="0"/>
        <w:jc w:val="both"/>
        <w:rPr>
          <w:rFonts w:cs="Courier New"/>
          <w:sz w:val="20"/>
        </w:rPr>
      </w:pPr>
    </w:p>
    <w:p w:rsidR="00BD07E0" w:rsidRPr="00222AD5" w:rsidRDefault="008C0DA5" w:rsidP="00C41882">
      <w:pPr>
        <w:pStyle w:val="Ttulo4"/>
      </w:pPr>
      <w:r w:rsidRPr="00222AD5">
        <w:t>Y NATURALEZA</w:t>
      </w:r>
    </w:p>
    <w:p w:rsidR="00BD07E0" w:rsidRPr="00222AD5" w:rsidRDefault="00BD07E0" w:rsidP="00222AD5">
      <w:pPr>
        <w:widowControl w:val="0"/>
        <w:autoSpaceDE w:val="0"/>
        <w:autoSpaceDN w:val="0"/>
        <w:adjustRightInd w:val="0"/>
        <w:jc w:val="both"/>
        <w:rPr>
          <w:rFonts w:cs="Courier New"/>
          <w:sz w:val="20"/>
        </w:rPr>
      </w:pPr>
    </w:p>
    <w:p w:rsidR="008C0DA5" w:rsidRPr="00222AD5" w:rsidRDefault="008C0DA5" w:rsidP="00222AD5">
      <w:pPr>
        <w:widowControl w:val="0"/>
        <w:autoSpaceDE w:val="0"/>
        <w:autoSpaceDN w:val="0"/>
        <w:adjustRightInd w:val="0"/>
        <w:jc w:val="both"/>
        <w:rPr>
          <w:rFonts w:cs="Courier New"/>
          <w:sz w:val="20"/>
        </w:rPr>
      </w:pPr>
    </w:p>
    <w:p w:rsidR="00BD07E0" w:rsidRPr="00222AD5" w:rsidRDefault="00BD07E0" w:rsidP="00222AD5">
      <w:pPr>
        <w:widowControl w:val="0"/>
        <w:autoSpaceDE w:val="0"/>
        <w:autoSpaceDN w:val="0"/>
        <w:adjustRightInd w:val="0"/>
        <w:jc w:val="both"/>
        <w:rPr>
          <w:rFonts w:cs="Courier New"/>
          <w:sz w:val="20"/>
        </w:rPr>
      </w:pPr>
      <w:r w:rsidRPr="00222AD5">
        <w:rPr>
          <w:rFonts w:cs="Courier New"/>
          <w:sz w:val="20"/>
        </w:rPr>
        <w:t>Podemos señalar, no obstante su estudio separado, que los arrendamientos se caracterizan por ser contratos</w:t>
      </w:r>
      <w:r w:rsidR="00C41882">
        <w:rPr>
          <w:rFonts w:cs="Courier New"/>
          <w:sz w:val="20"/>
        </w:rPr>
        <w:t xml:space="preserve"> de naturaleza</w:t>
      </w:r>
      <w:r w:rsidRPr="00222AD5">
        <w:rPr>
          <w:rFonts w:cs="Courier New"/>
          <w:sz w:val="20"/>
        </w:rPr>
        <w:t>:</w:t>
      </w:r>
    </w:p>
    <w:p w:rsidR="00BD07E0" w:rsidRPr="00222AD5" w:rsidRDefault="00BD07E0" w:rsidP="00222AD5">
      <w:pPr>
        <w:widowControl w:val="0"/>
        <w:autoSpaceDE w:val="0"/>
        <w:autoSpaceDN w:val="0"/>
        <w:adjustRightInd w:val="0"/>
        <w:jc w:val="both"/>
        <w:rPr>
          <w:rFonts w:cs="Courier New"/>
          <w:sz w:val="20"/>
        </w:rPr>
      </w:pPr>
    </w:p>
    <w:p w:rsidR="00BD07E0" w:rsidRPr="00C41882" w:rsidRDefault="00BD07E0" w:rsidP="0099208F">
      <w:pPr>
        <w:pStyle w:val="Prrafodelista"/>
        <w:numPr>
          <w:ilvl w:val="0"/>
          <w:numId w:val="3"/>
        </w:numPr>
      </w:pPr>
      <w:r w:rsidRPr="00C41882">
        <w:t xml:space="preserve">Consensual </w:t>
      </w:r>
    </w:p>
    <w:p w:rsidR="00BD07E0" w:rsidRPr="00222AD5" w:rsidRDefault="00BD07E0" w:rsidP="00C41882">
      <w:pPr>
        <w:widowControl w:val="0"/>
        <w:autoSpaceDE w:val="0"/>
        <w:autoSpaceDN w:val="0"/>
        <w:adjustRightInd w:val="0"/>
        <w:jc w:val="both"/>
        <w:rPr>
          <w:rFonts w:cs="Courier New"/>
          <w:sz w:val="20"/>
        </w:rPr>
      </w:pPr>
    </w:p>
    <w:p w:rsidR="00BD07E0" w:rsidRPr="00C41882" w:rsidRDefault="00BD07E0" w:rsidP="0099208F">
      <w:pPr>
        <w:pStyle w:val="Prrafodelista"/>
        <w:numPr>
          <w:ilvl w:val="0"/>
          <w:numId w:val="3"/>
        </w:numPr>
      </w:pPr>
      <w:r w:rsidRPr="00C41882">
        <w:t>Bilateral (crea obligaciones recíprocas en los casos del art. 1124)</w:t>
      </w:r>
    </w:p>
    <w:p w:rsidR="00BD07E0" w:rsidRPr="00222AD5" w:rsidRDefault="00BD07E0" w:rsidP="00222AD5">
      <w:pPr>
        <w:widowControl w:val="0"/>
        <w:autoSpaceDE w:val="0"/>
        <w:autoSpaceDN w:val="0"/>
        <w:adjustRightInd w:val="0"/>
        <w:jc w:val="both"/>
        <w:rPr>
          <w:rFonts w:cs="Courier New"/>
          <w:sz w:val="20"/>
        </w:rPr>
      </w:pPr>
    </w:p>
    <w:p w:rsidR="00BD07E0" w:rsidRPr="00C41882" w:rsidRDefault="00BD07E0" w:rsidP="0099208F">
      <w:pPr>
        <w:pStyle w:val="Prrafodelista"/>
        <w:numPr>
          <w:ilvl w:val="0"/>
          <w:numId w:val="3"/>
        </w:numPr>
      </w:pPr>
      <w:r w:rsidRPr="00C41882">
        <w:t>Oneros</w:t>
      </w:r>
      <w:r w:rsidR="00C41882" w:rsidRPr="00C41882">
        <w:t>o</w:t>
      </w:r>
      <w:r w:rsidRPr="00C41882">
        <w:t>: precisamente el precio a cambio de la utilidad es lo que diferencia del comodato</w:t>
      </w:r>
    </w:p>
    <w:p w:rsidR="00BD07E0" w:rsidRPr="00222AD5" w:rsidRDefault="00BD07E0" w:rsidP="00222AD5">
      <w:pPr>
        <w:widowControl w:val="0"/>
        <w:autoSpaceDE w:val="0"/>
        <w:autoSpaceDN w:val="0"/>
        <w:adjustRightInd w:val="0"/>
        <w:jc w:val="both"/>
        <w:rPr>
          <w:rFonts w:cs="Courier New"/>
          <w:sz w:val="20"/>
        </w:rPr>
      </w:pPr>
    </w:p>
    <w:p w:rsidR="00BD07E0" w:rsidRPr="00C41882" w:rsidRDefault="00BD07E0" w:rsidP="0099208F">
      <w:pPr>
        <w:pStyle w:val="Prrafodelista"/>
        <w:numPr>
          <w:ilvl w:val="0"/>
          <w:numId w:val="3"/>
        </w:numPr>
      </w:pPr>
      <w:r w:rsidRPr="00C41882">
        <w:t>Conmutativo</w:t>
      </w:r>
    </w:p>
    <w:p w:rsidR="00BD07E0" w:rsidRPr="00222AD5" w:rsidRDefault="00BD07E0" w:rsidP="00222AD5">
      <w:pPr>
        <w:widowControl w:val="0"/>
        <w:autoSpaceDE w:val="0"/>
        <w:autoSpaceDN w:val="0"/>
        <w:adjustRightInd w:val="0"/>
        <w:jc w:val="both"/>
        <w:rPr>
          <w:rFonts w:cs="Courier New"/>
          <w:sz w:val="20"/>
        </w:rPr>
      </w:pPr>
    </w:p>
    <w:p w:rsidR="00BD07E0" w:rsidRPr="00C41882" w:rsidRDefault="00BD07E0" w:rsidP="0099208F">
      <w:pPr>
        <w:pStyle w:val="Prrafodelista"/>
        <w:numPr>
          <w:ilvl w:val="0"/>
          <w:numId w:val="3"/>
        </w:numPr>
      </w:pPr>
      <w:r w:rsidRPr="00C41882">
        <w:t xml:space="preserve">Temporal (en otro caso </w:t>
      </w:r>
      <w:r w:rsidR="00C41882" w:rsidRPr="00C41882">
        <w:t>sería</w:t>
      </w:r>
      <w:r w:rsidRPr="00C41882">
        <w:t xml:space="preserve"> </w:t>
      </w:r>
      <w:r w:rsidR="00C41882" w:rsidRPr="00C41882">
        <w:t>otra cosa</w:t>
      </w:r>
      <w:r w:rsidRPr="00C41882">
        <w:t xml:space="preserve"> </w:t>
      </w:r>
      <w:r w:rsidR="00C41882" w:rsidRPr="00C41882">
        <w:t>-</w:t>
      </w:r>
      <w:r w:rsidRPr="00C41882">
        <w:t xml:space="preserve">una enajenación, </w:t>
      </w:r>
      <w:r w:rsidR="00C41882" w:rsidRPr="00C41882">
        <w:t>un censo, etc</w:t>
      </w:r>
      <w:r w:rsidRPr="00C41882">
        <w:t>) y de tracto sucesivo</w:t>
      </w:r>
    </w:p>
    <w:p w:rsidR="00BD07E0" w:rsidRPr="00222AD5" w:rsidRDefault="00BD07E0" w:rsidP="00222AD5">
      <w:pPr>
        <w:widowControl w:val="0"/>
        <w:autoSpaceDE w:val="0"/>
        <w:autoSpaceDN w:val="0"/>
        <w:adjustRightInd w:val="0"/>
        <w:jc w:val="both"/>
        <w:rPr>
          <w:rFonts w:cs="Courier New"/>
          <w:sz w:val="20"/>
        </w:rPr>
      </w:pPr>
    </w:p>
    <w:p w:rsidR="00BD07E0" w:rsidRPr="00222AD5" w:rsidRDefault="00BD07E0" w:rsidP="00222AD5">
      <w:pPr>
        <w:widowControl w:val="0"/>
        <w:autoSpaceDE w:val="0"/>
        <w:autoSpaceDN w:val="0"/>
        <w:adjustRightInd w:val="0"/>
        <w:jc w:val="both"/>
        <w:rPr>
          <w:rFonts w:cs="Courier New"/>
          <w:sz w:val="20"/>
        </w:rPr>
      </w:pPr>
    </w:p>
    <w:p w:rsidR="00BD07E0" w:rsidRPr="00222AD5" w:rsidRDefault="00BD07E0" w:rsidP="00C41882">
      <w:pPr>
        <w:pStyle w:val="Ttulo4"/>
      </w:pPr>
      <w:r w:rsidRPr="00222AD5">
        <w:t>REGIMEN DEL CC</w:t>
      </w:r>
    </w:p>
    <w:p w:rsidR="00BD07E0" w:rsidRPr="00222AD5" w:rsidRDefault="00BD07E0" w:rsidP="00222AD5">
      <w:pPr>
        <w:widowControl w:val="0"/>
        <w:autoSpaceDE w:val="0"/>
        <w:autoSpaceDN w:val="0"/>
        <w:adjustRightInd w:val="0"/>
        <w:jc w:val="both"/>
        <w:rPr>
          <w:rFonts w:cs="Courier New"/>
          <w:sz w:val="20"/>
        </w:rPr>
      </w:pPr>
    </w:p>
    <w:p w:rsidR="00BD07E0" w:rsidRPr="00222AD5" w:rsidRDefault="00BD07E0" w:rsidP="00222AD5">
      <w:pPr>
        <w:widowControl w:val="0"/>
        <w:autoSpaceDE w:val="0"/>
        <w:autoSpaceDN w:val="0"/>
        <w:adjustRightInd w:val="0"/>
        <w:jc w:val="both"/>
        <w:rPr>
          <w:rFonts w:cs="Courier New"/>
          <w:sz w:val="20"/>
        </w:rPr>
      </w:pPr>
    </w:p>
    <w:p w:rsidR="00BD07E0" w:rsidRPr="00222AD5" w:rsidRDefault="00BD07E0" w:rsidP="00222AD5">
      <w:pPr>
        <w:widowControl w:val="0"/>
        <w:autoSpaceDE w:val="0"/>
        <w:autoSpaceDN w:val="0"/>
        <w:adjustRightInd w:val="0"/>
        <w:jc w:val="both"/>
        <w:rPr>
          <w:rFonts w:cs="Courier New"/>
          <w:sz w:val="20"/>
        </w:rPr>
      </w:pPr>
      <w:r w:rsidRPr="00222AD5">
        <w:rPr>
          <w:rFonts w:cs="Courier New"/>
          <w:sz w:val="20"/>
        </w:rPr>
        <w:t xml:space="preserve">AMBITO DE </w:t>
      </w:r>
      <w:r w:rsidR="00EC39BB">
        <w:rPr>
          <w:rFonts w:cs="Courier New"/>
          <w:sz w:val="20"/>
        </w:rPr>
        <w:t xml:space="preserve">APLICACIÓN. </w:t>
      </w:r>
      <w:r w:rsidRPr="00222AD5">
        <w:rPr>
          <w:rFonts w:cs="Courier New"/>
          <w:sz w:val="20"/>
        </w:rPr>
        <w:t>Dentro del título relativo a los arrendamientos, el CC regula el arrendamiento de cosas en su cap. II, que titula  "De los arrendamientos de fincas rústicas y urbanas". Dentro del mismo establece disposiciones comunes a ambos y especiales para cada uno de ellos.</w:t>
      </w:r>
    </w:p>
    <w:p w:rsidR="00BD07E0" w:rsidRPr="00222AD5" w:rsidRDefault="00BD07E0" w:rsidP="00222AD5">
      <w:pPr>
        <w:widowControl w:val="0"/>
        <w:autoSpaceDE w:val="0"/>
        <w:autoSpaceDN w:val="0"/>
        <w:adjustRightInd w:val="0"/>
        <w:jc w:val="both"/>
        <w:rPr>
          <w:rFonts w:cs="Courier New"/>
          <w:sz w:val="20"/>
        </w:rPr>
      </w:pPr>
    </w:p>
    <w:p w:rsidR="00BD07E0" w:rsidRPr="00222AD5" w:rsidRDefault="00BD07E0" w:rsidP="00222AD5">
      <w:pPr>
        <w:widowControl w:val="0"/>
        <w:autoSpaceDE w:val="0"/>
        <w:autoSpaceDN w:val="0"/>
        <w:adjustRightInd w:val="0"/>
        <w:jc w:val="both"/>
        <w:rPr>
          <w:rFonts w:cs="Courier New"/>
          <w:sz w:val="20"/>
        </w:rPr>
      </w:pPr>
      <w:r w:rsidRPr="00222AD5">
        <w:rPr>
          <w:rFonts w:cs="Courier New"/>
          <w:sz w:val="20"/>
        </w:rPr>
        <w:t xml:space="preserve">Estas normas tienen escasísima aplicación práctica ya que la generalidad de los arrendamientos de inmuebles quedan sometidos a las leyes especiales de </w:t>
      </w:r>
    </w:p>
    <w:p w:rsidR="00BD07E0" w:rsidRPr="00222AD5" w:rsidRDefault="00BD07E0" w:rsidP="00222AD5">
      <w:pPr>
        <w:widowControl w:val="0"/>
        <w:autoSpaceDE w:val="0"/>
        <w:autoSpaceDN w:val="0"/>
        <w:adjustRightInd w:val="0"/>
        <w:jc w:val="both"/>
        <w:rPr>
          <w:rFonts w:cs="Courier New"/>
          <w:sz w:val="20"/>
        </w:rPr>
      </w:pPr>
    </w:p>
    <w:p w:rsidR="00BD07E0" w:rsidRPr="00EC39BB" w:rsidRDefault="00BD07E0" w:rsidP="0099208F">
      <w:pPr>
        <w:pStyle w:val="Prrafodelista"/>
        <w:numPr>
          <w:ilvl w:val="0"/>
          <w:numId w:val="4"/>
        </w:numPr>
      </w:pPr>
      <w:r w:rsidRPr="00EC39BB">
        <w:t>Ley 29/1994, de 24 de noviembre, de Arrendamientos Urbanos</w:t>
      </w:r>
    </w:p>
    <w:p w:rsidR="00BD07E0" w:rsidRPr="00EC39BB" w:rsidRDefault="00BD07E0" w:rsidP="001918A3">
      <w:pPr>
        <w:ind w:left="720"/>
      </w:pPr>
    </w:p>
    <w:p w:rsidR="00BD07E0" w:rsidRPr="00EC39BB" w:rsidRDefault="00BD07E0" w:rsidP="0099208F">
      <w:pPr>
        <w:pStyle w:val="Prrafodelista"/>
        <w:numPr>
          <w:ilvl w:val="0"/>
          <w:numId w:val="4"/>
        </w:numPr>
      </w:pPr>
      <w:r w:rsidRPr="00EC39BB">
        <w:t>Ley 49/2003, de 26 de noviembre, de Arrendamientos Rústicos</w:t>
      </w:r>
    </w:p>
    <w:p w:rsidR="00BD07E0" w:rsidRPr="00EC39BB" w:rsidRDefault="00BD07E0" w:rsidP="00222AD5">
      <w:pPr>
        <w:widowControl w:val="0"/>
        <w:autoSpaceDE w:val="0"/>
        <w:autoSpaceDN w:val="0"/>
        <w:adjustRightInd w:val="0"/>
        <w:jc w:val="both"/>
        <w:rPr>
          <w:rFonts w:cs="Courier New"/>
          <w:sz w:val="20"/>
        </w:rPr>
      </w:pPr>
    </w:p>
    <w:p w:rsidR="00BD07E0" w:rsidRPr="00222AD5" w:rsidRDefault="00BD07E0" w:rsidP="00222AD5">
      <w:pPr>
        <w:widowControl w:val="0"/>
        <w:autoSpaceDE w:val="0"/>
        <w:autoSpaceDN w:val="0"/>
        <w:adjustRightInd w:val="0"/>
        <w:jc w:val="both"/>
        <w:rPr>
          <w:rFonts w:cs="Courier New"/>
          <w:sz w:val="20"/>
        </w:rPr>
      </w:pPr>
      <w:r w:rsidRPr="00222AD5">
        <w:rPr>
          <w:rFonts w:cs="Courier New"/>
          <w:sz w:val="20"/>
        </w:rPr>
        <w:t>Queda reducido a:</w:t>
      </w:r>
    </w:p>
    <w:p w:rsidR="00BD07E0" w:rsidRPr="00222AD5" w:rsidRDefault="00BD07E0" w:rsidP="00222AD5">
      <w:pPr>
        <w:widowControl w:val="0"/>
        <w:autoSpaceDE w:val="0"/>
        <w:autoSpaceDN w:val="0"/>
        <w:adjustRightInd w:val="0"/>
        <w:jc w:val="both"/>
        <w:rPr>
          <w:rFonts w:cs="Courier New"/>
          <w:sz w:val="20"/>
        </w:rPr>
      </w:pPr>
    </w:p>
    <w:p w:rsidR="00BD07E0" w:rsidRPr="00222AD5" w:rsidRDefault="00EC39BB" w:rsidP="00EC39BB">
      <w:pPr>
        <w:widowControl w:val="0"/>
        <w:autoSpaceDE w:val="0"/>
        <w:autoSpaceDN w:val="0"/>
        <w:adjustRightInd w:val="0"/>
        <w:ind w:left="708"/>
        <w:jc w:val="both"/>
        <w:rPr>
          <w:rFonts w:cs="Courier New"/>
          <w:sz w:val="20"/>
        </w:rPr>
      </w:pPr>
      <w:r>
        <w:rPr>
          <w:rFonts w:cs="Courier New"/>
          <w:sz w:val="20"/>
        </w:rPr>
        <w:t xml:space="preserve">. </w:t>
      </w:r>
      <w:r w:rsidR="00BD07E0" w:rsidRPr="00222AD5">
        <w:rPr>
          <w:rFonts w:cs="Courier New"/>
          <w:sz w:val="20"/>
        </w:rPr>
        <w:t>los arrendamientos de inmuebles excluidos de la LAU y la LAR (siempre que no exista a su vez otra legislación</w:t>
      </w:r>
      <w:r>
        <w:rPr>
          <w:rFonts w:cs="Courier New"/>
          <w:sz w:val="20"/>
        </w:rPr>
        <w:t>)</w:t>
      </w:r>
    </w:p>
    <w:p w:rsidR="00BD07E0" w:rsidRPr="00222AD5" w:rsidRDefault="00BD07E0" w:rsidP="00EC39BB">
      <w:pPr>
        <w:widowControl w:val="0"/>
        <w:autoSpaceDE w:val="0"/>
        <w:autoSpaceDN w:val="0"/>
        <w:adjustRightInd w:val="0"/>
        <w:ind w:left="708"/>
        <w:jc w:val="both"/>
        <w:rPr>
          <w:rFonts w:cs="Courier New"/>
          <w:sz w:val="20"/>
        </w:rPr>
      </w:pPr>
    </w:p>
    <w:p w:rsidR="00BD07E0" w:rsidRPr="00222AD5" w:rsidRDefault="00EC39BB" w:rsidP="00EC39BB">
      <w:pPr>
        <w:widowControl w:val="0"/>
        <w:autoSpaceDE w:val="0"/>
        <w:autoSpaceDN w:val="0"/>
        <w:adjustRightInd w:val="0"/>
        <w:ind w:left="708"/>
        <w:jc w:val="both"/>
        <w:rPr>
          <w:rFonts w:cs="Courier New"/>
          <w:sz w:val="20"/>
        </w:rPr>
      </w:pPr>
      <w:r>
        <w:rPr>
          <w:rFonts w:cs="Courier New"/>
          <w:sz w:val="20"/>
        </w:rPr>
        <w:t xml:space="preserve">. </w:t>
      </w:r>
      <w:r w:rsidR="00BD07E0" w:rsidRPr="00222AD5">
        <w:rPr>
          <w:rFonts w:cs="Courier New"/>
          <w:sz w:val="20"/>
        </w:rPr>
        <w:t>régimen supletorio en arrendamientos de inmuebles sometidos a LAU y LAR ex art. 4.3 CC y el art 4 LAU y art 1 LAR</w:t>
      </w:r>
    </w:p>
    <w:p w:rsidR="00BD07E0" w:rsidRPr="00222AD5" w:rsidRDefault="00BD07E0" w:rsidP="00222AD5">
      <w:pPr>
        <w:widowControl w:val="0"/>
        <w:autoSpaceDE w:val="0"/>
        <w:autoSpaceDN w:val="0"/>
        <w:adjustRightInd w:val="0"/>
        <w:jc w:val="both"/>
        <w:rPr>
          <w:rFonts w:cs="Courier New"/>
          <w:sz w:val="20"/>
        </w:rPr>
      </w:pPr>
    </w:p>
    <w:p w:rsidR="00EC39BB" w:rsidRDefault="00EC39BB" w:rsidP="00EC39BB">
      <w:pPr>
        <w:widowControl w:val="0"/>
        <w:autoSpaceDE w:val="0"/>
        <w:autoSpaceDN w:val="0"/>
        <w:adjustRightInd w:val="0"/>
        <w:ind w:left="708"/>
        <w:jc w:val="both"/>
        <w:rPr>
          <w:rFonts w:cs="Courier New"/>
          <w:sz w:val="20"/>
        </w:rPr>
      </w:pPr>
      <w:r>
        <w:rPr>
          <w:rFonts w:cs="Courier New"/>
          <w:sz w:val="20"/>
        </w:rPr>
        <w:t xml:space="preserve">. </w:t>
      </w:r>
      <w:r w:rsidR="00BD07E0" w:rsidRPr="00222AD5">
        <w:rPr>
          <w:rFonts w:cs="Courier New"/>
          <w:sz w:val="20"/>
        </w:rPr>
        <w:t xml:space="preserve">muebles, </w:t>
      </w:r>
      <w:r>
        <w:rPr>
          <w:rFonts w:cs="Courier New"/>
          <w:sz w:val="20"/>
        </w:rPr>
        <w:t>semi</w:t>
      </w:r>
      <w:r w:rsidR="00BD07E0" w:rsidRPr="00222AD5">
        <w:rPr>
          <w:rFonts w:cs="Courier New"/>
          <w:sz w:val="20"/>
        </w:rPr>
        <w:t xml:space="preserve">movientes y naves (en cuanto quepa aplicación analógica y, respecto a éste último, siempre que no constituya </w:t>
      </w:r>
    </w:p>
    <w:p w:rsidR="00EC39BB" w:rsidRDefault="00EC39BB" w:rsidP="00EC39BB">
      <w:pPr>
        <w:widowControl w:val="0"/>
        <w:autoSpaceDE w:val="0"/>
        <w:autoSpaceDN w:val="0"/>
        <w:adjustRightInd w:val="0"/>
        <w:ind w:left="708"/>
        <w:jc w:val="both"/>
        <w:rPr>
          <w:rFonts w:cs="Courier New"/>
          <w:sz w:val="20"/>
        </w:rPr>
      </w:pPr>
    </w:p>
    <w:p w:rsidR="00BD07E0" w:rsidRDefault="00BD07E0" w:rsidP="00EC39BB">
      <w:pPr>
        <w:widowControl w:val="0"/>
        <w:autoSpaceDE w:val="0"/>
        <w:autoSpaceDN w:val="0"/>
        <w:adjustRightInd w:val="0"/>
        <w:ind w:left="1416"/>
        <w:jc w:val="both"/>
        <w:rPr>
          <w:rFonts w:cs="Courier New"/>
          <w:sz w:val="20"/>
        </w:rPr>
      </w:pPr>
      <w:r w:rsidRPr="00222AD5">
        <w:rPr>
          <w:rFonts w:cs="Courier New"/>
          <w:sz w:val="20"/>
        </w:rPr>
        <w:t xml:space="preserve">contrato de </w:t>
      </w:r>
      <w:r w:rsidR="00EC39BB">
        <w:rPr>
          <w:rFonts w:cs="Courier New"/>
          <w:sz w:val="20"/>
        </w:rPr>
        <w:t>fletamento</w:t>
      </w:r>
      <w:r w:rsidRPr="00222AD5">
        <w:rPr>
          <w:rFonts w:cs="Courier New"/>
          <w:sz w:val="20"/>
        </w:rPr>
        <w:t xml:space="preserve">, </w:t>
      </w:r>
      <w:r w:rsidRPr="00EC39BB">
        <w:rPr>
          <w:rFonts w:cs="Courier New"/>
          <w:sz w:val="20"/>
        </w:rPr>
        <w:t>sometido a la ley</w:t>
      </w:r>
      <w:r w:rsidR="00EC39BB" w:rsidRPr="00EC39BB">
        <w:rPr>
          <w:rFonts w:cs="Courier New"/>
          <w:sz w:val="20"/>
        </w:rPr>
        <w:t>es</w:t>
      </w:r>
      <w:r w:rsidRPr="00EC39BB">
        <w:rPr>
          <w:rFonts w:cs="Courier New"/>
          <w:sz w:val="20"/>
        </w:rPr>
        <w:t xml:space="preserve"> </w:t>
      </w:r>
      <w:r w:rsidR="00EC39BB">
        <w:rPr>
          <w:rFonts w:cs="Courier New"/>
          <w:sz w:val="20"/>
        </w:rPr>
        <w:t xml:space="preserve">LNM </w:t>
      </w:r>
      <w:r w:rsidRPr="00EC39BB">
        <w:rPr>
          <w:rFonts w:cs="Courier New"/>
          <w:sz w:val="20"/>
        </w:rPr>
        <w:t>24 julio</w:t>
      </w:r>
      <w:r w:rsidR="00EC39BB">
        <w:rPr>
          <w:rFonts w:cs="Courier New"/>
          <w:sz w:val="20"/>
        </w:rPr>
        <w:t xml:space="preserve"> 2014</w:t>
      </w:r>
      <w:r w:rsidRPr="00EC39BB">
        <w:rPr>
          <w:rFonts w:cs="Courier New"/>
          <w:sz w:val="20"/>
        </w:rPr>
        <w:t xml:space="preserve"> </w:t>
      </w:r>
      <w:r w:rsidR="00EC39BB">
        <w:rPr>
          <w:rFonts w:cs="Courier New"/>
          <w:sz w:val="20"/>
        </w:rPr>
        <w:t xml:space="preserve">(art. 203 y ss) </w:t>
      </w:r>
      <w:r w:rsidR="00EC39BB" w:rsidRPr="00EC39BB">
        <w:rPr>
          <w:rFonts w:cs="Courier New"/>
          <w:sz w:val="20"/>
        </w:rPr>
        <w:t>y</w:t>
      </w:r>
      <w:r w:rsidRPr="00EC39BB">
        <w:rPr>
          <w:rFonts w:cs="Courier New"/>
          <w:sz w:val="20"/>
        </w:rPr>
        <w:t xml:space="preserve"> L</w:t>
      </w:r>
      <w:r w:rsidR="00EC39BB">
        <w:rPr>
          <w:rFonts w:cs="Courier New"/>
          <w:sz w:val="20"/>
        </w:rPr>
        <w:t>NA</w:t>
      </w:r>
      <w:r w:rsidRPr="00EC39BB">
        <w:rPr>
          <w:rFonts w:cs="Courier New"/>
          <w:sz w:val="20"/>
        </w:rPr>
        <w:t xml:space="preserve"> 21 julio</w:t>
      </w:r>
      <w:r w:rsidR="00EC39BB">
        <w:rPr>
          <w:rFonts w:cs="Courier New"/>
          <w:sz w:val="20"/>
        </w:rPr>
        <w:t xml:space="preserve"> 1960 </w:t>
      </w:r>
    </w:p>
    <w:p w:rsidR="00EC39BB" w:rsidRDefault="00EC39BB" w:rsidP="00EC39BB">
      <w:pPr>
        <w:widowControl w:val="0"/>
        <w:autoSpaceDE w:val="0"/>
        <w:autoSpaceDN w:val="0"/>
        <w:adjustRightInd w:val="0"/>
        <w:ind w:left="1416"/>
        <w:jc w:val="both"/>
        <w:rPr>
          <w:rFonts w:cs="Courier New"/>
          <w:sz w:val="20"/>
        </w:rPr>
      </w:pPr>
    </w:p>
    <w:p w:rsidR="00EC39BB" w:rsidRPr="00EC39BB" w:rsidRDefault="00EC39BB" w:rsidP="00EC39BB">
      <w:pPr>
        <w:widowControl w:val="0"/>
        <w:autoSpaceDE w:val="0"/>
        <w:autoSpaceDN w:val="0"/>
        <w:adjustRightInd w:val="0"/>
        <w:ind w:left="1416"/>
        <w:jc w:val="both"/>
        <w:rPr>
          <w:rFonts w:cs="Courier New"/>
          <w:sz w:val="20"/>
        </w:rPr>
      </w:pPr>
      <w:r>
        <w:rPr>
          <w:rFonts w:cs="Courier New"/>
          <w:sz w:val="20"/>
        </w:rPr>
        <w:t>señalar que en la LNM se regulan, dentro de su Título IV (“</w:t>
      </w:r>
      <w:r w:rsidR="00BD07E0" w:rsidRPr="00EC39BB">
        <w:rPr>
          <w:rFonts w:cs="Courier New"/>
          <w:sz w:val="20"/>
        </w:rPr>
        <w:t>contratos de utilización del buque</w:t>
      </w:r>
      <w:r w:rsidRPr="00EC39BB">
        <w:rPr>
          <w:rFonts w:cs="Courier New"/>
          <w:sz w:val="20"/>
        </w:rPr>
        <w:t xml:space="preserve">”) se regulan los contratos de </w:t>
      </w:r>
    </w:p>
    <w:p w:rsidR="00EC39BB" w:rsidRDefault="00EC39BB" w:rsidP="00EC39BB">
      <w:pPr>
        <w:widowControl w:val="0"/>
        <w:autoSpaceDE w:val="0"/>
        <w:autoSpaceDN w:val="0"/>
        <w:adjustRightInd w:val="0"/>
        <w:ind w:left="1416"/>
        <w:jc w:val="both"/>
        <w:rPr>
          <w:rFonts w:cs="Courier New"/>
          <w:sz w:val="20"/>
        </w:rPr>
      </w:pPr>
    </w:p>
    <w:p w:rsidR="00DB33E4" w:rsidRDefault="00BD07E0" w:rsidP="00DB33E4">
      <w:pPr>
        <w:widowControl w:val="0"/>
        <w:autoSpaceDE w:val="0"/>
        <w:autoSpaceDN w:val="0"/>
        <w:adjustRightInd w:val="0"/>
        <w:ind w:left="2124"/>
        <w:jc w:val="both"/>
        <w:rPr>
          <w:rFonts w:cs="Courier New"/>
          <w:sz w:val="20"/>
        </w:rPr>
      </w:pPr>
      <w:r w:rsidRPr="00DB33E4">
        <w:rPr>
          <w:rFonts w:cs="Courier New"/>
          <w:b/>
          <w:sz w:val="20"/>
        </w:rPr>
        <w:t>arrendamiento de buque</w:t>
      </w:r>
      <w:r w:rsidRPr="00EC39BB">
        <w:rPr>
          <w:rFonts w:cs="Courier New"/>
          <w:sz w:val="20"/>
        </w:rPr>
        <w:t xml:space="preserve"> 188</w:t>
      </w:r>
    </w:p>
    <w:p w:rsidR="00DB33E4" w:rsidRDefault="00BD07E0" w:rsidP="00DB33E4">
      <w:pPr>
        <w:widowControl w:val="0"/>
        <w:autoSpaceDE w:val="0"/>
        <w:autoSpaceDN w:val="0"/>
        <w:adjustRightInd w:val="0"/>
        <w:ind w:left="2124"/>
        <w:jc w:val="both"/>
        <w:rPr>
          <w:rFonts w:cs="Courier New"/>
          <w:sz w:val="20"/>
        </w:rPr>
      </w:pPr>
      <w:r w:rsidRPr="00EC39BB">
        <w:rPr>
          <w:rFonts w:cs="Courier New"/>
          <w:sz w:val="20"/>
        </w:rPr>
        <w:t>fletamento 203</w:t>
      </w:r>
    </w:p>
    <w:p w:rsidR="00DB33E4" w:rsidRDefault="00BD07E0" w:rsidP="00DB33E4">
      <w:pPr>
        <w:widowControl w:val="0"/>
        <w:autoSpaceDE w:val="0"/>
        <w:autoSpaceDN w:val="0"/>
        <w:adjustRightInd w:val="0"/>
        <w:ind w:left="2124"/>
        <w:jc w:val="both"/>
        <w:rPr>
          <w:rFonts w:cs="Courier New"/>
          <w:sz w:val="20"/>
        </w:rPr>
      </w:pPr>
      <w:r w:rsidRPr="00EC39BB">
        <w:rPr>
          <w:rFonts w:cs="Courier New"/>
          <w:sz w:val="20"/>
        </w:rPr>
        <w:t>pasaje</w:t>
      </w:r>
    </w:p>
    <w:p w:rsidR="00DB33E4" w:rsidRDefault="00BD07E0" w:rsidP="00DB33E4">
      <w:pPr>
        <w:widowControl w:val="0"/>
        <w:autoSpaceDE w:val="0"/>
        <w:autoSpaceDN w:val="0"/>
        <w:adjustRightInd w:val="0"/>
        <w:ind w:left="2124"/>
        <w:jc w:val="both"/>
        <w:rPr>
          <w:rFonts w:cs="Courier New"/>
          <w:sz w:val="20"/>
        </w:rPr>
      </w:pPr>
      <w:r w:rsidRPr="00EC39BB">
        <w:rPr>
          <w:rFonts w:cs="Courier New"/>
          <w:sz w:val="20"/>
        </w:rPr>
        <w:t>remolque</w:t>
      </w:r>
    </w:p>
    <w:p w:rsidR="00BD07E0" w:rsidRPr="00DB33E4" w:rsidRDefault="00BD07E0" w:rsidP="00DB33E4">
      <w:pPr>
        <w:widowControl w:val="0"/>
        <w:autoSpaceDE w:val="0"/>
        <w:autoSpaceDN w:val="0"/>
        <w:adjustRightInd w:val="0"/>
        <w:ind w:left="2124"/>
        <w:jc w:val="both"/>
        <w:rPr>
          <w:rFonts w:cs="Courier New"/>
          <w:b/>
          <w:sz w:val="20"/>
        </w:rPr>
      </w:pPr>
      <w:r w:rsidRPr="00DB33E4">
        <w:rPr>
          <w:rFonts w:cs="Courier New"/>
          <w:b/>
          <w:sz w:val="20"/>
        </w:rPr>
        <w:t>arrendamiento náutico</w:t>
      </w:r>
    </w:p>
    <w:p w:rsidR="00BD07E0" w:rsidRPr="00222AD5" w:rsidRDefault="00BD07E0" w:rsidP="00222AD5">
      <w:pPr>
        <w:widowControl w:val="0"/>
        <w:autoSpaceDE w:val="0"/>
        <w:autoSpaceDN w:val="0"/>
        <w:adjustRightInd w:val="0"/>
        <w:jc w:val="both"/>
        <w:rPr>
          <w:rFonts w:cs="Courier New"/>
          <w:sz w:val="20"/>
        </w:rPr>
      </w:pPr>
    </w:p>
    <w:p w:rsidR="00BD07E0" w:rsidRPr="00222AD5" w:rsidRDefault="00BD07E0" w:rsidP="00222AD5">
      <w:pPr>
        <w:jc w:val="both"/>
        <w:rPr>
          <w:rFonts w:cs="Courier New"/>
          <w:sz w:val="20"/>
        </w:rPr>
      </w:pPr>
    </w:p>
    <w:p w:rsidR="008C0DA5" w:rsidRPr="00222AD5" w:rsidRDefault="008C0DA5" w:rsidP="00C41882">
      <w:pPr>
        <w:pStyle w:val="Ttulo4"/>
      </w:pPr>
      <w:r w:rsidRPr="00222AD5">
        <w:lastRenderedPageBreak/>
        <w:t>CONSTITUCIÓN</w:t>
      </w:r>
    </w:p>
    <w:p w:rsidR="008C0DA5" w:rsidRPr="00222AD5" w:rsidRDefault="00BD07E0" w:rsidP="00222AD5">
      <w:pPr>
        <w:jc w:val="both"/>
        <w:rPr>
          <w:rFonts w:cs="Courier New"/>
          <w:sz w:val="20"/>
        </w:rPr>
      </w:pPr>
      <w:r w:rsidRPr="00222AD5">
        <w:rPr>
          <w:rFonts w:cs="Courier New"/>
          <w:sz w:val="20"/>
        </w:rPr>
        <w:tab/>
      </w:r>
    </w:p>
    <w:p w:rsidR="008C0DA5" w:rsidRPr="00222AD5" w:rsidRDefault="008C0DA5" w:rsidP="00222AD5">
      <w:pPr>
        <w:jc w:val="both"/>
        <w:rPr>
          <w:rFonts w:cs="Courier New"/>
          <w:sz w:val="20"/>
        </w:rPr>
      </w:pPr>
    </w:p>
    <w:p w:rsidR="00BD07E0" w:rsidRPr="00222AD5" w:rsidRDefault="00EC39BB" w:rsidP="00EC39BB">
      <w:pPr>
        <w:jc w:val="center"/>
        <w:rPr>
          <w:rFonts w:cs="Courier New"/>
          <w:b/>
          <w:sz w:val="20"/>
        </w:rPr>
      </w:pPr>
      <w:r>
        <w:rPr>
          <w:rFonts w:cs="Courier New"/>
          <w:sz w:val="20"/>
        </w:rPr>
        <w:t>PERSONAS</w:t>
      </w:r>
    </w:p>
    <w:p w:rsidR="00BD07E0" w:rsidRPr="00222AD5" w:rsidRDefault="00BD07E0" w:rsidP="00222AD5">
      <w:pPr>
        <w:jc w:val="both"/>
        <w:rPr>
          <w:rFonts w:cs="Courier New"/>
          <w:b/>
          <w:sz w:val="20"/>
        </w:rPr>
      </w:pPr>
    </w:p>
    <w:p w:rsidR="00BD07E0" w:rsidRPr="00222AD5" w:rsidRDefault="00BD07E0" w:rsidP="00FC6507">
      <w:pPr>
        <w:pStyle w:val="NFarts"/>
      </w:pPr>
      <w:r w:rsidRPr="00222AD5">
        <w:t>Art 1546 Se llama arrendador al que se obliga a ceder el uso de la cosa, ejecutar la obra o prestar el servicio; y arrendatario al que adquiere el uso de la cosa o el derecho o la obra o servicio que se obliga a pagar.</w:t>
      </w:r>
    </w:p>
    <w:p w:rsidR="00BD07E0" w:rsidRPr="00222AD5" w:rsidRDefault="00BD07E0" w:rsidP="00222AD5">
      <w:pPr>
        <w:jc w:val="both"/>
        <w:rPr>
          <w:rFonts w:cs="Courier New"/>
          <w:sz w:val="20"/>
        </w:rPr>
      </w:pPr>
    </w:p>
    <w:p w:rsidR="00EC39BB" w:rsidRDefault="00EC39BB" w:rsidP="00222AD5">
      <w:pPr>
        <w:jc w:val="both"/>
        <w:rPr>
          <w:rFonts w:cs="Courier New"/>
          <w:sz w:val="20"/>
        </w:rPr>
      </w:pPr>
      <w:r>
        <w:rPr>
          <w:rFonts w:cs="Courier New"/>
          <w:sz w:val="20"/>
        </w:rPr>
        <w:t xml:space="preserve">CAPACIDAD. </w:t>
      </w:r>
      <w:r w:rsidR="00BD07E0" w:rsidRPr="00222AD5">
        <w:rPr>
          <w:rFonts w:cs="Courier New"/>
          <w:sz w:val="20"/>
        </w:rPr>
        <w:t xml:space="preserve">Al ser el arrendamiento un acto de administración se exige </w:t>
      </w:r>
      <w:r w:rsidR="00BD07E0" w:rsidRPr="00222AD5">
        <w:rPr>
          <w:rFonts w:cs="Courier New"/>
          <w:b/>
          <w:sz w:val="20"/>
        </w:rPr>
        <w:t>para ser arrendador</w:t>
      </w:r>
      <w:r w:rsidR="00BD07E0" w:rsidRPr="00222AD5">
        <w:rPr>
          <w:rFonts w:cs="Courier New"/>
          <w:sz w:val="20"/>
        </w:rPr>
        <w:t xml:space="preserve"> capacidad general para contratar. Ahora bien, el código tiene una regla específica en el </w:t>
      </w:r>
    </w:p>
    <w:p w:rsidR="00EC39BB" w:rsidRDefault="00EC39BB" w:rsidP="00222AD5">
      <w:pPr>
        <w:jc w:val="both"/>
        <w:rPr>
          <w:rFonts w:cs="Courier New"/>
          <w:sz w:val="20"/>
        </w:rPr>
      </w:pPr>
    </w:p>
    <w:p w:rsidR="00BD07E0" w:rsidRPr="00222AD5" w:rsidRDefault="00BD07E0" w:rsidP="00FC6507">
      <w:pPr>
        <w:pStyle w:val="NFarts"/>
      </w:pPr>
      <w:r w:rsidRPr="00222AD5">
        <w:t xml:space="preserve">Art 1548 </w:t>
      </w:r>
      <w:r w:rsidR="00EC39BB">
        <w:t xml:space="preserve"> </w:t>
      </w:r>
      <w:r w:rsidRPr="00222AD5">
        <w:t xml:space="preserve">Los padres o tutores, respecto de los bienes de los menores o incapacitados, y los administradores de bienes que no tengan poder especial, no podrán dar en arrendamiento las cosas por término que exceda de seis años. </w:t>
      </w:r>
    </w:p>
    <w:p w:rsidR="00BD07E0" w:rsidRPr="00222AD5" w:rsidRDefault="00BD07E0" w:rsidP="00222AD5">
      <w:pPr>
        <w:jc w:val="both"/>
        <w:rPr>
          <w:rFonts w:cs="Courier New"/>
          <w:sz w:val="20"/>
        </w:rPr>
      </w:pPr>
    </w:p>
    <w:p w:rsidR="00BD07E0" w:rsidRPr="00222AD5" w:rsidRDefault="00BD07E0" w:rsidP="00222AD5">
      <w:pPr>
        <w:jc w:val="both"/>
        <w:rPr>
          <w:rFonts w:cs="Courier New"/>
          <w:sz w:val="20"/>
        </w:rPr>
      </w:pPr>
      <w:r w:rsidRPr="00222AD5">
        <w:rPr>
          <w:rFonts w:cs="Courier New"/>
          <w:sz w:val="20"/>
        </w:rPr>
        <w:t xml:space="preserve">La razón de esta limitación se justificaba tradicionalmente en que sólo el arrendamiento por tiempo superior a seis años era inscribible en el RP en base al </w:t>
      </w:r>
      <w:r w:rsidR="00EC39BB">
        <w:rPr>
          <w:rFonts w:cs="Courier New"/>
          <w:sz w:val="20"/>
        </w:rPr>
        <w:t xml:space="preserve">antiguo </w:t>
      </w:r>
      <w:r w:rsidRPr="00222AD5">
        <w:rPr>
          <w:rFonts w:cs="Courier New"/>
          <w:sz w:val="20"/>
        </w:rPr>
        <w:t>art 2.5 LH; en consecuencia, tales arrendamiento</w:t>
      </w:r>
      <w:r w:rsidR="00EC39BB">
        <w:rPr>
          <w:rFonts w:cs="Courier New"/>
          <w:sz w:val="20"/>
        </w:rPr>
        <w:t>s</w:t>
      </w:r>
      <w:r w:rsidRPr="00222AD5">
        <w:rPr>
          <w:rFonts w:cs="Courier New"/>
          <w:sz w:val="20"/>
        </w:rPr>
        <w:t xml:space="preserve"> eran considerados como un acto de disposición o, al menos como un acto de administración de carácter extraordinario.</w:t>
      </w:r>
    </w:p>
    <w:p w:rsidR="00BD07E0" w:rsidRPr="00222AD5" w:rsidRDefault="00BD07E0" w:rsidP="00222AD5">
      <w:pPr>
        <w:jc w:val="both"/>
        <w:rPr>
          <w:rFonts w:cs="Courier New"/>
          <w:sz w:val="20"/>
        </w:rPr>
      </w:pPr>
    </w:p>
    <w:p w:rsidR="00BD07E0" w:rsidRPr="00222AD5" w:rsidRDefault="00BD07E0" w:rsidP="00222AD5">
      <w:pPr>
        <w:jc w:val="both"/>
        <w:rPr>
          <w:rFonts w:cs="Courier New"/>
          <w:bCs/>
          <w:sz w:val="20"/>
        </w:rPr>
      </w:pPr>
      <w:r w:rsidRPr="00222AD5">
        <w:rPr>
          <w:rFonts w:cs="Courier New"/>
          <w:bCs/>
          <w:sz w:val="20"/>
        </w:rPr>
        <w:t>Hoy en día, sin embargo, no se exige límite temporal</w:t>
      </w:r>
      <w:r w:rsidR="00EC39BB">
        <w:rPr>
          <w:rFonts w:cs="Courier New"/>
          <w:bCs/>
          <w:sz w:val="20"/>
        </w:rPr>
        <w:t xml:space="preserve"> para su inscripción</w:t>
      </w:r>
      <w:r w:rsidRPr="00222AD5">
        <w:rPr>
          <w:rFonts w:cs="Courier New"/>
          <w:bCs/>
          <w:sz w:val="20"/>
        </w:rPr>
        <w:t xml:space="preserve">. Según el Art. 2.5 LH en redacción dada por la LAU 1994 en el RP se inscribirán </w:t>
      </w:r>
      <w:r w:rsidRPr="00EC39BB">
        <w:rPr>
          <w:rFonts w:cs="Courier New"/>
          <w:b/>
          <w:bCs/>
          <w:i/>
          <w:sz w:val="18"/>
        </w:rPr>
        <w:t>los contratos de arrendamiento de bienes inmuebles, y los subarriendos, cesiones y subrogaciones de los mismos</w:t>
      </w:r>
      <w:r w:rsidRPr="00222AD5">
        <w:rPr>
          <w:rFonts w:cs="Courier New"/>
          <w:bCs/>
          <w:sz w:val="20"/>
        </w:rPr>
        <w:t>, por lo que cabe considerarlo en todo caso como un acto de administración</w:t>
      </w:r>
      <w:r w:rsidR="00EC39BB">
        <w:rPr>
          <w:rFonts w:cs="Courier New"/>
          <w:bCs/>
          <w:sz w:val="20"/>
        </w:rPr>
        <w:t xml:space="preserve">, </w:t>
      </w:r>
      <w:r w:rsidRPr="00222AD5">
        <w:rPr>
          <w:rFonts w:cs="Courier New"/>
          <w:bCs/>
          <w:sz w:val="20"/>
        </w:rPr>
        <w:t xml:space="preserve">si bien el tutor requiere autorización judicial </w:t>
      </w:r>
      <w:r w:rsidR="00EC39BB" w:rsidRPr="00EC39BB">
        <w:rPr>
          <w:rFonts w:cs="Courier New"/>
          <w:b/>
          <w:bCs/>
          <w:i/>
          <w:sz w:val="18"/>
        </w:rPr>
        <w:t>para ceder bienes en arrendamiento por tiempo superior a seis años</w:t>
      </w:r>
      <w:r w:rsidR="00EC39BB">
        <w:rPr>
          <w:rFonts w:cs="Courier New"/>
          <w:bCs/>
          <w:sz w:val="20"/>
        </w:rPr>
        <w:t xml:space="preserve"> (</w:t>
      </w:r>
      <w:r w:rsidRPr="00222AD5">
        <w:rPr>
          <w:rFonts w:cs="Courier New"/>
          <w:bCs/>
          <w:sz w:val="20"/>
        </w:rPr>
        <w:t xml:space="preserve">art 271 </w:t>
      </w:r>
      <w:r w:rsidR="00EC39BB">
        <w:rPr>
          <w:rFonts w:cs="Courier New"/>
          <w:bCs/>
          <w:sz w:val="20"/>
        </w:rPr>
        <w:t>Cc)</w:t>
      </w:r>
      <w:r w:rsidRPr="00222AD5">
        <w:rPr>
          <w:rFonts w:cs="Courier New"/>
          <w:bCs/>
          <w:sz w:val="20"/>
        </w:rPr>
        <w:t>.</w:t>
      </w:r>
    </w:p>
    <w:p w:rsidR="00BD07E0" w:rsidRPr="00222AD5" w:rsidRDefault="00BD07E0" w:rsidP="00222AD5">
      <w:pPr>
        <w:jc w:val="both"/>
        <w:rPr>
          <w:rFonts w:cs="Courier New"/>
          <w:sz w:val="20"/>
        </w:rPr>
      </w:pPr>
    </w:p>
    <w:p w:rsidR="00BD07E0" w:rsidRPr="00222AD5" w:rsidRDefault="00BD07E0" w:rsidP="00222AD5">
      <w:pPr>
        <w:jc w:val="both"/>
        <w:rPr>
          <w:rFonts w:cs="Courier New"/>
          <w:sz w:val="20"/>
        </w:rPr>
      </w:pPr>
      <w:r w:rsidRPr="00222AD5">
        <w:rPr>
          <w:rFonts w:cs="Courier New"/>
          <w:sz w:val="20"/>
        </w:rPr>
        <w:t xml:space="preserve">Por otro lado, no es necesario que el arrendador sea propietario de la cosa, pero ha de tener en todo caso un derecho de disfrute sobre la misma que </w:t>
      </w:r>
      <w:r w:rsidRPr="00EC39BB">
        <w:rPr>
          <w:rFonts w:cs="Courier New"/>
          <w:sz w:val="20"/>
        </w:rPr>
        <w:t>le faculte al efecto</w:t>
      </w:r>
      <w:r w:rsidR="00EC39BB">
        <w:rPr>
          <w:rFonts w:cs="Courier New"/>
          <w:sz w:val="20"/>
        </w:rPr>
        <w:t>.</w:t>
      </w:r>
    </w:p>
    <w:p w:rsidR="00BD07E0" w:rsidRPr="00222AD5" w:rsidRDefault="00BD07E0" w:rsidP="00222AD5">
      <w:pPr>
        <w:jc w:val="both"/>
        <w:rPr>
          <w:rFonts w:cs="Courier New"/>
          <w:sz w:val="20"/>
        </w:rPr>
      </w:pPr>
    </w:p>
    <w:p w:rsidR="00BD07E0" w:rsidRPr="00222AD5" w:rsidRDefault="00BD07E0" w:rsidP="00222AD5">
      <w:pPr>
        <w:jc w:val="both"/>
        <w:rPr>
          <w:rFonts w:cs="Courier New"/>
          <w:sz w:val="20"/>
        </w:rPr>
      </w:pPr>
      <w:r w:rsidRPr="006D6F10">
        <w:rPr>
          <w:rFonts w:cs="Courier New"/>
          <w:sz w:val="20"/>
        </w:rPr>
        <w:t xml:space="preserve">Capacidad </w:t>
      </w:r>
      <w:r w:rsidRPr="00222AD5">
        <w:rPr>
          <w:rFonts w:cs="Courier New"/>
          <w:b/>
          <w:sz w:val="20"/>
        </w:rPr>
        <w:t>para ser arrendatario</w:t>
      </w:r>
      <w:r w:rsidRPr="00222AD5">
        <w:rPr>
          <w:rFonts w:cs="Courier New"/>
          <w:sz w:val="20"/>
        </w:rPr>
        <w:t xml:space="preserve"> es la general para contratar, puesto que el código no establece regla especial alguna</w:t>
      </w:r>
      <w:r w:rsidR="006D6F10">
        <w:rPr>
          <w:rFonts w:cs="Courier New"/>
          <w:sz w:val="20"/>
        </w:rPr>
        <w:t>.</w:t>
      </w:r>
    </w:p>
    <w:p w:rsidR="00BD07E0" w:rsidRDefault="00BD07E0" w:rsidP="00222AD5">
      <w:pPr>
        <w:jc w:val="both"/>
        <w:rPr>
          <w:rFonts w:cs="Courier New"/>
          <w:sz w:val="20"/>
        </w:rPr>
      </w:pPr>
      <w:r w:rsidRPr="00222AD5">
        <w:rPr>
          <w:rFonts w:cs="Courier New"/>
          <w:sz w:val="20"/>
        </w:rPr>
        <w:tab/>
      </w:r>
    </w:p>
    <w:p w:rsidR="006D6F10" w:rsidRPr="00222AD5" w:rsidRDefault="006D6F10" w:rsidP="00222AD5">
      <w:pPr>
        <w:jc w:val="both"/>
        <w:rPr>
          <w:rFonts w:cs="Courier New"/>
          <w:sz w:val="20"/>
        </w:rPr>
      </w:pPr>
    </w:p>
    <w:p w:rsidR="00BD07E0" w:rsidRPr="006D6F10" w:rsidRDefault="006D6F10" w:rsidP="006D6F10">
      <w:pPr>
        <w:jc w:val="center"/>
        <w:rPr>
          <w:rFonts w:cs="Courier New"/>
          <w:sz w:val="20"/>
        </w:rPr>
      </w:pPr>
      <w:r w:rsidRPr="006D6F10">
        <w:rPr>
          <w:rFonts w:cs="Courier New"/>
          <w:sz w:val="20"/>
        </w:rPr>
        <w:t>COSA Y PRECIO</w:t>
      </w:r>
    </w:p>
    <w:p w:rsidR="006D6F10" w:rsidRDefault="006D6F10" w:rsidP="00222AD5">
      <w:pPr>
        <w:jc w:val="both"/>
        <w:rPr>
          <w:rFonts w:cs="Courier New"/>
          <w:b/>
          <w:sz w:val="20"/>
        </w:rPr>
      </w:pPr>
    </w:p>
    <w:p w:rsidR="00DB33E4" w:rsidRDefault="00DB33E4" w:rsidP="00222AD5">
      <w:pPr>
        <w:jc w:val="both"/>
        <w:rPr>
          <w:rFonts w:cs="Courier New"/>
          <w:b/>
          <w:sz w:val="20"/>
        </w:rPr>
      </w:pPr>
    </w:p>
    <w:p w:rsidR="00BD07E0" w:rsidRPr="00222AD5" w:rsidRDefault="00BD07E0" w:rsidP="00222AD5">
      <w:pPr>
        <w:jc w:val="both"/>
        <w:rPr>
          <w:rFonts w:cs="Courier New"/>
          <w:sz w:val="20"/>
        </w:rPr>
      </w:pPr>
      <w:r w:rsidRPr="00222AD5">
        <w:rPr>
          <w:rFonts w:cs="Courier New"/>
          <w:b/>
          <w:sz w:val="20"/>
        </w:rPr>
        <w:t>C</w:t>
      </w:r>
      <w:r w:rsidR="006D6F10">
        <w:rPr>
          <w:rFonts w:cs="Courier New"/>
          <w:b/>
          <w:sz w:val="20"/>
        </w:rPr>
        <w:t>OSA</w:t>
      </w:r>
      <w:r w:rsidRPr="00222AD5">
        <w:rPr>
          <w:rFonts w:cs="Courier New"/>
          <w:sz w:val="20"/>
        </w:rPr>
        <w:t>. Pueden ser objeto del contrato de arrendamiento:</w:t>
      </w:r>
    </w:p>
    <w:p w:rsidR="006D6F10" w:rsidRDefault="006D6F10" w:rsidP="00222AD5">
      <w:pPr>
        <w:jc w:val="both"/>
        <w:rPr>
          <w:rFonts w:cs="Courier New"/>
          <w:sz w:val="20"/>
        </w:rPr>
      </w:pPr>
    </w:p>
    <w:p w:rsidR="00BD07E0" w:rsidRPr="006D6F10" w:rsidRDefault="00BD07E0" w:rsidP="0099208F">
      <w:pPr>
        <w:pStyle w:val="Prrafodelista"/>
        <w:numPr>
          <w:ilvl w:val="0"/>
          <w:numId w:val="5"/>
        </w:numPr>
      </w:pPr>
      <w:r w:rsidRPr="006D6F10">
        <w:t>Las cosas cuyo uso o goce están en el comercio, aunque en s</w:t>
      </w:r>
      <w:r w:rsidR="00966331">
        <w:t>í</w:t>
      </w:r>
      <w:r w:rsidRPr="006D6F10">
        <w:t xml:space="preserve"> mismas no sean enajenables.</w:t>
      </w:r>
    </w:p>
    <w:p w:rsidR="00BD07E0" w:rsidRPr="006D6F10" w:rsidRDefault="00BD07E0" w:rsidP="0099208F">
      <w:pPr>
        <w:pStyle w:val="Prrafodelista"/>
        <w:numPr>
          <w:ilvl w:val="0"/>
          <w:numId w:val="5"/>
        </w:numPr>
      </w:pPr>
      <w:r w:rsidRPr="006D6F10">
        <w:t>Los derechos susceptibles de uso o goce por producir una renta.</w:t>
      </w:r>
    </w:p>
    <w:p w:rsidR="00BD07E0" w:rsidRPr="00222AD5" w:rsidRDefault="00BD07E0" w:rsidP="00222AD5">
      <w:pPr>
        <w:jc w:val="both"/>
        <w:rPr>
          <w:rFonts w:cs="Courier New"/>
          <w:sz w:val="20"/>
        </w:rPr>
      </w:pPr>
    </w:p>
    <w:p w:rsidR="006D6F10" w:rsidRPr="006D6F10" w:rsidRDefault="00BD07E0" w:rsidP="00222AD5">
      <w:pPr>
        <w:jc w:val="both"/>
        <w:rPr>
          <w:rFonts w:cs="Courier New"/>
          <w:sz w:val="20"/>
        </w:rPr>
      </w:pPr>
      <w:r w:rsidRPr="00222AD5">
        <w:rPr>
          <w:rFonts w:cs="Courier New"/>
          <w:sz w:val="20"/>
        </w:rPr>
        <w:t xml:space="preserve">Sin embargo, el artículo 1545 establece una </w:t>
      </w:r>
      <w:r w:rsidRPr="006D6F10">
        <w:rPr>
          <w:rFonts w:cs="Courier New"/>
          <w:sz w:val="20"/>
        </w:rPr>
        <w:t>excepción</w:t>
      </w:r>
    </w:p>
    <w:p w:rsidR="006D6F10" w:rsidRDefault="006D6F10" w:rsidP="00222AD5">
      <w:pPr>
        <w:jc w:val="both"/>
        <w:rPr>
          <w:rFonts w:cs="Courier New"/>
          <w:b/>
          <w:sz w:val="20"/>
        </w:rPr>
      </w:pPr>
    </w:p>
    <w:p w:rsidR="00BD07E0" w:rsidRDefault="00BD07E0" w:rsidP="00FC6507">
      <w:pPr>
        <w:pStyle w:val="NFarts"/>
      </w:pPr>
      <w:r w:rsidRPr="00222AD5">
        <w:t>Los bienes fungibles que se consumen con el uso, no pueden ser materia de este contrato.</w:t>
      </w:r>
    </w:p>
    <w:p w:rsidR="006D6F10" w:rsidRDefault="006D6F10" w:rsidP="00222AD5">
      <w:pPr>
        <w:jc w:val="both"/>
        <w:rPr>
          <w:rFonts w:cs="Courier New"/>
          <w:sz w:val="20"/>
        </w:rPr>
      </w:pPr>
    </w:p>
    <w:p w:rsidR="00BD07E0" w:rsidRPr="00222AD5" w:rsidRDefault="00BD07E0" w:rsidP="006D6F10">
      <w:pPr>
        <w:ind w:left="567"/>
        <w:jc w:val="both"/>
        <w:rPr>
          <w:rFonts w:cs="Courier New"/>
          <w:sz w:val="20"/>
          <w:lang w:val="en-GB"/>
        </w:rPr>
      </w:pPr>
      <w:r w:rsidRPr="00222AD5">
        <w:rPr>
          <w:rFonts w:cs="Courier New"/>
          <w:sz w:val="20"/>
        </w:rPr>
        <w:t xml:space="preserve">No obstante, estos bienes serán susceptibles de arrendamiento cuando se cedan para un uso que no los consuma </w:t>
      </w:r>
      <w:r w:rsidRPr="00222AD5">
        <w:rPr>
          <w:rFonts w:cs="Courier New"/>
          <w:sz w:val="20"/>
          <w:lang w:val="en-GB"/>
        </w:rPr>
        <w:t>("</w:t>
      </w:r>
      <w:r w:rsidRPr="00222AD5">
        <w:rPr>
          <w:rFonts w:cs="Courier New"/>
          <w:i/>
          <w:sz w:val="20"/>
          <w:lang w:val="en-GB"/>
        </w:rPr>
        <w:t>ad pompam vel ostentationem</w:t>
      </w:r>
      <w:r w:rsidRPr="00222AD5">
        <w:rPr>
          <w:rFonts w:cs="Courier New"/>
          <w:sz w:val="20"/>
          <w:lang w:val="en-GB"/>
        </w:rPr>
        <w:t xml:space="preserve">")  </w:t>
      </w:r>
    </w:p>
    <w:p w:rsidR="00BD07E0" w:rsidRPr="00222AD5" w:rsidRDefault="00BD07E0" w:rsidP="00222AD5">
      <w:pPr>
        <w:jc w:val="both"/>
        <w:rPr>
          <w:rFonts w:cs="Courier New"/>
          <w:sz w:val="20"/>
          <w:lang w:val="en-GB"/>
        </w:rPr>
      </w:pPr>
    </w:p>
    <w:p w:rsidR="00BD07E0" w:rsidRPr="006D6F10" w:rsidRDefault="006D6F10" w:rsidP="006D6F10">
      <w:pPr>
        <w:ind w:left="567"/>
        <w:jc w:val="both"/>
        <w:rPr>
          <w:rFonts w:cs="Courier New"/>
          <w:sz w:val="20"/>
        </w:rPr>
      </w:pPr>
      <w:r>
        <w:rPr>
          <w:rFonts w:cs="Courier New"/>
          <w:sz w:val="20"/>
        </w:rPr>
        <w:t>B</w:t>
      </w:r>
      <w:r w:rsidR="00BD07E0" w:rsidRPr="006D6F10">
        <w:rPr>
          <w:rFonts w:cs="Courier New"/>
          <w:sz w:val="20"/>
        </w:rPr>
        <w:t xml:space="preserve">ien fungible </w:t>
      </w:r>
      <w:r>
        <w:rPr>
          <w:rFonts w:cs="Courier New"/>
          <w:sz w:val="20"/>
        </w:rPr>
        <w:t xml:space="preserve">es aquel que puede ser </w:t>
      </w:r>
      <w:r w:rsidRPr="006D6F10">
        <w:rPr>
          <w:rFonts w:cs="Courier New"/>
          <w:sz w:val="20"/>
        </w:rPr>
        <w:t>sustituid</w:t>
      </w:r>
      <w:r>
        <w:rPr>
          <w:rFonts w:cs="Courier New"/>
          <w:sz w:val="20"/>
        </w:rPr>
        <w:t>o</w:t>
      </w:r>
      <w:r w:rsidRPr="006D6F10">
        <w:rPr>
          <w:rFonts w:cs="Courier New"/>
          <w:sz w:val="20"/>
        </w:rPr>
        <w:t xml:space="preserve"> por otr</w:t>
      </w:r>
      <w:r>
        <w:rPr>
          <w:rFonts w:cs="Courier New"/>
          <w:sz w:val="20"/>
        </w:rPr>
        <w:t>o</w:t>
      </w:r>
      <w:r w:rsidRPr="006D6F10">
        <w:rPr>
          <w:rFonts w:cs="Courier New"/>
          <w:sz w:val="20"/>
        </w:rPr>
        <w:t xml:space="preserve"> del mismo género</w:t>
      </w:r>
      <w:r>
        <w:rPr>
          <w:rFonts w:cs="Courier New"/>
          <w:sz w:val="20"/>
        </w:rPr>
        <w:t>. El art</w:t>
      </w:r>
      <w:r w:rsidR="00BD07E0" w:rsidRPr="006D6F10">
        <w:rPr>
          <w:rFonts w:cs="Courier New"/>
          <w:sz w:val="20"/>
        </w:rPr>
        <w:t xml:space="preserve"> 337 C</w:t>
      </w:r>
      <w:r>
        <w:rPr>
          <w:rFonts w:cs="Courier New"/>
          <w:sz w:val="20"/>
        </w:rPr>
        <w:t>c</w:t>
      </w:r>
      <w:r w:rsidR="00BD07E0" w:rsidRPr="006D6F10">
        <w:rPr>
          <w:rFonts w:cs="Courier New"/>
          <w:sz w:val="20"/>
        </w:rPr>
        <w:t xml:space="preserve"> confunde la noción de fungible con consumible, al decir que son bienes fungibles</w:t>
      </w:r>
      <w:r w:rsidR="00BD07E0" w:rsidRPr="006D6F10">
        <w:t> </w:t>
      </w:r>
      <w:r w:rsidR="00BD07E0" w:rsidRPr="006D6F10">
        <w:rPr>
          <w:rFonts w:cs="Courier New"/>
          <w:sz w:val="20"/>
        </w:rPr>
        <w:t>aquellos de que no puede hacerse el uso adecuado a su naturaleza sin que se consuman</w:t>
      </w:r>
      <w:r>
        <w:rPr>
          <w:rFonts w:cs="Courier New"/>
          <w:sz w:val="20"/>
        </w:rPr>
        <w:t xml:space="preserve"> (</w:t>
      </w:r>
      <w:r w:rsidR="00BD07E0" w:rsidRPr="006D6F10">
        <w:rPr>
          <w:rFonts w:cs="Courier New"/>
          <w:sz w:val="20"/>
        </w:rPr>
        <w:t>trigo, aceite</w:t>
      </w:r>
      <w:r>
        <w:rPr>
          <w:rFonts w:cs="Courier New"/>
          <w:sz w:val="20"/>
        </w:rPr>
        <w:t>)</w:t>
      </w:r>
      <w:r w:rsidR="00BD07E0" w:rsidRPr="006D6F10">
        <w:rPr>
          <w:rFonts w:cs="Courier New"/>
          <w:sz w:val="20"/>
        </w:rPr>
        <w:t>.</w:t>
      </w:r>
      <w:r>
        <w:rPr>
          <w:rFonts w:cs="Courier New"/>
          <w:sz w:val="20"/>
        </w:rPr>
        <w:t xml:space="preserve"> Bien entendido que una cosa puede a la vez ser </w:t>
      </w:r>
      <w:r w:rsidR="00BD07E0" w:rsidRPr="006D6F10">
        <w:rPr>
          <w:rFonts w:cs="Courier New"/>
          <w:sz w:val="20"/>
        </w:rPr>
        <w:t>fungible y consum</w:t>
      </w:r>
      <w:r>
        <w:rPr>
          <w:rFonts w:cs="Courier New"/>
          <w:sz w:val="20"/>
        </w:rPr>
        <w:t>i</w:t>
      </w:r>
      <w:r w:rsidR="00BD07E0" w:rsidRPr="006D6F10">
        <w:rPr>
          <w:rFonts w:cs="Courier New"/>
          <w:sz w:val="20"/>
        </w:rPr>
        <w:t>ble: dinero (salvo monedas de coleccionista) o leña.</w:t>
      </w:r>
    </w:p>
    <w:p w:rsidR="00BD07E0" w:rsidRPr="006D6F10" w:rsidRDefault="00BD07E0" w:rsidP="006D6F10">
      <w:pPr>
        <w:ind w:left="567"/>
        <w:jc w:val="both"/>
        <w:rPr>
          <w:rFonts w:cs="Courier New"/>
          <w:sz w:val="20"/>
        </w:rPr>
      </w:pPr>
    </w:p>
    <w:p w:rsidR="00BD07E0" w:rsidRPr="00222AD5" w:rsidRDefault="00BD07E0" w:rsidP="00222AD5">
      <w:pPr>
        <w:jc w:val="both"/>
        <w:rPr>
          <w:rFonts w:cs="Courier New"/>
          <w:sz w:val="20"/>
          <w:lang w:val="en-GB"/>
        </w:rPr>
      </w:pPr>
    </w:p>
    <w:p w:rsidR="00BD07E0" w:rsidRPr="00222AD5" w:rsidRDefault="00BD07E0" w:rsidP="00222AD5">
      <w:pPr>
        <w:jc w:val="both"/>
        <w:rPr>
          <w:rFonts w:cs="Courier New"/>
          <w:sz w:val="20"/>
          <w:lang w:val="en-GB"/>
        </w:rPr>
      </w:pPr>
    </w:p>
    <w:p w:rsidR="00BD07E0" w:rsidRDefault="006D6F10" w:rsidP="00222AD5">
      <w:pPr>
        <w:jc w:val="both"/>
        <w:rPr>
          <w:rFonts w:cs="Courier New"/>
          <w:sz w:val="20"/>
        </w:rPr>
      </w:pPr>
      <w:r w:rsidRPr="006D6F10">
        <w:rPr>
          <w:rFonts w:cs="Courier New"/>
          <w:b/>
          <w:sz w:val="20"/>
        </w:rPr>
        <w:lastRenderedPageBreak/>
        <w:t>PRECIO</w:t>
      </w:r>
      <w:r w:rsidR="00BD07E0" w:rsidRPr="006D6F10">
        <w:rPr>
          <w:rFonts w:cs="Courier New"/>
          <w:sz w:val="20"/>
        </w:rPr>
        <w:t xml:space="preserve"> (o merced)</w:t>
      </w:r>
      <w:r w:rsidR="00BD07E0" w:rsidRPr="00222AD5">
        <w:rPr>
          <w:rFonts w:cs="Courier New"/>
          <w:sz w:val="20"/>
        </w:rPr>
        <w:t xml:space="preserve">. Ha de ser </w:t>
      </w:r>
      <w:r w:rsidR="00BD07E0" w:rsidRPr="00222AD5">
        <w:rPr>
          <w:rFonts w:cs="Courier New"/>
          <w:b/>
          <w:sz w:val="20"/>
        </w:rPr>
        <w:t>cierto</w:t>
      </w:r>
      <w:r w:rsidR="00BD07E0" w:rsidRPr="00222AD5">
        <w:rPr>
          <w:rFonts w:cs="Courier New"/>
          <w:sz w:val="20"/>
        </w:rPr>
        <w:t>.</w:t>
      </w:r>
    </w:p>
    <w:p w:rsidR="006D6F10" w:rsidRPr="00222AD5" w:rsidRDefault="006D6F10" w:rsidP="00222AD5">
      <w:pPr>
        <w:jc w:val="both"/>
        <w:rPr>
          <w:rFonts w:cs="Courier New"/>
          <w:sz w:val="20"/>
        </w:rPr>
      </w:pPr>
    </w:p>
    <w:p w:rsidR="00BD07E0" w:rsidRPr="00222AD5" w:rsidRDefault="00DB33E4" w:rsidP="00222AD5">
      <w:pPr>
        <w:jc w:val="both"/>
        <w:rPr>
          <w:rFonts w:cs="Courier New"/>
          <w:sz w:val="20"/>
        </w:rPr>
      </w:pPr>
      <w:r>
        <w:rPr>
          <w:rFonts w:cs="Courier New"/>
          <w:sz w:val="20"/>
        </w:rPr>
        <w:t>Así, a</w:t>
      </w:r>
      <w:r w:rsidR="00BD07E0" w:rsidRPr="00222AD5">
        <w:rPr>
          <w:rFonts w:cs="Courier New"/>
          <w:sz w:val="20"/>
        </w:rPr>
        <w:t>unque nada impide que el arrendador obtenga una remuneración mayor a partir de una cantidad fija, en función de los resultados obtenidos por el arrendatario, no habrá arrendamiento si el precio consiste en una parte alícuota de los frutos</w:t>
      </w:r>
      <w:r w:rsidR="006D6F10">
        <w:rPr>
          <w:rFonts w:cs="Courier New"/>
          <w:sz w:val="20"/>
        </w:rPr>
        <w:t xml:space="preserve"> (e</w:t>
      </w:r>
      <w:r w:rsidR="00BD07E0" w:rsidRPr="00222AD5">
        <w:rPr>
          <w:rFonts w:cs="Courier New"/>
          <w:sz w:val="20"/>
        </w:rPr>
        <w:t xml:space="preserve">l contrato será </w:t>
      </w:r>
      <w:r w:rsidR="006D6F10">
        <w:rPr>
          <w:rFonts w:cs="Courier New"/>
          <w:sz w:val="20"/>
        </w:rPr>
        <w:t>entonces</w:t>
      </w:r>
      <w:r w:rsidR="00BD07E0" w:rsidRPr="00222AD5">
        <w:rPr>
          <w:rFonts w:cs="Courier New"/>
          <w:sz w:val="20"/>
        </w:rPr>
        <w:t>, como afirma García Goyena</w:t>
      </w:r>
      <w:r w:rsidR="006D6F10">
        <w:rPr>
          <w:rFonts w:cs="Courier New"/>
          <w:sz w:val="20"/>
        </w:rPr>
        <w:t>,</w:t>
      </w:r>
      <w:r w:rsidR="00BD07E0" w:rsidRPr="00222AD5">
        <w:rPr>
          <w:rFonts w:cs="Courier New"/>
          <w:sz w:val="20"/>
        </w:rPr>
        <w:t xml:space="preserve"> de aparcería o sociedad</w:t>
      </w:r>
      <w:r w:rsidR="006D6F10">
        <w:rPr>
          <w:rFonts w:cs="Courier New"/>
          <w:sz w:val="20"/>
        </w:rPr>
        <w:t>)</w:t>
      </w:r>
      <w:r w:rsidR="00BD07E0" w:rsidRPr="00222AD5">
        <w:rPr>
          <w:rFonts w:cs="Courier New"/>
          <w:sz w:val="20"/>
        </w:rPr>
        <w:t>.</w:t>
      </w:r>
    </w:p>
    <w:p w:rsidR="00BD07E0" w:rsidRPr="00222AD5" w:rsidRDefault="00BD07E0" w:rsidP="00222AD5">
      <w:pPr>
        <w:jc w:val="both"/>
        <w:rPr>
          <w:rFonts w:cs="Courier New"/>
          <w:sz w:val="20"/>
        </w:rPr>
      </w:pPr>
    </w:p>
    <w:p w:rsidR="006D6F10" w:rsidRDefault="00BD07E0" w:rsidP="00222AD5">
      <w:pPr>
        <w:jc w:val="both"/>
        <w:rPr>
          <w:rFonts w:cs="Courier New"/>
          <w:sz w:val="20"/>
        </w:rPr>
      </w:pPr>
      <w:r w:rsidRPr="00DB33E4">
        <w:rPr>
          <w:rFonts w:cs="Courier New"/>
          <w:sz w:val="20"/>
        </w:rPr>
        <w:t>El</w:t>
      </w:r>
      <w:r w:rsidRPr="00222AD5">
        <w:rPr>
          <w:rFonts w:cs="Courier New"/>
          <w:b/>
          <w:sz w:val="20"/>
        </w:rPr>
        <w:t xml:space="preserve"> </w:t>
      </w:r>
      <w:r w:rsidRPr="00222AD5">
        <w:rPr>
          <w:rFonts w:cs="Courier New"/>
          <w:sz w:val="20"/>
        </w:rPr>
        <w:t>Art. 1547 contiene una regla especial</w:t>
      </w:r>
    </w:p>
    <w:p w:rsidR="006D6F10" w:rsidRDefault="006D6F10" w:rsidP="00222AD5">
      <w:pPr>
        <w:jc w:val="both"/>
        <w:rPr>
          <w:rFonts w:cs="Courier New"/>
          <w:sz w:val="20"/>
        </w:rPr>
      </w:pPr>
    </w:p>
    <w:p w:rsidR="00BD07E0" w:rsidRPr="00222AD5" w:rsidRDefault="00BD07E0" w:rsidP="00222AD5">
      <w:pPr>
        <w:jc w:val="both"/>
        <w:rPr>
          <w:rFonts w:cs="Courier New"/>
          <w:sz w:val="20"/>
        </w:rPr>
      </w:pPr>
      <w:r w:rsidRPr="00222AD5">
        <w:rPr>
          <w:rFonts w:cs="Courier New"/>
          <w:sz w:val="20"/>
        </w:rPr>
        <w:t xml:space="preserve"> </w:t>
      </w:r>
    </w:p>
    <w:p w:rsidR="00BD07E0" w:rsidRPr="00222AD5" w:rsidRDefault="00BD07E0" w:rsidP="00FC6507">
      <w:pPr>
        <w:pStyle w:val="NFarts"/>
      </w:pPr>
      <w:r w:rsidRPr="00222AD5">
        <w:t>Cuando hubiese comenzado la ejecución de un contrato de arrendamiento verbal y faltare la prueba del precio convenido, el arrendatario devolverá al arrendador la cosa arrendada, abonándole por el tiempo que la haya disfrutado el precio que se regule.</w:t>
      </w:r>
    </w:p>
    <w:p w:rsidR="00BD07E0" w:rsidRPr="00222AD5" w:rsidRDefault="00BD07E0" w:rsidP="00222AD5">
      <w:pPr>
        <w:jc w:val="both"/>
        <w:rPr>
          <w:rFonts w:cs="Courier New"/>
          <w:sz w:val="20"/>
        </w:rPr>
      </w:pPr>
    </w:p>
    <w:p w:rsidR="006D6F10" w:rsidRPr="00DB33E4" w:rsidRDefault="00BD07E0" w:rsidP="00222AD5">
      <w:pPr>
        <w:jc w:val="both"/>
        <w:rPr>
          <w:rFonts w:cs="Courier New"/>
          <w:sz w:val="20"/>
        </w:rPr>
      </w:pPr>
      <w:r w:rsidRPr="00DB33E4">
        <w:rPr>
          <w:rFonts w:cs="Courier New"/>
          <w:sz w:val="20"/>
        </w:rPr>
        <w:t>Lugar y tiempo del pago</w:t>
      </w:r>
    </w:p>
    <w:p w:rsidR="006D6F10" w:rsidRDefault="006D6F10" w:rsidP="00222AD5">
      <w:pPr>
        <w:jc w:val="both"/>
        <w:rPr>
          <w:rFonts w:cs="Courier New"/>
          <w:b/>
          <w:sz w:val="20"/>
        </w:rPr>
      </w:pPr>
    </w:p>
    <w:p w:rsidR="006D6F10" w:rsidRDefault="006D6F10" w:rsidP="00222AD5">
      <w:pPr>
        <w:jc w:val="both"/>
        <w:rPr>
          <w:rFonts w:cs="Courier New"/>
          <w:b/>
          <w:sz w:val="20"/>
        </w:rPr>
      </w:pPr>
    </w:p>
    <w:p w:rsidR="00BD07E0" w:rsidRDefault="006D6F10" w:rsidP="00FC6507">
      <w:pPr>
        <w:pStyle w:val="NFarts"/>
      </w:pPr>
      <w:r>
        <w:t>A</w:t>
      </w:r>
      <w:r w:rsidR="00BD07E0" w:rsidRPr="00222AD5">
        <w:t>rt 1574</w:t>
      </w:r>
      <w:r>
        <w:t xml:space="preserve"> </w:t>
      </w:r>
      <w:r w:rsidR="00BD07E0" w:rsidRPr="00222AD5">
        <w:t>Si nada se hubiere pactado sobre el lugar y tiempo del pago del arrendamiento, se estará, en cuanto al lugar, a lo  dispuesto en el artículo 1171; y en cuanto al tiempo, a la costumbre de la tierra.</w:t>
      </w:r>
    </w:p>
    <w:p w:rsidR="006D6F10" w:rsidRDefault="006D6F10" w:rsidP="00222AD5">
      <w:pPr>
        <w:jc w:val="both"/>
        <w:rPr>
          <w:rFonts w:cs="Courier New"/>
          <w:sz w:val="20"/>
        </w:rPr>
      </w:pPr>
    </w:p>
    <w:p w:rsidR="006D6F10" w:rsidRPr="00222AD5" w:rsidRDefault="006D6F10" w:rsidP="00222AD5">
      <w:pPr>
        <w:jc w:val="both"/>
        <w:rPr>
          <w:rFonts w:cs="Courier New"/>
          <w:sz w:val="20"/>
        </w:rPr>
      </w:pPr>
    </w:p>
    <w:p w:rsidR="00BD07E0" w:rsidRPr="00222AD5" w:rsidRDefault="00BD07E0" w:rsidP="00222AD5">
      <w:pPr>
        <w:jc w:val="both"/>
        <w:rPr>
          <w:rFonts w:cs="Courier New"/>
          <w:sz w:val="20"/>
        </w:rPr>
      </w:pPr>
      <w:r w:rsidRPr="00222AD5">
        <w:rPr>
          <w:rFonts w:cs="Courier New"/>
          <w:sz w:val="20"/>
        </w:rPr>
        <w:t>Finalmente, señalar que a diferencia de la compraventa, no es preciso que consista en dinero o signo que lo represente, sino que podría ser en especie.</w:t>
      </w:r>
    </w:p>
    <w:p w:rsidR="00BD07E0" w:rsidRDefault="00BD07E0" w:rsidP="00222AD5">
      <w:pPr>
        <w:jc w:val="both"/>
        <w:rPr>
          <w:rFonts w:cs="Courier New"/>
          <w:sz w:val="20"/>
        </w:rPr>
      </w:pPr>
    </w:p>
    <w:p w:rsidR="00DB33E4" w:rsidRPr="00222AD5" w:rsidRDefault="00DB33E4" w:rsidP="00222AD5">
      <w:pPr>
        <w:jc w:val="both"/>
        <w:rPr>
          <w:rFonts w:cs="Courier New"/>
          <w:sz w:val="20"/>
        </w:rPr>
      </w:pPr>
    </w:p>
    <w:p w:rsidR="00DB33E4" w:rsidRDefault="00DB33E4" w:rsidP="00DB33E4">
      <w:pPr>
        <w:jc w:val="center"/>
        <w:rPr>
          <w:rFonts w:cs="Courier New"/>
          <w:sz w:val="20"/>
        </w:rPr>
      </w:pPr>
      <w:r w:rsidRPr="00DB33E4">
        <w:rPr>
          <w:rFonts w:cs="Courier New"/>
          <w:sz w:val="20"/>
        </w:rPr>
        <w:t>FORMA</w:t>
      </w:r>
    </w:p>
    <w:p w:rsidR="00DB33E4" w:rsidRDefault="00DB33E4" w:rsidP="00DB33E4">
      <w:pPr>
        <w:jc w:val="center"/>
        <w:rPr>
          <w:rFonts w:cs="Courier New"/>
          <w:sz w:val="20"/>
        </w:rPr>
      </w:pPr>
    </w:p>
    <w:p w:rsidR="00DB33E4" w:rsidRDefault="00DB33E4" w:rsidP="00222AD5">
      <w:pPr>
        <w:jc w:val="both"/>
        <w:rPr>
          <w:rFonts w:cs="Courier New"/>
          <w:sz w:val="20"/>
        </w:rPr>
      </w:pPr>
    </w:p>
    <w:p w:rsidR="00BD07E0" w:rsidRPr="00222AD5" w:rsidRDefault="00BD07E0" w:rsidP="00222AD5">
      <w:pPr>
        <w:jc w:val="both"/>
        <w:rPr>
          <w:rFonts w:cs="Courier New"/>
          <w:sz w:val="20"/>
        </w:rPr>
      </w:pPr>
      <w:r w:rsidRPr="00222AD5">
        <w:rPr>
          <w:rFonts w:cs="Courier New"/>
          <w:sz w:val="20"/>
        </w:rPr>
        <w:t xml:space="preserve">Se rige por la libertad general de forma de los art 1278 y ss, sin perjuicio de lo que establezcan las leyes especiales. </w:t>
      </w:r>
    </w:p>
    <w:p w:rsidR="00BD07E0" w:rsidRPr="00222AD5" w:rsidRDefault="00BD07E0" w:rsidP="00222AD5">
      <w:pPr>
        <w:jc w:val="both"/>
        <w:rPr>
          <w:rFonts w:cs="Courier New"/>
          <w:sz w:val="20"/>
        </w:rPr>
      </w:pPr>
    </w:p>
    <w:p w:rsidR="00DB33E4" w:rsidRDefault="00BD07E0" w:rsidP="00FC6507">
      <w:pPr>
        <w:pStyle w:val="NFarts"/>
      </w:pPr>
      <w:r w:rsidRPr="00222AD5">
        <w:t>Art</w:t>
      </w:r>
      <w:r w:rsidR="00DB33E4">
        <w:t xml:space="preserve"> </w:t>
      </w:r>
      <w:r w:rsidRPr="00222AD5">
        <w:t xml:space="preserve">1280.2 </w:t>
      </w:r>
      <w:r w:rsidR="00DB33E4">
        <w:t xml:space="preserve"> </w:t>
      </w:r>
      <w:r w:rsidRPr="00222AD5">
        <w:t>Deberán constar en documento público los arrendamientos de inmuebles por 6 o más años, siempre que deban perjudicar a terceros</w:t>
      </w:r>
    </w:p>
    <w:p w:rsidR="00DB33E4" w:rsidRDefault="00DB33E4" w:rsidP="00222AD5">
      <w:pPr>
        <w:jc w:val="both"/>
        <w:rPr>
          <w:rFonts w:cs="Courier New"/>
          <w:sz w:val="20"/>
        </w:rPr>
      </w:pPr>
    </w:p>
    <w:p w:rsidR="00BD07E0" w:rsidRDefault="00DB33E4" w:rsidP="00DB33E4">
      <w:pPr>
        <w:ind w:left="567"/>
        <w:jc w:val="both"/>
        <w:rPr>
          <w:rFonts w:cs="Courier New"/>
          <w:sz w:val="20"/>
        </w:rPr>
      </w:pPr>
      <w:r>
        <w:rPr>
          <w:rFonts w:cs="Courier New"/>
          <w:sz w:val="20"/>
        </w:rPr>
        <w:t>L</w:t>
      </w:r>
      <w:r w:rsidR="00BD07E0" w:rsidRPr="00222AD5">
        <w:rPr>
          <w:rFonts w:cs="Courier New"/>
          <w:sz w:val="20"/>
        </w:rPr>
        <w:t xml:space="preserve">o que debe interpretarse en la actualidad de conformidad con la expuesta reforma de 1994. </w:t>
      </w:r>
    </w:p>
    <w:p w:rsidR="00DB33E4" w:rsidRDefault="00DB33E4" w:rsidP="00222AD5">
      <w:pPr>
        <w:jc w:val="both"/>
        <w:rPr>
          <w:rFonts w:cs="Courier New"/>
          <w:sz w:val="20"/>
        </w:rPr>
      </w:pPr>
    </w:p>
    <w:p w:rsidR="00DB33E4" w:rsidRDefault="00DB33E4" w:rsidP="00222AD5">
      <w:pPr>
        <w:jc w:val="both"/>
        <w:rPr>
          <w:rFonts w:cs="Courier New"/>
          <w:sz w:val="20"/>
        </w:rPr>
      </w:pPr>
    </w:p>
    <w:p w:rsidR="00BD07E0" w:rsidRDefault="00DB33E4" w:rsidP="00FC6507">
      <w:pPr>
        <w:pStyle w:val="NFarts"/>
      </w:pPr>
      <w:r>
        <w:t xml:space="preserve">Art. </w:t>
      </w:r>
      <w:r w:rsidR="00BD07E0" w:rsidRPr="00222AD5">
        <w:t xml:space="preserve">1549 </w:t>
      </w:r>
      <w:r>
        <w:t>C</w:t>
      </w:r>
      <w:r w:rsidR="00BD07E0" w:rsidRPr="00222AD5">
        <w:t xml:space="preserve">on relación a terceros, no surtirán efectos los arrendamientos de bienes raíces que no se hallen debidamente inscritos en el RP. </w:t>
      </w:r>
    </w:p>
    <w:p w:rsidR="00DB33E4" w:rsidRDefault="00DB33E4" w:rsidP="00222AD5">
      <w:pPr>
        <w:jc w:val="both"/>
        <w:rPr>
          <w:rFonts w:cs="Courier New"/>
          <w:sz w:val="20"/>
        </w:rPr>
      </w:pPr>
    </w:p>
    <w:p w:rsidR="00BD07E0" w:rsidRPr="00222AD5" w:rsidRDefault="00BD07E0" w:rsidP="00DB33E4">
      <w:pPr>
        <w:ind w:left="567"/>
        <w:jc w:val="both"/>
        <w:rPr>
          <w:rFonts w:cs="Courier New"/>
          <w:sz w:val="20"/>
        </w:rPr>
      </w:pPr>
      <w:r w:rsidRPr="00222AD5">
        <w:rPr>
          <w:rFonts w:cs="Courier New"/>
          <w:sz w:val="20"/>
        </w:rPr>
        <w:t>Esto se entiende sin perjuicio de la legislación especial, en la que se establece la oponibilidad del arrendamiento no inscrito bajo ciertas condiciones, especialmente en los supuestos en que no haya transcurrido la duración mínima</w:t>
      </w:r>
      <w:r w:rsidR="00DB33E4">
        <w:rPr>
          <w:rFonts w:cs="Courier New"/>
          <w:sz w:val="20"/>
        </w:rPr>
        <w:t xml:space="preserve"> (9 LAU, 3 años; y 12 LAR, 5 años)</w:t>
      </w:r>
      <w:r w:rsidRPr="00222AD5">
        <w:rPr>
          <w:rFonts w:cs="Courier New"/>
          <w:sz w:val="20"/>
        </w:rPr>
        <w:t>.</w:t>
      </w:r>
    </w:p>
    <w:p w:rsidR="00BD07E0" w:rsidRPr="00222AD5" w:rsidRDefault="00BD07E0" w:rsidP="00DB33E4">
      <w:pPr>
        <w:ind w:left="567"/>
        <w:jc w:val="both"/>
        <w:rPr>
          <w:rFonts w:cs="Courier New"/>
          <w:sz w:val="20"/>
        </w:rPr>
      </w:pPr>
      <w:r w:rsidRPr="00222AD5">
        <w:rPr>
          <w:rFonts w:cs="Courier New"/>
          <w:sz w:val="20"/>
        </w:rPr>
        <w:tab/>
      </w:r>
    </w:p>
    <w:p w:rsidR="00BD07E0" w:rsidRPr="00222AD5" w:rsidRDefault="00BD07E0" w:rsidP="00DB33E4">
      <w:pPr>
        <w:ind w:left="567"/>
        <w:jc w:val="both"/>
        <w:rPr>
          <w:rFonts w:cs="Courier New"/>
          <w:color w:val="000000"/>
          <w:sz w:val="20"/>
          <w:shd w:val="clear" w:color="auto" w:fill="F8F8F8"/>
        </w:rPr>
      </w:pPr>
      <w:r w:rsidRPr="00222AD5">
        <w:rPr>
          <w:rFonts w:cs="Courier New"/>
          <w:sz w:val="20"/>
        </w:rPr>
        <w:t>Conviene señalar que la inscripción de los arrendamientos urbanos se rige por el RD 23 de febrero de 1996</w:t>
      </w:r>
      <w:r w:rsidRPr="00222AD5">
        <w:rPr>
          <w:rFonts w:cs="Courier New"/>
          <w:color w:val="000000"/>
          <w:sz w:val="20"/>
          <w:highlight w:val="yellow"/>
          <w:shd w:val="clear" w:color="auto" w:fill="F8F8F8"/>
        </w:rPr>
        <w:t>, sobre inscripción en el R</w:t>
      </w:r>
      <w:r w:rsidR="00DB33E4">
        <w:rPr>
          <w:rFonts w:cs="Courier New"/>
          <w:color w:val="000000"/>
          <w:sz w:val="20"/>
          <w:highlight w:val="yellow"/>
          <w:shd w:val="clear" w:color="auto" w:fill="F8F8F8"/>
        </w:rPr>
        <w:t>P</w:t>
      </w:r>
      <w:r w:rsidRPr="00222AD5">
        <w:rPr>
          <w:rFonts w:cs="Courier New"/>
          <w:color w:val="000000"/>
          <w:sz w:val="20"/>
          <w:highlight w:val="yellow"/>
          <w:shd w:val="clear" w:color="auto" w:fill="F8F8F8"/>
        </w:rPr>
        <w:t xml:space="preserve"> de los </w:t>
      </w:r>
      <w:r w:rsidR="00DB33E4">
        <w:rPr>
          <w:rFonts w:cs="Courier New"/>
          <w:color w:val="000000"/>
          <w:sz w:val="20"/>
          <w:highlight w:val="yellow"/>
          <w:shd w:val="clear" w:color="auto" w:fill="F8F8F8"/>
        </w:rPr>
        <w:t>c</w:t>
      </w:r>
      <w:r w:rsidRPr="00222AD5">
        <w:rPr>
          <w:rFonts w:cs="Courier New"/>
          <w:color w:val="000000"/>
          <w:sz w:val="20"/>
          <w:highlight w:val="yellow"/>
          <w:shd w:val="clear" w:color="auto" w:fill="F8F8F8"/>
        </w:rPr>
        <w:t xml:space="preserve">ontratos de </w:t>
      </w:r>
      <w:r w:rsidR="00DB33E4">
        <w:rPr>
          <w:rFonts w:cs="Courier New"/>
          <w:color w:val="000000"/>
          <w:sz w:val="20"/>
          <w:highlight w:val="yellow"/>
          <w:shd w:val="clear" w:color="auto" w:fill="F8F8F8"/>
        </w:rPr>
        <w:t>a</w:t>
      </w:r>
      <w:r w:rsidRPr="00222AD5">
        <w:rPr>
          <w:rFonts w:cs="Courier New"/>
          <w:color w:val="000000"/>
          <w:sz w:val="20"/>
          <w:highlight w:val="yellow"/>
          <w:shd w:val="clear" w:color="auto" w:fill="F8F8F8"/>
        </w:rPr>
        <w:t xml:space="preserve">rrendamientos </w:t>
      </w:r>
      <w:r w:rsidR="00DB33E4">
        <w:rPr>
          <w:rFonts w:cs="Courier New"/>
          <w:color w:val="000000"/>
          <w:sz w:val="20"/>
          <w:highlight w:val="yellow"/>
          <w:shd w:val="clear" w:color="auto" w:fill="F8F8F8"/>
        </w:rPr>
        <w:t>u</w:t>
      </w:r>
      <w:r w:rsidRPr="00222AD5">
        <w:rPr>
          <w:rFonts w:cs="Courier New"/>
          <w:color w:val="000000"/>
          <w:sz w:val="20"/>
          <w:highlight w:val="yellow"/>
          <w:shd w:val="clear" w:color="auto" w:fill="F8F8F8"/>
        </w:rPr>
        <w:t>rbanos.</w:t>
      </w:r>
    </w:p>
    <w:p w:rsidR="00BD07E0" w:rsidRPr="00222AD5" w:rsidRDefault="00BD07E0" w:rsidP="00222AD5">
      <w:pPr>
        <w:pStyle w:val="Sangra2detindependiente"/>
        <w:spacing w:line="240" w:lineRule="auto"/>
        <w:ind w:left="0"/>
        <w:rPr>
          <w:rFonts w:cs="Courier New"/>
          <w:color w:val="000000"/>
          <w:sz w:val="20"/>
          <w:shd w:val="clear" w:color="auto" w:fill="F8F8F8"/>
        </w:rPr>
      </w:pPr>
    </w:p>
    <w:p w:rsidR="00BD07E0" w:rsidRPr="00222AD5" w:rsidRDefault="00BD07E0" w:rsidP="00222AD5">
      <w:pPr>
        <w:pStyle w:val="Sangra2detindependiente"/>
        <w:spacing w:line="240" w:lineRule="auto"/>
        <w:ind w:left="0"/>
        <w:rPr>
          <w:rFonts w:cs="Courier New"/>
          <w:color w:val="000000"/>
          <w:sz w:val="20"/>
          <w:shd w:val="clear" w:color="auto" w:fill="F8F8F8"/>
        </w:rPr>
      </w:pPr>
    </w:p>
    <w:p w:rsidR="008C0DA5" w:rsidRPr="00222AD5" w:rsidRDefault="008C0DA5" w:rsidP="00C41882">
      <w:pPr>
        <w:pStyle w:val="Ttulo4"/>
      </w:pPr>
      <w:r w:rsidRPr="00222AD5">
        <w:t>CONTENIDO</w:t>
      </w:r>
    </w:p>
    <w:p w:rsidR="00BD07E0" w:rsidRPr="00222AD5" w:rsidRDefault="00BD07E0" w:rsidP="00222AD5">
      <w:pPr>
        <w:jc w:val="both"/>
        <w:rPr>
          <w:rFonts w:cs="Courier New"/>
          <w:sz w:val="20"/>
        </w:rPr>
      </w:pPr>
    </w:p>
    <w:p w:rsidR="008C0DA5" w:rsidRPr="00222AD5" w:rsidRDefault="008C0DA5" w:rsidP="00222AD5">
      <w:pPr>
        <w:jc w:val="both"/>
        <w:rPr>
          <w:rFonts w:cs="Courier New"/>
          <w:sz w:val="20"/>
        </w:rPr>
      </w:pPr>
    </w:p>
    <w:p w:rsidR="00BD07E0" w:rsidRPr="00DB33E4" w:rsidRDefault="00DB33E4" w:rsidP="00DB33E4">
      <w:pPr>
        <w:rPr>
          <w:rFonts w:cs="Courier New"/>
          <w:sz w:val="20"/>
        </w:rPr>
      </w:pPr>
      <w:r w:rsidRPr="00DB33E4">
        <w:rPr>
          <w:rFonts w:cs="Courier New"/>
          <w:sz w:val="20"/>
        </w:rPr>
        <w:t>OBLIGACIONES DEL ARRENDADOR</w:t>
      </w:r>
    </w:p>
    <w:p w:rsidR="00BD07E0" w:rsidRPr="00222AD5" w:rsidRDefault="00BD07E0" w:rsidP="00222AD5">
      <w:pPr>
        <w:jc w:val="both"/>
        <w:rPr>
          <w:rFonts w:cs="Courier New"/>
          <w:sz w:val="20"/>
        </w:rPr>
      </w:pPr>
    </w:p>
    <w:p w:rsidR="00DB33E4" w:rsidRDefault="00DB33E4" w:rsidP="00222AD5">
      <w:pPr>
        <w:jc w:val="both"/>
        <w:rPr>
          <w:rFonts w:cs="Courier New"/>
          <w:sz w:val="20"/>
        </w:rPr>
      </w:pPr>
    </w:p>
    <w:p w:rsidR="00BD07E0" w:rsidRPr="00222AD5" w:rsidRDefault="00BD07E0" w:rsidP="00FC6507">
      <w:pPr>
        <w:pStyle w:val="NFarts"/>
      </w:pPr>
      <w:r w:rsidRPr="00222AD5">
        <w:t>Art 1554</w:t>
      </w:r>
      <w:r w:rsidR="00DB33E4">
        <w:t xml:space="preserve"> </w:t>
      </w:r>
      <w:r w:rsidRPr="00222AD5">
        <w:t>El arrendador está obligado:</w:t>
      </w:r>
    </w:p>
    <w:p w:rsidR="00BD07E0" w:rsidRPr="00222AD5" w:rsidRDefault="00BD07E0" w:rsidP="00FC6507">
      <w:pPr>
        <w:pStyle w:val="NFarts"/>
      </w:pPr>
      <w:r w:rsidRPr="00222AD5">
        <w:t>a) A entregar al arrendatario la cosa objeto del contrato.</w:t>
      </w:r>
    </w:p>
    <w:p w:rsidR="00BD07E0" w:rsidRPr="00222AD5" w:rsidRDefault="00BD07E0" w:rsidP="00FC6507">
      <w:pPr>
        <w:pStyle w:val="NFarts"/>
      </w:pPr>
      <w:r w:rsidRPr="00222AD5">
        <w:t>b) A hacer en ella durante el arrendamiento todas las reparaciones necesarias a fin de conservarla en estado de servir para el uso a que ha sido destinada</w:t>
      </w:r>
    </w:p>
    <w:p w:rsidR="00DB33E4" w:rsidRDefault="00BD07E0" w:rsidP="00FC6507">
      <w:pPr>
        <w:pStyle w:val="NFarts"/>
      </w:pPr>
      <w:r w:rsidRPr="00222AD5">
        <w:lastRenderedPageBreak/>
        <w:t>c) A mantener al arrendatario en el goce pacífico del arrendamiento por todo el tiempo del contrato</w:t>
      </w:r>
    </w:p>
    <w:p w:rsidR="00DB33E4" w:rsidRDefault="00DB33E4" w:rsidP="00222AD5">
      <w:pPr>
        <w:jc w:val="both"/>
        <w:rPr>
          <w:rFonts w:cs="Courier New"/>
          <w:sz w:val="20"/>
        </w:rPr>
      </w:pPr>
    </w:p>
    <w:p w:rsidR="00DB33E4" w:rsidRDefault="00DB33E4" w:rsidP="00222AD5">
      <w:pPr>
        <w:jc w:val="both"/>
        <w:rPr>
          <w:rFonts w:cs="Courier New"/>
          <w:sz w:val="20"/>
        </w:rPr>
      </w:pPr>
      <w:r>
        <w:rPr>
          <w:rFonts w:cs="Courier New"/>
          <w:sz w:val="20"/>
        </w:rPr>
        <w:t>C</w:t>
      </w:r>
      <w:r w:rsidR="00BD07E0" w:rsidRPr="00222AD5">
        <w:rPr>
          <w:rFonts w:cs="Courier New"/>
          <w:sz w:val="20"/>
        </w:rPr>
        <w:t xml:space="preserve">omo consecuencia de esta </w:t>
      </w:r>
      <w:r>
        <w:rPr>
          <w:rFonts w:cs="Courier New"/>
          <w:sz w:val="20"/>
        </w:rPr>
        <w:t xml:space="preserve">última </w:t>
      </w:r>
      <w:r w:rsidR="00BD07E0" w:rsidRPr="00222AD5">
        <w:rPr>
          <w:rFonts w:cs="Courier New"/>
          <w:sz w:val="20"/>
        </w:rPr>
        <w:t>obligación</w:t>
      </w:r>
    </w:p>
    <w:p w:rsidR="00DB33E4" w:rsidRDefault="00DB33E4" w:rsidP="00222AD5">
      <w:pPr>
        <w:jc w:val="both"/>
        <w:rPr>
          <w:rFonts w:cs="Courier New"/>
          <w:sz w:val="20"/>
        </w:rPr>
      </w:pPr>
    </w:p>
    <w:p w:rsidR="00BD07E0" w:rsidRPr="00222AD5" w:rsidRDefault="00DB33E4" w:rsidP="00FC6507">
      <w:pPr>
        <w:pStyle w:val="NFarts"/>
      </w:pPr>
      <w:r>
        <w:t>A</w:t>
      </w:r>
      <w:r w:rsidR="00BD07E0" w:rsidRPr="00222AD5">
        <w:t>rt 1553</w:t>
      </w:r>
      <w:r>
        <w:t xml:space="preserve"> </w:t>
      </w:r>
      <w:r w:rsidR="00BD07E0" w:rsidRPr="00222AD5">
        <w:t>Son aplicables al contrato de arrendamiento las disposiciones sobre saneamiento contenidas en el título de la compraventa.</w:t>
      </w:r>
    </w:p>
    <w:p w:rsidR="00BD07E0" w:rsidRPr="00222AD5" w:rsidRDefault="00BD07E0" w:rsidP="00FC6507">
      <w:pPr>
        <w:pStyle w:val="NFarts"/>
      </w:pPr>
      <w:r w:rsidRPr="00222AD5">
        <w:t>En los casos en los que proceda la devolución del precio, se hará la disminución proporcional al tiempo que el arrendatario haya disfrutado la cosa.</w:t>
      </w:r>
    </w:p>
    <w:p w:rsidR="00BD07E0" w:rsidRPr="00222AD5" w:rsidRDefault="00BD07E0" w:rsidP="00222AD5">
      <w:pPr>
        <w:jc w:val="both"/>
        <w:rPr>
          <w:rFonts w:cs="Courier New"/>
          <w:sz w:val="20"/>
        </w:rPr>
      </w:pPr>
    </w:p>
    <w:p w:rsidR="00DB33E4" w:rsidRDefault="00DB33E4" w:rsidP="00DB33E4">
      <w:pPr>
        <w:jc w:val="center"/>
        <w:rPr>
          <w:rFonts w:cs="Courier New"/>
          <w:sz w:val="20"/>
        </w:rPr>
      </w:pPr>
    </w:p>
    <w:p w:rsidR="00BD07E0" w:rsidRPr="00DB33E4" w:rsidRDefault="00DB33E4" w:rsidP="00DB33E4">
      <w:pPr>
        <w:rPr>
          <w:rFonts w:cs="Courier New"/>
          <w:sz w:val="20"/>
        </w:rPr>
      </w:pPr>
      <w:r w:rsidRPr="00DB33E4">
        <w:rPr>
          <w:rFonts w:cs="Courier New"/>
          <w:sz w:val="20"/>
        </w:rPr>
        <w:t>OBLIGACIONES DEL ARRENDATARIO</w:t>
      </w:r>
    </w:p>
    <w:p w:rsidR="00DB33E4" w:rsidRDefault="00DB33E4" w:rsidP="00222AD5">
      <w:pPr>
        <w:jc w:val="both"/>
        <w:rPr>
          <w:rFonts w:cs="Courier New"/>
          <w:sz w:val="20"/>
        </w:rPr>
      </w:pPr>
    </w:p>
    <w:p w:rsidR="00DB33E4" w:rsidRDefault="00DB33E4" w:rsidP="00222AD5">
      <w:pPr>
        <w:jc w:val="both"/>
        <w:rPr>
          <w:rFonts w:cs="Courier New"/>
          <w:sz w:val="20"/>
        </w:rPr>
      </w:pPr>
    </w:p>
    <w:p w:rsidR="00BD07E0" w:rsidRPr="00222AD5" w:rsidRDefault="00BD07E0" w:rsidP="00FC6507">
      <w:pPr>
        <w:pStyle w:val="NFarts"/>
      </w:pPr>
      <w:r w:rsidRPr="00222AD5">
        <w:t>Art. 1555 El arrendatario está obligado:</w:t>
      </w:r>
    </w:p>
    <w:p w:rsidR="00BD07E0" w:rsidRPr="00222AD5" w:rsidRDefault="00BD07E0" w:rsidP="00FC6507">
      <w:pPr>
        <w:pStyle w:val="NFarts"/>
      </w:pPr>
      <w:r w:rsidRPr="00222AD5">
        <w:t>1º A pagar el precio del arrendamiento en los términos convenidos.</w:t>
      </w:r>
    </w:p>
    <w:p w:rsidR="00BD07E0" w:rsidRPr="00222AD5" w:rsidRDefault="00BD07E0" w:rsidP="00FC6507">
      <w:pPr>
        <w:pStyle w:val="NFarts"/>
      </w:pPr>
      <w:r w:rsidRPr="00222AD5">
        <w:t>2º. A usar de la cosa arrendada como un diligente padre de familia,              destinándola al uso pactado, y en defecto de pacto, al que se infiera de la naturaleza de la cosa arrendada, según la costumbre de la tierra.</w:t>
      </w:r>
    </w:p>
    <w:p w:rsidR="00BD07E0" w:rsidRPr="00222AD5" w:rsidRDefault="00BD07E0" w:rsidP="00FC6507">
      <w:pPr>
        <w:pStyle w:val="NFarts"/>
      </w:pPr>
      <w:r w:rsidRPr="00222AD5">
        <w:t>3º. A pagar los gastos que ocasione la escritura del contrato</w:t>
      </w:r>
    </w:p>
    <w:p w:rsidR="00BD07E0" w:rsidRPr="00222AD5" w:rsidRDefault="00BD07E0" w:rsidP="00FC6507">
      <w:pPr>
        <w:pStyle w:val="NFarts"/>
      </w:pPr>
    </w:p>
    <w:p w:rsidR="00DB33E4" w:rsidRDefault="00DB33E4" w:rsidP="00222AD5">
      <w:pPr>
        <w:jc w:val="both"/>
        <w:rPr>
          <w:rFonts w:cs="Courier New"/>
          <w:sz w:val="20"/>
        </w:rPr>
      </w:pPr>
    </w:p>
    <w:p w:rsidR="00DB33E4" w:rsidRPr="00DB33E4" w:rsidRDefault="00DB33E4" w:rsidP="00DB33E4">
      <w:pPr>
        <w:jc w:val="center"/>
        <w:rPr>
          <w:rFonts w:cs="Courier New"/>
          <w:sz w:val="20"/>
        </w:rPr>
      </w:pPr>
      <w:r w:rsidRPr="00DB33E4">
        <w:rPr>
          <w:rFonts w:cs="Courier New"/>
          <w:sz w:val="20"/>
        </w:rPr>
        <w:t>DISPOSICIÓN COMÚN</w:t>
      </w:r>
    </w:p>
    <w:p w:rsidR="00DB33E4" w:rsidRDefault="00DB33E4" w:rsidP="00222AD5">
      <w:pPr>
        <w:jc w:val="both"/>
        <w:rPr>
          <w:rFonts w:cs="Courier New"/>
          <w:b/>
          <w:sz w:val="20"/>
        </w:rPr>
      </w:pPr>
    </w:p>
    <w:p w:rsidR="00BD07E0" w:rsidRPr="00222AD5" w:rsidRDefault="00BD07E0" w:rsidP="00FC6507">
      <w:pPr>
        <w:pStyle w:val="NFarts"/>
      </w:pPr>
      <w:r w:rsidRPr="00222AD5">
        <w:t>Art 1556</w:t>
      </w:r>
      <w:r w:rsidR="00DB33E4">
        <w:t xml:space="preserve"> </w:t>
      </w:r>
      <w:r w:rsidRPr="00222AD5">
        <w:t>Si el arrendador o el arrendatario no cumplieren las obligaciones expresadas en los artículos anteriores, podrán pedir la rescisión del contrato y la indemnización de daños y perjuicios, o sólo esto último dejando el contrato subsistente.</w:t>
      </w:r>
    </w:p>
    <w:p w:rsidR="00BD07E0" w:rsidRPr="00222AD5" w:rsidRDefault="00BD07E0" w:rsidP="00222AD5">
      <w:pPr>
        <w:jc w:val="both"/>
        <w:rPr>
          <w:rFonts w:cs="Courier New"/>
          <w:sz w:val="20"/>
        </w:rPr>
      </w:pPr>
    </w:p>
    <w:p w:rsidR="00DB33E4" w:rsidRDefault="00DB33E4" w:rsidP="00222AD5">
      <w:pPr>
        <w:jc w:val="both"/>
        <w:rPr>
          <w:rFonts w:cs="Courier New"/>
          <w:b/>
          <w:sz w:val="20"/>
        </w:rPr>
      </w:pPr>
    </w:p>
    <w:p w:rsidR="00DB33E4" w:rsidRPr="001918A3" w:rsidRDefault="001918A3" w:rsidP="00222AD5">
      <w:pPr>
        <w:jc w:val="both"/>
        <w:rPr>
          <w:rFonts w:cs="Courier New"/>
          <w:sz w:val="20"/>
        </w:rPr>
      </w:pPr>
      <w:r w:rsidRPr="001918A3">
        <w:rPr>
          <w:rFonts w:cs="Courier New"/>
          <w:sz w:val="20"/>
        </w:rPr>
        <w:t>CASOS ESPECIALES</w:t>
      </w:r>
    </w:p>
    <w:p w:rsidR="00DB33E4" w:rsidRDefault="00DB33E4" w:rsidP="00222AD5">
      <w:pPr>
        <w:jc w:val="both"/>
        <w:rPr>
          <w:rFonts w:cs="Courier New"/>
          <w:b/>
          <w:sz w:val="20"/>
        </w:rPr>
      </w:pPr>
    </w:p>
    <w:p w:rsidR="00BD07E0" w:rsidRPr="001918A3" w:rsidRDefault="00BD07E0" w:rsidP="00222AD5">
      <w:pPr>
        <w:jc w:val="both"/>
        <w:rPr>
          <w:rFonts w:cs="Courier New"/>
          <w:sz w:val="20"/>
        </w:rPr>
      </w:pPr>
      <w:r w:rsidRPr="001918A3">
        <w:rPr>
          <w:rFonts w:cs="Courier New"/>
          <w:sz w:val="20"/>
        </w:rPr>
        <w:t>Aparte lo anterior, que configura el contenido esencial del                 arrendamiento, se imponen al arrendatario ciertos derechos y obligaciones en casos especiales:</w:t>
      </w:r>
    </w:p>
    <w:p w:rsidR="00BD07E0" w:rsidRPr="00222AD5" w:rsidRDefault="00BD07E0" w:rsidP="00222AD5">
      <w:pPr>
        <w:jc w:val="both"/>
        <w:rPr>
          <w:rFonts w:cs="Courier New"/>
          <w:b/>
          <w:sz w:val="20"/>
        </w:rPr>
      </w:pPr>
    </w:p>
    <w:p w:rsidR="001918A3" w:rsidRDefault="001918A3" w:rsidP="00FC6507">
      <w:pPr>
        <w:pStyle w:val="NFarts"/>
      </w:pPr>
      <w:r>
        <w:t>A</w:t>
      </w:r>
      <w:r w:rsidR="00BD07E0" w:rsidRPr="00222AD5">
        <w:t xml:space="preserve">rt 1557 El arrendador no puede variar “la forma” de la cosa arrendada </w:t>
      </w:r>
    </w:p>
    <w:p w:rsidR="001918A3" w:rsidRDefault="001918A3" w:rsidP="00222AD5">
      <w:pPr>
        <w:jc w:val="both"/>
        <w:rPr>
          <w:rFonts w:cs="Courier New"/>
          <w:sz w:val="20"/>
        </w:rPr>
      </w:pPr>
    </w:p>
    <w:p w:rsidR="001918A3" w:rsidRPr="001918A3" w:rsidRDefault="00BD07E0" w:rsidP="00222AD5">
      <w:pPr>
        <w:jc w:val="both"/>
        <w:rPr>
          <w:rFonts w:cs="Courier New"/>
          <w:sz w:val="20"/>
        </w:rPr>
      </w:pPr>
      <w:r w:rsidRPr="001918A3">
        <w:rPr>
          <w:rFonts w:cs="Courier New"/>
          <w:sz w:val="20"/>
        </w:rPr>
        <w:t xml:space="preserve">Tolerar las reparaciones urgentes </w:t>
      </w:r>
    </w:p>
    <w:p w:rsidR="001918A3" w:rsidRDefault="001918A3" w:rsidP="00222AD5">
      <w:pPr>
        <w:jc w:val="both"/>
        <w:rPr>
          <w:rFonts w:cs="Courier New"/>
          <w:sz w:val="20"/>
        </w:rPr>
      </w:pPr>
    </w:p>
    <w:p w:rsidR="00BD07E0" w:rsidRPr="00FC6507" w:rsidRDefault="00BD07E0" w:rsidP="00FC6507">
      <w:pPr>
        <w:pStyle w:val="NFarts"/>
      </w:pPr>
      <w:r w:rsidRPr="00FC6507">
        <w:t>Art 1558 Si durante el arrendamiento, es necesario hacer alguna reparación urgente en la cosa arrendada que no pueda diferirse hasta la conclusión del arriendo, tiene el arrendatario obligación de tolerar la obra, aunque le sea muy molesta, y aunque durante ella, se vea privado de una parte de la finca.</w:t>
      </w:r>
    </w:p>
    <w:p w:rsidR="00BD07E0" w:rsidRPr="00FC6507" w:rsidRDefault="00BD07E0" w:rsidP="00FC6507">
      <w:pPr>
        <w:pStyle w:val="NFarts"/>
      </w:pPr>
      <w:r w:rsidRPr="00FC6507">
        <w:t>Si la reparación dura más de cuarenta días, debe disminuirse el precio del arriendo en proporción del tiempo y de la parte de la finca de que el arrendatario se vea privado.</w:t>
      </w:r>
    </w:p>
    <w:p w:rsidR="00BD07E0" w:rsidRPr="00FC6507" w:rsidRDefault="00BD07E0" w:rsidP="00FC6507">
      <w:pPr>
        <w:pStyle w:val="NFarts"/>
      </w:pPr>
      <w:r w:rsidRPr="00FC6507">
        <w:t>Si la obra es de tal naturaleza que hace inhabitable la parte que el arrendatario y su familia necesitan para su habitación, puede este rescindir el contrato.</w:t>
      </w:r>
    </w:p>
    <w:p w:rsidR="00BD07E0" w:rsidRPr="00222AD5" w:rsidRDefault="00BD07E0" w:rsidP="00222AD5">
      <w:pPr>
        <w:jc w:val="both"/>
        <w:rPr>
          <w:rFonts w:cs="Courier New"/>
          <w:sz w:val="20"/>
        </w:rPr>
      </w:pPr>
    </w:p>
    <w:p w:rsidR="00BD07E0" w:rsidRPr="00222AD5" w:rsidRDefault="00BD07E0" w:rsidP="00222AD5">
      <w:pPr>
        <w:jc w:val="both"/>
        <w:rPr>
          <w:rFonts w:cs="Courier New"/>
          <w:sz w:val="20"/>
        </w:rPr>
      </w:pPr>
      <w:r w:rsidRPr="00222AD5">
        <w:rPr>
          <w:rFonts w:cs="Courier New"/>
          <w:sz w:val="20"/>
        </w:rPr>
        <w:t xml:space="preserve">Poner en conocimiento la usurpación, novedad dañosa o la necesidad de reparaciones. </w:t>
      </w:r>
    </w:p>
    <w:p w:rsidR="001918A3" w:rsidRDefault="001918A3" w:rsidP="00222AD5">
      <w:pPr>
        <w:jc w:val="both"/>
        <w:rPr>
          <w:rFonts w:cs="Courier New"/>
          <w:sz w:val="20"/>
        </w:rPr>
      </w:pPr>
    </w:p>
    <w:p w:rsidR="00BD07E0" w:rsidRPr="00222AD5" w:rsidRDefault="00BD07E0" w:rsidP="00FC6507">
      <w:pPr>
        <w:pStyle w:val="NFarts"/>
      </w:pPr>
      <w:r w:rsidRPr="00222AD5">
        <w:t>Art: 1559 El arrendatario está obligado a poner en conocimiento del propietario, en el más breve plazo posible, toda usurpación o novedad dañosa que otro haya realizado o abiertamente prepare en la cosa arrendada.</w:t>
      </w:r>
    </w:p>
    <w:p w:rsidR="00BD07E0" w:rsidRPr="00222AD5" w:rsidRDefault="00BD07E0" w:rsidP="00FC6507">
      <w:pPr>
        <w:pStyle w:val="NFarts"/>
      </w:pPr>
      <w:r w:rsidRPr="00222AD5">
        <w:t>También está obligado a poner en conocimiento del dueño, con la misma urgencia, la necesidad de todas las reparaciones comprendidas en el 1554.2.</w:t>
      </w:r>
    </w:p>
    <w:p w:rsidR="00BD07E0" w:rsidRPr="00222AD5" w:rsidRDefault="00BD07E0" w:rsidP="00FC6507">
      <w:pPr>
        <w:pStyle w:val="NFarts"/>
      </w:pPr>
      <w:r w:rsidRPr="00222AD5">
        <w:t xml:space="preserve">En ambos casos será responsable el arrendatario de los daños y perjuicios que por su negligencia se ocasionaren al propietario. </w:t>
      </w:r>
    </w:p>
    <w:p w:rsidR="00BD07E0" w:rsidRPr="00222AD5" w:rsidRDefault="00BD07E0" w:rsidP="00222AD5">
      <w:pPr>
        <w:jc w:val="both"/>
        <w:rPr>
          <w:rFonts w:cs="Courier New"/>
          <w:sz w:val="20"/>
        </w:rPr>
      </w:pPr>
    </w:p>
    <w:p w:rsidR="001918A3" w:rsidRDefault="00BD07E0" w:rsidP="00222AD5">
      <w:pPr>
        <w:jc w:val="both"/>
        <w:rPr>
          <w:rFonts w:cs="Courier New"/>
          <w:sz w:val="20"/>
        </w:rPr>
      </w:pPr>
      <w:r w:rsidRPr="00222AD5">
        <w:rPr>
          <w:rFonts w:cs="Courier New"/>
          <w:sz w:val="20"/>
        </w:rPr>
        <w:t xml:space="preserve">Tiene la </w:t>
      </w:r>
      <w:r w:rsidRPr="00222AD5">
        <w:rPr>
          <w:rFonts w:cs="Courier New"/>
          <w:b/>
          <w:sz w:val="20"/>
        </w:rPr>
        <w:t>acción directa</w:t>
      </w:r>
      <w:r w:rsidRPr="00222AD5">
        <w:rPr>
          <w:rFonts w:cs="Courier New"/>
          <w:sz w:val="20"/>
        </w:rPr>
        <w:t xml:space="preserve"> contra el perturbador de hecho. </w:t>
      </w:r>
    </w:p>
    <w:p w:rsidR="001918A3" w:rsidRDefault="001918A3" w:rsidP="00222AD5">
      <w:pPr>
        <w:jc w:val="both"/>
        <w:rPr>
          <w:rFonts w:cs="Courier New"/>
          <w:sz w:val="20"/>
        </w:rPr>
      </w:pPr>
    </w:p>
    <w:p w:rsidR="00BD07E0" w:rsidRPr="00222AD5" w:rsidRDefault="00BD07E0" w:rsidP="00FC6507">
      <w:pPr>
        <w:pStyle w:val="NFarts"/>
      </w:pPr>
      <w:r w:rsidRPr="00222AD5">
        <w:t>Art. 1560</w:t>
      </w:r>
      <w:r w:rsidR="001918A3">
        <w:t xml:space="preserve"> </w:t>
      </w:r>
      <w:r w:rsidRPr="00222AD5">
        <w:t xml:space="preserve">El arrendador no está obligado a responder de la perturbación de mero hecho que un tercero causare en el uso de la finca arrendada; pero el arrendatario tendrá acción directa contra el perturbador. </w:t>
      </w:r>
    </w:p>
    <w:p w:rsidR="00BD07E0" w:rsidRPr="00222AD5" w:rsidRDefault="00BD07E0" w:rsidP="00FC6507">
      <w:pPr>
        <w:pStyle w:val="NFarts"/>
      </w:pPr>
      <w:r w:rsidRPr="00222AD5">
        <w:lastRenderedPageBreak/>
        <w:t>No existe perturbación de hecho cuando el tercero, ya sea la Administración, ya un particular, ha obrado en virtud de un derecho que le corresponde.</w:t>
      </w:r>
    </w:p>
    <w:p w:rsidR="00BD07E0" w:rsidRPr="00222AD5" w:rsidRDefault="00BD07E0" w:rsidP="00222AD5">
      <w:pPr>
        <w:jc w:val="both"/>
        <w:rPr>
          <w:rFonts w:cs="Courier New"/>
          <w:b/>
          <w:sz w:val="20"/>
        </w:rPr>
      </w:pPr>
    </w:p>
    <w:p w:rsidR="001918A3" w:rsidRDefault="001918A3" w:rsidP="00222AD5">
      <w:pPr>
        <w:jc w:val="both"/>
        <w:rPr>
          <w:rFonts w:cs="Courier New"/>
          <w:b/>
          <w:sz w:val="20"/>
          <w:highlight w:val="green"/>
        </w:rPr>
      </w:pPr>
    </w:p>
    <w:p w:rsidR="001918A3" w:rsidRDefault="001918A3" w:rsidP="00F3485E">
      <w:pPr>
        <w:pStyle w:val="Prrafodelista"/>
      </w:pPr>
      <w:r w:rsidRPr="001918A3">
        <w:t xml:space="preserve">En la actualidad, a diferencia de en Roma, </w:t>
      </w:r>
      <w:r w:rsidR="00BD07E0" w:rsidRPr="001918A3">
        <w:t>el ARRENDATARIO est</w:t>
      </w:r>
      <w:r w:rsidRPr="001918A3">
        <w:t>á</w:t>
      </w:r>
      <w:r w:rsidR="00BD07E0" w:rsidRPr="001918A3">
        <w:t xml:space="preserve"> l</w:t>
      </w:r>
      <w:r w:rsidRPr="001918A3">
        <w:t>e</w:t>
      </w:r>
      <w:r w:rsidR="00BD07E0" w:rsidRPr="001918A3">
        <w:t xml:space="preserve">gitimado para solicitar la TUTELA SUMARIA DE SU POSESIÓN EN JUICIO VERBAL (por el procedimiento previsto en el art. 250 LEC). </w:t>
      </w:r>
    </w:p>
    <w:p w:rsidR="00FC6507" w:rsidRPr="001918A3" w:rsidRDefault="00FC6507" w:rsidP="00C21F52">
      <w:pPr>
        <w:ind w:left="720"/>
      </w:pPr>
    </w:p>
    <w:p w:rsidR="001918A3" w:rsidRPr="001918A3" w:rsidRDefault="001918A3" w:rsidP="00222AD5">
      <w:pPr>
        <w:jc w:val="both"/>
        <w:rPr>
          <w:rFonts w:cs="Courier New"/>
          <w:sz w:val="20"/>
        </w:rPr>
      </w:pPr>
    </w:p>
    <w:p w:rsidR="001918A3" w:rsidRPr="001918A3" w:rsidRDefault="001918A3" w:rsidP="00FC6507">
      <w:pPr>
        <w:pStyle w:val="NFarts"/>
      </w:pPr>
      <w:r w:rsidRPr="001918A3">
        <w:t xml:space="preserve">Artículo 250. Se decidirán en juicio verbal, cualquiera que sea su cuantía, las demandas siguientes:… </w:t>
      </w:r>
      <w:r w:rsidRPr="001918A3">
        <w:rPr>
          <w:shd w:val="clear" w:color="auto" w:fill="FFFFFF"/>
        </w:rPr>
        <w:t xml:space="preserve">4.º Las que pretendan la tutela sumaria de la tenencia o de la </w:t>
      </w:r>
      <w:r w:rsidRPr="001918A3">
        <w:rPr>
          <w:u w:val="single"/>
          <w:shd w:val="clear" w:color="auto" w:fill="FFFFFF"/>
        </w:rPr>
        <w:t>posesión</w:t>
      </w:r>
      <w:r w:rsidRPr="001918A3">
        <w:rPr>
          <w:shd w:val="clear" w:color="auto" w:fill="FFFFFF"/>
        </w:rPr>
        <w:t xml:space="preserve"> de una cosa o derecho por quien haya sido despojado de ellas o perturbado en su disfrute.</w:t>
      </w:r>
    </w:p>
    <w:p w:rsidR="001918A3" w:rsidRDefault="001918A3" w:rsidP="00222AD5">
      <w:pPr>
        <w:jc w:val="both"/>
        <w:rPr>
          <w:rFonts w:cs="Courier New"/>
          <w:sz w:val="20"/>
          <w:highlight w:val="green"/>
        </w:rPr>
      </w:pPr>
    </w:p>
    <w:p w:rsidR="001918A3" w:rsidRDefault="001918A3" w:rsidP="00222AD5">
      <w:pPr>
        <w:jc w:val="both"/>
        <w:rPr>
          <w:rFonts w:cs="Courier New"/>
          <w:sz w:val="20"/>
          <w:highlight w:val="green"/>
        </w:rPr>
      </w:pPr>
    </w:p>
    <w:p w:rsidR="001918A3" w:rsidRPr="001918A3" w:rsidRDefault="001918A3" w:rsidP="00F3485E">
      <w:pPr>
        <w:pStyle w:val="Prrafodelista"/>
      </w:pPr>
      <w:r w:rsidRPr="001918A3">
        <w:t xml:space="preserve">En caso de </w:t>
      </w:r>
      <w:r w:rsidRPr="00FC6507">
        <w:t>coarriendo</w:t>
      </w:r>
      <w:r w:rsidRPr="001918A3">
        <w:t xml:space="preserve">, </w:t>
      </w:r>
    </w:p>
    <w:p w:rsidR="001918A3" w:rsidRPr="001918A3" w:rsidRDefault="001918A3" w:rsidP="00222AD5">
      <w:pPr>
        <w:jc w:val="both"/>
        <w:rPr>
          <w:rFonts w:cs="Courier New"/>
          <w:sz w:val="20"/>
        </w:rPr>
      </w:pPr>
    </w:p>
    <w:p w:rsidR="001918A3" w:rsidRPr="001918A3" w:rsidRDefault="00FC6507" w:rsidP="00FC6507">
      <w:pPr>
        <w:ind w:left="708"/>
        <w:jc w:val="both"/>
        <w:rPr>
          <w:rFonts w:cs="Courier New"/>
          <w:sz w:val="20"/>
        </w:rPr>
      </w:pPr>
      <w:r>
        <w:rPr>
          <w:rFonts w:cs="Courier New"/>
          <w:sz w:val="20"/>
        </w:rPr>
        <w:t xml:space="preserve">+ </w:t>
      </w:r>
      <w:r w:rsidR="001918A3" w:rsidRPr="001918A3">
        <w:rPr>
          <w:rFonts w:cs="Courier New"/>
          <w:sz w:val="20"/>
        </w:rPr>
        <w:t xml:space="preserve">Cualquiera de los coposeedores pueden ejercitar la acción </w:t>
      </w:r>
      <w:r w:rsidR="001918A3" w:rsidRPr="00FC6507">
        <w:rPr>
          <w:rFonts w:cs="Courier New"/>
          <w:sz w:val="20"/>
          <w:u w:val="single"/>
        </w:rPr>
        <w:t>frente al 3º</w:t>
      </w:r>
      <w:r w:rsidR="001918A3" w:rsidRPr="001918A3">
        <w:rPr>
          <w:rFonts w:cs="Courier New"/>
          <w:sz w:val="20"/>
        </w:rPr>
        <w:t xml:space="preserve"> despojante o perturbador.</w:t>
      </w:r>
    </w:p>
    <w:p w:rsidR="001918A3" w:rsidRPr="001918A3" w:rsidRDefault="001918A3" w:rsidP="00FC6507">
      <w:pPr>
        <w:ind w:left="708"/>
        <w:jc w:val="both"/>
        <w:rPr>
          <w:rFonts w:cs="Courier New"/>
          <w:sz w:val="20"/>
        </w:rPr>
      </w:pPr>
    </w:p>
    <w:p w:rsidR="00BD07E0" w:rsidRPr="001918A3" w:rsidRDefault="00FC6507" w:rsidP="00FC6507">
      <w:pPr>
        <w:ind w:left="708"/>
        <w:jc w:val="both"/>
        <w:rPr>
          <w:rFonts w:cs="Courier New"/>
          <w:sz w:val="20"/>
        </w:rPr>
      </w:pPr>
      <w:r>
        <w:rPr>
          <w:rFonts w:cs="Courier New"/>
          <w:sz w:val="20"/>
        </w:rPr>
        <w:t xml:space="preserve">+ </w:t>
      </w:r>
      <w:r w:rsidR="001918A3" w:rsidRPr="001918A3">
        <w:rPr>
          <w:rFonts w:cs="Courier New"/>
          <w:sz w:val="20"/>
        </w:rPr>
        <w:t>En cambio</w:t>
      </w:r>
      <w:r w:rsidR="00BD07E0" w:rsidRPr="001918A3">
        <w:rPr>
          <w:rFonts w:cs="Courier New"/>
          <w:sz w:val="20"/>
        </w:rPr>
        <w:t xml:space="preserve">, siendo que el </w:t>
      </w:r>
      <w:r w:rsidR="00BD07E0" w:rsidRPr="00FC6507">
        <w:rPr>
          <w:rFonts w:cs="Courier New"/>
          <w:sz w:val="20"/>
          <w:u w:val="single"/>
        </w:rPr>
        <w:t>perturbador</w:t>
      </w:r>
      <w:r w:rsidR="00BD07E0" w:rsidRPr="00FC6507">
        <w:rPr>
          <w:rFonts w:cs="Courier New"/>
          <w:sz w:val="20"/>
        </w:rPr>
        <w:t xml:space="preserve"> </w:t>
      </w:r>
      <w:r w:rsidR="00BD07E0" w:rsidRPr="001918A3">
        <w:rPr>
          <w:rFonts w:cs="Courier New"/>
          <w:sz w:val="20"/>
        </w:rPr>
        <w:t xml:space="preserve">de la posesión </w:t>
      </w:r>
      <w:r w:rsidR="00BD07E0" w:rsidRPr="00FC6507">
        <w:rPr>
          <w:rFonts w:cs="Courier New"/>
          <w:sz w:val="20"/>
          <w:u w:val="single"/>
        </w:rPr>
        <w:t>sea no un tercero sino algunos de los propios coposeedores</w:t>
      </w:r>
      <w:r w:rsidR="001918A3" w:rsidRPr="001918A3">
        <w:rPr>
          <w:rFonts w:cs="Courier New"/>
          <w:sz w:val="20"/>
        </w:rPr>
        <w:t xml:space="preserve">, la cuestión es discutida (la utilización del interdicto por uno de ellos podría conllevar la negación de la posesión de los demás coposeedores); </w:t>
      </w:r>
      <w:r w:rsidR="00BD07E0" w:rsidRPr="001918A3">
        <w:rPr>
          <w:rFonts w:cs="Courier New"/>
          <w:sz w:val="20"/>
        </w:rPr>
        <w:t xml:space="preserve">la jurisprudencia </w:t>
      </w:r>
      <w:r w:rsidR="001918A3" w:rsidRPr="001918A3">
        <w:rPr>
          <w:rFonts w:cs="Courier New"/>
          <w:sz w:val="20"/>
        </w:rPr>
        <w:t>suele exigir en este caso</w:t>
      </w:r>
      <w:r w:rsidR="00BD07E0" w:rsidRPr="001918A3">
        <w:rPr>
          <w:rFonts w:cs="Courier New"/>
          <w:sz w:val="20"/>
        </w:rPr>
        <w:t xml:space="preserve"> un despojo absoluto y total a la posesión de los demás (SAP Coruña 19/9/95).</w:t>
      </w:r>
    </w:p>
    <w:p w:rsidR="00BD07E0" w:rsidRPr="00222AD5" w:rsidRDefault="00BD07E0" w:rsidP="00222AD5">
      <w:pPr>
        <w:jc w:val="both"/>
        <w:rPr>
          <w:rFonts w:cs="Courier New"/>
          <w:sz w:val="20"/>
        </w:rPr>
      </w:pPr>
    </w:p>
    <w:p w:rsidR="00BD07E0" w:rsidRPr="00222AD5" w:rsidRDefault="00BD07E0" w:rsidP="00222AD5">
      <w:pPr>
        <w:jc w:val="both"/>
        <w:rPr>
          <w:rFonts w:cs="Courier New"/>
          <w:sz w:val="20"/>
        </w:rPr>
      </w:pPr>
    </w:p>
    <w:p w:rsidR="00BD07E0" w:rsidRPr="00FC6507" w:rsidRDefault="00FC6507" w:rsidP="00222AD5">
      <w:pPr>
        <w:jc w:val="both"/>
        <w:rPr>
          <w:rFonts w:cs="Courier New"/>
          <w:sz w:val="20"/>
        </w:rPr>
      </w:pPr>
      <w:r w:rsidRPr="00FC6507">
        <w:rPr>
          <w:rFonts w:cs="Courier New"/>
          <w:sz w:val="20"/>
        </w:rPr>
        <w:t xml:space="preserve">OBLIGACIONES AL EXTINGUIRSE EL ARRIENDO </w:t>
      </w:r>
    </w:p>
    <w:p w:rsidR="00FC6507" w:rsidRDefault="00FC6507" w:rsidP="00222AD5">
      <w:pPr>
        <w:jc w:val="both"/>
        <w:rPr>
          <w:rFonts w:cs="Courier New"/>
          <w:sz w:val="20"/>
        </w:rPr>
      </w:pPr>
    </w:p>
    <w:p w:rsidR="00BD07E0" w:rsidRPr="00222AD5" w:rsidRDefault="00BD07E0" w:rsidP="00FC6507">
      <w:pPr>
        <w:pStyle w:val="NFarts"/>
      </w:pPr>
      <w:r w:rsidRPr="00222AD5">
        <w:t xml:space="preserve">Art. 1561 El arrendatario debe devolver la finca, al concluir el arriendo, tal como la recibió, salvo lo que hubiese perecido o se hubiera menoscabado por el tiempo o por causa inevitable. </w:t>
      </w:r>
    </w:p>
    <w:p w:rsidR="00FC6507" w:rsidRDefault="00FC6507" w:rsidP="00FC6507">
      <w:pPr>
        <w:pStyle w:val="NFarts"/>
      </w:pPr>
    </w:p>
    <w:p w:rsidR="00BD07E0" w:rsidRPr="00222AD5" w:rsidRDefault="00BD07E0" w:rsidP="00FC6507">
      <w:pPr>
        <w:pStyle w:val="NFarts"/>
      </w:pPr>
      <w:r w:rsidRPr="00222AD5">
        <w:t xml:space="preserve">Art. 1562 A falta de expresión del estado de la finca al tiempo de arrendarla, la ley presume que el arrendatario la recibió en buen estado, salvo prueba en contrario. </w:t>
      </w:r>
    </w:p>
    <w:p w:rsidR="00BD07E0" w:rsidRPr="00222AD5" w:rsidRDefault="00BD07E0" w:rsidP="00222AD5">
      <w:pPr>
        <w:jc w:val="both"/>
        <w:rPr>
          <w:rFonts w:cs="Courier New"/>
          <w:sz w:val="20"/>
        </w:rPr>
      </w:pPr>
    </w:p>
    <w:p w:rsidR="00FC6507" w:rsidRDefault="00FC6507" w:rsidP="00222AD5">
      <w:pPr>
        <w:jc w:val="both"/>
        <w:rPr>
          <w:rFonts w:cs="Courier New"/>
          <w:sz w:val="20"/>
        </w:rPr>
      </w:pPr>
    </w:p>
    <w:p w:rsidR="00FC6507" w:rsidRDefault="00FC6507" w:rsidP="00FC6507">
      <w:pPr>
        <w:pStyle w:val="NFarts"/>
      </w:pPr>
      <w:r>
        <w:t>A</w:t>
      </w:r>
      <w:r w:rsidR="00BD07E0" w:rsidRPr="00222AD5">
        <w:t>rt. 1563 El arrendatario es responsable del deterioro o pérdida que tuviere la cosa arrendada, a no ser que pruebe haberse ocasionado sin culpa suya</w:t>
      </w:r>
      <w:r>
        <w:t>.</w:t>
      </w:r>
    </w:p>
    <w:p w:rsidR="00FC6507" w:rsidRDefault="00FC6507" w:rsidP="00FC6507">
      <w:pPr>
        <w:pStyle w:val="NFarts"/>
      </w:pPr>
    </w:p>
    <w:p w:rsidR="00BD07E0" w:rsidRPr="00222AD5" w:rsidRDefault="00BD07E0" w:rsidP="00FC6507">
      <w:pPr>
        <w:pStyle w:val="NFarts"/>
      </w:pPr>
      <w:r w:rsidRPr="00222AD5">
        <w:t>Art. 1564</w:t>
      </w:r>
      <w:r w:rsidR="00FC6507">
        <w:t xml:space="preserve">  </w:t>
      </w:r>
      <w:r w:rsidRPr="00222AD5">
        <w:t xml:space="preserve">El arrendatario es responsable del deterioro causado por las personas de su casa. </w:t>
      </w:r>
    </w:p>
    <w:p w:rsidR="00BD07E0" w:rsidRPr="00222AD5" w:rsidRDefault="00BD07E0" w:rsidP="00222AD5">
      <w:pPr>
        <w:jc w:val="both"/>
        <w:rPr>
          <w:rFonts w:cs="Courier New"/>
          <w:sz w:val="20"/>
        </w:rPr>
      </w:pPr>
    </w:p>
    <w:p w:rsidR="00FC6507" w:rsidRDefault="00FC6507" w:rsidP="00222AD5">
      <w:pPr>
        <w:jc w:val="both"/>
        <w:rPr>
          <w:rFonts w:cs="Courier New"/>
          <w:sz w:val="20"/>
        </w:rPr>
      </w:pPr>
    </w:p>
    <w:p w:rsidR="00FC6507" w:rsidRDefault="00FC6507" w:rsidP="00222AD5">
      <w:pPr>
        <w:jc w:val="both"/>
        <w:rPr>
          <w:rFonts w:cs="Courier New"/>
          <w:b/>
          <w:sz w:val="20"/>
          <w:bdr w:val="single" w:sz="4" w:space="0" w:color="auto"/>
        </w:rPr>
      </w:pPr>
      <w:r w:rsidRPr="00FC6507">
        <w:rPr>
          <w:rFonts w:cs="Courier New"/>
          <w:b/>
          <w:sz w:val="20"/>
          <w:bdr w:val="single" w:sz="4" w:space="0" w:color="auto"/>
        </w:rPr>
        <w:t>CONTRATO DE SUBARRIENDO</w:t>
      </w:r>
    </w:p>
    <w:p w:rsidR="00FC6507" w:rsidRDefault="00FC6507" w:rsidP="00222AD5">
      <w:pPr>
        <w:jc w:val="both"/>
        <w:rPr>
          <w:rFonts w:cs="Courier New"/>
          <w:b/>
          <w:sz w:val="20"/>
          <w:bdr w:val="single" w:sz="4" w:space="0" w:color="auto"/>
        </w:rPr>
      </w:pPr>
    </w:p>
    <w:p w:rsidR="00FC6507" w:rsidRDefault="00FC6507" w:rsidP="00222AD5">
      <w:pPr>
        <w:jc w:val="both"/>
        <w:rPr>
          <w:rFonts w:cs="Courier New"/>
          <w:b/>
          <w:sz w:val="20"/>
          <w:bdr w:val="single" w:sz="4" w:space="0" w:color="auto"/>
        </w:rPr>
      </w:pPr>
    </w:p>
    <w:p w:rsidR="00BD07E0" w:rsidRPr="00222AD5" w:rsidRDefault="00FC6507" w:rsidP="00222AD5">
      <w:pPr>
        <w:jc w:val="both"/>
        <w:rPr>
          <w:rFonts w:cs="Courier New"/>
          <w:sz w:val="20"/>
        </w:rPr>
      </w:pPr>
      <w:r w:rsidRPr="00222AD5">
        <w:rPr>
          <w:rFonts w:cs="Courier New"/>
          <w:sz w:val="20"/>
        </w:rPr>
        <w:t>Finalmente, ha de hacerse referencia a</w:t>
      </w:r>
      <w:r>
        <w:rPr>
          <w:rFonts w:cs="Courier New"/>
          <w:sz w:val="20"/>
        </w:rPr>
        <w:t>l subarriendo.</w:t>
      </w:r>
    </w:p>
    <w:p w:rsidR="00BD07E0" w:rsidRPr="00222AD5" w:rsidRDefault="00BD07E0" w:rsidP="00222AD5">
      <w:pPr>
        <w:jc w:val="both"/>
        <w:rPr>
          <w:rFonts w:cs="Courier New"/>
          <w:sz w:val="20"/>
        </w:rPr>
      </w:pPr>
    </w:p>
    <w:p w:rsidR="00BD07E0" w:rsidRPr="00222AD5" w:rsidRDefault="00BD07E0" w:rsidP="00FC6507">
      <w:pPr>
        <w:pStyle w:val="NFarts"/>
      </w:pPr>
      <w:r w:rsidRPr="00222AD5">
        <w:t>Art 1550 Cuando en el contrato de</w:t>
      </w:r>
      <w:r w:rsidR="00FC6507">
        <w:t xml:space="preserve"> </w:t>
      </w:r>
      <w:r w:rsidRPr="00222AD5">
        <w:t xml:space="preserve">arrendamiento de cosas no se  prohiba expresamente, podrá el arrendatario subarrendaren todo o en parte la cosa arrendada, sin perjuicio de su responsabilidad al cumplimento del  contrato para con el arrendador. </w:t>
      </w:r>
    </w:p>
    <w:p w:rsidR="00BD07E0" w:rsidRPr="00222AD5" w:rsidRDefault="00BD07E0" w:rsidP="00FC6507">
      <w:pPr>
        <w:pStyle w:val="NFarts"/>
      </w:pPr>
    </w:p>
    <w:p w:rsidR="00BD07E0" w:rsidRPr="00222AD5" w:rsidRDefault="00BD07E0" w:rsidP="00FC6507">
      <w:pPr>
        <w:pStyle w:val="NFarts"/>
      </w:pPr>
      <w:r w:rsidRPr="00222AD5">
        <w:t>Art</w:t>
      </w:r>
      <w:r w:rsidR="00FC6507">
        <w:t xml:space="preserve"> </w:t>
      </w:r>
      <w:r w:rsidRPr="00222AD5">
        <w:t>1551 Sin perjuicio de su obligación para con el subarrendador, queda el subarrendatario obligado a favor del arrendador, por todos los actos que se refieran al uso y conservación de la cosa arrendada en la forma pactada entre el arrendador y el arrendatario.</w:t>
      </w:r>
    </w:p>
    <w:p w:rsidR="00BD07E0" w:rsidRPr="00222AD5" w:rsidRDefault="00BD07E0" w:rsidP="00222AD5">
      <w:pPr>
        <w:jc w:val="both"/>
        <w:rPr>
          <w:rFonts w:cs="Courier New"/>
          <w:sz w:val="20"/>
        </w:rPr>
      </w:pPr>
    </w:p>
    <w:p w:rsidR="00FC6507" w:rsidRDefault="00BD07E0" w:rsidP="00222AD5">
      <w:pPr>
        <w:jc w:val="both"/>
        <w:rPr>
          <w:rFonts w:cs="Courier New"/>
          <w:sz w:val="20"/>
        </w:rPr>
      </w:pPr>
      <w:r w:rsidRPr="00222AD5">
        <w:rPr>
          <w:rFonts w:cs="Courier New"/>
          <w:sz w:val="20"/>
        </w:rPr>
        <w:t xml:space="preserve">Por último, para evitar confabulaciones en perjuicio del arrendador, establece el </w:t>
      </w:r>
    </w:p>
    <w:p w:rsidR="00FC6507" w:rsidRDefault="00FC6507" w:rsidP="00222AD5">
      <w:pPr>
        <w:jc w:val="both"/>
        <w:rPr>
          <w:rFonts w:cs="Courier New"/>
          <w:sz w:val="20"/>
        </w:rPr>
      </w:pPr>
    </w:p>
    <w:p w:rsidR="00BD07E0" w:rsidRPr="00222AD5" w:rsidRDefault="00FC6507" w:rsidP="00FC6507">
      <w:pPr>
        <w:pStyle w:val="NFarts"/>
      </w:pPr>
      <w:r>
        <w:t>A</w:t>
      </w:r>
      <w:r w:rsidR="00BD07E0" w:rsidRPr="00222AD5">
        <w:t xml:space="preserve">rt 1552 El subarrendatario queda también obligado para con el  arrendador, por el importe del precio convenido en el subarriendo que se halle  debiendo al </w:t>
      </w:r>
      <w:r w:rsidR="00BD07E0" w:rsidRPr="00222AD5">
        <w:lastRenderedPageBreak/>
        <w:t>tiempo del requerimiento, considerando no hechos los pagos por adelantado, a no haberlos verificado con arreglo a la costumbre.</w:t>
      </w:r>
    </w:p>
    <w:p w:rsidR="00BD07E0" w:rsidRPr="00222AD5" w:rsidRDefault="00BD07E0" w:rsidP="00222AD5">
      <w:pPr>
        <w:jc w:val="both"/>
        <w:rPr>
          <w:rFonts w:cs="Courier New"/>
          <w:sz w:val="20"/>
        </w:rPr>
      </w:pPr>
    </w:p>
    <w:p w:rsidR="00BD07E0" w:rsidRPr="00222AD5" w:rsidRDefault="00BD07E0" w:rsidP="00222AD5">
      <w:pPr>
        <w:jc w:val="both"/>
        <w:rPr>
          <w:rFonts w:cs="Courier New"/>
          <w:sz w:val="20"/>
        </w:rPr>
      </w:pPr>
    </w:p>
    <w:p w:rsidR="008C0DA5" w:rsidRPr="00222AD5" w:rsidRDefault="008C0DA5" w:rsidP="00C41882">
      <w:pPr>
        <w:pStyle w:val="Ttulo4"/>
      </w:pPr>
      <w:r w:rsidRPr="00222AD5">
        <w:t>Y EXTINCION</w:t>
      </w:r>
    </w:p>
    <w:p w:rsidR="008C0DA5" w:rsidRPr="00222AD5" w:rsidRDefault="008C0DA5" w:rsidP="00222AD5">
      <w:pPr>
        <w:jc w:val="both"/>
        <w:rPr>
          <w:rFonts w:cs="Courier New"/>
          <w:sz w:val="20"/>
        </w:rPr>
      </w:pPr>
    </w:p>
    <w:p w:rsidR="008C0DA5" w:rsidRPr="00222AD5" w:rsidRDefault="008C0DA5" w:rsidP="00222AD5">
      <w:pPr>
        <w:jc w:val="both"/>
        <w:rPr>
          <w:rFonts w:cs="Courier New"/>
          <w:b/>
          <w:sz w:val="20"/>
        </w:rPr>
      </w:pPr>
    </w:p>
    <w:p w:rsidR="00BD07E0" w:rsidRDefault="00BD07E0" w:rsidP="00222AD5">
      <w:pPr>
        <w:jc w:val="both"/>
        <w:rPr>
          <w:rFonts w:cs="Courier New"/>
          <w:bCs/>
          <w:sz w:val="20"/>
        </w:rPr>
      </w:pPr>
      <w:r w:rsidRPr="00222AD5">
        <w:rPr>
          <w:rFonts w:cs="Courier New"/>
          <w:bCs/>
          <w:sz w:val="20"/>
        </w:rPr>
        <w:t>Como causas principales, podemos señalar</w:t>
      </w:r>
    </w:p>
    <w:p w:rsidR="00C21F52" w:rsidRPr="00222AD5" w:rsidRDefault="00C21F52" w:rsidP="00222AD5">
      <w:pPr>
        <w:jc w:val="both"/>
        <w:rPr>
          <w:rFonts w:cs="Courier New"/>
          <w:bCs/>
          <w:sz w:val="20"/>
        </w:rPr>
      </w:pPr>
    </w:p>
    <w:p w:rsidR="00701587" w:rsidRPr="00701587" w:rsidRDefault="00701587" w:rsidP="00222AD5">
      <w:pPr>
        <w:jc w:val="both"/>
        <w:rPr>
          <w:rFonts w:cs="Courier New"/>
          <w:sz w:val="20"/>
        </w:rPr>
      </w:pPr>
    </w:p>
    <w:p w:rsidR="00BD07E0" w:rsidRPr="00C21F52" w:rsidRDefault="00701587" w:rsidP="00F3485E">
      <w:pPr>
        <w:pStyle w:val="Prrafodelista"/>
      </w:pPr>
      <w:r w:rsidRPr="00C21F52">
        <w:t>CUMPLIMIENTO DEL TÉRMINO</w:t>
      </w:r>
    </w:p>
    <w:p w:rsidR="00701587" w:rsidRDefault="00701587" w:rsidP="00222AD5">
      <w:pPr>
        <w:jc w:val="both"/>
        <w:rPr>
          <w:rFonts w:cs="Courier New"/>
          <w:sz w:val="20"/>
        </w:rPr>
      </w:pPr>
    </w:p>
    <w:p w:rsidR="00BD07E0" w:rsidRPr="00222AD5" w:rsidRDefault="00BD07E0" w:rsidP="00701587">
      <w:pPr>
        <w:pStyle w:val="NFarts"/>
      </w:pPr>
      <w:r w:rsidRPr="00222AD5">
        <w:t>Art. 1565 Si el arrendamiento se ha hecho por tiempo determinado,              concluye el día prefijado sin necesidad de requerimiento.</w:t>
      </w:r>
    </w:p>
    <w:p w:rsidR="00BD07E0" w:rsidRPr="00222AD5" w:rsidRDefault="00BD07E0" w:rsidP="00222AD5">
      <w:pPr>
        <w:jc w:val="both"/>
        <w:rPr>
          <w:rFonts w:cs="Courier New"/>
          <w:sz w:val="20"/>
        </w:rPr>
      </w:pPr>
    </w:p>
    <w:p w:rsidR="00C21F52" w:rsidRDefault="00C21F52" w:rsidP="00222AD5">
      <w:pPr>
        <w:jc w:val="both"/>
        <w:rPr>
          <w:rFonts w:cs="Courier New"/>
          <w:sz w:val="20"/>
        </w:rPr>
      </w:pPr>
    </w:p>
    <w:p w:rsidR="00701587" w:rsidRDefault="00BD07E0" w:rsidP="00C21F52">
      <w:pPr>
        <w:ind w:left="567"/>
        <w:jc w:val="both"/>
        <w:rPr>
          <w:rFonts w:cs="Courier New"/>
          <w:sz w:val="20"/>
        </w:rPr>
      </w:pPr>
      <w:r w:rsidRPr="00222AD5">
        <w:rPr>
          <w:rFonts w:cs="Courier New"/>
          <w:sz w:val="20"/>
        </w:rPr>
        <w:t>Como excepción</w:t>
      </w:r>
    </w:p>
    <w:p w:rsidR="00701587" w:rsidRDefault="00701587" w:rsidP="00C21F52">
      <w:pPr>
        <w:ind w:left="567"/>
        <w:jc w:val="both"/>
        <w:rPr>
          <w:rFonts w:cs="Courier New"/>
          <w:sz w:val="20"/>
        </w:rPr>
      </w:pPr>
    </w:p>
    <w:p w:rsidR="00BD07E0" w:rsidRPr="00222AD5" w:rsidRDefault="00701587" w:rsidP="00C21F52">
      <w:pPr>
        <w:pStyle w:val="NFarts"/>
        <w:ind w:left="1134"/>
      </w:pPr>
      <w:r>
        <w:t>A</w:t>
      </w:r>
      <w:r w:rsidR="00BD07E0" w:rsidRPr="00222AD5">
        <w:t>rt 1566  Si al terminar el contrato, permanece el arrendatario disfrutando quince días de la cosa arrendada con aquiescencia del arrendador, se entiende que hay tácita reconducción  por el tiempo que establecen los artículos 1577 y 1581, a menos que haya precedido requerimiento.</w:t>
      </w:r>
    </w:p>
    <w:p w:rsidR="00BD07E0" w:rsidRPr="00222AD5" w:rsidRDefault="00BD07E0" w:rsidP="00C21F52">
      <w:pPr>
        <w:ind w:left="567"/>
        <w:jc w:val="both"/>
        <w:rPr>
          <w:rFonts w:cs="Courier New"/>
          <w:sz w:val="20"/>
        </w:rPr>
      </w:pPr>
    </w:p>
    <w:p w:rsidR="00BD07E0" w:rsidRPr="00222AD5" w:rsidRDefault="00BD07E0" w:rsidP="00C21F52">
      <w:pPr>
        <w:ind w:left="567"/>
        <w:jc w:val="both"/>
        <w:rPr>
          <w:rFonts w:cs="Courier New"/>
          <w:sz w:val="20"/>
        </w:rPr>
      </w:pPr>
      <w:r w:rsidRPr="00222AD5">
        <w:rPr>
          <w:rFonts w:cs="Courier New"/>
          <w:sz w:val="20"/>
        </w:rPr>
        <w:t>En base al principio “res inter alios acta, nec nocet nec prodest”</w:t>
      </w:r>
    </w:p>
    <w:p w:rsidR="00BD07E0" w:rsidRPr="00222AD5" w:rsidRDefault="00BD07E0" w:rsidP="00C21F52">
      <w:pPr>
        <w:ind w:left="567"/>
        <w:jc w:val="both"/>
        <w:rPr>
          <w:rFonts w:cs="Courier New"/>
          <w:sz w:val="20"/>
        </w:rPr>
      </w:pPr>
    </w:p>
    <w:p w:rsidR="00BD07E0" w:rsidRPr="00222AD5" w:rsidRDefault="00BD07E0" w:rsidP="00C21F52">
      <w:pPr>
        <w:pStyle w:val="NFarts"/>
        <w:ind w:left="1134"/>
      </w:pPr>
      <w:r w:rsidRPr="00222AD5">
        <w:t>Art. 1567 En el caso de tácita reconducción, cesan respecto de ella las  obligaciones otorgadas por un tercero para la seguridad del contrato principal.</w:t>
      </w:r>
    </w:p>
    <w:p w:rsidR="00BD07E0" w:rsidRPr="00222AD5" w:rsidRDefault="00BD07E0" w:rsidP="00C21F52">
      <w:pPr>
        <w:ind w:left="567"/>
        <w:jc w:val="both"/>
        <w:rPr>
          <w:rFonts w:cs="Courier New"/>
          <w:sz w:val="20"/>
        </w:rPr>
      </w:pPr>
    </w:p>
    <w:p w:rsidR="00701587" w:rsidRDefault="00701587" w:rsidP="00C21F52">
      <w:pPr>
        <w:ind w:left="567"/>
        <w:jc w:val="both"/>
        <w:rPr>
          <w:rFonts w:cs="Courier New"/>
          <w:sz w:val="20"/>
        </w:rPr>
      </w:pPr>
    </w:p>
    <w:p w:rsidR="00BD07E0" w:rsidRPr="00701587" w:rsidRDefault="00701587" w:rsidP="00C21F52">
      <w:pPr>
        <w:ind w:left="567"/>
        <w:jc w:val="both"/>
        <w:rPr>
          <w:rFonts w:cs="Courier New"/>
          <w:sz w:val="20"/>
        </w:rPr>
      </w:pPr>
      <w:r w:rsidRPr="00701587">
        <w:rPr>
          <w:rFonts w:cs="Courier New"/>
          <w:sz w:val="20"/>
        </w:rPr>
        <w:t>Y es que, como señala</w:t>
      </w:r>
      <w:r w:rsidR="00BD07E0" w:rsidRPr="00701587">
        <w:rPr>
          <w:rFonts w:cs="Courier New"/>
          <w:sz w:val="20"/>
        </w:rPr>
        <w:t xml:space="preserve"> el TS </w:t>
      </w:r>
      <w:r w:rsidR="00BD07E0" w:rsidRPr="00701587">
        <w:rPr>
          <w:rFonts w:cs="Courier New"/>
          <w:b/>
          <w:sz w:val="20"/>
          <w:u w:val="single"/>
        </w:rPr>
        <w:t>la tácita reconducción no es una simple prórroga</w:t>
      </w:r>
      <w:r w:rsidR="00BD07E0" w:rsidRPr="00701587">
        <w:rPr>
          <w:rFonts w:cs="Courier New"/>
          <w:sz w:val="20"/>
        </w:rPr>
        <w:t>, sino un nuevo contrato con el mismo contenido que el anterior, salvo en lo relativo a su duración y a las obligaciones contraídas por un tercero. TS 1957</w:t>
      </w:r>
    </w:p>
    <w:p w:rsidR="00BD07E0" w:rsidRPr="00701587" w:rsidRDefault="00BD07E0" w:rsidP="00C21F52">
      <w:pPr>
        <w:ind w:left="567"/>
        <w:jc w:val="both"/>
        <w:rPr>
          <w:rFonts w:cs="Courier New"/>
          <w:sz w:val="20"/>
        </w:rPr>
      </w:pPr>
    </w:p>
    <w:p w:rsidR="00BD07E0" w:rsidRPr="00701587" w:rsidRDefault="00BD07E0" w:rsidP="00C21F52">
      <w:pPr>
        <w:ind w:left="567"/>
        <w:jc w:val="both"/>
        <w:rPr>
          <w:rFonts w:cs="Courier New"/>
          <w:bCs/>
          <w:color w:val="333333"/>
          <w:sz w:val="20"/>
        </w:rPr>
      </w:pPr>
      <w:r w:rsidRPr="00701587">
        <w:rPr>
          <w:rStyle w:val="apple-converted-space"/>
          <w:rFonts w:cs="Courier New"/>
          <w:color w:val="3F3F3F"/>
          <w:sz w:val="20"/>
          <w:shd w:val="clear" w:color="auto" w:fill="FFFFFF"/>
        </w:rPr>
        <w:t xml:space="preserve">Un ejemplo </w:t>
      </w:r>
      <w:r w:rsidR="00701587" w:rsidRPr="00701587">
        <w:rPr>
          <w:rStyle w:val="apple-converted-space"/>
          <w:rFonts w:cs="Courier New"/>
          <w:color w:val="3F3F3F"/>
          <w:sz w:val="20"/>
          <w:shd w:val="clear" w:color="auto" w:fill="FFFFFF"/>
        </w:rPr>
        <w:t xml:space="preserve">de tácita reconducción en la </w:t>
      </w:r>
      <w:r w:rsidRPr="00701587">
        <w:rPr>
          <w:rFonts w:cs="Courier New"/>
          <w:b/>
          <w:bCs/>
          <w:color w:val="333333"/>
          <w:sz w:val="20"/>
        </w:rPr>
        <w:t>D</w:t>
      </w:r>
      <w:r w:rsidR="00701587" w:rsidRPr="00701587">
        <w:rPr>
          <w:rFonts w:cs="Courier New"/>
          <w:b/>
          <w:bCs/>
          <w:color w:val="333333"/>
          <w:sz w:val="20"/>
        </w:rPr>
        <w:t>T</w:t>
      </w:r>
      <w:r w:rsidRPr="00701587">
        <w:rPr>
          <w:rFonts w:cs="Courier New"/>
          <w:b/>
          <w:bCs/>
          <w:color w:val="333333"/>
          <w:sz w:val="20"/>
        </w:rPr>
        <w:t xml:space="preserve"> </w:t>
      </w:r>
      <w:r w:rsidR="00701587" w:rsidRPr="00701587">
        <w:rPr>
          <w:rFonts w:cs="Courier New"/>
          <w:b/>
          <w:bCs/>
          <w:color w:val="333333"/>
          <w:sz w:val="20"/>
        </w:rPr>
        <w:t>1ª</w:t>
      </w:r>
      <w:r w:rsidRPr="00701587">
        <w:rPr>
          <w:rFonts w:cs="Courier New"/>
          <w:b/>
          <w:bCs/>
          <w:color w:val="333333"/>
          <w:sz w:val="20"/>
        </w:rPr>
        <w:t xml:space="preserve"> LAU</w:t>
      </w:r>
      <w:r w:rsidR="00701587" w:rsidRPr="00701587">
        <w:rPr>
          <w:rFonts w:cs="Courier New"/>
          <w:b/>
          <w:bCs/>
          <w:color w:val="333333"/>
          <w:sz w:val="20"/>
        </w:rPr>
        <w:t xml:space="preserve"> </w:t>
      </w:r>
      <w:r w:rsidR="00701587" w:rsidRPr="00701587">
        <w:rPr>
          <w:rFonts w:cs="Courier New"/>
          <w:bCs/>
          <w:color w:val="333333"/>
          <w:sz w:val="20"/>
        </w:rPr>
        <w:t>(c</w:t>
      </w:r>
      <w:r w:rsidRPr="00701587">
        <w:rPr>
          <w:rFonts w:cs="Courier New"/>
          <w:bCs/>
          <w:color w:val="333333"/>
          <w:sz w:val="20"/>
        </w:rPr>
        <w:t>ontratos celebrados a partir del 9 de mayo de 1985</w:t>
      </w:r>
      <w:r w:rsidR="00701587" w:rsidRPr="00701587">
        <w:rPr>
          <w:rFonts w:cs="Courier New"/>
          <w:bCs/>
          <w:color w:val="333333"/>
          <w:sz w:val="20"/>
        </w:rPr>
        <w:t>)</w:t>
      </w:r>
      <w:r w:rsidRPr="00701587">
        <w:rPr>
          <w:rFonts w:cs="Courier New"/>
          <w:bCs/>
          <w:color w:val="333333"/>
          <w:sz w:val="20"/>
        </w:rPr>
        <w:t>.</w:t>
      </w:r>
      <w:r w:rsidR="00701587">
        <w:rPr>
          <w:rFonts w:cs="Courier New"/>
          <w:bCs/>
          <w:color w:val="333333"/>
          <w:sz w:val="20"/>
        </w:rPr>
        <w:t xml:space="preserve"> REMISION tema 71. Señalar ahora solo</w:t>
      </w:r>
    </w:p>
    <w:p w:rsidR="00701587" w:rsidRPr="00701587" w:rsidRDefault="00701587" w:rsidP="00C21F52">
      <w:pPr>
        <w:pStyle w:val="parrafo"/>
        <w:shd w:val="clear" w:color="auto" w:fill="FFFFFF"/>
        <w:spacing w:before="180" w:beforeAutospacing="0" w:after="180" w:afterAutospacing="0"/>
        <w:ind w:left="1275"/>
        <w:jc w:val="center"/>
        <w:rPr>
          <w:rFonts w:ascii="Courier New" w:hAnsi="Courier New" w:cs="Courier New"/>
          <w:color w:val="333333"/>
          <w:sz w:val="18"/>
          <w:szCs w:val="20"/>
        </w:rPr>
      </w:pPr>
      <w:r>
        <w:rPr>
          <w:rFonts w:ascii="Courier New" w:hAnsi="Courier New" w:cs="Courier New"/>
          <w:color w:val="333333"/>
          <w:sz w:val="18"/>
          <w:szCs w:val="20"/>
        </w:rPr>
        <w:br/>
        <w:t>(c</w:t>
      </w:r>
      <w:r w:rsidR="00BD07E0" w:rsidRPr="00701587">
        <w:rPr>
          <w:rFonts w:ascii="Courier New" w:hAnsi="Courier New" w:cs="Courier New"/>
          <w:color w:val="333333"/>
          <w:sz w:val="18"/>
          <w:szCs w:val="20"/>
        </w:rPr>
        <w:t>ontratos de arrendamiento de vivienda</w:t>
      </w:r>
      <w:r>
        <w:rPr>
          <w:rFonts w:ascii="Courier New" w:hAnsi="Courier New" w:cs="Courier New"/>
          <w:color w:val="333333"/>
          <w:sz w:val="18"/>
          <w:szCs w:val="20"/>
        </w:rPr>
        <w:t>)</w:t>
      </w:r>
    </w:p>
    <w:p w:rsidR="00BD07E0" w:rsidRPr="00701587" w:rsidRDefault="00BD07E0" w:rsidP="00C21F52">
      <w:pPr>
        <w:pStyle w:val="parrafo"/>
        <w:shd w:val="clear" w:color="auto" w:fill="FFFFFF"/>
        <w:spacing w:before="180" w:beforeAutospacing="0" w:after="180" w:afterAutospacing="0"/>
        <w:ind w:left="1275"/>
        <w:jc w:val="both"/>
        <w:rPr>
          <w:rFonts w:ascii="Courier New" w:hAnsi="Courier New" w:cs="Courier New"/>
          <w:color w:val="333333"/>
          <w:sz w:val="18"/>
          <w:szCs w:val="20"/>
        </w:rPr>
      </w:pPr>
      <w:r w:rsidRPr="00701587">
        <w:rPr>
          <w:rFonts w:ascii="Courier New" w:hAnsi="Courier New" w:cs="Courier New"/>
          <w:b/>
          <w:color w:val="333333"/>
          <w:sz w:val="18"/>
          <w:szCs w:val="20"/>
          <w:u w:val="single"/>
        </w:rPr>
        <w:t>La tácita reconducción prevista en el artículo 1.566 del Código Civil lo será por un plazo de tres años</w:t>
      </w:r>
      <w:r w:rsidRPr="00701587">
        <w:rPr>
          <w:rFonts w:ascii="Courier New" w:hAnsi="Courier New" w:cs="Courier New"/>
          <w:color w:val="333333"/>
          <w:sz w:val="18"/>
          <w:szCs w:val="20"/>
        </w:rPr>
        <w:t xml:space="preserve">, sin perjuicio de la facultad de no renovación prevista en el artículo 9 de esta ley. </w:t>
      </w:r>
      <w:r w:rsidRPr="00701587">
        <w:rPr>
          <w:rFonts w:ascii="Courier New" w:hAnsi="Courier New" w:cs="Courier New"/>
          <w:b/>
          <w:color w:val="333333"/>
          <w:sz w:val="18"/>
          <w:szCs w:val="20"/>
          <w:u w:val="single"/>
        </w:rPr>
        <w:t>El arrendamiento renovado se regirá por lo dispuesto en la presente ley</w:t>
      </w:r>
      <w:r w:rsidRPr="00701587">
        <w:rPr>
          <w:rFonts w:ascii="Courier New" w:hAnsi="Courier New" w:cs="Courier New"/>
          <w:color w:val="333333"/>
          <w:sz w:val="18"/>
          <w:szCs w:val="20"/>
        </w:rPr>
        <w:t xml:space="preserve"> para los arrendamientos de vivienda.</w:t>
      </w:r>
    </w:p>
    <w:p w:rsidR="00701587" w:rsidRPr="00701587" w:rsidRDefault="00701587" w:rsidP="00C21F52">
      <w:pPr>
        <w:pStyle w:val="parrafo"/>
        <w:shd w:val="clear" w:color="auto" w:fill="FFFFFF"/>
        <w:spacing w:before="180" w:beforeAutospacing="0" w:after="180" w:afterAutospacing="0"/>
        <w:ind w:left="1275"/>
        <w:jc w:val="center"/>
        <w:rPr>
          <w:rFonts w:ascii="Courier New" w:hAnsi="Courier New" w:cs="Courier New"/>
          <w:color w:val="333333"/>
          <w:sz w:val="18"/>
          <w:szCs w:val="20"/>
        </w:rPr>
      </w:pPr>
      <w:r>
        <w:rPr>
          <w:rFonts w:ascii="Courier New" w:hAnsi="Courier New" w:cs="Courier New"/>
          <w:color w:val="333333"/>
          <w:sz w:val="18"/>
          <w:szCs w:val="20"/>
        </w:rPr>
        <w:t>(c</w:t>
      </w:r>
      <w:r w:rsidR="00BD07E0" w:rsidRPr="00701587">
        <w:rPr>
          <w:rFonts w:ascii="Courier New" w:hAnsi="Courier New" w:cs="Courier New"/>
          <w:color w:val="333333"/>
          <w:sz w:val="18"/>
          <w:szCs w:val="20"/>
        </w:rPr>
        <w:t>ontratos de arrendamiento de local de negocio</w:t>
      </w:r>
      <w:r>
        <w:rPr>
          <w:rFonts w:ascii="Courier New" w:hAnsi="Courier New" w:cs="Courier New"/>
          <w:color w:val="333333"/>
          <w:sz w:val="18"/>
          <w:szCs w:val="20"/>
        </w:rPr>
        <w:t>)</w:t>
      </w:r>
    </w:p>
    <w:p w:rsidR="00BD07E0" w:rsidRPr="00701587" w:rsidRDefault="00BD07E0" w:rsidP="00C21F52">
      <w:pPr>
        <w:pStyle w:val="parrafo"/>
        <w:shd w:val="clear" w:color="auto" w:fill="FFFFFF"/>
        <w:spacing w:before="180" w:beforeAutospacing="0" w:after="180" w:afterAutospacing="0"/>
        <w:ind w:left="1275"/>
        <w:jc w:val="both"/>
        <w:rPr>
          <w:rFonts w:ascii="Courier New" w:hAnsi="Courier New" w:cs="Courier New"/>
          <w:color w:val="333333"/>
          <w:sz w:val="18"/>
          <w:szCs w:val="20"/>
        </w:rPr>
      </w:pPr>
      <w:r w:rsidRPr="00701587">
        <w:rPr>
          <w:rFonts w:ascii="Courier New" w:hAnsi="Courier New" w:cs="Courier New"/>
          <w:b/>
          <w:color w:val="333333"/>
          <w:sz w:val="18"/>
          <w:szCs w:val="20"/>
          <w:u w:val="single"/>
        </w:rPr>
        <w:t>En el caso de tácita reconducción conforme a lo dispuesto en el artículo 1.566 del Código Civil, el arrendamiento renovado se regirá por las normas de la presente ley</w:t>
      </w:r>
      <w:r w:rsidRPr="00701587">
        <w:rPr>
          <w:rFonts w:ascii="Courier New" w:hAnsi="Courier New" w:cs="Courier New"/>
          <w:color w:val="333333"/>
          <w:sz w:val="18"/>
          <w:szCs w:val="20"/>
        </w:rPr>
        <w:t xml:space="preserve"> relativas a los arrendamientos para uso distinto al de vivienda…</w:t>
      </w:r>
    </w:p>
    <w:p w:rsidR="00BD07E0" w:rsidRDefault="00BD07E0" w:rsidP="00222AD5">
      <w:pPr>
        <w:jc w:val="both"/>
        <w:rPr>
          <w:rFonts w:cs="Courier New"/>
          <w:sz w:val="20"/>
        </w:rPr>
      </w:pPr>
    </w:p>
    <w:p w:rsidR="00C21F52" w:rsidRPr="00222AD5" w:rsidRDefault="00C21F52" w:rsidP="00222AD5">
      <w:pPr>
        <w:jc w:val="both"/>
        <w:rPr>
          <w:rFonts w:cs="Courier New"/>
          <w:sz w:val="20"/>
        </w:rPr>
      </w:pPr>
    </w:p>
    <w:p w:rsidR="00BD07E0" w:rsidRPr="00C21F52" w:rsidRDefault="00701587" w:rsidP="00F3485E">
      <w:pPr>
        <w:pStyle w:val="Prrafodelista"/>
      </w:pPr>
      <w:r w:rsidRPr="00C21F52">
        <w:t>PÉRDIDA DE LA COSA ARRENDADA O INCUMPLIMIENTO DE LO ESTIPULADO</w:t>
      </w:r>
    </w:p>
    <w:p w:rsidR="00701587" w:rsidRPr="00C21F52" w:rsidRDefault="00701587" w:rsidP="00C21F52">
      <w:pPr>
        <w:ind w:left="360"/>
      </w:pPr>
    </w:p>
    <w:p w:rsidR="00701587" w:rsidRDefault="00701587" w:rsidP="00222AD5">
      <w:pPr>
        <w:jc w:val="both"/>
        <w:rPr>
          <w:rFonts w:cs="Courier New"/>
          <w:sz w:val="20"/>
        </w:rPr>
      </w:pPr>
    </w:p>
    <w:p w:rsidR="00BD07E0" w:rsidRPr="00222AD5" w:rsidRDefault="00701587" w:rsidP="00701587">
      <w:pPr>
        <w:pStyle w:val="NFarts"/>
      </w:pPr>
      <w:r>
        <w:t xml:space="preserve">Art </w:t>
      </w:r>
      <w:r w:rsidR="00BD07E0" w:rsidRPr="00222AD5">
        <w:t>1568</w:t>
      </w:r>
      <w:r>
        <w:t xml:space="preserve"> </w:t>
      </w:r>
      <w:r w:rsidR="00BD07E0" w:rsidRPr="00222AD5">
        <w:t>Si se pierde la cosa arrendada o alguno de los contratantes falta al cumplimiento de lo estipulado, se observará, respectivamente, lo dispuesto en los artículos 1.182 y 1.183 y en los 1.101 y 1.124.</w:t>
      </w:r>
    </w:p>
    <w:p w:rsidR="00BD07E0" w:rsidRPr="00222AD5" w:rsidRDefault="00BD07E0" w:rsidP="00222AD5">
      <w:pPr>
        <w:jc w:val="both"/>
        <w:rPr>
          <w:rFonts w:cs="Courier New"/>
          <w:sz w:val="20"/>
        </w:rPr>
      </w:pPr>
    </w:p>
    <w:p w:rsidR="00701587" w:rsidRDefault="00701587" w:rsidP="00222AD5">
      <w:pPr>
        <w:jc w:val="both"/>
        <w:rPr>
          <w:rFonts w:cs="Courier New"/>
          <w:sz w:val="20"/>
        </w:rPr>
      </w:pPr>
    </w:p>
    <w:p w:rsidR="00BD07E0" w:rsidRPr="00C21F52" w:rsidRDefault="00C21F52" w:rsidP="00C21F52">
      <w:pPr>
        <w:jc w:val="center"/>
        <w:rPr>
          <w:rFonts w:cs="Courier New"/>
          <w:b/>
          <w:sz w:val="20"/>
          <w:bdr w:val="single" w:sz="4" w:space="0" w:color="auto"/>
        </w:rPr>
      </w:pPr>
      <w:r w:rsidRPr="00C21F52">
        <w:rPr>
          <w:rFonts w:cs="Courier New"/>
          <w:b/>
          <w:sz w:val="20"/>
          <w:bdr w:val="single" w:sz="4" w:space="0" w:color="auto"/>
        </w:rPr>
        <w:t>EL DESAHUCIO</w:t>
      </w:r>
    </w:p>
    <w:p w:rsidR="00BD07E0" w:rsidRPr="00222AD5" w:rsidRDefault="00BD07E0" w:rsidP="00222AD5">
      <w:pPr>
        <w:jc w:val="both"/>
        <w:rPr>
          <w:rFonts w:cs="Courier New"/>
          <w:b/>
          <w:sz w:val="20"/>
        </w:rPr>
      </w:pPr>
    </w:p>
    <w:p w:rsidR="00BD07E0" w:rsidRPr="00222AD5" w:rsidRDefault="00BD07E0" w:rsidP="00222AD5">
      <w:pPr>
        <w:jc w:val="both"/>
        <w:rPr>
          <w:rFonts w:cs="Courier New"/>
          <w:b/>
          <w:sz w:val="20"/>
        </w:rPr>
      </w:pPr>
    </w:p>
    <w:p w:rsidR="00BD07E0" w:rsidRPr="00222AD5" w:rsidRDefault="00BD07E0" w:rsidP="00222AD5">
      <w:pPr>
        <w:jc w:val="both"/>
        <w:rPr>
          <w:rFonts w:cs="Courier New"/>
          <w:b/>
          <w:sz w:val="20"/>
        </w:rPr>
      </w:pPr>
    </w:p>
    <w:p w:rsidR="00BD07E0" w:rsidRPr="00222AD5" w:rsidRDefault="00BD07E0" w:rsidP="00222AD5">
      <w:pPr>
        <w:jc w:val="both"/>
        <w:rPr>
          <w:rFonts w:cs="Courier New"/>
          <w:b/>
          <w:sz w:val="20"/>
        </w:rPr>
      </w:pPr>
      <w:r w:rsidRPr="00222AD5">
        <w:rPr>
          <w:rFonts w:cs="Courier New"/>
          <w:b/>
          <w:sz w:val="20"/>
        </w:rPr>
        <w:lastRenderedPageBreak/>
        <w:t xml:space="preserve"> </w:t>
      </w:r>
    </w:p>
    <w:p w:rsidR="00BD07E0" w:rsidRPr="00222AD5" w:rsidRDefault="00BD07E0" w:rsidP="00C21F52">
      <w:pPr>
        <w:pStyle w:val="NFarts"/>
      </w:pPr>
      <w:r w:rsidRPr="00222AD5">
        <w:t>Art 1569 El arrendador podrá desahuciar judicialmente al arrendatario por alguna de las causas siguientes:</w:t>
      </w:r>
    </w:p>
    <w:p w:rsidR="00BD07E0" w:rsidRPr="00222AD5" w:rsidRDefault="00BD07E0" w:rsidP="00C21F52">
      <w:pPr>
        <w:pStyle w:val="NFarts"/>
      </w:pPr>
      <w:r w:rsidRPr="00222AD5">
        <w:tab/>
        <w:t xml:space="preserve">1ª. Haber </w:t>
      </w:r>
      <w:r w:rsidRPr="00222AD5">
        <w:rPr>
          <w:u w:val="single"/>
        </w:rPr>
        <w:t>expirado el término</w:t>
      </w:r>
      <w:r w:rsidRPr="00222AD5">
        <w:t xml:space="preserve"> convencional o el que se fija para la duración de los arrendamiento en los artículo 1577 y 1581.</w:t>
      </w:r>
    </w:p>
    <w:p w:rsidR="00BD07E0" w:rsidRPr="00222AD5" w:rsidRDefault="00BD07E0" w:rsidP="00C21F52">
      <w:pPr>
        <w:pStyle w:val="NFarts"/>
      </w:pPr>
      <w:r w:rsidRPr="00222AD5">
        <w:tab/>
        <w:t xml:space="preserve">2ª. </w:t>
      </w:r>
      <w:r w:rsidRPr="00222AD5">
        <w:rPr>
          <w:u w:val="single"/>
        </w:rPr>
        <w:t>Falta de pago</w:t>
      </w:r>
      <w:r w:rsidRPr="00222AD5">
        <w:t xml:space="preserve"> en el precio convenido.</w:t>
      </w:r>
    </w:p>
    <w:p w:rsidR="00BD07E0" w:rsidRPr="00222AD5" w:rsidRDefault="00BD07E0" w:rsidP="00C21F52">
      <w:pPr>
        <w:pStyle w:val="NFarts"/>
      </w:pPr>
      <w:r w:rsidRPr="00222AD5">
        <w:tab/>
        <w:t>3ª. Infracción de cualquiera de las condiciones estipuladas en el contrato.</w:t>
      </w:r>
    </w:p>
    <w:p w:rsidR="00BD07E0" w:rsidRPr="00222AD5" w:rsidRDefault="00BD07E0" w:rsidP="00C21F52">
      <w:pPr>
        <w:pStyle w:val="NFarts"/>
      </w:pPr>
      <w:r w:rsidRPr="00222AD5">
        <w:tab/>
        <w:t>4ª. Destinar la cosa arrendada a usos o servicios no pactados que la hagan desmerecer; o no sujetarse en su uso a lo que se ordena en el nº 2º del Art. 1555".</w:t>
      </w:r>
    </w:p>
    <w:p w:rsidR="00BD07E0" w:rsidRPr="00222AD5" w:rsidRDefault="00BD07E0" w:rsidP="00C21F52">
      <w:pPr>
        <w:pStyle w:val="NFarts"/>
      </w:pPr>
    </w:p>
    <w:p w:rsidR="00BD07E0" w:rsidRPr="00222AD5" w:rsidRDefault="00BD07E0" w:rsidP="00C21F52">
      <w:pPr>
        <w:pStyle w:val="NFarts"/>
      </w:pPr>
      <w:r w:rsidRPr="00222AD5">
        <w:t>Art.</w:t>
      </w:r>
      <w:r w:rsidR="00C21F52">
        <w:t xml:space="preserve"> </w:t>
      </w:r>
      <w:r w:rsidRPr="00222AD5">
        <w:t>1570</w:t>
      </w:r>
      <w:r w:rsidR="00C21F52">
        <w:t xml:space="preserve">  </w:t>
      </w:r>
      <w:r w:rsidRPr="00222AD5">
        <w:t xml:space="preserve">Fuera de los casos mencionados en el </w:t>
      </w:r>
      <w:r w:rsidR="00C21F52">
        <w:t>a</w:t>
      </w:r>
      <w:r w:rsidRPr="00222AD5">
        <w:t xml:space="preserve">rt. anterior, tendrá el arrendatario derecho a aprovechar los términos  establecidos en los </w:t>
      </w:r>
      <w:r w:rsidR="00C21F52">
        <w:t>a</w:t>
      </w:r>
      <w:r w:rsidRPr="00222AD5">
        <w:t>rts.</w:t>
      </w:r>
      <w:r w:rsidR="00C21F52">
        <w:t xml:space="preserve"> </w:t>
      </w:r>
      <w:r w:rsidRPr="00222AD5">
        <w:t>1577 y 1581.</w:t>
      </w:r>
    </w:p>
    <w:p w:rsidR="00BD07E0" w:rsidRPr="00222AD5" w:rsidRDefault="00BD07E0" w:rsidP="00222AD5">
      <w:pPr>
        <w:jc w:val="both"/>
        <w:rPr>
          <w:rFonts w:cs="Courier New"/>
          <w:sz w:val="20"/>
        </w:rPr>
      </w:pPr>
    </w:p>
    <w:p w:rsidR="00C21F52" w:rsidRPr="00222AD5" w:rsidRDefault="00C21F52" w:rsidP="00C21F52">
      <w:pPr>
        <w:jc w:val="both"/>
        <w:rPr>
          <w:rFonts w:cs="Courier New"/>
          <w:b/>
          <w:sz w:val="20"/>
        </w:rPr>
      </w:pPr>
    </w:p>
    <w:p w:rsidR="00C21F52" w:rsidRPr="00C21F52" w:rsidRDefault="00C21F52" w:rsidP="00C21F52">
      <w:pPr>
        <w:jc w:val="both"/>
        <w:rPr>
          <w:rFonts w:cs="Courier New"/>
          <w:b/>
          <w:sz w:val="20"/>
        </w:rPr>
      </w:pPr>
      <w:r w:rsidRPr="00C21F52">
        <w:rPr>
          <w:rFonts w:cs="Courier New"/>
          <w:b/>
          <w:sz w:val="20"/>
        </w:rPr>
        <w:t>Según los casos</w:t>
      </w:r>
      <w:r w:rsidRPr="00EB2430">
        <w:rPr>
          <w:rFonts w:cs="Courier New"/>
          <w:sz w:val="20"/>
        </w:rPr>
        <w:t>,</w:t>
      </w:r>
      <w:r w:rsidRPr="00C21F52">
        <w:rPr>
          <w:rFonts w:cs="Courier New"/>
          <w:sz w:val="20"/>
        </w:rPr>
        <w:t xml:space="preserve"> habrá para ello que seguir</w:t>
      </w:r>
      <w:r w:rsidRPr="00C21F52">
        <w:rPr>
          <w:rFonts w:cs="Courier New"/>
          <w:b/>
          <w:sz w:val="20"/>
        </w:rPr>
        <w:t xml:space="preserve"> </w:t>
      </w:r>
      <w:r w:rsidRPr="00C21F52">
        <w:rPr>
          <w:rFonts w:cs="Courier New"/>
          <w:bCs/>
          <w:sz w:val="20"/>
        </w:rPr>
        <w:t xml:space="preserve">los trámites del </w:t>
      </w:r>
      <w:r w:rsidRPr="00C21F52">
        <w:rPr>
          <w:rFonts w:cs="Courier New"/>
          <w:b/>
          <w:bCs/>
          <w:sz w:val="20"/>
        </w:rPr>
        <w:t>juicio verbal</w:t>
      </w:r>
      <w:r w:rsidRPr="00C21F52">
        <w:rPr>
          <w:rFonts w:cs="Courier New"/>
          <w:bCs/>
          <w:sz w:val="20"/>
        </w:rPr>
        <w:t xml:space="preserve"> (250 LEC, </w:t>
      </w:r>
      <w:r w:rsidRPr="00C21F52">
        <w:rPr>
          <w:rFonts w:cs="Courier New"/>
          <w:color w:val="555555"/>
          <w:sz w:val="20"/>
          <w:shd w:val="clear" w:color="auto" w:fill="FFFFFF"/>
        </w:rPr>
        <w:t>desahucio por falta de pago o expiración del contrato</w:t>
      </w:r>
      <w:r w:rsidRPr="00C21F52">
        <w:rPr>
          <w:rFonts w:cs="Courier New"/>
          <w:bCs/>
          <w:sz w:val="20"/>
        </w:rPr>
        <w:t xml:space="preserve">) </w:t>
      </w:r>
      <w:r w:rsidRPr="00C21F52">
        <w:rPr>
          <w:rFonts w:cs="Courier New"/>
          <w:b/>
          <w:bCs/>
          <w:sz w:val="20"/>
        </w:rPr>
        <w:t>o</w:t>
      </w:r>
      <w:r w:rsidRPr="00C21F52">
        <w:rPr>
          <w:rFonts w:cs="Courier New"/>
          <w:bCs/>
          <w:sz w:val="20"/>
        </w:rPr>
        <w:t xml:space="preserve"> </w:t>
      </w:r>
      <w:r w:rsidRPr="00C21F52">
        <w:rPr>
          <w:rFonts w:cs="Courier New"/>
          <w:sz w:val="20"/>
        </w:rPr>
        <w:t xml:space="preserve">el del </w:t>
      </w:r>
      <w:r w:rsidRPr="00C21F52">
        <w:rPr>
          <w:rFonts w:cs="Courier New"/>
          <w:b/>
          <w:sz w:val="20"/>
        </w:rPr>
        <w:t>juicio ordinario, cualquiera que sea su cuantía</w:t>
      </w:r>
      <w:r w:rsidRPr="00C21F52">
        <w:rPr>
          <w:rFonts w:cs="Courier New"/>
          <w:sz w:val="20"/>
        </w:rPr>
        <w:t xml:space="preserve"> (art. 249.1.6ª LEC</w:t>
      </w:r>
      <w:r w:rsidRPr="00C21F52">
        <w:rPr>
          <w:rFonts w:cs="Courier New"/>
          <w:color w:val="555555"/>
          <w:sz w:val="20"/>
          <w:shd w:val="clear" w:color="auto" w:fill="FFFFFF"/>
        </w:rPr>
        <w:t>; desahucio por otras causas</w:t>
      </w:r>
      <w:r w:rsidRPr="00C21F52">
        <w:rPr>
          <w:rFonts w:cs="Courier New"/>
          <w:sz w:val="20"/>
        </w:rPr>
        <w:t>)</w:t>
      </w:r>
    </w:p>
    <w:p w:rsidR="00BD07E0" w:rsidRPr="00C21F52" w:rsidRDefault="00BD07E0" w:rsidP="00222AD5">
      <w:pPr>
        <w:jc w:val="both"/>
        <w:rPr>
          <w:rFonts w:cs="Courier New"/>
          <w:sz w:val="20"/>
        </w:rPr>
      </w:pPr>
    </w:p>
    <w:p w:rsidR="00BD07E0" w:rsidRPr="00C21F52" w:rsidRDefault="00BD07E0" w:rsidP="00C21F52">
      <w:pPr>
        <w:pStyle w:val="NFarts"/>
      </w:pPr>
      <w:r w:rsidRPr="00C21F52">
        <w:rPr>
          <w:b w:val="0"/>
        </w:rPr>
        <w:t>Artículo 249. Ámbito del juicio ordinario. 1. Se decidirán en el juicio ordinario, cualquiera que sea su cuantía:… 6.º Las que versen sobre</w:t>
      </w:r>
      <w:r w:rsidRPr="00C21F52">
        <w:t xml:space="preserve"> </w:t>
      </w:r>
      <w:r w:rsidRPr="00C21F52">
        <w:rPr>
          <w:u w:val="single"/>
        </w:rPr>
        <w:t>cualesquiera asuntos relativos a arrendamientos</w:t>
      </w:r>
      <w:r w:rsidRPr="00C21F52">
        <w:rPr>
          <w:b w:val="0"/>
        </w:rPr>
        <w:t xml:space="preserve"> urbanos o rústicos de bienes inmuebles,</w:t>
      </w:r>
      <w:r w:rsidRPr="00C21F52">
        <w:rPr>
          <w:u w:val="single"/>
        </w:rPr>
        <w:t xml:space="preserve"> salvo</w:t>
      </w:r>
      <w:r w:rsidRPr="00C21F52">
        <w:rPr>
          <w:b w:val="0"/>
        </w:rPr>
        <w:t xml:space="preserve"> que se trate del </w:t>
      </w:r>
      <w:r w:rsidRPr="00C21F52">
        <w:rPr>
          <w:u w:val="single"/>
        </w:rPr>
        <w:t>desahucio por falta de pago o por extinción del plazo</w:t>
      </w:r>
      <w:r w:rsidRPr="00C21F52">
        <w:t xml:space="preserve"> </w:t>
      </w:r>
      <w:r w:rsidRPr="00C21F52">
        <w:rPr>
          <w:b w:val="0"/>
        </w:rPr>
        <w:t>de la relación arrendaticia.</w:t>
      </w:r>
    </w:p>
    <w:p w:rsidR="00BD07E0" w:rsidRPr="00C21F52" w:rsidRDefault="00BD07E0" w:rsidP="00222AD5">
      <w:pPr>
        <w:jc w:val="both"/>
        <w:rPr>
          <w:rFonts w:cs="Courier New"/>
          <w:sz w:val="20"/>
        </w:rPr>
      </w:pPr>
    </w:p>
    <w:p w:rsidR="00BD07E0" w:rsidRPr="00222AD5" w:rsidRDefault="00BD07E0" w:rsidP="00222AD5">
      <w:pPr>
        <w:jc w:val="both"/>
        <w:rPr>
          <w:rFonts w:cs="Courier New"/>
          <w:sz w:val="20"/>
        </w:rPr>
      </w:pPr>
    </w:p>
    <w:p w:rsidR="00BD07E0" w:rsidRDefault="00EB2430" w:rsidP="00F3485E">
      <w:pPr>
        <w:pStyle w:val="Prrafodelista"/>
      </w:pPr>
      <w:r w:rsidRPr="00EB2430">
        <w:t>OTRAS CAUSAS DE EXTINCIÓN</w:t>
      </w:r>
    </w:p>
    <w:p w:rsidR="00EB2430" w:rsidRPr="00EB2430" w:rsidRDefault="00EB2430" w:rsidP="00EB2430">
      <w:pPr>
        <w:ind w:left="360"/>
      </w:pPr>
    </w:p>
    <w:p w:rsidR="00BD07E0" w:rsidRPr="00222AD5" w:rsidRDefault="00BD07E0" w:rsidP="00222AD5">
      <w:pPr>
        <w:jc w:val="both"/>
        <w:rPr>
          <w:rFonts w:cs="Courier New"/>
          <w:sz w:val="20"/>
        </w:rPr>
      </w:pPr>
      <w:r w:rsidRPr="00222AD5">
        <w:rPr>
          <w:rFonts w:cs="Courier New"/>
          <w:sz w:val="20"/>
        </w:rPr>
        <w:t xml:space="preserve">· </w:t>
      </w:r>
      <w:r w:rsidR="00EB2430" w:rsidRPr="00EB2430">
        <w:rPr>
          <w:rFonts w:cs="Courier New"/>
          <w:b/>
          <w:sz w:val="20"/>
          <w:u w:val="single"/>
        </w:rPr>
        <w:t>LAS GENERALES DEL DERECHO DE OBLIGACIONES</w:t>
      </w:r>
      <w:r w:rsidRPr="00222AD5">
        <w:rPr>
          <w:rFonts w:cs="Courier New"/>
          <w:sz w:val="20"/>
        </w:rPr>
        <w:t xml:space="preserve"> (vg. mutuo disenso,                  condición resolutoria</w:t>
      </w:r>
      <w:r w:rsidR="00EB2430">
        <w:rPr>
          <w:rFonts w:cs="Courier New"/>
          <w:sz w:val="20"/>
        </w:rPr>
        <w:t>, etc</w:t>
      </w:r>
      <w:r w:rsidRPr="00222AD5">
        <w:rPr>
          <w:rFonts w:cs="Courier New"/>
          <w:sz w:val="20"/>
        </w:rPr>
        <w:t xml:space="preserve">), teniendo en cuenta que frente a los precedentes legislativos inmediatos (Proyecto de 1851, anteproyecto </w:t>
      </w:r>
      <w:r w:rsidRPr="00222AD5">
        <w:rPr>
          <w:rFonts w:cs="Courier New"/>
          <w:b/>
          <w:bCs/>
          <w:color w:val="333333"/>
          <w:sz w:val="20"/>
          <w:highlight w:val="yellow"/>
          <w:shd w:val="clear" w:color="auto" w:fill="FFFFFF"/>
        </w:rPr>
        <w:t>1882-1888</w:t>
      </w:r>
      <w:r w:rsidR="00EB2430" w:rsidRPr="00EB2430">
        <w:rPr>
          <w:rFonts w:cs="Courier New"/>
          <w:bCs/>
          <w:color w:val="333333"/>
          <w:sz w:val="20"/>
          <w:shd w:val="clear" w:color="auto" w:fill="FFFFFF"/>
        </w:rPr>
        <w:t>)</w:t>
      </w:r>
      <w:r w:rsidRPr="00222AD5">
        <w:rPr>
          <w:rFonts w:cs="Courier New"/>
          <w:sz w:val="20"/>
        </w:rPr>
        <w:t>, entiende la doctrina, en base a los</w:t>
      </w:r>
      <w:r w:rsidR="00EB2430">
        <w:rPr>
          <w:rFonts w:cs="Courier New"/>
          <w:sz w:val="20"/>
        </w:rPr>
        <w:t xml:space="preserve"> </w:t>
      </w:r>
      <w:r w:rsidRPr="00222AD5">
        <w:rPr>
          <w:rFonts w:cs="Courier New"/>
          <w:sz w:val="20"/>
        </w:rPr>
        <w:t>art</w:t>
      </w:r>
      <w:r w:rsidR="00EB2430">
        <w:rPr>
          <w:rFonts w:cs="Courier New"/>
          <w:sz w:val="20"/>
        </w:rPr>
        <w:t>s</w:t>
      </w:r>
      <w:r w:rsidRPr="00222AD5">
        <w:rPr>
          <w:rFonts w:cs="Courier New"/>
          <w:sz w:val="20"/>
        </w:rPr>
        <w:t xml:space="preserve"> 1112 y 1257 que la muerte del arrendador o arrendatario </w:t>
      </w:r>
      <w:r w:rsidR="00EB2430">
        <w:rPr>
          <w:rFonts w:cs="Courier New"/>
          <w:sz w:val="20"/>
        </w:rPr>
        <w:t>NO</w:t>
      </w:r>
      <w:r w:rsidRPr="00222AD5">
        <w:rPr>
          <w:rFonts w:cs="Courier New"/>
          <w:sz w:val="20"/>
        </w:rPr>
        <w:t xml:space="preserve"> es causa de conclusión del contrato.</w:t>
      </w:r>
    </w:p>
    <w:p w:rsidR="00BD07E0" w:rsidRPr="00222AD5" w:rsidRDefault="00BD07E0" w:rsidP="00222AD5">
      <w:pPr>
        <w:jc w:val="both"/>
        <w:rPr>
          <w:rFonts w:cs="Courier New"/>
          <w:sz w:val="20"/>
        </w:rPr>
      </w:pPr>
    </w:p>
    <w:p w:rsidR="00BD07E0" w:rsidRPr="00EB2430" w:rsidRDefault="00BD07E0" w:rsidP="00222AD5">
      <w:pPr>
        <w:jc w:val="both"/>
        <w:rPr>
          <w:rFonts w:cs="Courier New"/>
          <w:sz w:val="20"/>
        </w:rPr>
      </w:pPr>
      <w:r w:rsidRPr="00222AD5">
        <w:rPr>
          <w:rFonts w:cs="Courier New"/>
          <w:b/>
          <w:sz w:val="20"/>
        </w:rPr>
        <w:t xml:space="preserve">· </w:t>
      </w:r>
      <w:r w:rsidR="00EB2430" w:rsidRPr="00EB2430">
        <w:rPr>
          <w:rFonts w:cs="Courier New"/>
          <w:b/>
          <w:sz w:val="20"/>
          <w:u w:val="single"/>
        </w:rPr>
        <w:t>LA  EXTINCIÓN DEL DERECHO QUE EL ARRENDADOR TENÍA EN LA COSA ARRENDADA</w:t>
      </w:r>
      <w:r w:rsidRPr="00EB2430">
        <w:rPr>
          <w:rFonts w:cs="Courier New"/>
          <w:sz w:val="20"/>
        </w:rPr>
        <w:t>. Ello ocurrirá:</w:t>
      </w:r>
    </w:p>
    <w:p w:rsidR="00EB2430" w:rsidRDefault="00EB2430" w:rsidP="00222AD5">
      <w:pPr>
        <w:jc w:val="both"/>
        <w:rPr>
          <w:rFonts w:cs="Courier New"/>
          <w:sz w:val="20"/>
        </w:rPr>
      </w:pPr>
    </w:p>
    <w:p w:rsidR="00BD07E0" w:rsidRPr="00EB2430" w:rsidRDefault="00BD07E0" w:rsidP="00F3485E">
      <w:pPr>
        <w:pStyle w:val="Prrafodelista"/>
      </w:pPr>
      <w:r w:rsidRPr="00EB2430">
        <w:t xml:space="preserve">Cuando por </w:t>
      </w:r>
      <w:r w:rsidRPr="00EB2430">
        <w:rPr>
          <w:b/>
        </w:rPr>
        <w:t>evicción</w:t>
      </w:r>
      <w:r w:rsidRPr="00EB2430">
        <w:t xml:space="preserve"> se priva al arrendador de todo o parte de la finca.</w:t>
      </w:r>
    </w:p>
    <w:p w:rsidR="00BD07E0" w:rsidRPr="00EB2430" w:rsidRDefault="00BD07E0" w:rsidP="00EB2430">
      <w:pPr>
        <w:ind w:left="720"/>
      </w:pPr>
    </w:p>
    <w:p w:rsidR="00BD07E0" w:rsidRPr="00EB2430" w:rsidRDefault="00BD07E0" w:rsidP="00F3485E">
      <w:pPr>
        <w:pStyle w:val="Prrafodelista"/>
      </w:pPr>
      <w:r w:rsidRPr="00EB2430">
        <w:t xml:space="preserve">Cuando </w:t>
      </w:r>
      <w:r w:rsidRPr="00EB2430">
        <w:rPr>
          <w:b/>
        </w:rPr>
        <w:t xml:space="preserve">se resuelve el título </w:t>
      </w:r>
      <w:r w:rsidRPr="00EB2430">
        <w:t>en virtud del cual el arrendador constituyó el contrato (así lo establece expresamente en sede de usufructo el art 480, salvo arrendamientos de fincas rústicas que subsiste el año agrícola).</w:t>
      </w:r>
    </w:p>
    <w:p w:rsidR="00BD07E0" w:rsidRPr="00EB2430" w:rsidRDefault="00BD07E0" w:rsidP="00F3485E">
      <w:pPr>
        <w:ind w:left="720"/>
      </w:pPr>
    </w:p>
    <w:p w:rsidR="00BD07E0" w:rsidRPr="00EB2430" w:rsidRDefault="00BD07E0" w:rsidP="00F3485E">
      <w:pPr>
        <w:pStyle w:val="Prrafodelista"/>
      </w:pPr>
      <w:r w:rsidRPr="00EB2430">
        <w:rPr>
          <w:b/>
        </w:rPr>
        <w:t xml:space="preserve">Enajenación de la finca arrendada. </w:t>
      </w:r>
      <w:r w:rsidRPr="00EB2430">
        <w:t xml:space="preserve">En virtud del principio </w:t>
      </w:r>
      <w:r w:rsidR="00EB2430" w:rsidRPr="00EB2430">
        <w:t>“</w:t>
      </w:r>
      <w:r w:rsidRPr="00EB2430">
        <w:t>emptor non ten</w:t>
      </w:r>
      <w:r w:rsidR="00EB2430" w:rsidRPr="00EB2430">
        <w:t>é</w:t>
      </w:r>
      <w:r w:rsidRPr="00EB2430">
        <w:t>tur stare colono</w:t>
      </w:r>
      <w:r w:rsidR="00EB2430" w:rsidRPr="00EB2430">
        <w:t>”</w:t>
      </w:r>
    </w:p>
    <w:p w:rsidR="00BD07E0" w:rsidRPr="00222AD5" w:rsidRDefault="00BD07E0" w:rsidP="00222AD5">
      <w:pPr>
        <w:jc w:val="both"/>
        <w:rPr>
          <w:rFonts w:cs="Courier New"/>
          <w:sz w:val="20"/>
        </w:rPr>
      </w:pPr>
    </w:p>
    <w:p w:rsidR="00BD07E0" w:rsidRPr="00EB2430" w:rsidRDefault="00BD07E0" w:rsidP="00EB2430">
      <w:pPr>
        <w:pStyle w:val="NFarts"/>
      </w:pPr>
      <w:r w:rsidRPr="00222AD5">
        <w:rPr>
          <w:sz w:val="20"/>
        </w:rPr>
        <w:t xml:space="preserve">Art 1571 El comprador de una finca arrendada tiene derecho a que termine el arriendo vigente al </w:t>
      </w:r>
      <w:r w:rsidRPr="00EB2430">
        <w:t>verificarse la venta, salvo pacto en contrario y lo dispuesto en la LH.</w:t>
      </w:r>
    </w:p>
    <w:p w:rsidR="00BD07E0" w:rsidRPr="00222AD5" w:rsidRDefault="00BD07E0" w:rsidP="00EB2430">
      <w:pPr>
        <w:pStyle w:val="NFarts"/>
        <w:rPr>
          <w:sz w:val="20"/>
        </w:rPr>
      </w:pPr>
      <w:r w:rsidRPr="00EB2430">
        <w:t>Si el comprador usare de este derecho, el arrendatario podrá exigir que se le deje recoger los frutos de la cosecha que corresponda al año agrícola corriente y que el vendedor le indemnice</w:t>
      </w:r>
      <w:r w:rsidRPr="00222AD5">
        <w:rPr>
          <w:sz w:val="20"/>
        </w:rPr>
        <w:t xml:space="preserve"> los daños y perjuicios que se le causen. </w:t>
      </w:r>
    </w:p>
    <w:p w:rsidR="00BD07E0" w:rsidRPr="00222AD5" w:rsidRDefault="00BD07E0" w:rsidP="00222AD5">
      <w:pPr>
        <w:jc w:val="both"/>
        <w:rPr>
          <w:rFonts w:cs="Courier New"/>
          <w:sz w:val="20"/>
        </w:rPr>
      </w:pPr>
      <w:r w:rsidRPr="00222AD5">
        <w:rPr>
          <w:rFonts w:cs="Courier New"/>
          <w:sz w:val="20"/>
        </w:rPr>
        <w:tab/>
      </w:r>
    </w:p>
    <w:p w:rsidR="00BD07E0" w:rsidRDefault="00BD07E0" w:rsidP="00EB2430">
      <w:pPr>
        <w:pStyle w:val="NFarts"/>
        <w:rPr>
          <w:sz w:val="20"/>
        </w:rPr>
      </w:pPr>
      <w:r w:rsidRPr="00222AD5">
        <w:rPr>
          <w:sz w:val="20"/>
        </w:rPr>
        <w:t xml:space="preserve">Art 1572 El comprador </w:t>
      </w:r>
      <w:r w:rsidRPr="00EB2430">
        <w:t>con</w:t>
      </w:r>
      <w:r w:rsidRPr="00222AD5">
        <w:rPr>
          <w:sz w:val="20"/>
        </w:rPr>
        <w:t xml:space="preserve"> pacto de retraer no puede usar de la facultad de desahuciar al arrendatario hasta que haya concluido el plazo para usar del retracto</w:t>
      </w:r>
    </w:p>
    <w:p w:rsidR="00EB2430" w:rsidRPr="00222AD5" w:rsidRDefault="00EB2430" w:rsidP="00EB2430">
      <w:pPr>
        <w:pStyle w:val="NFarts"/>
        <w:rPr>
          <w:sz w:val="20"/>
        </w:rPr>
      </w:pPr>
    </w:p>
    <w:p w:rsidR="00BD07E0" w:rsidRPr="00222AD5" w:rsidRDefault="00BD07E0" w:rsidP="00222AD5">
      <w:pPr>
        <w:jc w:val="both"/>
        <w:rPr>
          <w:rFonts w:cs="Courier New"/>
          <w:sz w:val="20"/>
        </w:rPr>
      </w:pPr>
    </w:p>
    <w:p w:rsidR="00BD07E0" w:rsidRPr="00EB2430" w:rsidRDefault="00BD07E0" w:rsidP="00EB2430">
      <w:pPr>
        <w:ind w:left="567"/>
        <w:jc w:val="both"/>
        <w:rPr>
          <w:rFonts w:cs="Courier New"/>
          <w:sz w:val="20"/>
        </w:rPr>
      </w:pPr>
      <w:r w:rsidRPr="00EB2430">
        <w:rPr>
          <w:rFonts w:cs="Courier New"/>
          <w:sz w:val="20"/>
        </w:rPr>
        <w:t xml:space="preserve">Derechos del arrendatario por la extinción </w:t>
      </w:r>
    </w:p>
    <w:p w:rsidR="00EB2430" w:rsidRDefault="00EB2430" w:rsidP="00222AD5">
      <w:pPr>
        <w:jc w:val="both"/>
        <w:rPr>
          <w:rFonts w:cs="Courier New"/>
          <w:sz w:val="20"/>
        </w:rPr>
      </w:pPr>
    </w:p>
    <w:p w:rsidR="00BD07E0" w:rsidRPr="00222AD5" w:rsidRDefault="00EB2430" w:rsidP="00EB2430">
      <w:pPr>
        <w:pStyle w:val="NFarts"/>
      </w:pPr>
      <w:r>
        <w:t>A</w:t>
      </w:r>
      <w:r w:rsidR="00BD07E0" w:rsidRPr="00222AD5">
        <w:t>rt 1573 El arrendatario tendrá respecto de las mejoras útiles y voluntarias, el mismo derecho que se concede al usufructuario.</w:t>
      </w:r>
    </w:p>
    <w:p w:rsidR="00EB2430" w:rsidRDefault="00EB2430" w:rsidP="00222AD5">
      <w:pPr>
        <w:jc w:val="both"/>
        <w:rPr>
          <w:rFonts w:cs="Courier New"/>
          <w:sz w:val="20"/>
        </w:rPr>
      </w:pPr>
    </w:p>
    <w:p w:rsidR="00EB2430" w:rsidRDefault="00EB2430" w:rsidP="00EB2430">
      <w:pPr>
        <w:ind w:left="567"/>
        <w:jc w:val="both"/>
        <w:rPr>
          <w:rFonts w:cs="Courier New"/>
          <w:sz w:val="20"/>
        </w:rPr>
      </w:pPr>
    </w:p>
    <w:p w:rsidR="00EB2430" w:rsidRPr="00EB2430" w:rsidRDefault="00EB2430" w:rsidP="00EB2430">
      <w:pPr>
        <w:pStyle w:val="NFarts"/>
        <w:rPr>
          <w:b w:val="0"/>
        </w:rPr>
      </w:pPr>
      <w:r w:rsidRPr="00EB2430">
        <w:rPr>
          <w:b w:val="0"/>
        </w:rPr>
        <w:t>Art 487  El usufructuario podrá hacer en los bienes objeto del usufructo las mejoras útiles o de recreo que tuviere por conveniente, con tal que no altere su forma o su sustancia; pero no tendrá por ello derecho a indemnización. Podrá, no obstante, retirar dichas mejoras, si fuere posible hacerlo sin detrimento de los bienes.</w:t>
      </w:r>
    </w:p>
    <w:p w:rsidR="00EB2430" w:rsidRPr="00EB2430" w:rsidRDefault="00EB2430" w:rsidP="00EB2430">
      <w:pPr>
        <w:pStyle w:val="NFarts"/>
        <w:rPr>
          <w:b w:val="0"/>
        </w:rPr>
      </w:pPr>
    </w:p>
    <w:p w:rsidR="00EB2430" w:rsidRPr="00EB2430" w:rsidRDefault="00EB2430" w:rsidP="00EB2430">
      <w:pPr>
        <w:pStyle w:val="NFarts"/>
        <w:rPr>
          <w:b w:val="0"/>
        </w:rPr>
      </w:pPr>
      <w:r w:rsidRPr="00EB2430">
        <w:rPr>
          <w:b w:val="0"/>
        </w:rPr>
        <w:t>Art 488  El usufructuario podrá compensar los desperfectos de los bienes con las mejoras que en ellos hubiese hecho.</w:t>
      </w:r>
    </w:p>
    <w:p w:rsidR="00EB2430" w:rsidRDefault="00EB2430" w:rsidP="00EB2430">
      <w:pPr>
        <w:ind w:left="567"/>
        <w:jc w:val="both"/>
        <w:rPr>
          <w:rFonts w:cs="Courier New"/>
          <w:sz w:val="20"/>
        </w:rPr>
      </w:pPr>
    </w:p>
    <w:p w:rsidR="00EB2430" w:rsidRDefault="00EB2430" w:rsidP="00EB2430">
      <w:pPr>
        <w:ind w:left="567"/>
        <w:jc w:val="both"/>
        <w:rPr>
          <w:rFonts w:cs="Courier New"/>
          <w:sz w:val="20"/>
        </w:rPr>
      </w:pPr>
    </w:p>
    <w:p w:rsidR="00EB2430" w:rsidRPr="00222AD5" w:rsidRDefault="00EB2430" w:rsidP="00EB2430">
      <w:pPr>
        <w:ind w:left="567"/>
        <w:jc w:val="both"/>
        <w:rPr>
          <w:rFonts w:cs="Courier New"/>
          <w:sz w:val="20"/>
        </w:rPr>
      </w:pPr>
    </w:p>
    <w:p w:rsidR="00BD07E0" w:rsidRPr="00222AD5" w:rsidRDefault="00BD07E0" w:rsidP="00222AD5">
      <w:pPr>
        <w:jc w:val="both"/>
        <w:rPr>
          <w:rFonts w:cs="Courier New"/>
          <w:sz w:val="20"/>
        </w:rPr>
      </w:pPr>
    </w:p>
    <w:p w:rsidR="00BD07E0" w:rsidRPr="00222AD5" w:rsidRDefault="00BD07E0" w:rsidP="00595426">
      <w:pPr>
        <w:jc w:val="center"/>
        <w:rPr>
          <w:rFonts w:cs="Courier New"/>
          <w:b/>
          <w:sz w:val="20"/>
        </w:rPr>
      </w:pPr>
      <w:r w:rsidRPr="00595426">
        <w:rPr>
          <w:rFonts w:cs="Courier New"/>
          <w:b/>
          <w:sz w:val="20"/>
          <w:bdr w:val="single" w:sz="4" w:space="0" w:color="auto"/>
        </w:rPr>
        <w:t>DISPOSICIONES ESPECIALES PARA LOS ARRENDAMIENTOS DE PREDIOS RÚSTICOS</w:t>
      </w:r>
      <w:r w:rsidR="00EB2430" w:rsidRPr="00595426">
        <w:rPr>
          <w:rFonts w:cs="Courier New"/>
          <w:b/>
          <w:sz w:val="20"/>
          <w:bdr w:val="single" w:sz="4" w:space="0" w:color="auto"/>
        </w:rPr>
        <w:t xml:space="preserve"> </w:t>
      </w:r>
      <w:r w:rsidRPr="00595426">
        <w:rPr>
          <w:rFonts w:cs="Courier New"/>
          <w:b/>
          <w:sz w:val="20"/>
          <w:bdr w:val="single" w:sz="4" w:space="0" w:color="auto"/>
        </w:rPr>
        <w:t>Y URBANOS</w:t>
      </w:r>
    </w:p>
    <w:p w:rsidR="00BD07E0" w:rsidRPr="00222AD5" w:rsidRDefault="00BD07E0" w:rsidP="00222AD5">
      <w:pPr>
        <w:jc w:val="both"/>
        <w:rPr>
          <w:rFonts w:cs="Courier New"/>
          <w:b/>
          <w:sz w:val="20"/>
        </w:rPr>
      </w:pPr>
    </w:p>
    <w:p w:rsidR="00595426" w:rsidRDefault="00595426" w:rsidP="00EB2430">
      <w:pPr>
        <w:jc w:val="center"/>
        <w:rPr>
          <w:rFonts w:cs="Courier New"/>
          <w:sz w:val="20"/>
        </w:rPr>
      </w:pPr>
    </w:p>
    <w:p w:rsidR="00EB2430" w:rsidRPr="00EB2430" w:rsidRDefault="00EB2430" w:rsidP="00EB2430">
      <w:pPr>
        <w:jc w:val="center"/>
        <w:rPr>
          <w:rFonts w:cs="Courier New"/>
          <w:sz w:val="20"/>
        </w:rPr>
      </w:pPr>
      <w:r w:rsidRPr="00EB2430">
        <w:rPr>
          <w:rFonts w:cs="Courier New"/>
          <w:sz w:val="20"/>
        </w:rPr>
        <w:t>(RÚSTICOS)</w:t>
      </w:r>
    </w:p>
    <w:p w:rsidR="00EB2430" w:rsidRDefault="00EB2430" w:rsidP="00222AD5">
      <w:pPr>
        <w:jc w:val="both"/>
        <w:rPr>
          <w:rFonts w:cs="Courier New"/>
          <w:b/>
          <w:sz w:val="20"/>
        </w:rPr>
      </w:pPr>
    </w:p>
    <w:p w:rsidR="00595426" w:rsidRDefault="00595426" w:rsidP="00222AD5">
      <w:pPr>
        <w:jc w:val="both"/>
        <w:rPr>
          <w:rFonts w:cs="Courier New"/>
          <w:b/>
          <w:sz w:val="20"/>
        </w:rPr>
      </w:pPr>
    </w:p>
    <w:p w:rsidR="00EB2430" w:rsidRDefault="00BD07E0" w:rsidP="00222AD5">
      <w:pPr>
        <w:jc w:val="both"/>
        <w:rPr>
          <w:rFonts w:cs="Courier New"/>
          <w:sz w:val="20"/>
        </w:rPr>
      </w:pPr>
      <w:r w:rsidRPr="00222AD5">
        <w:rPr>
          <w:rFonts w:cs="Courier New"/>
          <w:sz w:val="20"/>
        </w:rPr>
        <w:t>Derecho a rebaja de la renta</w:t>
      </w:r>
    </w:p>
    <w:p w:rsidR="00EB2430" w:rsidRDefault="00EB2430" w:rsidP="00222AD5">
      <w:pPr>
        <w:jc w:val="both"/>
        <w:rPr>
          <w:rFonts w:cs="Courier New"/>
          <w:sz w:val="20"/>
        </w:rPr>
      </w:pPr>
    </w:p>
    <w:p w:rsidR="00BD07E0" w:rsidRPr="00222AD5" w:rsidRDefault="00BD07E0" w:rsidP="00EB2430">
      <w:pPr>
        <w:pStyle w:val="NFarts"/>
      </w:pPr>
      <w:r w:rsidRPr="00222AD5">
        <w:t>Art. 1575 El arrendatario no tendrá derecho a rebaja de la renta por esterilidad de la tierra arrendada o por pérdida de los frutos, provinientes de casos fortuitos ordinarios; pero si en caso de pérdida de más de la mitad de los frutos por casos fortuitos extraordinarios e imprevistos, salvo siempre pacto especial en contra.</w:t>
      </w:r>
    </w:p>
    <w:p w:rsidR="00EB2430" w:rsidRDefault="00EB2430" w:rsidP="00222AD5">
      <w:pPr>
        <w:jc w:val="both"/>
        <w:rPr>
          <w:rFonts w:cs="Courier New"/>
          <w:sz w:val="20"/>
        </w:rPr>
      </w:pPr>
    </w:p>
    <w:p w:rsidR="00EB2430" w:rsidRDefault="00BD07E0" w:rsidP="006E4D93">
      <w:pPr>
        <w:pStyle w:val="NFarts"/>
        <w:rPr>
          <w:sz w:val="20"/>
        </w:rPr>
      </w:pPr>
      <w:r w:rsidRPr="00222AD5">
        <w:rPr>
          <w:sz w:val="20"/>
        </w:rPr>
        <w:t>Entiéndese por casos fortuitos extraordinarios: el incendio, guerra, peste, inundación insólita, langosta, terremoto, u otro igualmente desacostumbrado, y que los contratantes no hayan podido racionalmente prever.</w:t>
      </w:r>
    </w:p>
    <w:p w:rsidR="00EB2430" w:rsidRDefault="00EB2430" w:rsidP="00222AD5">
      <w:pPr>
        <w:jc w:val="both"/>
        <w:rPr>
          <w:rFonts w:cs="Courier New"/>
          <w:sz w:val="20"/>
        </w:rPr>
      </w:pPr>
    </w:p>
    <w:p w:rsidR="00BD07E0" w:rsidRPr="00222AD5" w:rsidRDefault="00BD07E0" w:rsidP="006E4D93">
      <w:pPr>
        <w:ind w:left="567"/>
        <w:jc w:val="both"/>
        <w:rPr>
          <w:rFonts w:cs="Courier New"/>
          <w:sz w:val="20"/>
        </w:rPr>
      </w:pPr>
      <w:r w:rsidRPr="006E4D93">
        <w:rPr>
          <w:rFonts w:cs="Courier New"/>
          <w:sz w:val="20"/>
        </w:rPr>
        <w:t>Aquí se apoyan los que entienden que nuestro código civil no distingue entre caso fortuito y fuerza mayor (es claro que estos casos son de fuerza mayor)</w:t>
      </w:r>
      <w:r w:rsidR="006E4D93">
        <w:rPr>
          <w:rFonts w:cs="Courier New"/>
          <w:sz w:val="20"/>
        </w:rPr>
        <w:t xml:space="preserve">. Cierto que </w:t>
      </w:r>
      <w:r w:rsidRPr="006E4D93">
        <w:rPr>
          <w:rFonts w:cs="Courier New"/>
          <w:sz w:val="20"/>
        </w:rPr>
        <w:t xml:space="preserve">habla de “imprevisibles”, no de inevitables (de vuelta </w:t>
      </w:r>
      <w:r w:rsidR="006E4D93">
        <w:rPr>
          <w:rFonts w:cs="Courier New"/>
          <w:sz w:val="20"/>
        </w:rPr>
        <w:t>a la discusión</w:t>
      </w:r>
      <w:r w:rsidRPr="006E4D93">
        <w:rPr>
          <w:rFonts w:cs="Courier New"/>
          <w:sz w:val="20"/>
        </w:rPr>
        <w:t>)</w:t>
      </w:r>
      <w:r w:rsidRPr="00222AD5">
        <w:rPr>
          <w:rFonts w:cs="Courier New"/>
          <w:sz w:val="20"/>
        </w:rPr>
        <w:t xml:space="preserve"> </w:t>
      </w:r>
    </w:p>
    <w:p w:rsidR="00BD07E0" w:rsidRDefault="00BD07E0" w:rsidP="00222AD5">
      <w:pPr>
        <w:jc w:val="both"/>
        <w:rPr>
          <w:rFonts w:cs="Courier New"/>
          <w:sz w:val="20"/>
        </w:rPr>
      </w:pPr>
    </w:p>
    <w:p w:rsidR="006E4D93" w:rsidRPr="00222AD5" w:rsidRDefault="006E4D93" w:rsidP="00222AD5">
      <w:pPr>
        <w:jc w:val="both"/>
        <w:rPr>
          <w:rFonts w:cs="Courier New"/>
          <w:sz w:val="20"/>
        </w:rPr>
      </w:pPr>
    </w:p>
    <w:p w:rsidR="00BD07E0" w:rsidRPr="00222AD5" w:rsidRDefault="00BD07E0" w:rsidP="006E4D93">
      <w:pPr>
        <w:pStyle w:val="NFarts"/>
      </w:pPr>
      <w:r w:rsidRPr="00222AD5">
        <w:t>Art. 1576: “Tampoco tiene el arrendatario derecho a la rebaja de la renta cuando los frutos se han perdido después de estar separados de su raíz o tronco”</w:t>
      </w:r>
    </w:p>
    <w:p w:rsidR="00BD07E0" w:rsidRPr="00222AD5" w:rsidRDefault="00BD07E0" w:rsidP="00222AD5">
      <w:pPr>
        <w:jc w:val="both"/>
        <w:rPr>
          <w:rFonts w:cs="Courier New"/>
          <w:sz w:val="20"/>
        </w:rPr>
      </w:pPr>
    </w:p>
    <w:p w:rsidR="006E4D93" w:rsidRDefault="006E4D93" w:rsidP="00222AD5">
      <w:pPr>
        <w:jc w:val="both"/>
        <w:rPr>
          <w:rFonts w:cs="Courier New"/>
          <w:sz w:val="20"/>
        </w:rPr>
      </w:pPr>
    </w:p>
    <w:p w:rsidR="006E4D93" w:rsidRDefault="00BD07E0" w:rsidP="00222AD5">
      <w:pPr>
        <w:jc w:val="both"/>
        <w:rPr>
          <w:rFonts w:cs="Courier New"/>
          <w:sz w:val="20"/>
        </w:rPr>
      </w:pPr>
      <w:r w:rsidRPr="00222AD5">
        <w:rPr>
          <w:rFonts w:cs="Courier New"/>
          <w:sz w:val="20"/>
        </w:rPr>
        <w:t>Duración del arrendamiento cuando no se fija</w:t>
      </w:r>
    </w:p>
    <w:p w:rsidR="006E4D93" w:rsidRDefault="006E4D93" w:rsidP="00222AD5">
      <w:pPr>
        <w:jc w:val="both"/>
        <w:rPr>
          <w:rFonts w:cs="Courier New"/>
          <w:sz w:val="20"/>
        </w:rPr>
      </w:pPr>
    </w:p>
    <w:p w:rsidR="00BD07E0" w:rsidRDefault="00BD07E0" w:rsidP="006E4D93">
      <w:pPr>
        <w:pStyle w:val="NFarts"/>
        <w:rPr>
          <w:sz w:val="20"/>
        </w:rPr>
      </w:pPr>
      <w:r w:rsidRPr="00222AD5">
        <w:rPr>
          <w:sz w:val="20"/>
        </w:rPr>
        <w:t>Art. 1577</w:t>
      </w:r>
      <w:r w:rsidR="006E4D93">
        <w:rPr>
          <w:sz w:val="20"/>
        </w:rPr>
        <w:t xml:space="preserve"> </w:t>
      </w:r>
      <w:r w:rsidRPr="00222AD5">
        <w:rPr>
          <w:sz w:val="20"/>
        </w:rPr>
        <w:t xml:space="preserve"> El arrendamiento de predio rústico, cuando no se fija su duración, se entiende hecho por todo el tiempo necesario para la recolección de los frutos que toda finca arrendada diere en un año o que pueda dar por una vez, aunque pasen dos o más años para obtenerlos.</w:t>
      </w:r>
    </w:p>
    <w:p w:rsidR="006E4D93" w:rsidRPr="00222AD5" w:rsidRDefault="006E4D93" w:rsidP="006E4D93">
      <w:pPr>
        <w:pStyle w:val="NFarts"/>
        <w:rPr>
          <w:sz w:val="20"/>
        </w:rPr>
      </w:pPr>
    </w:p>
    <w:p w:rsidR="00BD07E0" w:rsidRDefault="00BD07E0" w:rsidP="006E4D93">
      <w:pPr>
        <w:pStyle w:val="NFarts"/>
        <w:rPr>
          <w:sz w:val="20"/>
        </w:rPr>
      </w:pPr>
      <w:r w:rsidRPr="00222AD5">
        <w:rPr>
          <w:sz w:val="20"/>
        </w:rPr>
        <w:t>El de tierras labrantías, divididas en dos o más hojas, se entiende por tantos años cuantas sean estas</w:t>
      </w:r>
    </w:p>
    <w:p w:rsidR="006E4D93" w:rsidRPr="00222AD5" w:rsidRDefault="006E4D93" w:rsidP="00222AD5">
      <w:pPr>
        <w:jc w:val="both"/>
        <w:rPr>
          <w:rFonts w:cs="Courier New"/>
          <w:sz w:val="20"/>
        </w:rPr>
      </w:pPr>
    </w:p>
    <w:p w:rsidR="006E4D93" w:rsidRDefault="006E4D93" w:rsidP="00222AD5">
      <w:pPr>
        <w:jc w:val="both"/>
        <w:rPr>
          <w:rFonts w:cs="Courier New"/>
          <w:sz w:val="20"/>
        </w:rPr>
      </w:pPr>
    </w:p>
    <w:p w:rsidR="006E4D93" w:rsidRDefault="00BD07E0" w:rsidP="00222AD5">
      <w:pPr>
        <w:jc w:val="both"/>
        <w:rPr>
          <w:rFonts w:cs="Courier New"/>
          <w:sz w:val="20"/>
        </w:rPr>
      </w:pPr>
      <w:r w:rsidRPr="00222AD5">
        <w:rPr>
          <w:rFonts w:cs="Courier New"/>
          <w:sz w:val="20"/>
        </w:rPr>
        <w:t>Obligaciones recíprocas a la extinción</w:t>
      </w:r>
    </w:p>
    <w:p w:rsidR="006E4D93" w:rsidRDefault="006E4D93" w:rsidP="00222AD5">
      <w:pPr>
        <w:jc w:val="both"/>
        <w:rPr>
          <w:rFonts w:cs="Courier New"/>
          <w:sz w:val="20"/>
        </w:rPr>
      </w:pPr>
    </w:p>
    <w:p w:rsidR="00BD07E0" w:rsidRPr="00222AD5" w:rsidRDefault="00BD07E0" w:rsidP="006E4D93">
      <w:pPr>
        <w:pStyle w:val="NFarts"/>
        <w:rPr>
          <w:sz w:val="20"/>
        </w:rPr>
      </w:pPr>
      <w:r w:rsidRPr="00222AD5">
        <w:rPr>
          <w:sz w:val="20"/>
        </w:rPr>
        <w:t>Art. 1578  El arrendatario saliente debe permitir al entrante el uso del local y demás medios necesarios para las labores preparatorias del año siguiente; y, recíprocamente, el entrante tiene obligación de permitir al colono saliente lo necesario para la recolección y aprovechamiento de los frutos, todo con arreglo a la costumbre del pueblo.</w:t>
      </w:r>
    </w:p>
    <w:p w:rsidR="00BD07E0" w:rsidRPr="00222AD5" w:rsidRDefault="00BD07E0" w:rsidP="00222AD5">
      <w:pPr>
        <w:jc w:val="both"/>
        <w:rPr>
          <w:rFonts w:cs="Courier New"/>
          <w:sz w:val="20"/>
        </w:rPr>
      </w:pPr>
    </w:p>
    <w:p w:rsidR="006E4D93" w:rsidRDefault="006E4D93" w:rsidP="00222AD5">
      <w:pPr>
        <w:jc w:val="both"/>
        <w:rPr>
          <w:rFonts w:cs="Courier New"/>
          <w:sz w:val="20"/>
        </w:rPr>
      </w:pPr>
    </w:p>
    <w:p w:rsidR="006E4D93" w:rsidRDefault="00BD07E0" w:rsidP="00222AD5">
      <w:pPr>
        <w:jc w:val="both"/>
        <w:rPr>
          <w:rFonts w:cs="Courier New"/>
          <w:sz w:val="20"/>
        </w:rPr>
      </w:pPr>
      <w:r w:rsidRPr="00222AD5">
        <w:rPr>
          <w:rFonts w:cs="Courier New"/>
          <w:sz w:val="20"/>
        </w:rPr>
        <w:t>Arrendamiento por aparcería</w:t>
      </w:r>
    </w:p>
    <w:p w:rsidR="006E4D93" w:rsidRDefault="006E4D93" w:rsidP="00222AD5">
      <w:pPr>
        <w:jc w:val="both"/>
        <w:rPr>
          <w:rFonts w:cs="Courier New"/>
          <w:sz w:val="20"/>
        </w:rPr>
      </w:pPr>
    </w:p>
    <w:p w:rsidR="00BD07E0" w:rsidRPr="00222AD5" w:rsidRDefault="00BD07E0" w:rsidP="006E4D93">
      <w:pPr>
        <w:pStyle w:val="NFarts"/>
        <w:rPr>
          <w:sz w:val="20"/>
        </w:rPr>
      </w:pPr>
      <w:r w:rsidRPr="00222AD5">
        <w:rPr>
          <w:sz w:val="20"/>
        </w:rPr>
        <w:t>Art. 1579 El arrendamiento por aparcería de tierras de labor, ganados de cría o establecimientos fabriles o industriales, se regirá por las disposiciones relativas al contrato de sociedad y por las estipulaciones de las partes, y, en su defecto, por la costumbre de la tierra.</w:t>
      </w:r>
    </w:p>
    <w:p w:rsidR="00BD07E0" w:rsidRPr="00222AD5" w:rsidRDefault="00BD07E0" w:rsidP="00222AD5">
      <w:pPr>
        <w:jc w:val="both"/>
        <w:rPr>
          <w:rFonts w:cs="Courier New"/>
          <w:sz w:val="20"/>
        </w:rPr>
      </w:pPr>
    </w:p>
    <w:p w:rsidR="006E4D93" w:rsidRPr="00F64B9B" w:rsidRDefault="006E4D93" w:rsidP="00F64B9B">
      <w:pPr>
        <w:ind w:left="567"/>
        <w:jc w:val="both"/>
        <w:rPr>
          <w:rFonts w:cs="Courier New"/>
          <w:color w:val="333333"/>
          <w:sz w:val="20"/>
          <w:shd w:val="clear" w:color="auto" w:fill="FFFFFF"/>
        </w:rPr>
      </w:pPr>
      <w:r w:rsidRPr="00F64B9B">
        <w:rPr>
          <w:rFonts w:cs="Courier New"/>
          <w:color w:val="333333"/>
          <w:sz w:val="20"/>
          <w:shd w:val="clear" w:color="auto" w:fill="FFFFFF"/>
        </w:rPr>
        <w:t>La nueva LAR (REMISION tema 73)</w:t>
      </w:r>
      <w:r w:rsidR="00F64B9B" w:rsidRPr="00F64B9B">
        <w:rPr>
          <w:rFonts w:cs="Courier New"/>
          <w:color w:val="333333"/>
          <w:sz w:val="20"/>
          <w:shd w:val="clear" w:color="auto" w:fill="FFFFFF"/>
        </w:rPr>
        <w:t>:</w:t>
      </w:r>
    </w:p>
    <w:p w:rsidR="006E4D93" w:rsidRPr="00F64B9B" w:rsidRDefault="006E4D93" w:rsidP="00F64B9B">
      <w:pPr>
        <w:ind w:left="567"/>
        <w:jc w:val="both"/>
        <w:rPr>
          <w:rFonts w:cs="Courier New"/>
          <w:color w:val="333333"/>
          <w:sz w:val="20"/>
          <w:shd w:val="clear" w:color="auto" w:fill="FFFFFF"/>
        </w:rPr>
      </w:pPr>
    </w:p>
    <w:p w:rsidR="006E4D93" w:rsidRDefault="00F64B9B" w:rsidP="00F64B9B">
      <w:pPr>
        <w:ind w:left="708"/>
        <w:jc w:val="both"/>
        <w:rPr>
          <w:rFonts w:cs="Courier New"/>
          <w:color w:val="333333"/>
          <w:sz w:val="20"/>
        </w:rPr>
      </w:pPr>
      <w:r w:rsidRPr="00F64B9B">
        <w:rPr>
          <w:rFonts w:cs="Courier New"/>
          <w:color w:val="333333"/>
          <w:sz w:val="20"/>
          <w:shd w:val="clear" w:color="auto" w:fill="FFFFFF"/>
        </w:rPr>
        <w:t>.</w:t>
      </w:r>
      <w:r w:rsidR="00BD07E0" w:rsidRPr="00F64B9B">
        <w:rPr>
          <w:rFonts w:cs="Courier New"/>
          <w:color w:val="333333"/>
          <w:sz w:val="20"/>
          <w:shd w:val="clear" w:color="auto" w:fill="FFFFFF"/>
        </w:rPr>
        <w:t xml:space="preserve"> </w:t>
      </w:r>
      <w:r w:rsidR="00BD07E0" w:rsidRPr="00F64B9B">
        <w:rPr>
          <w:rFonts w:cs="Courier New"/>
          <w:color w:val="333333"/>
          <w:sz w:val="20"/>
          <w:u w:val="single"/>
          <w:shd w:val="clear" w:color="auto" w:fill="FFFFFF"/>
        </w:rPr>
        <w:t>suprime</w:t>
      </w:r>
      <w:r w:rsidR="00BD07E0" w:rsidRPr="00F64B9B">
        <w:rPr>
          <w:rFonts w:cs="Courier New"/>
          <w:color w:val="333333"/>
          <w:sz w:val="20"/>
          <w:shd w:val="clear" w:color="auto" w:fill="FFFFFF"/>
        </w:rPr>
        <w:t xml:space="preserve"> </w:t>
      </w:r>
      <w:r w:rsidR="00BD07E0" w:rsidRPr="00F64B9B">
        <w:rPr>
          <w:rFonts w:cs="Courier New"/>
          <w:color w:val="333333"/>
          <w:sz w:val="20"/>
          <w:u w:val="single"/>
          <w:shd w:val="clear" w:color="auto" w:fill="FFFFFF"/>
        </w:rPr>
        <w:t>la distinción entre aparcería y arrendamiento parciario</w:t>
      </w:r>
      <w:r w:rsidR="006E4D93" w:rsidRPr="00F64B9B">
        <w:rPr>
          <w:rFonts w:cs="Courier New"/>
          <w:color w:val="333333"/>
          <w:sz w:val="20"/>
          <w:shd w:val="clear" w:color="auto" w:fill="FFFFFF"/>
        </w:rPr>
        <w:t xml:space="preserve"> (al suprimir para el contrato de aparcería el requisito de que el titular de la finca aporte al menos un 25% del valor total de los </w:t>
      </w:r>
      <w:r w:rsidR="006E4D93" w:rsidRPr="00F64B9B">
        <w:rPr>
          <w:rFonts w:cs="Courier New"/>
          <w:color w:val="333333"/>
          <w:sz w:val="20"/>
        </w:rPr>
        <w:t xml:space="preserve">elementos de la explotación, ganado, maquinaria o capital circulante, art. 28 LAR) </w:t>
      </w:r>
    </w:p>
    <w:p w:rsidR="00F64B9B" w:rsidRPr="00F64B9B" w:rsidRDefault="00F64B9B" w:rsidP="00F64B9B">
      <w:pPr>
        <w:ind w:left="708"/>
        <w:jc w:val="both"/>
        <w:rPr>
          <w:rFonts w:cs="Courier New"/>
          <w:color w:val="333333"/>
          <w:sz w:val="20"/>
          <w:shd w:val="clear" w:color="auto" w:fill="FFFFFF"/>
        </w:rPr>
      </w:pPr>
    </w:p>
    <w:p w:rsidR="00BD07E0" w:rsidRPr="00F64B9B" w:rsidRDefault="00BD07E0" w:rsidP="00F64B9B">
      <w:pPr>
        <w:ind w:left="708"/>
        <w:jc w:val="both"/>
        <w:rPr>
          <w:rFonts w:cs="Courier New"/>
          <w:color w:val="333333"/>
          <w:sz w:val="20"/>
          <w:shd w:val="clear" w:color="auto" w:fill="FFFFFF"/>
        </w:rPr>
      </w:pPr>
      <w:r w:rsidRPr="00F64B9B">
        <w:rPr>
          <w:rFonts w:cs="Courier New"/>
          <w:color w:val="333333"/>
          <w:sz w:val="20"/>
          <w:shd w:val="clear" w:color="auto" w:fill="FFFFFF"/>
        </w:rPr>
        <w:t xml:space="preserve">. </w:t>
      </w:r>
      <w:r w:rsidRPr="00F64B9B">
        <w:rPr>
          <w:rFonts w:cs="Courier New"/>
          <w:color w:val="333333"/>
          <w:sz w:val="20"/>
          <w:u w:val="single"/>
          <w:shd w:val="clear" w:color="auto" w:fill="FFFFFF"/>
        </w:rPr>
        <w:t>introduce</w:t>
      </w:r>
      <w:r w:rsidRPr="00F64B9B">
        <w:rPr>
          <w:rFonts w:cs="Courier New"/>
          <w:color w:val="333333"/>
          <w:sz w:val="20"/>
          <w:shd w:val="clear" w:color="auto" w:fill="FFFFFF"/>
        </w:rPr>
        <w:t xml:space="preserve"> una referencia a la </w:t>
      </w:r>
      <w:r w:rsidRPr="00F64B9B">
        <w:rPr>
          <w:rFonts w:cs="Courier New"/>
          <w:color w:val="333333"/>
          <w:sz w:val="20"/>
          <w:u w:val="single"/>
          <w:shd w:val="clear" w:color="auto" w:fill="FFFFFF"/>
        </w:rPr>
        <w:t>aparcería asociativa</w:t>
      </w:r>
      <w:r w:rsidRPr="00F64B9B">
        <w:rPr>
          <w:rFonts w:cs="Courier New"/>
          <w:color w:val="333333"/>
          <w:sz w:val="20"/>
          <w:shd w:val="clear" w:color="auto" w:fill="FFFFFF"/>
        </w:rPr>
        <w:t xml:space="preserve"> remitiendo su regulación, a falta de pacto, al contrato de sociedad (artículo 32).</w:t>
      </w:r>
    </w:p>
    <w:p w:rsidR="00BD07E0" w:rsidRPr="00222AD5" w:rsidRDefault="00BD07E0" w:rsidP="00222AD5">
      <w:pPr>
        <w:jc w:val="both"/>
        <w:rPr>
          <w:rFonts w:cs="Courier New"/>
          <w:color w:val="333333"/>
          <w:sz w:val="20"/>
          <w:highlight w:val="yellow"/>
          <w:shd w:val="clear" w:color="auto" w:fill="FFFFFF"/>
        </w:rPr>
      </w:pPr>
    </w:p>
    <w:p w:rsidR="00BD07E0" w:rsidRPr="00222AD5" w:rsidRDefault="00BD07E0" w:rsidP="00222AD5">
      <w:pPr>
        <w:jc w:val="both"/>
        <w:rPr>
          <w:rFonts w:cs="Courier New"/>
          <w:sz w:val="20"/>
        </w:rPr>
      </w:pPr>
    </w:p>
    <w:p w:rsidR="00BD07E0" w:rsidRPr="00222AD5" w:rsidRDefault="00BD07E0" w:rsidP="00222AD5">
      <w:pPr>
        <w:jc w:val="both"/>
        <w:rPr>
          <w:rFonts w:cs="Courier New"/>
          <w:sz w:val="20"/>
        </w:rPr>
      </w:pPr>
    </w:p>
    <w:p w:rsidR="00BD07E0" w:rsidRPr="00222AD5" w:rsidRDefault="00EB2430" w:rsidP="00EB2430">
      <w:pPr>
        <w:jc w:val="center"/>
        <w:rPr>
          <w:rFonts w:cs="Courier New"/>
          <w:sz w:val="20"/>
        </w:rPr>
      </w:pPr>
      <w:r>
        <w:rPr>
          <w:rFonts w:cs="Courier New"/>
          <w:sz w:val="20"/>
        </w:rPr>
        <w:t>(URBANOS)</w:t>
      </w:r>
    </w:p>
    <w:p w:rsidR="00BD07E0" w:rsidRPr="00222AD5" w:rsidRDefault="00BD07E0" w:rsidP="00222AD5">
      <w:pPr>
        <w:jc w:val="both"/>
        <w:rPr>
          <w:rFonts w:cs="Courier New"/>
          <w:sz w:val="20"/>
        </w:rPr>
      </w:pPr>
    </w:p>
    <w:p w:rsidR="00BD07E0" w:rsidRPr="00222AD5" w:rsidRDefault="00BD07E0" w:rsidP="00222AD5">
      <w:pPr>
        <w:jc w:val="both"/>
        <w:rPr>
          <w:rFonts w:cs="Courier New"/>
          <w:sz w:val="20"/>
        </w:rPr>
      </w:pPr>
    </w:p>
    <w:p w:rsidR="00EB2430" w:rsidRDefault="00BD07E0" w:rsidP="00222AD5">
      <w:pPr>
        <w:jc w:val="both"/>
        <w:rPr>
          <w:rFonts w:cs="Courier New"/>
          <w:sz w:val="20"/>
        </w:rPr>
      </w:pPr>
      <w:r w:rsidRPr="00222AD5">
        <w:rPr>
          <w:rFonts w:cs="Courier New"/>
          <w:sz w:val="20"/>
        </w:rPr>
        <w:t>En cuanto a la reparación</w:t>
      </w:r>
    </w:p>
    <w:p w:rsidR="00EB2430" w:rsidRDefault="00EB2430" w:rsidP="00222AD5">
      <w:pPr>
        <w:jc w:val="both"/>
        <w:rPr>
          <w:rFonts w:cs="Courier New"/>
          <w:sz w:val="20"/>
        </w:rPr>
      </w:pPr>
    </w:p>
    <w:p w:rsidR="00BD07E0" w:rsidRPr="00222AD5" w:rsidRDefault="00BD07E0" w:rsidP="00EB2430">
      <w:pPr>
        <w:pStyle w:val="NFarts"/>
      </w:pPr>
      <w:r w:rsidRPr="00222AD5">
        <w:t>Art. 1580 En defecto de pacto especial, se estará a la costumbre del pueblo para las reparaciones de los predios urbanos que deban ser de cuenta del propietario. En caso de duda, se entenderán a cargo de éste.</w:t>
      </w:r>
    </w:p>
    <w:p w:rsidR="00BD07E0" w:rsidRPr="00222AD5" w:rsidRDefault="00BD07E0" w:rsidP="00222AD5">
      <w:pPr>
        <w:jc w:val="both"/>
        <w:rPr>
          <w:rFonts w:cs="Courier New"/>
          <w:sz w:val="20"/>
        </w:rPr>
      </w:pPr>
    </w:p>
    <w:p w:rsidR="00EB2430" w:rsidRDefault="00BD07E0" w:rsidP="00222AD5">
      <w:pPr>
        <w:jc w:val="both"/>
        <w:rPr>
          <w:rFonts w:cs="Courier New"/>
          <w:sz w:val="20"/>
        </w:rPr>
      </w:pPr>
      <w:r w:rsidRPr="00222AD5">
        <w:rPr>
          <w:rFonts w:cs="Courier New"/>
          <w:sz w:val="20"/>
        </w:rPr>
        <w:t>En cuanto a la duración</w:t>
      </w:r>
    </w:p>
    <w:p w:rsidR="00EB2430" w:rsidRDefault="00EB2430" w:rsidP="00222AD5">
      <w:pPr>
        <w:jc w:val="both"/>
        <w:rPr>
          <w:rFonts w:cs="Courier New"/>
          <w:sz w:val="20"/>
        </w:rPr>
      </w:pPr>
    </w:p>
    <w:p w:rsidR="00BD07E0" w:rsidRPr="00222AD5" w:rsidRDefault="00BD07E0" w:rsidP="00EB2430">
      <w:pPr>
        <w:pStyle w:val="NFarts"/>
        <w:rPr>
          <w:sz w:val="20"/>
        </w:rPr>
      </w:pPr>
      <w:r w:rsidRPr="00222AD5">
        <w:rPr>
          <w:sz w:val="20"/>
        </w:rPr>
        <w:t>Art. 1581</w:t>
      </w:r>
      <w:r w:rsidR="00EB2430">
        <w:rPr>
          <w:sz w:val="20"/>
        </w:rPr>
        <w:t xml:space="preserve"> </w:t>
      </w:r>
      <w:r w:rsidRPr="00222AD5">
        <w:rPr>
          <w:sz w:val="20"/>
        </w:rPr>
        <w:t xml:space="preserve"> Si no se hubiese </w:t>
      </w:r>
      <w:r w:rsidRPr="00EB2430">
        <w:t>fijado</w:t>
      </w:r>
      <w:r w:rsidRPr="00222AD5">
        <w:rPr>
          <w:sz w:val="20"/>
        </w:rPr>
        <w:t xml:space="preserve"> plazo al arrendamiento, se entiende hecho por años cuando se ha fijado un alquiler anual, por meses, cuando es mensual, por días cuando es diario.</w:t>
      </w:r>
    </w:p>
    <w:p w:rsidR="00BD07E0" w:rsidRPr="00222AD5" w:rsidRDefault="00BD07E0" w:rsidP="00EB2430">
      <w:pPr>
        <w:pStyle w:val="NFarts"/>
        <w:rPr>
          <w:sz w:val="20"/>
        </w:rPr>
      </w:pPr>
      <w:r w:rsidRPr="00222AD5">
        <w:rPr>
          <w:sz w:val="20"/>
        </w:rPr>
        <w:t xml:space="preserve">En todo caso, </w:t>
      </w:r>
      <w:r w:rsidRPr="00EB2430">
        <w:rPr>
          <w:sz w:val="20"/>
        </w:rPr>
        <w:t>cesa el arrendamiento, sin necesidad de requerimiento,</w:t>
      </w:r>
      <w:r w:rsidRPr="00222AD5">
        <w:rPr>
          <w:sz w:val="20"/>
        </w:rPr>
        <w:t xml:space="preserve"> cumplido el término.</w:t>
      </w:r>
    </w:p>
    <w:p w:rsidR="00BD07E0" w:rsidRPr="00222AD5" w:rsidRDefault="00BD07E0" w:rsidP="00222AD5">
      <w:pPr>
        <w:jc w:val="both"/>
        <w:rPr>
          <w:rFonts w:cs="Courier New"/>
          <w:sz w:val="20"/>
        </w:rPr>
      </w:pPr>
    </w:p>
    <w:p w:rsidR="00EB2430" w:rsidRDefault="00BD07E0" w:rsidP="00222AD5">
      <w:pPr>
        <w:jc w:val="both"/>
        <w:rPr>
          <w:rFonts w:cs="Courier New"/>
          <w:sz w:val="20"/>
        </w:rPr>
      </w:pPr>
      <w:r w:rsidRPr="00222AD5">
        <w:rPr>
          <w:rFonts w:cs="Courier New"/>
          <w:sz w:val="20"/>
        </w:rPr>
        <w:t>Arrendamiento de finca con muebles</w:t>
      </w:r>
    </w:p>
    <w:p w:rsidR="00EB2430" w:rsidRDefault="00EB2430" w:rsidP="00222AD5">
      <w:pPr>
        <w:jc w:val="both"/>
        <w:rPr>
          <w:rFonts w:cs="Courier New"/>
          <w:sz w:val="20"/>
        </w:rPr>
      </w:pPr>
    </w:p>
    <w:p w:rsidR="00BD07E0" w:rsidRPr="00222AD5" w:rsidRDefault="00BD07E0" w:rsidP="00EB2430">
      <w:pPr>
        <w:pStyle w:val="NFarts"/>
        <w:rPr>
          <w:sz w:val="20"/>
        </w:rPr>
      </w:pPr>
      <w:r w:rsidRPr="00222AD5">
        <w:rPr>
          <w:sz w:val="20"/>
        </w:rPr>
        <w:t>Art. 1582 Cuando el arrendador de una casa, o de una parte de ella, destinada a la habitación de una familia, o de una tienda, o almacén, o establecimiento industrial, arrienda también los muebles, el arrendamiento de éstos se entenderá por el tiempo que dure el de la finca arrendada.</w:t>
      </w:r>
    </w:p>
    <w:p w:rsidR="00BD07E0" w:rsidRPr="00222AD5" w:rsidRDefault="00BD07E0" w:rsidP="00222AD5">
      <w:pPr>
        <w:jc w:val="both"/>
        <w:rPr>
          <w:rFonts w:cs="Courier New"/>
          <w:spacing w:val="-3"/>
          <w:sz w:val="20"/>
        </w:rPr>
      </w:pPr>
    </w:p>
    <w:p w:rsidR="00BD07E0" w:rsidRPr="00222AD5" w:rsidRDefault="00BD07E0" w:rsidP="00222AD5">
      <w:pPr>
        <w:jc w:val="both"/>
        <w:rPr>
          <w:rFonts w:cs="Courier New"/>
          <w:spacing w:val="-3"/>
          <w:sz w:val="20"/>
        </w:rPr>
      </w:pPr>
    </w:p>
    <w:p w:rsidR="00BD07E0" w:rsidRPr="00222AD5" w:rsidRDefault="008C0DA5" w:rsidP="00C41882">
      <w:pPr>
        <w:pStyle w:val="Ttulo4"/>
      </w:pPr>
      <w:r w:rsidRPr="00222AD5">
        <w:t>CONCEPTO Y RÉGIMEN JURÍDICO D</w:t>
      </w:r>
      <w:r w:rsidR="00BD07E0" w:rsidRPr="00222AD5">
        <w:t>EL ARRENDAMIENTO FINANCIERO</w:t>
      </w:r>
    </w:p>
    <w:p w:rsidR="00BD07E0" w:rsidRPr="00222AD5" w:rsidRDefault="00BD07E0" w:rsidP="00222AD5">
      <w:pPr>
        <w:widowControl w:val="0"/>
        <w:tabs>
          <w:tab w:val="left" w:pos="397"/>
        </w:tabs>
        <w:autoSpaceDE w:val="0"/>
        <w:autoSpaceDN w:val="0"/>
        <w:adjustRightInd w:val="0"/>
        <w:jc w:val="both"/>
        <w:rPr>
          <w:rFonts w:cs="Courier New"/>
          <w:sz w:val="20"/>
        </w:rPr>
      </w:pPr>
      <w:r w:rsidRPr="00222AD5">
        <w:rPr>
          <w:rFonts w:cs="Courier New"/>
          <w:b/>
          <w:spacing w:val="-3"/>
          <w:sz w:val="20"/>
        </w:rPr>
        <w:tab/>
      </w:r>
    </w:p>
    <w:p w:rsidR="00BD07E0" w:rsidRPr="00222AD5" w:rsidRDefault="00BD07E0" w:rsidP="00222AD5">
      <w:pPr>
        <w:widowControl w:val="0"/>
        <w:tabs>
          <w:tab w:val="left" w:pos="397"/>
        </w:tabs>
        <w:autoSpaceDE w:val="0"/>
        <w:autoSpaceDN w:val="0"/>
        <w:adjustRightInd w:val="0"/>
        <w:jc w:val="both"/>
        <w:rPr>
          <w:rFonts w:cs="Courier New"/>
          <w:sz w:val="20"/>
        </w:rPr>
      </w:pPr>
    </w:p>
    <w:p w:rsidR="00BD07E0" w:rsidRPr="00595426" w:rsidRDefault="00BD07E0" w:rsidP="00222AD5">
      <w:pPr>
        <w:widowControl w:val="0"/>
        <w:tabs>
          <w:tab w:val="left" w:pos="397"/>
        </w:tabs>
        <w:autoSpaceDE w:val="0"/>
        <w:autoSpaceDN w:val="0"/>
        <w:adjustRightInd w:val="0"/>
        <w:jc w:val="both"/>
        <w:rPr>
          <w:rFonts w:cs="Courier New"/>
          <w:b/>
          <w:sz w:val="20"/>
          <w:u w:val="single"/>
        </w:rPr>
      </w:pPr>
      <w:r w:rsidRPr="00595426">
        <w:rPr>
          <w:rFonts w:cs="Courier New"/>
          <w:b/>
          <w:sz w:val="20"/>
          <w:u w:val="single"/>
        </w:rPr>
        <w:t xml:space="preserve">CONCEPTO </w:t>
      </w:r>
    </w:p>
    <w:p w:rsidR="00595426" w:rsidRPr="00222AD5" w:rsidRDefault="00595426" w:rsidP="00222AD5">
      <w:pPr>
        <w:widowControl w:val="0"/>
        <w:tabs>
          <w:tab w:val="left" w:pos="397"/>
        </w:tabs>
        <w:autoSpaceDE w:val="0"/>
        <w:autoSpaceDN w:val="0"/>
        <w:adjustRightInd w:val="0"/>
        <w:jc w:val="both"/>
        <w:rPr>
          <w:rFonts w:cs="Courier New"/>
          <w:sz w:val="20"/>
        </w:rPr>
      </w:pPr>
    </w:p>
    <w:p w:rsidR="00F64B9B" w:rsidRDefault="00BD07E0" w:rsidP="00222AD5">
      <w:pPr>
        <w:widowControl w:val="0"/>
        <w:tabs>
          <w:tab w:val="left" w:pos="397"/>
        </w:tabs>
        <w:autoSpaceDE w:val="0"/>
        <w:autoSpaceDN w:val="0"/>
        <w:adjustRightInd w:val="0"/>
        <w:jc w:val="both"/>
        <w:rPr>
          <w:rFonts w:cs="Courier New"/>
          <w:sz w:val="20"/>
        </w:rPr>
      </w:pPr>
      <w:r w:rsidRPr="00222AD5">
        <w:rPr>
          <w:rFonts w:cs="Courier New"/>
          <w:sz w:val="20"/>
        </w:rPr>
        <w:t xml:space="preserve">El leasing no tiene en nuestro ordenamiento una regulación global y completa, sino determinadas menciones aisladas, entre las que destaca la </w:t>
      </w:r>
      <w:r w:rsidR="00F64B9B">
        <w:rPr>
          <w:rFonts w:cs="Courier New"/>
          <w:sz w:val="20"/>
        </w:rPr>
        <w:t>Ley 10/2014 y la LVBMP</w:t>
      </w:r>
    </w:p>
    <w:p w:rsidR="00F64B9B" w:rsidRDefault="00F64B9B" w:rsidP="00222AD5">
      <w:pPr>
        <w:widowControl w:val="0"/>
        <w:tabs>
          <w:tab w:val="left" w:pos="397"/>
        </w:tabs>
        <w:autoSpaceDE w:val="0"/>
        <w:autoSpaceDN w:val="0"/>
        <w:adjustRightInd w:val="0"/>
        <w:jc w:val="both"/>
        <w:rPr>
          <w:rFonts w:cs="Courier New"/>
          <w:sz w:val="20"/>
        </w:rPr>
      </w:pPr>
    </w:p>
    <w:p w:rsidR="00F64B9B" w:rsidRDefault="00F64B9B" w:rsidP="00222AD5">
      <w:pPr>
        <w:widowControl w:val="0"/>
        <w:tabs>
          <w:tab w:val="left" w:pos="397"/>
        </w:tabs>
        <w:autoSpaceDE w:val="0"/>
        <w:autoSpaceDN w:val="0"/>
        <w:adjustRightInd w:val="0"/>
        <w:jc w:val="both"/>
        <w:rPr>
          <w:rFonts w:cs="Courier New"/>
          <w:sz w:val="20"/>
        </w:rPr>
      </w:pPr>
    </w:p>
    <w:p w:rsidR="00BD07E0" w:rsidRPr="00F64B9B" w:rsidRDefault="00F64B9B" w:rsidP="00F64B9B">
      <w:pPr>
        <w:widowControl w:val="0"/>
        <w:tabs>
          <w:tab w:val="left" w:pos="397"/>
        </w:tabs>
        <w:autoSpaceDE w:val="0"/>
        <w:autoSpaceDN w:val="0"/>
        <w:adjustRightInd w:val="0"/>
        <w:jc w:val="center"/>
        <w:rPr>
          <w:rFonts w:cs="Courier New"/>
          <w:b/>
          <w:sz w:val="20"/>
        </w:rPr>
      </w:pPr>
      <w:r w:rsidRPr="00F64B9B">
        <w:rPr>
          <w:rFonts w:cs="Courier New"/>
          <w:b/>
          <w:sz w:val="20"/>
        </w:rPr>
        <w:t>LEY 10/2014, DE 26 DE JUNIO, DE ORDENACIÓN, SUPERVISIÓN Y SOLVENCIA DE ENTIDADES DE CRÉDITO</w:t>
      </w:r>
    </w:p>
    <w:p w:rsidR="00BD07E0" w:rsidRPr="00F64B9B" w:rsidRDefault="00BD07E0" w:rsidP="00222AD5">
      <w:pPr>
        <w:widowControl w:val="0"/>
        <w:tabs>
          <w:tab w:val="left" w:pos="397"/>
        </w:tabs>
        <w:autoSpaceDE w:val="0"/>
        <w:autoSpaceDN w:val="0"/>
        <w:adjustRightInd w:val="0"/>
        <w:jc w:val="both"/>
        <w:rPr>
          <w:rFonts w:cs="Courier New"/>
          <w:sz w:val="20"/>
        </w:rPr>
      </w:pPr>
    </w:p>
    <w:p w:rsidR="00BD07E0" w:rsidRPr="00222AD5" w:rsidRDefault="00BD07E0" w:rsidP="00222AD5">
      <w:pPr>
        <w:widowControl w:val="0"/>
        <w:tabs>
          <w:tab w:val="left" w:pos="397"/>
        </w:tabs>
        <w:autoSpaceDE w:val="0"/>
        <w:autoSpaceDN w:val="0"/>
        <w:adjustRightInd w:val="0"/>
        <w:jc w:val="both"/>
        <w:rPr>
          <w:rFonts w:cs="Courier New"/>
          <w:color w:val="000000"/>
          <w:sz w:val="20"/>
          <w:shd w:val="clear" w:color="auto" w:fill="F8F8F8"/>
        </w:rPr>
      </w:pPr>
    </w:p>
    <w:p w:rsidR="00BD07E0" w:rsidRPr="00F64B9B" w:rsidRDefault="00F64B9B" w:rsidP="00F64B9B">
      <w:pPr>
        <w:widowControl w:val="0"/>
        <w:tabs>
          <w:tab w:val="left" w:pos="397"/>
        </w:tabs>
        <w:autoSpaceDE w:val="0"/>
        <w:autoSpaceDN w:val="0"/>
        <w:adjustRightInd w:val="0"/>
        <w:jc w:val="both"/>
        <w:rPr>
          <w:rFonts w:cs="Courier New"/>
          <w:sz w:val="20"/>
        </w:rPr>
      </w:pPr>
      <w:r w:rsidRPr="00F64B9B">
        <w:rPr>
          <w:rFonts w:cs="Courier New"/>
          <w:sz w:val="20"/>
        </w:rPr>
        <w:t>DISPOSICIÓN DEROGATORIA LEY 10/2014</w:t>
      </w:r>
      <w:r w:rsidR="00BD07E0" w:rsidRPr="00F64B9B">
        <w:rPr>
          <w:rFonts w:cs="Courier New"/>
          <w:sz w:val="20"/>
        </w:rPr>
        <w:t xml:space="preserve">. </w:t>
      </w:r>
      <w:r w:rsidRPr="00F64B9B">
        <w:rPr>
          <w:rFonts w:cs="Courier New"/>
          <w:sz w:val="20"/>
        </w:rPr>
        <w:t>Deroga la</w:t>
      </w:r>
      <w:r w:rsidR="00BD07E0" w:rsidRPr="00F64B9B">
        <w:rPr>
          <w:rFonts w:cs="Courier New"/>
          <w:sz w:val="20"/>
        </w:rPr>
        <w:t xml:space="preserve"> Ley 26/1988, de 29 de julio, sobre Disciplina e Intervención de las Entidades de Crédito</w:t>
      </w:r>
      <w:r w:rsidRPr="00F64B9B">
        <w:rPr>
          <w:rFonts w:cs="Courier New"/>
          <w:sz w:val="20"/>
        </w:rPr>
        <w:t>, que anteriormente regulaba el leasing</w:t>
      </w:r>
      <w:r w:rsidR="00BD07E0" w:rsidRPr="00F64B9B">
        <w:rPr>
          <w:rFonts w:cs="Courier New"/>
          <w:sz w:val="20"/>
        </w:rPr>
        <w:t>.</w:t>
      </w:r>
    </w:p>
    <w:p w:rsidR="00BD07E0" w:rsidRPr="00222AD5" w:rsidRDefault="00BD07E0" w:rsidP="00222AD5">
      <w:pPr>
        <w:widowControl w:val="0"/>
        <w:tabs>
          <w:tab w:val="left" w:pos="397"/>
        </w:tabs>
        <w:autoSpaceDE w:val="0"/>
        <w:autoSpaceDN w:val="0"/>
        <w:adjustRightInd w:val="0"/>
        <w:jc w:val="both"/>
        <w:rPr>
          <w:rFonts w:cs="Courier New"/>
          <w:color w:val="000000"/>
          <w:sz w:val="20"/>
          <w:shd w:val="clear" w:color="auto" w:fill="F8F8F8"/>
        </w:rPr>
      </w:pPr>
    </w:p>
    <w:p w:rsidR="00BD07E0" w:rsidRPr="00222AD5" w:rsidRDefault="00BD07E0" w:rsidP="00222AD5">
      <w:pPr>
        <w:widowControl w:val="0"/>
        <w:tabs>
          <w:tab w:val="left" w:pos="397"/>
        </w:tabs>
        <w:autoSpaceDE w:val="0"/>
        <w:autoSpaceDN w:val="0"/>
        <w:adjustRightInd w:val="0"/>
        <w:jc w:val="both"/>
        <w:rPr>
          <w:rFonts w:cs="Courier New"/>
          <w:color w:val="000000"/>
          <w:sz w:val="20"/>
          <w:shd w:val="clear" w:color="auto" w:fill="F8F8F8"/>
        </w:rPr>
      </w:pPr>
    </w:p>
    <w:p w:rsidR="00BD07E0" w:rsidRPr="00222AD5" w:rsidRDefault="00BD07E0" w:rsidP="00222AD5">
      <w:pPr>
        <w:widowControl w:val="0"/>
        <w:tabs>
          <w:tab w:val="left" w:pos="397"/>
        </w:tabs>
        <w:autoSpaceDE w:val="0"/>
        <w:autoSpaceDN w:val="0"/>
        <w:adjustRightInd w:val="0"/>
        <w:jc w:val="both"/>
        <w:rPr>
          <w:rFonts w:cs="Courier New"/>
          <w:color w:val="000000"/>
          <w:sz w:val="20"/>
          <w:shd w:val="clear" w:color="auto" w:fill="F8F8F8"/>
        </w:rPr>
      </w:pPr>
    </w:p>
    <w:p w:rsidR="00BD07E0" w:rsidRPr="003044B5" w:rsidRDefault="00F64B9B" w:rsidP="003044B5">
      <w:pPr>
        <w:pStyle w:val="NFarts"/>
        <w:rPr>
          <w:b w:val="0"/>
          <w:sz w:val="20"/>
        </w:rPr>
      </w:pPr>
      <w:r w:rsidRPr="003044B5">
        <w:rPr>
          <w:sz w:val="20"/>
        </w:rPr>
        <w:t xml:space="preserve">DISPOSICIÓN ADICIONAL TERCERA. </w:t>
      </w:r>
      <w:r w:rsidRPr="003044B5">
        <w:rPr>
          <w:b w:val="0"/>
          <w:sz w:val="20"/>
        </w:rPr>
        <w:t>OPERACIONES DE ARRENDAMIENTO FINANCIERO.</w:t>
      </w:r>
    </w:p>
    <w:p w:rsidR="00F64B9B" w:rsidRPr="003044B5" w:rsidRDefault="00F64B9B" w:rsidP="003044B5">
      <w:pPr>
        <w:pStyle w:val="NFarts"/>
        <w:rPr>
          <w:b w:val="0"/>
          <w:color w:val="333333"/>
          <w:sz w:val="20"/>
        </w:rPr>
      </w:pPr>
    </w:p>
    <w:p w:rsidR="00BD07E0" w:rsidRPr="003044B5" w:rsidRDefault="00BD07E0" w:rsidP="003044B5">
      <w:pPr>
        <w:pStyle w:val="NFarts"/>
        <w:rPr>
          <w:b w:val="0"/>
          <w:color w:val="333333"/>
          <w:sz w:val="20"/>
        </w:rPr>
      </w:pPr>
      <w:r w:rsidRPr="003044B5">
        <w:rPr>
          <w:b w:val="0"/>
          <w:color w:val="333333"/>
          <w:sz w:val="20"/>
        </w:rPr>
        <w:t xml:space="preserve">1. Tendrán la consideración de operaciones de arrendamiento financiero aquellos contratos que tengan por objeto exclusivo la </w:t>
      </w:r>
      <w:r w:rsidRPr="003044B5">
        <w:rPr>
          <w:color w:val="333333"/>
          <w:sz w:val="20"/>
          <w:u w:val="single"/>
        </w:rPr>
        <w:t>cesión del uso de bienes muebles o inmuebles, adquiridos</w:t>
      </w:r>
      <w:r w:rsidRPr="003044B5">
        <w:rPr>
          <w:color w:val="333333"/>
          <w:sz w:val="20"/>
        </w:rPr>
        <w:t xml:space="preserve"> para dicha finalidad </w:t>
      </w:r>
      <w:r w:rsidRPr="003044B5">
        <w:rPr>
          <w:color w:val="333333"/>
          <w:sz w:val="20"/>
          <w:u w:val="single"/>
        </w:rPr>
        <w:t>según las especificaciones del futuro usuario</w:t>
      </w:r>
      <w:r w:rsidRPr="003044B5">
        <w:rPr>
          <w:color w:val="333333"/>
          <w:sz w:val="20"/>
        </w:rPr>
        <w:t xml:space="preserve">, a cambio de una contraprestación consistente en el abono periódico de cuotas. </w:t>
      </w:r>
      <w:r w:rsidRPr="003044B5">
        <w:rPr>
          <w:b w:val="0"/>
          <w:color w:val="333333"/>
          <w:sz w:val="20"/>
        </w:rPr>
        <w:t xml:space="preserve">Los bienes objeto de cesión habrán de quedar </w:t>
      </w:r>
      <w:r w:rsidR="00F64B9B" w:rsidRPr="003044B5">
        <w:rPr>
          <w:color w:val="333333"/>
          <w:sz w:val="20"/>
          <w:u w:val="single"/>
        </w:rPr>
        <w:t>AFECTADOS</w:t>
      </w:r>
      <w:r w:rsidRPr="003044B5">
        <w:rPr>
          <w:color w:val="333333"/>
          <w:sz w:val="20"/>
          <w:u w:val="single"/>
        </w:rPr>
        <w:t xml:space="preserve"> por el usuario únicamente a sus explotaciones</w:t>
      </w:r>
      <w:r w:rsidRPr="003044B5">
        <w:rPr>
          <w:color w:val="333333"/>
          <w:sz w:val="20"/>
        </w:rPr>
        <w:t xml:space="preserve"> </w:t>
      </w:r>
      <w:r w:rsidRPr="003044B5">
        <w:rPr>
          <w:b w:val="0"/>
          <w:color w:val="333333"/>
          <w:sz w:val="20"/>
        </w:rPr>
        <w:t>agrícolas, pesqueras, industriales, comerciales, artesanales, de servicios o profesionales. El contrato de arrendamiento financiero</w:t>
      </w:r>
      <w:r w:rsidRPr="003044B5">
        <w:rPr>
          <w:color w:val="333333"/>
          <w:sz w:val="20"/>
        </w:rPr>
        <w:t xml:space="preserve"> incluirá </w:t>
      </w:r>
      <w:r w:rsidR="00F64B9B" w:rsidRPr="003044B5">
        <w:rPr>
          <w:color w:val="333333"/>
          <w:sz w:val="20"/>
        </w:rPr>
        <w:t>NECESARIAMENTE UNA OPCIÓN DE COMPRA</w:t>
      </w:r>
      <w:r w:rsidRPr="003044B5">
        <w:rPr>
          <w:b w:val="0"/>
          <w:color w:val="333333"/>
          <w:sz w:val="20"/>
        </w:rPr>
        <w:t>, a su término, en favor del usuario.</w:t>
      </w:r>
    </w:p>
    <w:p w:rsidR="00BD07E0" w:rsidRPr="003044B5" w:rsidRDefault="00BD07E0" w:rsidP="003044B5">
      <w:pPr>
        <w:pStyle w:val="NFarts"/>
        <w:rPr>
          <w:b w:val="0"/>
          <w:color w:val="333333"/>
          <w:sz w:val="20"/>
        </w:rPr>
      </w:pPr>
      <w:r w:rsidRPr="003044B5">
        <w:rPr>
          <w:b w:val="0"/>
          <w:color w:val="333333"/>
          <w:sz w:val="20"/>
        </w:rPr>
        <w:t>Cuando por cualquier causa el usuario no llegue a adquirir el bien objeto del contrato, el arrendador podrá cederlo a un nuevo usuario, sin que el principio establecido en el párrafo anterior se considere vulnerado por la circunstancia de no haber sido adquirido el bien de acuerdo con las especificaciones de dicho nuevo usuario.</w:t>
      </w:r>
    </w:p>
    <w:p w:rsidR="00BD07E0" w:rsidRPr="003044B5" w:rsidRDefault="00BD07E0" w:rsidP="003044B5">
      <w:pPr>
        <w:pStyle w:val="NFarts"/>
        <w:rPr>
          <w:b w:val="0"/>
          <w:color w:val="333333"/>
          <w:sz w:val="20"/>
        </w:rPr>
      </w:pPr>
      <w:r w:rsidRPr="003044B5">
        <w:rPr>
          <w:color w:val="333333"/>
          <w:sz w:val="20"/>
        </w:rPr>
        <w:t xml:space="preserve">2. Con carácter </w:t>
      </w:r>
      <w:r w:rsidR="00F64B9B" w:rsidRPr="003044B5">
        <w:rPr>
          <w:color w:val="333333"/>
          <w:sz w:val="20"/>
        </w:rPr>
        <w:t>COMPLEMENTARIO</w:t>
      </w:r>
      <w:r w:rsidRPr="003044B5">
        <w:rPr>
          <w:b w:val="0"/>
          <w:color w:val="333333"/>
          <w:sz w:val="20"/>
        </w:rPr>
        <w:t>, las entidades que realicen operaciones de arrendamiento financiero podrán realizar también las siguientes actividades:</w:t>
      </w:r>
    </w:p>
    <w:p w:rsidR="00BD07E0" w:rsidRPr="003044B5" w:rsidRDefault="00BD07E0" w:rsidP="003044B5">
      <w:pPr>
        <w:pStyle w:val="NFarts"/>
        <w:rPr>
          <w:b w:val="0"/>
          <w:color w:val="333333"/>
          <w:sz w:val="20"/>
        </w:rPr>
      </w:pPr>
      <w:r w:rsidRPr="003044B5">
        <w:rPr>
          <w:b w:val="0"/>
          <w:color w:val="333333"/>
          <w:sz w:val="20"/>
        </w:rPr>
        <w:t xml:space="preserve">a) Actividades de </w:t>
      </w:r>
      <w:r w:rsidRPr="003044B5">
        <w:rPr>
          <w:b w:val="0"/>
          <w:color w:val="333333"/>
          <w:sz w:val="20"/>
          <w:u w:val="single"/>
        </w:rPr>
        <w:t>mantenimiento</w:t>
      </w:r>
      <w:r w:rsidRPr="003044B5">
        <w:rPr>
          <w:b w:val="0"/>
          <w:color w:val="333333"/>
          <w:sz w:val="20"/>
        </w:rPr>
        <w:t xml:space="preserve"> y conservación de los bienes cedidos.</w:t>
      </w:r>
    </w:p>
    <w:p w:rsidR="00BD07E0" w:rsidRPr="003044B5" w:rsidRDefault="00BD07E0" w:rsidP="003044B5">
      <w:pPr>
        <w:pStyle w:val="NFarts"/>
        <w:rPr>
          <w:b w:val="0"/>
          <w:color w:val="333333"/>
          <w:sz w:val="20"/>
        </w:rPr>
      </w:pPr>
      <w:r w:rsidRPr="003044B5">
        <w:rPr>
          <w:b w:val="0"/>
          <w:color w:val="333333"/>
          <w:sz w:val="20"/>
        </w:rPr>
        <w:t xml:space="preserve">b) Conceder </w:t>
      </w:r>
      <w:r w:rsidRPr="003044B5">
        <w:rPr>
          <w:b w:val="0"/>
          <w:color w:val="333333"/>
          <w:sz w:val="20"/>
          <w:u w:val="single"/>
        </w:rPr>
        <w:t>financiación</w:t>
      </w:r>
      <w:r w:rsidRPr="003044B5">
        <w:rPr>
          <w:b w:val="0"/>
          <w:color w:val="333333"/>
          <w:sz w:val="20"/>
        </w:rPr>
        <w:t xml:space="preserve"> conectada a una operación de arrendamiento financiero, actual o futura.</w:t>
      </w:r>
    </w:p>
    <w:p w:rsidR="00BD07E0" w:rsidRPr="003044B5" w:rsidRDefault="00BD07E0" w:rsidP="003044B5">
      <w:pPr>
        <w:pStyle w:val="NFarts"/>
        <w:rPr>
          <w:b w:val="0"/>
          <w:color w:val="333333"/>
          <w:sz w:val="20"/>
        </w:rPr>
      </w:pPr>
      <w:r w:rsidRPr="003044B5">
        <w:rPr>
          <w:b w:val="0"/>
          <w:color w:val="333333"/>
          <w:sz w:val="20"/>
        </w:rPr>
        <w:t xml:space="preserve">c) Intermediar y </w:t>
      </w:r>
      <w:r w:rsidRPr="003044B5">
        <w:rPr>
          <w:b w:val="0"/>
          <w:color w:val="333333"/>
          <w:sz w:val="20"/>
          <w:u w:val="single"/>
        </w:rPr>
        <w:t>gestionar</w:t>
      </w:r>
      <w:r w:rsidRPr="003044B5">
        <w:rPr>
          <w:b w:val="0"/>
          <w:color w:val="333333"/>
          <w:sz w:val="20"/>
        </w:rPr>
        <w:t xml:space="preserve"> operaciones de arrendamiento financiero.</w:t>
      </w:r>
    </w:p>
    <w:p w:rsidR="00BD07E0" w:rsidRPr="003044B5" w:rsidRDefault="00BD07E0" w:rsidP="003044B5">
      <w:pPr>
        <w:pStyle w:val="NFarts"/>
        <w:rPr>
          <w:b w:val="0"/>
          <w:color w:val="333333"/>
          <w:sz w:val="20"/>
        </w:rPr>
      </w:pPr>
      <w:r w:rsidRPr="003044B5">
        <w:rPr>
          <w:b w:val="0"/>
          <w:color w:val="333333"/>
          <w:sz w:val="20"/>
        </w:rPr>
        <w:t xml:space="preserve">d) Actividades de </w:t>
      </w:r>
      <w:r w:rsidRPr="003044B5">
        <w:rPr>
          <w:b w:val="0"/>
          <w:color w:val="333333"/>
          <w:sz w:val="20"/>
          <w:u w:val="single"/>
        </w:rPr>
        <w:t xml:space="preserve">arrendamiento </w:t>
      </w:r>
      <w:r w:rsidR="00401AF6" w:rsidRPr="003044B5">
        <w:rPr>
          <w:b w:val="0"/>
          <w:color w:val="333333"/>
          <w:sz w:val="20"/>
          <w:u w:val="single"/>
        </w:rPr>
        <w:t>NO</w:t>
      </w:r>
      <w:r w:rsidRPr="003044B5">
        <w:rPr>
          <w:b w:val="0"/>
          <w:color w:val="333333"/>
          <w:sz w:val="20"/>
          <w:u w:val="single"/>
        </w:rPr>
        <w:t xml:space="preserve"> financiero</w:t>
      </w:r>
      <w:r w:rsidRPr="003044B5">
        <w:rPr>
          <w:b w:val="0"/>
          <w:color w:val="333333"/>
          <w:sz w:val="20"/>
        </w:rPr>
        <w:t>, que podrán complementar o no con una opción de compra.</w:t>
      </w:r>
    </w:p>
    <w:p w:rsidR="00BD07E0" w:rsidRPr="003044B5" w:rsidRDefault="00BD07E0" w:rsidP="003044B5">
      <w:pPr>
        <w:pStyle w:val="NFarts"/>
        <w:rPr>
          <w:b w:val="0"/>
          <w:color w:val="333333"/>
          <w:sz w:val="20"/>
        </w:rPr>
      </w:pPr>
      <w:r w:rsidRPr="003044B5">
        <w:rPr>
          <w:b w:val="0"/>
          <w:color w:val="333333"/>
          <w:sz w:val="20"/>
        </w:rPr>
        <w:t xml:space="preserve">e) </w:t>
      </w:r>
      <w:r w:rsidRPr="003044B5">
        <w:rPr>
          <w:b w:val="0"/>
          <w:color w:val="333333"/>
          <w:sz w:val="20"/>
          <w:u w:val="single"/>
        </w:rPr>
        <w:t>Asesorar</w:t>
      </w:r>
      <w:r w:rsidRPr="003044B5">
        <w:rPr>
          <w:b w:val="0"/>
          <w:color w:val="333333"/>
          <w:sz w:val="20"/>
        </w:rPr>
        <w:t xml:space="preserve"> y elaborar informes comerciales.</w:t>
      </w:r>
    </w:p>
    <w:p w:rsidR="00BD07E0" w:rsidRPr="00222AD5" w:rsidRDefault="00BD07E0" w:rsidP="00222AD5">
      <w:pPr>
        <w:widowControl w:val="0"/>
        <w:tabs>
          <w:tab w:val="left" w:pos="397"/>
        </w:tabs>
        <w:autoSpaceDE w:val="0"/>
        <w:autoSpaceDN w:val="0"/>
        <w:adjustRightInd w:val="0"/>
        <w:jc w:val="both"/>
        <w:rPr>
          <w:rFonts w:cs="Courier New"/>
          <w:sz w:val="20"/>
        </w:rPr>
      </w:pPr>
    </w:p>
    <w:p w:rsidR="00BD07E0" w:rsidRPr="00222AD5" w:rsidRDefault="00BD07E0" w:rsidP="00222AD5">
      <w:pPr>
        <w:widowControl w:val="0"/>
        <w:tabs>
          <w:tab w:val="left" w:pos="397"/>
        </w:tabs>
        <w:autoSpaceDE w:val="0"/>
        <w:autoSpaceDN w:val="0"/>
        <w:adjustRightInd w:val="0"/>
        <w:jc w:val="both"/>
        <w:rPr>
          <w:rFonts w:cs="Courier New"/>
          <w:sz w:val="20"/>
        </w:rPr>
      </w:pPr>
      <w:r w:rsidRPr="00222AD5">
        <w:rPr>
          <w:rFonts w:cs="Courier New"/>
          <w:sz w:val="20"/>
        </w:rPr>
        <w:tab/>
      </w:r>
    </w:p>
    <w:p w:rsidR="00F64B9B" w:rsidRDefault="00F64B9B" w:rsidP="00F64B9B">
      <w:pPr>
        <w:widowControl w:val="0"/>
        <w:tabs>
          <w:tab w:val="left" w:pos="397"/>
        </w:tabs>
        <w:autoSpaceDE w:val="0"/>
        <w:autoSpaceDN w:val="0"/>
        <w:adjustRightInd w:val="0"/>
        <w:jc w:val="center"/>
        <w:rPr>
          <w:rFonts w:cs="Courier New"/>
          <w:b/>
          <w:sz w:val="20"/>
        </w:rPr>
      </w:pPr>
      <w:r w:rsidRPr="00F64B9B">
        <w:rPr>
          <w:rFonts w:cs="Courier New"/>
          <w:b/>
          <w:sz w:val="20"/>
        </w:rPr>
        <w:t>DA 1ª DE LA LEY DE VBMP (13 DE JULIO DE 1998)</w:t>
      </w:r>
    </w:p>
    <w:p w:rsidR="00F64B9B" w:rsidRDefault="00F64B9B" w:rsidP="00222AD5">
      <w:pPr>
        <w:widowControl w:val="0"/>
        <w:tabs>
          <w:tab w:val="left" w:pos="397"/>
        </w:tabs>
        <w:autoSpaceDE w:val="0"/>
        <w:autoSpaceDN w:val="0"/>
        <w:adjustRightInd w:val="0"/>
        <w:jc w:val="both"/>
        <w:rPr>
          <w:rFonts w:cs="Courier New"/>
          <w:b/>
          <w:sz w:val="20"/>
        </w:rPr>
      </w:pPr>
    </w:p>
    <w:p w:rsidR="00401AF6" w:rsidRDefault="00401AF6" w:rsidP="00222AD5">
      <w:pPr>
        <w:widowControl w:val="0"/>
        <w:tabs>
          <w:tab w:val="left" w:pos="397"/>
        </w:tabs>
        <w:autoSpaceDE w:val="0"/>
        <w:autoSpaceDN w:val="0"/>
        <w:adjustRightInd w:val="0"/>
        <w:jc w:val="both"/>
        <w:rPr>
          <w:rFonts w:cs="Courier New"/>
          <w:b/>
          <w:sz w:val="20"/>
        </w:rPr>
      </w:pPr>
    </w:p>
    <w:p w:rsidR="00401AF6" w:rsidRDefault="00BD07E0" w:rsidP="00222AD5">
      <w:pPr>
        <w:widowControl w:val="0"/>
        <w:tabs>
          <w:tab w:val="left" w:pos="397"/>
        </w:tabs>
        <w:autoSpaceDE w:val="0"/>
        <w:autoSpaceDN w:val="0"/>
        <w:adjustRightInd w:val="0"/>
        <w:jc w:val="both"/>
        <w:rPr>
          <w:rFonts w:cs="Courier New"/>
          <w:sz w:val="20"/>
        </w:rPr>
      </w:pPr>
      <w:r w:rsidRPr="00222AD5">
        <w:rPr>
          <w:rFonts w:cs="Courier New"/>
          <w:sz w:val="20"/>
        </w:rPr>
        <w:t xml:space="preserve">que establece que los contratos de arrendamiento financiero a que se refiere la </w:t>
      </w:r>
      <w:r w:rsidR="00401AF6">
        <w:rPr>
          <w:rFonts w:cs="Courier New"/>
          <w:sz w:val="20"/>
        </w:rPr>
        <w:t>DA 3ª citada</w:t>
      </w:r>
      <w:r w:rsidRPr="00222AD5">
        <w:rPr>
          <w:rFonts w:cs="Courier New"/>
          <w:sz w:val="20"/>
        </w:rPr>
        <w:t xml:space="preserve"> y que tengan por objeto bienes muebles corporales no consumibles e identificables, podrán ser inscritos en el Registro de Venta a plazos, en la actualidad </w:t>
      </w:r>
      <w:r w:rsidR="00401AF6" w:rsidRPr="00401AF6">
        <w:rPr>
          <w:rFonts w:cs="Courier New"/>
          <w:b/>
          <w:sz w:val="20"/>
        </w:rPr>
        <w:t>REGISTRO DE BIENES MUEBLES</w:t>
      </w:r>
      <w:r w:rsidRPr="00222AD5">
        <w:rPr>
          <w:rFonts w:cs="Courier New"/>
          <w:sz w:val="20"/>
        </w:rPr>
        <w:t xml:space="preserve">, regulado por el RD de 3 de dic de 1999. </w:t>
      </w:r>
    </w:p>
    <w:p w:rsidR="00401AF6" w:rsidRDefault="00401AF6" w:rsidP="00222AD5">
      <w:pPr>
        <w:widowControl w:val="0"/>
        <w:tabs>
          <w:tab w:val="left" w:pos="397"/>
        </w:tabs>
        <w:autoSpaceDE w:val="0"/>
        <w:autoSpaceDN w:val="0"/>
        <w:adjustRightInd w:val="0"/>
        <w:jc w:val="both"/>
        <w:rPr>
          <w:rFonts w:cs="Courier New"/>
          <w:sz w:val="20"/>
        </w:rPr>
      </w:pPr>
    </w:p>
    <w:p w:rsidR="00401AF6" w:rsidRPr="00C87806" w:rsidRDefault="00401AF6" w:rsidP="00401AF6">
      <w:pPr>
        <w:widowControl w:val="0"/>
        <w:tabs>
          <w:tab w:val="left" w:pos="397"/>
        </w:tabs>
        <w:autoSpaceDE w:val="0"/>
        <w:autoSpaceDN w:val="0"/>
        <w:adjustRightInd w:val="0"/>
        <w:jc w:val="both"/>
        <w:rPr>
          <w:rFonts w:cs="Courier New"/>
          <w:sz w:val="20"/>
        </w:rPr>
      </w:pPr>
      <w:r w:rsidRPr="00C87806">
        <w:rPr>
          <w:rFonts w:cs="Courier New"/>
          <w:sz w:val="20"/>
        </w:rPr>
        <w:t>S</w:t>
      </w:r>
      <w:r w:rsidR="00BD07E0" w:rsidRPr="00C87806">
        <w:rPr>
          <w:rFonts w:cs="Courier New"/>
          <w:sz w:val="20"/>
        </w:rPr>
        <w:t xml:space="preserve">u reclamación </w:t>
      </w:r>
      <w:r w:rsidR="003044B5" w:rsidRPr="003044B5">
        <w:rPr>
          <w:rFonts w:cs="Courier New"/>
          <w:b/>
          <w:sz w:val="20"/>
        </w:rPr>
        <w:t>PROCESAL</w:t>
      </w:r>
      <w:r w:rsidR="003044B5" w:rsidRPr="00C87806">
        <w:rPr>
          <w:rFonts w:cs="Courier New"/>
          <w:sz w:val="20"/>
        </w:rPr>
        <w:t xml:space="preserve"> </w:t>
      </w:r>
      <w:r w:rsidRPr="00C87806">
        <w:rPr>
          <w:rFonts w:cs="Courier New"/>
          <w:sz w:val="20"/>
        </w:rPr>
        <w:t xml:space="preserve">se ve facilitada: </w:t>
      </w:r>
    </w:p>
    <w:p w:rsidR="00401AF6" w:rsidRPr="00C87806" w:rsidRDefault="00401AF6" w:rsidP="00401AF6">
      <w:pPr>
        <w:widowControl w:val="0"/>
        <w:tabs>
          <w:tab w:val="left" w:pos="397"/>
        </w:tabs>
        <w:autoSpaceDE w:val="0"/>
        <w:autoSpaceDN w:val="0"/>
        <w:adjustRightInd w:val="0"/>
        <w:jc w:val="both"/>
        <w:rPr>
          <w:rFonts w:cs="Courier New"/>
          <w:sz w:val="20"/>
        </w:rPr>
      </w:pPr>
    </w:p>
    <w:p w:rsidR="000455C9" w:rsidRPr="003044B5" w:rsidRDefault="00401AF6" w:rsidP="0099208F">
      <w:pPr>
        <w:pStyle w:val="Prrafodelista"/>
        <w:numPr>
          <w:ilvl w:val="0"/>
          <w:numId w:val="6"/>
        </w:numPr>
        <w:rPr>
          <w:szCs w:val="20"/>
        </w:rPr>
      </w:pPr>
      <w:r w:rsidRPr="003044B5">
        <w:t xml:space="preserve">Cuando </w:t>
      </w:r>
      <w:r w:rsidR="000455C9" w:rsidRPr="003044B5">
        <w:t>se pretenda</w:t>
      </w:r>
      <w:r w:rsidRPr="003044B5">
        <w:rPr>
          <w:szCs w:val="20"/>
        </w:rPr>
        <w:t xml:space="preserve"> la </w:t>
      </w:r>
      <w:r w:rsidR="003044B5" w:rsidRPr="003044B5">
        <w:t>RECUPERACIÓN DEL BIEN</w:t>
      </w:r>
      <w:r w:rsidR="003044B5" w:rsidRPr="003044B5">
        <w:rPr>
          <w:szCs w:val="20"/>
        </w:rPr>
        <w:t xml:space="preserve"> </w:t>
      </w:r>
      <w:r w:rsidRPr="003044B5">
        <w:rPr>
          <w:szCs w:val="20"/>
        </w:rPr>
        <w:t>(</w:t>
      </w:r>
      <w:r w:rsidR="000455C9" w:rsidRPr="003044B5">
        <w:t>por incumplimiento del arrendatario</w:t>
      </w:r>
      <w:r w:rsidR="00C87806" w:rsidRPr="003044B5">
        <w:t>)</w:t>
      </w:r>
      <w:r w:rsidRPr="003044B5">
        <w:rPr>
          <w:szCs w:val="20"/>
        </w:rPr>
        <w:t>.</w:t>
      </w:r>
      <w:r w:rsidR="00C87806" w:rsidRPr="003044B5">
        <w:t xml:space="preserve"> </w:t>
      </w:r>
      <w:r w:rsidRPr="003044B5">
        <w:t xml:space="preserve">Art </w:t>
      </w:r>
      <w:r w:rsidR="00BD07E0" w:rsidRPr="003044B5">
        <w:t>250</w:t>
      </w:r>
      <w:r w:rsidRPr="003044B5">
        <w:t>.</w:t>
      </w:r>
      <w:r w:rsidR="00BD07E0" w:rsidRPr="003044B5">
        <w:t>1</w:t>
      </w:r>
      <w:r w:rsidRPr="003044B5">
        <w:t>.</w:t>
      </w:r>
      <w:r w:rsidR="00BD07E0" w:rsidRPr="003044B5">
        <w:t>11 LEC</w:t>
      </w:r>
      <w:r w:rsidRPr="003044B5">
        <w:t xml:space="preserve">: </w:t>
      </w:r>
      <w:r w:rsidRPr="003044B5">
        <w:rPr>
          <w:b/>
        </w:rPr>
        <w:t>v</w:t>
      </w:r>
      <w:r w:rsidR="00BD07E0" w:rsidRPr="003044B5">
        <w:rPr>
          <w:b/>
        </w:rPr>
        <w:t>erbal sumario</w:t>
      </w:r>
      <w:r w:rsidRPr="003044B5">
        <w:t xml:space="preserve"> (NO juicio ordinario según cuantía)</w:t>
      </w:r>
      <w:r w:rsidR="000455C9" w:rsidRPr="003044B5">
        <w:t xml:space="preserve">, siempre que el </w:t>
      </w:r>
      <w:r w:rsidR="000455C9" w:rsidRPr="003044B5">
        <w:rPr>
          <w:szCs w:val="20"/>
        </w:rPr>
        <w:t xml:space="preserve">contrato de AF conste en </w:t>
      </w:r>
    </w:p>
    <w:p w:rsidR="000455C9" w:rsidRPr="00962855" w:rsidRDefault="000455C9" w:rsidP="00962855">
      <w:pPr>
        <w:widowControl w:val="0"/>
        <w:tabs>
          <w:tab w:val="left" w:pos="397"/>
        </w:tabs>
        <w:autoSpaceDE w:val="0"/>
        <w:autoSpaceDN w:val="0"/>
        <w:adjustRightInd w:val="0"/>
        <w:jc w:val="both"/>
        <w:rPr>
          <w:rFonts w:cs="Courier New"/>
          <w:sz w:val="20"/>
        </w:rPr>
      </w:pPr>
    </w:p>
    <w:p w:rsidR="000455C9" w:rsidRPr="00962855" w:rsidRDefault="00962855" w:rsidP="003044B5">
      <w:pPr>
        <w:widowControl w:val="0"/>
        <w:tabs>
          <w:tab w:val="left" w:pos="397"/>
        </w:tabs>
        <w:autoSpaceDE w:val="0"/>
        <w:autoSpaceDN w:val="0"/>
        <w:adjustRightInd w:val="0"/>
        <w:ind w:left="708"/>
        <w:jc w:val="both"/>
        <w:rPr>
          <w:rFonts w:cs="Courier New"/>
          <w:sz w:val="20"/>
        </w:rPr>
      </w:pPr>
      <w:r>
        <w:rPr>
          <w:rFonts w:cs="Courier New"/>
          <w:sz w:val="20"/>
        </w:rPr>
        <w:t xml:space="preserve">. </w:t>
      </w:r>
      <w:r w:rsidR="000455C9" w:rsidRPr="00962855">
        <w:rPr>
          <w:rFonts w:cs="Courier New"/>
          <w:sz w:val="20"/>
        </w:rPr>
        <w:t>alguno de los documentos a que se refieren los números 4.º y 5.º del apartado segundo del artículo 517 LEC</w:t>
      </w:r>
      <w:r w:rsidR="000455C9" w:rsidRPr="000455C9">
        <w:rPr>
          <w:rFonts w:cs="Courier New"/>
          <w:sz w:val="20"/>
        </w:rPr>
        <w:t xml:space="preserve"> </w:t>
      </w:r>
      <w:r w:rsidR="000455C9">
        <w:rPr>
          <w:rFonts w:cs="Courier New"/>
          <w:sz w:val="20"/>
        </w:rPr>
        <w:t xml:space="preserve">(es decir, </w:t>
      </w:r>
      <w:r w:rsidR="000455C9" w:rsidRPr="003044B5">
        <w:rPr>
          <w:rFonts w:cs="Courier New"/>
          <w:sz w:val="20"/>
          <w:u w:val="single"/>
        </w:rPr>
        <w:t>EP ó Póliza intervenida</w:t>
      </w:r>
      <w:r w:rsidR="000455C9" w:rsidRPr="00C87806">
        <w:rPr>
          <w:rFonts w:cs="Courier New"/>
          <w:sz w:val="20"/>
        </w:rPr>
        <w:t xml:space="preserve"> por Notario</w:t>
      </w:r>
      <w:r w:rsidR="000455C9">
        <w:rPr>
          <w:rFonts w:cs="Courier New"/>
          <w:sz w:val="20"/>
        </w:rPr>
        <w:t>)</w:t>
      </w:r>
    </w:p>
    <w:p w:rsidR="000455C9" w:rsidRPr="00962855" w:rsidRDefault="000455C9" w:rsidP="003044B5">
      <w:pPr>
        <w:widowControl w:val="0"/>
        <w:tabs>
          <w:tab w:val="left" w:pos="397"/>
        </w:tabs>
        <w:autoSpaceDE w:val="0"/>
        <w:autoSpaceDN w:val="0"/>
        <w:adjustRightInd w:val="0"/>
        <w:ind w:left="708"/>
        <w:jc w:val="both"/>
        <w:rPr>
          <w:rFonts w:cs="Courier New"/>
          <w:sz w:val="20"/>
        </w:rPr>
      </w:pPr>
    </w:p>
    <w:p w:rsidR="000455C9" w:rsidRDefault="00962855" w:rsidP="003044B5">
      <w:pPr>
        <w:widowControl w:val="0"/>
        <w:tabs>
          <w:tab w:val="left" w:pos="397"/>
        </w:tabs>
        <w:autoSpaceDE w:val="0"/>
        <w:autoSpaceDN w:val="0"/>
        <w:adjustRightInd w:val="0"/>
        <w:ind w:left="708"/>
        <w:jc w:val="both"/>
        <w:rPr>
          <w:rFonts w:cs="Courier New"/>
          <w:sz w:val="20"/>
        </w:rPr>
      </w:pPr>
      <w:r>
        <w:rPr>
          <w:rFonts w:cs="Courier New"/>
          <w:sz w:val="20"/>
        </w:rPr>
        <w:t xml:space="preserve">. </w:t>
      </w:r>
      <w:r w:rsidR="000455C9" w:rsidRPr="003044B5">
        <w:rPr>
          <w:rFonts w:cs="Courier New"/>
          <w:sz w:val="20"/>
          <w:u w:val="single"/>
        </w:rPr>
        <w:t>o</w:t>
      </w:r>
      <w:r w:rsidR="000455C9" w:rsidRPr="00962855">
        <w:rPr>
          <w:rFonts w:cs="Courier New"/>
          <w:sz w:val="20"/>
        </w:rPr>
        <w:t xml:space="preserve"> que se haya </w:t>
      </w:r>
      <w:r w:rsidR="000455C9" w:rsidRPr="003044B5">
        <w:rPr>
          <w:rFonts w:cs="Courier New"/>
          <w:sz w:val="20"/>
          <w:u w:val="single"/>
        </w:rPr>
        <w:t>inscrito en el R</w:t>
      </w:r>
      <w:r w:rsidR="003044B5" w:rsidRPr="003044B5">
        <w:rPr>
          <w:rFonts w:cs="Courier New"/>
          <w:sz w:val="20"/>
          <w:u w:val="single"/>
        </w:rPr>
        <w:t>BM</w:t>
      </w:r>
      <w:r w:rsidR="000455C9" w:rsidRPr="00962855">
        <w:rPr>
          <w:rFonts w:cs="Courier New"/>
          <w:sz w:val="20"/>
        </w:rPr>
        <w:t xml:space="preserve"> y formalizado en el modelo oficial establecido al efecto</w:t>
      </w:r>
    </w:p>
    <w:p w:rsidR="000455C9" w:rsidRDefault="000455C9" w:rsidP="00962855">
      <w:pPr>
        <w:widowControl w:val="0"/>
        <w:tabs>
          <w:tab w:val="left" w:pos="397"/>
        </w:tabs>
        <w:autoSpaceDE w:val="0"/>
        <w:autoSpaceDN w:val="0"/>
        <w:adjustRightInd w:val="0"/>
        <w:jc w:val="both"/>
        <w:rPr>
          <w:rFonts w:cs="Courier New"/>
          <w:sz w:val="20"/>
        </w:rPr>
      </w:pPr>
    </w:p>
    <w:p w:rsidR="00962855" w:rsidRDefault="00962855" w:rsidP="0099208F">
      <w:pPr>
        <w:pStyle w:val="Prrafodelista"/>
        <w:numPr>
          <w:ilvl w:val="0"/>
          <w:numId w:val="6"/>
        </w:numPr>
      </w:pPr>
      <w:r>
        <w:t>C</w:t>
      </w:r>
      <w:r w:rsidR="00401AF6" w:rsidRPr="00C87806">
        <w:t xml:space="preserve">uando se pretende el </w:t>
      </w:r>
      <w:r w:rsidR="003044B5" w:rsidRPr="00C87806">
        <w:t>COBRO DE LAS CUOTAS IMPAGADAS</w:t>
      </w:r>
      <w:r w:rsidR="00C87806" w:rsidRPr="00C87806">
        <w:t>:</w:t>
      </w:r>
      <w:r>
        <w:t xml:space="preserve"> </w:t>
      </w:r>
    </w:p>
    <w:p w:rsidR="00962855" w:rsidRDefault="00962855" w:rsidP="00962855">
      <w:pPr>
        <w:widowControl w:val="0"/>
        <w:tabs>
          <w:tab w:val="left" w:pos="397"/>
        </w:tabs>
        <w:autoSpaceDE w:val="0"/>
        <w:autoSpaceDN w:val="0"/>
        <w:adjustRightInd w:val="0"/>
        <w:jc w:val="both"/>
        <w:rPr>
          <w:rFonts w:cs="Courier New"/>
          <w:sz w:val="20"/>
        </w:rPr>
      </w:pPr>
    </w:p>
    <w:p w:rsidR="00962855" w:rsidRPr="00962855" w:rsidRDefault="00962855" w:rsidP="003044B5">
      <w:pPr>
        <w:widowControl w:val="0"/>
        <w:tabs>
          <w:tab w:val="left" w:pos="397"/>
        </w:tabs>
        <w:autoSpaceDE w:val="0"/>
        <w:autoSpaceDN w:val="0"/>
        <w:adjustRightInd w:val="0"/>
        <w:ind w:left="708"/>
        <w:jc w:val="both"/>
        <w:rPr>
          <w:rFonts w:cs="Courier New"/>
          <w:sz w:val="20"/>
        </w:rPr>
      </w:pPr>
      <w:r>
        <w:rPr>
          <w:rFonts w:cs="Courier New"/>
          <w:sz w:val="20"/>
        </w:rPr>
        <w:t xml:space="preserve">+ </w:t>
      </w:r>
      <w:r w:rsidRPr="003044B5">
        <w:rPr>
          <w:rFonts w:cs="Courier New"/>
          <w:b/>
          <w:sz w:val="20"/>
        </w:rPr>
        <w:t>A</w:t>
      </w:r>
      <w:r w:rsidR="00C87806" w:rsidRPr="003044B5">
        <w:rPr>
          <w:rFonts w:cs="Courier New"/>
          <w:b/>
          <w:sz w:val="20"/>
        </w:rPr>
        <w:t>cción ejecutiva</w:t>
      </w:r>
      <w:r w:rsidR="00C87806" w:rsidRPr="00C87806">
        <w:rPr>
          <w:rFonts w:cs="Courier New"/>
          <w:sz w:val="20"/>
        </w:rPr>
        <w:t xml:space="preserve"> (art </w:t>
      </w:r>
      <w:r w:rsidR="00BD07E0" w:rsidRPr="00C87806">
        <w:rPr>
          <w:rFonts w:cs="Courier New"/>
          <w:sz w:val="20"/>
        </w:rPr>
        <w:t>517 LEC)</w:t>
      </w:r>
      <w:r w:rsidR="00C87806" w:rsidRPr="00C87806">
        <w:rPr>
          <w:rFonts w:cs="Courier New"/>
          <w:sz w:val="20"/>
        </w:rPr>
        <w:t xml:space="preserve">, a condición de que </w:t>
      </w:r>
      <w:r>
        <w:rPr>
          <w:rFonts w:cs="Courier New"/>
          <w:sz w:val="20"/>
        </w:rPr>
        <w:t xml:space="preserve">el </w:t>
      </w:r>
      <w:r w:rsidRPr="00962855">
        <w:rPr>
          <w:rFonts w:cs="Courier New"/>
          <w:sz w:val="20"/>
        </w:rPr>
        <w:t>contrato de AF conste en alguno de los documentos a que se refieren los números 4.º y 5.º del apartado segundo del artículo 517 LEC</w:t>
      </w:r>
      <w:r w:rsidRPr="000455C9">
        <w:rPr>
          <w:rFonts w:cs="Courier New"/>
          <w:sz w:val="20"/>
        </w:rPr>
        <w:t xml:space="preserve"> </w:t>
      </w:r>
      <w:r>
        <w:rPr>
          <w:rFonts w:cs="Courier New"/>
          <w:sz w:val="20"/>
        </w:rPr>
        <w:t xml:space="preserve">(es decir, </w:t>
      </w:r>
      <w:r w:rsidRPr="003044B5">
        <w:rPr>
          <w:rFonts w:cs="Courier New"/>
          <w:i/>
          <w:sz w:val="20"/>
        </w:rPr>
        <w:t>EP ó Póliza intervenida</w:t>
      </w:r>
      <w:r w:rsidRPr="00C87806">
        <w:rPr>
          <w:rFonts w:cs="Courier New"/>
          <w:sz w:val="20"/>
        </w:rPr>
        <w:t xml:space="preserve"> por Notario</w:t>
      </w:r>
      <w:r>
        <w:rPr>
          <w:rFonts w:cs="Courier New"/>
          <w:sz w:val="20"/>
        </w:rPr>
        <w:t>)</w:t>
      </w:r>
    </w:p>
    <w:p w:rsidR="00401AF6" w:rsidRPr="00C87806" w:rsidRDefault="00401AF6" w:rsidP="003044B5">
      <w:pPr>
        <w:widowControl w:val="0"/>
        <w:tabs>
          <w:tab w:val="left" w:pos="397"/>
        </w:tabs>
        <w:autoSpaceDE w:val="0"/>
        <w:autoSpaceDN w:val="0"/>
        <w:adjustRightInd w:val="0"/>
        <w:ind w:left="708"/>
        <w:jc w:val="both"/>
        <w:rPr>
          <w:rFonts w:cs="Courier New"/>
          <w:sz w:val="20"/>
        </w:rPr>
      </w:pPr>
    </w:p>
    <w:p w:rsidR="00401AF6" w:rsidRDefault="00962855" w:rsidP="003044B5">
      <w:pPr>
        <w:widowControl w:val="0"/>
        <w:tabs>
          <w:tab w:val="left" w:pos="397"/>
        </w:tabs>
        <w:autoSpaceDE w:val="0"/>
        <w:autoSpaceDN w:val="0"/>
        <w:adjustRightInd w:val="0"/>
        <w:ind w:left="708"/>
        <w:jc w:val="both"/>
        <w:rPr>
          <w:rFonts w:cs="Courier New"/>
          <w:sz w:val="20"/>
        </w:rPr>
      </w:pPr>
      <w:r>
        <w:rPr>
          <w:rFonts w:cs="Courier New"/>
          <w:sz w:val="20"/>
        </w:rPr>
        <w:t xml:space="preserve">+ </w:t>
      </w:r>
      <w:r w:rsidR="00C87806" w:rsidRPr="00C87806">
        <w:rPr>
          <w:rFonts w:cs="Courier New"/>
          <w:sz w:val="20"/>
        </w:rPr>
        <w:t xml:space="preserve">Proceso </w:t>
      </w:r>
      <w:r w:rsidR="00C87806" w:rsidRPr="003044B5">
        <w:rPr>
          <w:rFonts w:cs="Courier New"/>
          <w:b/>
          <w:sz w:val="20"/>
        </w:rPr>
        <w:t>monitorio</w:t>
      </w:r>
      <w:r w:rsidR="00C87806" w:rsidRPr="00C87806">
        <w:rPr>
          <w:rFonts w:cs="Courier New"/>
          <w:sz w:val="20"/>
        </w:rPr>
        <w:t>.</w:t>
      </w:r>
    </w:p>
    <w:p w:rsidR="00962855" w:rsidRDefault="00962855" w:rsidP="00C87806">
      <w:pPr>
        <w:widowControl w:val="0"/>
        <w:tabs>
          <w:tab w:val="left" w:pos="397"/>
        </w:tabs>
        <w:autoSpaceDE w:val="0"/>
        <w:autoSpaceDN w:val="0"/>
        <w:adjustRightInd w:val="0"/>
        <w:jc w:val="both"/>
        <w:rPr>
          <w:rFonts w:cs="Courier New"/>
          <w:sz w:val="20"/>
        </w:rPr>
      </w:pPr>
    </w:p>
    <w:p w:rsidR="00C87806" w:rsidRPr="00C87806" w:rsidRDefault="00C87806" w:rsidP="00962855">
      <w:pPr>
        <w:widowControl w:val="0"/>
        <w:tabs>
          <w:tab w:val="left" w:pos="397"/>
        </w:tabs>
        <w:autoSpaceDE w:val="0"/>
        <w:autoSpaceDN w:val="0"/>
        <w:adjustRightInd w:val="0"/>
        <w:jc w:val="both"/>
        <w:rPr>
          <w:rFonts w:cs="Courier New"/>
          <w:sz w:val="20"/>
        </w:rPr>
      </w:pPr>
    </w:p>
    <w:p w:rsidR="00BD07E0" w:rsidRPr="003044B5" w:rsidRDefault="00401AF6" w:rsidP="00222AD5">
      <w:pPr>
        <w:widowControl w:val="0"/>
        <w:tabs>
          <w:tab w:val="left" w:pos="397"/>
        </w:tabs>
        <w:autoSpaceDE w:val="0"/>
        <w:autoSpaceDN w:val="0"/>
        <w:adjustRightInd w:val="0"/>
        <w:jc w:val="both"/>
        <w:rPr>
          <w:rFonts w:cs="Courier New"/>
          <w:b/>
          <w:sz w:val="20"/>
        </w:rPr>
      </w:pPr>
      <w:r w:rsidRPr="00C87806">
        <w:rPr>
          <w:rFonts w:cs="Courier New"/>
          <w:sz w:val="20"/>
        </w:rPr>
        <w:t xml:space="preserve">También la </w:t>
      </w:r>
      <w:r w:rsidR="00BD07E0" w:rsidRPr="00C87806">
        <w:rPr>
          <w:rFonts w:cs="Courier New"/>
          <w:sz w:val="20"/>
        </w:rPr>
        <w:t xml:space="preserve">situación </w:t>
      </w:r>
      <w:r w:rsidRPr="00C87806">
        <w:rPr>
          <w:rFonts w:cs="Courier New"/>
          <w:sz w:val="20"/>
        </w:rPr>
        <w:t xml:space="preserve">del arrendador financiero </w:t>
      </w:r>
      <w:r w:rsidR="00962855">
        <w:rPr>
          <w:rFonts w:cs="Courier New"/>
          <w:sz w:val="20"/>
        </w:rPr>
        <w:t xml:space="preserve">se ve aliviada </w:t>
      </w:r>
      <w:r w:rsidR="003044B5" w:rsidRPr="003044B5">
        <w:rPr>
          <w:rFonts w:cs="Courier New"/>
          <w:b/>
          <w:sz w:val="20"/>
        </w:rPr>
        <w:t>EN CASO DE CONCURSO DEL ARRENDATARIO</w:t>
      </w:r>
    </w:p>
    <w:p w:rsidR="00BD07E0" w:rsidRPr="00C87806" w:rsidRDefault="00BD07E0" w:rsidP="00222AD5">
      <w:pPr>
        <w:widowControl w:val="0"/>
        <w:tabs>
          <w:tab w:val="left" w:pos="397"/>
        </w:tabs>
        <w:autoSpaceDE w:val="0"/>
        <w:autoSpaceDN w:val="0"/>
        <w:adjustRightInd w:val="0"/>
        <w:jc w:val="both"/>
        <w:rPr>
          <w:rFonts w:cs="Courier New"/>
          <w:sz w:val="20"/>
        </w:rPr>
      </w:pPr>
    </w:p>
    <w:p w:rsidR="00962855" w:rsidRDefault="00BD07E0" w:rsidP="003044B5">
      <w:pPr>
        <w:pStyle w:val="NFarts"/>
        <w:rPr>
          <w:b w:val="0"/>
          <w:sz w:val="20"/>
        </w:rPr>
      </w:pPr>
      <w:r w:rsidRPr="003044B5">
        <w:rPr>
          <w:b w:val="0"/>
          <w:sz w:val="20"/>
        </w:rPr>
        <w:t xml:space="preserve">Artículo 56 LC. </w:t>
      </w:r>
      <w:r w:rsidRPr="003044B5">
        <w:rPr>
          <w:sz w:val="20"/>
        </w:rPr>
        <w:t>Paralización de</w:t>
      </w:r>
      <w:r w:rsidRPr="003044B5">
        <w:rPr>
          <w:b w:val="0"/>
          <w:sz w:val="20"/>
        </w:rPr>
        <w:t xml:space="preserve"> ejecuciones de garantías reales y </w:t>
      </w:r>
      <w:r w:rsidRPr="003044B5">
        <w:rPr>
          <w:sz w:val="20"/>
        </w:rPr>
        <w:t>acciones de recuperación asimiladas</w:t>
      </w:r>
      <w:r w:rsidR="00962855" w:rsidRPr="003044B5">
        <w:rPr>
          <w:b w:val="0"/>
          <w:sz w:val="20"/>
        </w:rPr>
        <w:t xml:space="preserve"> (entre ellas, las acciones tendentes a recuperar los bienes cedidos en </w:t>
      </w:r>
      <w:r w:rsidR="003044B5">
        <w:rPr>
          <w:b w:val="0"/>
          <w:sz w:val="20"/>
        </w:rPr>
        <w:t>AF</w:t>
      </w:r>
      <w:r w:rsidR="00962855" w:rsidRPr="003044B5">
        <w:rPr>
          <w:b w:val="0"/>
          <w:sz w:val="20"/>
        </w:rPr>
        <w:t xml:space="preserve"> mediante contratos </w:t>
      </w:r>
      <w:r w:rsidR="00962855" w:rsidRPr="003044B5">
        <w:rPr>
          <w:b w:val="0"/>
          <w:sz w:val="20"/>
          <w:u w:val="single"/>
        </w:rPr>
        <w:t xml:space="preserve">inscritos en los Registros </w:t>
      </w:r>
      <w:r w:rsidR="003044B5">
        <w:rPr>
          <w:b w:val="0"/>
          <w:sz w:val="20"/>
          <w:u w:val="single"/>
        </w:rPr>
        <w:t>“</w:t>
      </w:r>
      <w:r w:rsidR="00962855" w:rsidRPr="003044B5">
        <w:rPr>
          <w:b w:val="0"/>
          <w:sz w:val="20"/>
          <w:u w:val="single"/>
        </w:rPr>
        <w:t>de la Propiedad</w:t>
      </w:r>
      <w:r w:rsidR="003044B5">
        <w:rPr>
          <w:b w:val="0"/>
          <w:sz w:val="20"/>
          <w:u w:val="single"/>
        </w:rPr>
        <w:t>”</w:t>
      </w:r>
      <w:r w:rsidR="00962855" w:rsidRPr="003044B5">
        <w:rPr>
          <w:b w:val="0"/>
          <w:sz w:val="20"/>
          <w:u w:val="single"/>
        </w:rPr>
        <w:t xml:space="preserve"> o de Bienes Muebles o </w:t>
      </w:r>
      <w:r w:rsidR="00962855" w:rsidRPr="003044B5">
        <w:rPr>
          <w:b w:val="0"/>
          <w:sz w:val="20"/>
        </w:rPr>
        <w:t>formalizados en documento que lleve aparejada ejecución</w:t>
      </w:r>
      <w:r w:rsidR="003044B5">
        <w:rPr>
          <w:b w:val="0"/>
          <w:sz w:val="20"/>
        </w:rPr>
        <w:t xml:space="preserve"> –</w:t>
      </w:r>
      <w:r w:rsidR="003044B5" w:rsidRPr="003044B5">
        <w:rPr>
          <w:b w:val="0"/>
          <w:sz w:val="20"/>
          <w:u w:val="single"/>
        </w:rPr>
        <w:t>EP/Póliza</w:t>
      </w:r>
      <w:r w:rsidR="003044B5">
        <w:rPr>
          <w:b w:val="0"/>
          <w:sz w:val="20"/>
        </w:rPr>
        <w:t xml:space="preserve"> intervenida-</w:t>
      </w:r>
      <w:r w:rsidR="00962855" w:rsidRPr="003044B5">
        <w:rPr>
          <w:b w:val="0"/>
          <w:sz w:val="20"/>
        </w:rPr>
        <w:t>).</w:t>
      </w:r>
    </w:p>
    <w:p w:rsidR="003044B5" w:rsidRPr="003044B5" w:rsidRDefault="003044B5" w:rsidP="003044B5">
      <w:pPr>
        <w:pStyle w:val="NFarts"/>
        <w:rPr>
          <w:b w:val="0"/>
          <w:sz w:val="20"/>
        </w:rPr>
      </w:pPr>
    </w:p>
    <w:p w:rsidR="00BD07E0" w:rsidRPr="003044B5" w:rsidRDefault="00BD07E0" w:rsidP="003044B5">
      <w:pPr>
        <w:pStyle w:val="NFarts"/>
        <w:rPr>
          <w:b w:val="0"/>
          <w:sz w:val="20"/>
        </w:rPr>
      </w:pPr>
      <w:r w:rsidRPr="003044B5">
        <w:rPr>
          <w:b w:val="0"/>
          <w:sz w:val="20"/>
        </w:rPr>
        <w:t>Los acreedores con garantía real sobre bienes del concursado que resulten necesarios para la continuidad de su actividad profesional o empresarial no podrán iniciar la ejecución o realización forzosa de la garantía hasta que se apruebe un convenio cuyo contenido no afecte al ejercicio de este derecho o trascurra un año desde la declaración de concurso sin que se hubiera producido la apertura de la liquidación. …</w:t>
      </w:r>
    </w:p>
    <w:p w:rsidR="003044B5" w:rsidRDefault="003044B5" w:rsidP="003044B5">
      <w:pPr>
        <w:pStyle w:val="NFarts"/>
        <w:rPr>
          <w:b w:val="0"/>
          <w:sz w:val="20"/>
        </w:rPr>
      </w:pPr>
    </w:p>
    <w:p w:rsidR="003044B5" w:rsidRDefault="003044B5" w:rsidP="003044B5">
      <w:pPr>
        <w:pStyle w:val="NFarts"/>
        <w:rPr>
          <w:b w:val="0"/>
          <w:sz w:val="20"/>
        </w:rPr>
      </w:pPr>
    </w:p>
    <w:p w:rsidR="00BD07E0" w:rsidRPr="003044B5" w:rsidRDefault="00BD07E0" w:rsidP="003044B5">
      <w:pPr>
        <w:pStyle w:val="NFarts"/>
        <w:rPr>
          <w:b w:val="0"/>
          <w:sz w:val="20"/>
        </w:rPr>
      </w:pPr>
      <w:r w:rsidRPr="003044B5">
        <w:rPr>
          <w:b w:val="0"/>
          <w:sz w:val="20"/>
        </w:rPr>
        <w:t xml:space="preserve">Artículo 90. </w:t>
      </w:r>
      <w:r w:rsidRPr="003044B5">
        <w:rPr>
          <w:sz w:val="20"/>
        </w:rPr>
        <w:t>Créditos con privilegio especial</w:t>
      </w:r>
      <w:r w:rsidRPr="003044B5">
        <w:rPr>
          <w:b w:val="0"/>
          <w:sz w:val="20"/>
        </w:rPr>
        <w:t>. 1. Son créditos con privilegio especial:</w:t>
      </w:r>
      <w:r w:rsidR="00962855" w:rsidRPr="003044B5">
        <w:rPr>
          <w:b w:val="0"/>
          <w:sz w:val="20"/>
        </w:rPr>
        <w:t xml:space="preserve">… </w:t>
      </w:r>
      <w:r w:rsidRPr="003044B5">
        <w:rPr>
          <w:b w:val="0"/>
          <w:sz w:val="20"/>
        </w:rPr>
        <w:t>4.º Los créditos por cuotas de arrendamiento financiero</w:t>
      </w:r>
    </w:p>
    <w:p w:rsidR="00BD07E0" w:rsidRPr="00962855" w:rsidRDefault="00BD07E0" w:rsidP="00222AD5">
      <w:pPr>
        <w:pStyle w:val="parrafo"/>
        <w:shd w:val="clear" w:color="auto" w:fill="FFFFFF"/>
        <w:spacing w:before="180" w:beforeAutospacing="0" w:after="180" w:afterAutospacing="0"/>
        <w:jc w:val="both"/>
        <w:rPr>
          <w:rFonts w:ascii="Courier New" w:hAnsi="Courier New" w:cs="Courier New"/>
          <w:color w:val="333333"/>
          <w:sz w:val="20"/>
          <w:szCs w:val="20"/>
        </w:rPr>
      </w:pPr>
    </w:p>
    <w:p w:rsidR="00BD07E0" w:rsidRDefault="00F64B9B" w:rsidP="00222AD5">
      <w:pPr>
        <w:widowControl w:val="0"/>
        <w:tabs>
          <w:tab w:val="left" w:pos="397"/>
        </w:tabs>
        <w:autoSpaceDE w:val="0"/>
        <w:autoSpaceDN w:val="0"/>
        <w:adjustRightInd w:val="0"/>
        <w:jc w:val="both"/>
        <w:rPr>
          <w:rFonts w:cs="Courier New"/>
          <w:color w:val="000000"/>
          <w:sz w:val="20"/>
          <w:shd w:val="clear" w:color="auto" w:fill="F8F8F8"/>
        </w:rPr>
      </w:pPr>
      <w:r>
        <w:rPr>
          <w:rFonts w:cs="Courier New"/>
          <w:color w:val="000000"/>
          <w:sz w:val="20"/>
          <w:shd w:val="clear" w:color="auto" w:fill="F8F8F8"/>
        </w:rPr>
        <w:t>CLASES</w:t>
      </w:r>
    </w:p>
    <w:p w:rsidR="00F64B9B" w:rsidRPr="00222AD5" w:rsidRDefault="00F64B9B" w:rsidP="00222AD5">
      <w:pPr>
        <w:widowControl w:val="0"/>
        <w:tabs>
          <w:tab w:val="left" w:pos="397"/>
        </w:tabs>
        <w:autoSpaceDE w:val="0"/>
        <w:autoSpaceDN w:val="0"/>
        <w:adjustRightInd w:val="0"/>
        <w:jc w:val="both"/>
        <w:rPr>
          <w:rFonts w:cs="Courier New"/>
          <w:sz w:val="20"/>
        </w:rPr>
      </w:pPr>
    </w:p>
    <w:p w:rsidR="00BD07E0" w:rsidRPr="00222AD5" w:rsidRDefault="00BD07E0" w:rsidP="00222AD5">
      <w:pPr>
        <w:widowControl w:val="0"/>
        <w:tabs>
          <w:tab w:val="left" w:pos="397"/>
        </w:tabs>
        <w:autoSpaceDE w:val="0"/>
        <w:autoSpaceDN w:val="0"/>
        <w:adjustRightInd w:val="0"/>
        <w:jc w:val="both"/>
        <w:rPr>
          <w:rFonts w:cs="Courier New"/>
          <w:sz w:val="20"/>
        </w:rPr>
      </w:pPr>
    </w:p>
    <w:p w:rsidR="003044B5" w:rsidRDefault="00BD07E0" w:rsidP="00222AD5">
      <w:pPr>
        <w:widowControl w:val="0"/>
        <w:tabs>
          <w:tab w:val="left" w:pos="397"/>
        </w:tabs>
        <w:autoSpaceDE w:val="0"/>
        <w:autoSpaceDN w:val="0"/>
        <w:adjustRightInd w:val="0"/>
        <w:jc w:val="both"/>
        <w:rPr>
          <w:rFonts w:cs="Courier New"/>
          <w:sz w:val="20"/>
        </w:rPr>
      </w:pPr>
      <w:r w:rsidRPr="00222AD5">
        <w:rPr>
          <w:rFonts w:cs="Courier New"/>
          <w:sz w:val="20"/>
        </w:rPr>
        <w:t>Se suelen diferenciar dos clases de leasing</w:t>
      </w:r>
    </w:p>
    <w:p w:rsidR="003044B5" w:rsidRDefault="003044B5" w:rsidP="00222AD5">
      <w:pPr>
        <w:widowControl w:val="0"/>
        <w:tabs>
          <w:tab w:val="left" w:pos="397"/>
        </w:tabs>
        <w:autoSpaceDE w:val="0"/>
        <w:autoSpaceDN w:val="0"/>
        <w:adjustRightInd w:val="0"/>
        <w:jc w:val="both"/>
        <w:rPr>
          <w:rFonts w:cs="Courier New"/>
          <w:sz w:val="20"/>
        </w:rPr>
      </w:pPr>
    </w:p>
    <w:p w:rsidR="008438F9" w:rsidRDefault="00BD07E0" w:rsidP="008438F9">
      <w:pPr>
        <w:widowControl w:val="0"/>
        <w:tabs>
          <w:tab w:val="left" w:pos="397"/>
        </w:tabs>
        <w:autoSpaceDE w:val="0"/>
        <w:autoSpaceDN w:val="0"/>
        <w:adjustRightInd w:val="0"/>
        <w:ind w:left="397"/>
        <w:jc w:val="both"/>
        <w:rPr>
          <w:rFonts w:cs="Courier New"/>
          <w:sz w:val="20"/>
        </w:rPr>
      </w:pPr>
      <w:r w:rsidRPr="00222AD5">
        <w:rPr>
          <w:rFonts w:cs="Courier New"/>
          <w:sz w:val="20"/>
        </w:rPr>
        <w:t xml:space="preserve">el operativo </w:t>
      </w:r>
      <w:r w:rsidR="00C20C10">
        <w:rPr>
          <w:rFonts w:cs="Courier New"/>
          <w:sz w:val="20"/>
        </w:rPr>
        <w:t>(</w:t>
      </w:r>
      <w:r w:rsidR="00C20C10" w:rsidRPr="005C065B">
        <w:rPr>
          <w:rFonts w:cs="Arial"/>
          <w:spacing w:val="-3"/>
          <w:sz w:val="20"/>
        </w:rPr>
        <w:t>y el arrendamiento empresarial o renting</w:t>
      </w:r>
      <w:r w:rsidR="00C20C10">
        <w:rPr>
          <w:rFonts w:cs="Arial"/>
          <w:spacing w:val="-3"/>
          <w:sz w:val="20"/>
        </w:rPr>
        <w:t>)</w:t>
      </w:r>
      <w:r w:rsidR="00C20C10" w:rsidRPr="005C065B">
        <w:rPr>
          <w:rFonts w:cs="Arial"/>
          <w:spacing w:val="-3"/>
          <w:sz w:val="20"/>
        </w:rPr>
        <w:t>, puros contratos de arrendamientos de cosas donde lo que se retribuye es la mera cesión de uso y el servicio de mantenimiento</w:t>
      </w:r>
      <w:r w:rsidR="008438F9" w:rsidRPr="008438F9">
        <w:rPr>
          <w:rFonts w:cs="Arial"/>
          <w:spacing w:val="-3"/>
          <w:sz w:val="20"/>
          <w:highlight w:val="yellow"/>
        </w:rPr>
        <w:t>,</w:t>
      </w:r>
      <w:r w:rsidR="00C20C10" w:rsidRPr="008438F9">
        <w:rPr>
          <w:rFonts w:cs="Arial"/>
          <w:spacing w:val="-3"/>
          <w:sz w:val="20"/>
          <w:highlight w:val="yellow"/>
        </w:rPr>
        <w:t xml:space="preserve"> sustitución, seguro </w:t>
      </w:r>
      <w:r w:rsidR="008438F9" w:rsidRPr="008438F9">
        <w:rPr>
          <w:rFonts w:cs="Arial"/>
          <w:spacing w:val="-3"/>
          <w:sz w:val="20"/>
          <w:highlight w:val="yellow"/>
        </w:rPr>
        <w:t>(</w:t>
      </w:r>
      <w:r w:rsidR="00C20C10" w:rsidRPr="008438F9">
        <w:rPr>
          <w:rFonts w:cs="Arial"/>
          <w:spacing w:val="-3"/>
          <w:sz w:val="20"/>
          <w:highlight w:val="yellow"/>
        </w:rPr>
        <w:t>en general el paquete de servicios integrados que se pacte</w:t>
      </w:r>
      <w:r w:rsidR="00C20C10">
        <w:rPr>
          <w:rFonts w:cs="Arial"/>
          <w:spacing w:val="-3"/>
          <w:sz w:val="20"/>
        </w:rPr>
        <w:t>)</w:t>
      </w:r>
      <w:r w:rsidR="008438F9">
        <w:rPr>
          <w:rFonts w:cs="Arial"/>
          <w:spacing w:val="-3"/>
          <w:sz w:val="20"/>
        </w:rPr>
        <w:t>. El renting suele recaer sobre vehículos de empresa y equipos informáticos y no suele incluir al final una opción de compra.</w:t>
      </w:r>
    </w:p>
    <w:p w:rsidR="003044B5" w:rsidRDefault="003044B5" w:rsidP="008438F9">
      <w:pPr>
        <w:widowControl w:val="0"/>
        <w:tabs>
          <w:tab w:val="left" w:pos="397"/>
        </w:tabs>
        <w:autoSpaceDE w:val="0"/>
        <w:autoSpaceDN w:val="0"/>
        <w:adjustRightInd w:val="0"/>
        <w:ind w:left="397"/>
        <w:jc w:val="both"/>
        <w:rPr>
          <w:rFonts w:cs="Courier New"/>
          <w:sz w:val="20"/>
        </w:rPr>
      </w:pPr>
    </w:p>
    <w:p w:rsidR="003044B5" w:rsidRDefault="003044B5" w:rsidP="008438F9">
      <w:pPr>
        <w:widowControl w:val="0"/>
        <w:tabs>
          <w:tab w:val="left" w:pos="397"/>
        </w:tabs>
        <w:autoSpaceDE w:val="0"/>
        <w:autoSpaceDN w:val="0"/>
        <w:adjustRightInd w:val="0"/>
        <w:ind w:left="397"/>
        <w:jc w:val="both"/>
        <w:rPr>
          <w:rFonts w:cs="Courier New"/>
          <w:sz w:val="20"/>
        </w:rPr>
      </w:pPr>
    </w:p>
    <w:p w:rsidR="00BD07E0" w:rsidRPr="00222AD5" w:rsidRDefault="00BD07E0" w:rsidP="008438F9">
      <w:pPr>
        <w:widowControl w:val="0"/>
        <w:tabs>
          <w:tab w:val="left" w:pos="397"/>
        </w:tabs>
        <w:autoSpaceDE w:val="0"/>
        <w:autoSpaceDN w:val="0"/>
        <w:adjustRightInd w:val="0"/>
        <w:ind w:left="397"/>
        <w:jc w:val="both"/>
        <w:rPr>
          <w:rFonts w:cs="Courier New"/>
          <w:sz w:val="20"/>
        </w:rPr>
      </w:pPr>
      <w:r w:rsidRPr="00222AD5">
        <w:rPr>
          <w:rFonts w:cs="Courier New"/>
          <w:sz w:val="20"/>
        </w:rPr>
        <w:t xml:space="preserve">el financiero, pudiendo ser éste último </w:t>
      </w:r>
      <w:r w:rsidRPr="003044B5">
        <w:rPr>
          <w:rFonts w:cs="Courier New"/>
          <w:sz w:val="20"/>
          <w:u w:val="single"/>
        </w:rPr>
        <w:t>trilateral</w:t>
      </w:r>
      <w:r w:rsidRPr="00222AD5">
        <w:rPr>
          <w:rFonts w:cs="Courier New"/>
          <w:sz w:val="20"/>
        </w:rPr>
        <w:t xml:space="preserve"> (que es el que contempla la DA 3ª) o bilateral o </w:t>
      </w:r>
      <w:r w:rsidRPr="003044B5">
        <w:rPr>
          <w:rFonts w:cs="Courier New"/>
          <w:sz w:val="20"/>
          <w:u w:val="single"/>
        </w:rPr>
        <w:t>lease back</w:t>
      </w:r>
      <w:r w:rsidRPr="00222AD5">
        <w:rPr>
          <w:rFonts w:cs="Courier New"/>
          <w:sz w:val="20"/>
        </w:rPr>
        <w:t>, cuando el propietario vende a la sociedad de leasing el objeto para que ésta a su vez le ceda el uso del mismo con opción de recompra</w:t>
      </w:r>
    </w:p>
    <w:p w:rsidR="00BD07E0" w:rsidRDefault="00BD07E0" w:rsidP="00222AD5">
      <w:pPr>
        <w:widowControl w:val="0"/>
        <w:tabs>
          <w:tab w:val="left" w:pos="397"/>
        </w:tabs>
        <w:autoSpaceDE w:val="0"/>
        <w:autoSpaceDN w:val="0"/>
        <w:adjustRightInd w:val="0"/>
        <w:jc w:val="both"/>
        <w:rPr>
          <w:rFonts w:cs="Courier New"/>
          <w:sz w:val="20"/>
        </w:rPr>
      </w:pPr>
    </w:p>
    <w:p w:rsidR="002C6E49" w:rsidRDefault="002C6E49" w:rsidP="00222AD5">
      <w:pPr>
        <w:widowControl w:val="0"/>
        <w:tabs>
          <w:tab w:val="left" w:pos="397"/>
        </w:tabs>
        <w:autoSpaceDE w:val="0"/>
        <w:autoSpaceDN w:val="0"/>
        <w:adjustRightInd w:val="0"/>
        <w:jc w:val="both"/>
        <w:rPr>
          <w:rFonts w:cs="Courier New"/>
          <w:sz w:val="20"/>
        </w:rPr>
      </w:pPr>
      <w:r w:rsidRPr="002C6E49">
        <w:rPr>
          <w:rFonts w:cs="Courier New"/>
          <w:sz w:val="20"/>
          <w:highlight w:val="yellow"/>
        </w:rPr>
        <w:t>En el leasing financiero, la vocación del bien es pasar al patrimonio del arrendatario (en el operativo, no).</w:t>
      </w:r>
      <w:r w:rsidR="00C20C10">
        <w:rPr>
          <w:rFonts w:cs="Courier New"/>
          <w:sz w:val="20"/>
        </w:rPr>
        <w:t xml:space="preserve"> </w:t>
      </w:r>
      <w:r w:rsidR="00C20C10" w:rsidRPr="005C065B">
        <w:rPr>
          <w:rFonts w:cs="Arial"/>
          <w:spacing w:val="-3"/>
          <w:sz w:val="20"/>
        </w:rPr>
        <w:t xml:space="preserve">La causa del leasing </w:t>
      </w:r>
      <w:r w:rsidR="00C20C10">
        <w:rPr>
          <w:rFonts w:cs="Arial"/>
          <w:spacing w:val="-3"/>
          <w:sz w:val="20"/>
        </w:rPr>
        <w:t>es</w:t>
      </w:r>
      <w:r w:rsidR="00C20C10" w:rsidRPr="005C065B">
        <w:rPr>
          <w:rFonts w:cs="Arial"/>
          <w:spacing w:val="-3"/>
          <w:sz w:val="20"/>
        </w:rPr>
        <w:t xml:space="preserve"> la financiación empresarial</w:t>
      </w:r>
      <w:r w:rsidR="00C20C10">
        <w:rPr>
          <w:rFonts w:cs="Arial"/>
          <w:spacing w:val="-3"/>
          <w:sz w:val="20"/>
        </w:rPr>
        <w:t>:</w:t>
      </w:r>
      <w:r w:rsidR="00C20C10" w:rsidRPr="005C065B">
        <w:rPr>
          <w:rFonts w:cs="Arial"/>
          <w:spacing w:val="-3"/>
          <w:sz w:val="20"/>
        </w:rPr>
        <w:t xml:space="preserve"> frente a otras figuras como el leasing operativo y el arrendamiento empresarial o renting </w:t>
      </w:r>
      <w:r w:rsidR="008438F9">
        <w:rPr>
          <w:rFonts w:cs="Arial"/>
          <w:spacing w:val="-3"/>
          <w:sz w:val="20"/>
        </w:rPr>
        <w:t>(</w:t>
      </w:r>
      <w:r w:rsidR="00C20C10" w:rsidRPr="005C065B">
        <w:rPr>
          <w:rFonts w:cs="Arial"/>
          <w:spacing w:val="-3"/>
          <w:sz w:val="20"/>
        </w:rPr>
        <w:t>puros contratos de arrendamientos de cosas donde lo que se retribuye es la mera cesión de uso</w:t>
      </w:r>
      <w:r w:rsidR="008438F9">
        <w:rPr>
          <w:rFonts w:cs="Arial"/>
          <w:spacing w:val="-3"/>
          <w:sz w:val="20"/>
        </w:rPr>
        <w:t>. su m</w:t>
      </w:r>
      <w:r w:rsidR="00C20C10" w:rsidRPr="005C065B">
        <w:rPr>
          <w:rFonts w:cs="Arial"/>
          <w:spacing w:val="-3"/>
          <w:sz w:val="20"/>
        </w:rPr>
        <w:t>antenimiento</w:t>
      </w:r>
      <w:r w:rsidR="008438F9">
        <w:rPr>
          <w:rFonts w:cs="Arial"/>
          <w:spacing w:val="-3"/>
          <w:sz w:val="20"/>
        </w:rPr>
        <w:t xml:space="preserve"> y demás servicios integrados)</w:t>
      </w:r>
      <w:r w:rsidR="00C20C10" w:rsidRPr="005C065B">
        <w:rPr>
          <w:rFonts w:cs="Arial"/>
          <w:spacing w:val="-3"/>
          <w:sz w:val="20"/>
        </w:rPr>
        <w:t>.</w:t>
      </w:r>
    </w:p>
    <w:p w:rsidR="002C6E49" w:rsidRPr="00222AD5" w:rsidRDefault="002C6E49" w:rsidP="00222AD5">
      <w:pPr>
        <w:widowControl w:val="0"/>
        <w:tabs>
          <w:tab w:val="left" w:pos="397"/>
        </w:tabs>
        <w:autoSpaceDE w:val="0"/>
        <w:autoSpaceDN w:val="0"/>
        <w:adjustRightInd w:val="0"/>
        <w:jc w:val="both"/>
        <w:rPr>
          <w:rFonts w:cs="Courier New"/>
          <w:sz w:val="20"/>
        </w:rPr>
      </w:pPr>
    </w:p>
    <w:p w:rsidR="003044B5" w:rsidRDefault="003044B5" w:rsidP="00222AD5">
      <w:pPr>
        <w:widowControl w:val="0"/>
        <w:tabs>
          <w:tab w:val="left" w:pos="397"/>
        </w:tabs>
        <w:autoSpaceDE w:val="0"/>
        <w:autoSpaceDN w:val="0"/>
        <w:adjustRightInd w:val="0"/>
        <w:jc w:val="both"/>
        <w:rPr>
          <w:rFonts w:cs="Courier New"/>
          <w:sz w:val="20"/>
        </w:rPr>
      </w:pPr>
    </w:p>
    <w:p w:rsidR="00BD07E0" w:rsidRPr="00222AD5" w:rsidRDefault="00BD07E0" w:rsidP="00222AD5">
      <w:pPr>
        <w:widowControl w:val="0"/>
        <w:tabs>
          <w:tab w:val="left" w:pos="397"/>
        </w:tabs>
        <w:autoSpaceDE w:val="0"/>
        <w:autoSpaceDN w:val="0"/>
        <w:adjustRightInd w:val="0"/>
        <w:jc w:val="both"/>
        <w:rPr>
          <w:rFonts w:cs="Courier New"/>
          <w:sz w:val="20"/>
        </w:rPr>
      </w:pPr>
      <w:r w:rsidRPr="00222AD5">
        <w:rPr>
          <w:rFonts w:cs="Courier New"/>
          <w:sz w:val="20"/>
        </w:rPr>
        <w:t>NATURALEZA JURIDICA</w:t>
      </w:r>
      <w:r w:rsidR="008438F9">
        <w:rPr>
          <w:rFonts w:cs="Courier New"/>
          <w:sz w:val="20"/>
        </w:rPr>
        <w:t xml:space="preserve"> e INSCRIPCIÓN</w:t>
      </w:r>
    </w:p>
    <w:p w:rsidR="00BD07E0" w:rsidRPr="00222AD5" w:rsidRDefault="00BD07E0" w:rsidP="00222AD5">
      <w:pPr>
        <w:widowControl w:val="0"/>
        <w:tabs>
          <w:tab w:val="left" w:pos="397"/>
        </w:tabs>
        <w:autoSpaceDE w:val="0"/>
        <w:autoSpaceDN w:val="0"/>
        <w:adjustRightInd w:val="0"/>
        <w:jc w:val="both"/>
        <w:rPr>
          <w:rFonts w:cs="Courier New"/>
          <w:sz w:val="20"/>
        </w:rPr>
      </w:pPr>
    </w:p>
    <w:p w:rsidR="00BD07E0" w:rsidRPr="00222AD5" w:rsidRDefault="008438F9" w:rsidP="003044B5">
      <w:pPr>
        <w:widowControl w:val="0"/>
        <w:tabs>
          <w:tab w:val="left" w:pos="397"/>
        </w:tabs>
        <w:autoSpaceDE w:val="0"/>
        <w:autoSpaceDN w:val="0"/>
        <w:adjustRightInd w:val="0"/>
        <w:jc w:val="both"/>
        <w:rPr>
          <w:rFonts w:cs="Courier New"/>
          <w:sz w:val="20"/>
        </w:rPr>
      </w:pPr>
      <w:r>
        <w:rPr>
          <w:rFonts w:cs="Courier New"/>
          <w:sz w:val="20"/>
        </w:rPr>
        <w:t>L</w:t>
      </w:r>
      <w:r w:rsidR="00BD07E0" w:rsidRPr="00222AD5">
        <w:rPr>
          <w:rFonts w:cs="Courier New"/>
          <w:sz w:val="20"/>
        </w:rPr>
        <w:t>a mayoría de la doctrina moderna</w:t>
      </w:r>
      <w:r>
        <w:rPr>
          <w:rFonts w:cs="Courier New"/>
          <w:sz w:val="20"/>
        </w:rPr>
        <w:t xml:space="preserve"> l</w:t>
      </w:r>
      <w:r w:rsidR="00BD07E0" w:rsidRPr="00222AD5">
        <w:rPr>
          <w:rFonts w:cs="Courier New"/>
          <w:sz w:val="20"/>
        </w:rPr>
        <w:t>o configura</w:t>
      </w:r>
      <w:r>
        <w:rPr>
          <w:rFonts w:cs="Courier New"/>
          <w:sz w:val="20"/>
        </w:rPr>
        <w:t xml:space="preserve"> </w:t>
      </w:r>
      <w:r w:rsidR="00BD07E0" w:rsidRPr="00222AD5">
        <w:rPr>
          <w:rFonts w:cs="Courier New"/>
          <w:sz w:val="20"/>
        </w:rPr>
        <w:t xml:space="preserve">como un contrato atípico. </w:t>
      </w:r>
      <w:r>
        <w:rPr>
          <w:rFonts w:cs="Courier New"/>
          <w:sz w:val="20"/>
        </w:rPr>
        <w:t xml:space="preserve">También </w:t>
      </w:r>
    </w:p>
    <w:p w:rsidR="00BD07E0" w:rsidRDefault="003044B5" w:rsidP="00222AD5">
      <w:pPr>
        <w:widowControl w:val="0"/>
        <w:tabs>
          <w:tab w:val="left" w:pos="397"/>
        </w:tabs>
        <w:autoSpaceDE w:val="0"/>
        <w:autoSpaceDN w:val="0"/>
        <w:adjustRightInd w:val="0"/>
        <w:jc w:val="both"/>
        <w:rPr>
          <w:rFonts w:cs="Courier New"/>
          <w:sz w:val="20"/>
        </w:rPr>
      </w:pPr>
      <w:r>
        <w:rPr>
          <w:rFonts w:cs="Courier New"/>
          <w:sz w:val="20"/>
        </w:rPr>
        <w:t>e</w:t>
      </w:r>
      <w:r w:rsidR="00BD07E0" w:rsidRPr="00222AD5">
        <w:rPr>
          <w:rFonts w:cs="Courier New"/>
          <w:sz w:val="20"/>
        </w:rPr>
        <w:t xml:space="preserve">l TS en sus más reciente pronunciamientos señala que el </w:t>
      </w:r>
      <w:r w:rsidR="008438F9">
        <w:rPr>
          <w:rFonts w:cs="Courier New"/>
          <w:sz w:val="20"/>
        </w:rPr>
        <w:t>arrendamiento</w:t>
      </w:r>
      <w:r w:rsidR="00BD07E0" w:rsidRPr="00222AD5">
        <w:rPr>
          <w:rFonts w:cs="Courier New"/>
          <w:sz w:val="20"/>
        </w:rPr>
        <w:t xml:space="preserve"> </w:t>
      </w:r>
      <w:r w:rsidR="008438F9">
        <w:rPr>
          <w:rFonts w:cs="Courier New"/>
          <w:sz w:val="20"/>
        </w:rPr>
        <w:t xml:space="preserve">financiero </w:t>
      </w:r>
      <w:r w:rsidR="00BD07E0" w:rsidRPr="00222AD5">
        <w:rPr>
          <w:rFonts w:cs="Courier New"/>
          <w:sz w:val="20"/>
        </w:rPr>
        <w:t xml:space="preserve">es un contrato atípico en el que la financiación, el uso y la adquisición se confunden para dar lugar a una sola causa, dando lugar a un </w:t>
      </w:r>
      <w:r w:rsidR="00BD07E0" w:rsidRPr="008438F9">
        <w:rPr>
          <w:rFonts w:cs="Courier New"/>
          <w:b/>
          <w:sz w:val="20"/>
        </w:rPr>
        <w:t>derecho real</w:t>
      </w:r>
      <w:r w:rsidR="00BD07E0" w:rsidRPr="00222AD5">
        <w:rPr>
          <w:rFonts w:cs="Courier New"/>
          <w:sz w:val="20"/>
        </w:rPr>
        <w:t>, susceptible de acceder al RP, siendo incluso hipotecable (DG)</w:t>
      </w:r>
    </w:p>
    <w:p w:rsidR="008438F9" w:rsidRDefault="008438F9" w:rsidP="00222AD5">
      <w:pPr>
        <w:widowControl w:val="0"/>
        <w:tabs>
          <w:tab w:val="left" w:pos="397"/>
        </w:tabs>
        <w:autoSpaceDE w:val="0"/>
        <w:autoSpaceDN w:val="0"/>
        <w:adjustRightInd w:val="0"/>
        <w:jc w:val="both"/>
        <w:rPr>
          <w:rFonts w:cs="Courier New"/>
          <w:sz w:val="20"/>
        </w:rPr>
      </w:pPr>
    </w:p>
    <w:p w:rsidR="008438F9" w:rsidRDefault="008438F9" w:rsidP="008438F9">
      <w:pPr>
        <w:jc w:val="both"/>
        <w:rPr>
          <w:rFonts w:cs="Arial"/>
          <w:spacing w:val="-3"/>
          <w:sz w:val="20"/>
        </w:rPr>
      </w:pPr>
      <w:r w:rsidRPr="00E22C13">
        <w:rPr>
          <w:rFonts w:cs="Arial"/>
          <w:spacing w:val="-3"/>
          <w:sz w:val="20"/>
          <w:highlight w:val="yellow"/>
        </w:rPr>
        <w:t>INSCRIPCIÓN</w:t>
      </w:r>
      <w:r>
        <w:rPr>
          <w:rFonts w:cs="Arial"/>
          <w:spacing w:val="-3"/>
          <w:sz w:val="20"/>
        </w:rPr>
        <w:t xml:space="preserve"> </w:t>
      </w:r>
    </w:p>
    <w:p w:rsidR="008438F9" w:rsidRPr="00E22C13" w:rsidRDefault="008438F9" w:rsidP="00E22C13">
      <w:pPr>
        <w:pStyle w:val="Prrafodelista"/>
        <w:numPr>
          <w:ilvl w:val="0"/>
          <w:numId w:val="0"/>
        </w:numPr>
        <w:ind w:left="720"/>
        <w:rPr>
          <w:rFonts w:cs="Arial"/>
          <w:spacing w:val="-3"/>
        </w:rPr>
      </w:pPr>
    </w:p>
    <w:p w:rsidR="008438F9" w:rsidRPr="00E22C13" w:rsidRDefault="008438F9" w:rsidP="00E22C13">
      <w:pPr>
        <w:pStyle w:val="Prrafodelista"/>
        <w:numPr>
          <w:ilvl w:val="0"/>
          <w:numId w:val="9"/>
        </w:numPr>
        <w:rPr>
          <w:rFonts w:cs="Arial"/>
        </w:rPr>
      </w:pPr>
      <w:r w:rsidRPr="00E22C13">
        <w:rPr>
          <w:rFonts w:cs="Arial"/>
          <w:spacing w:val="-3"/>
        </w:rPr>
        <w:t xml:space="preserve">TRACTO. Las </w:t>
      </w:r>
      <w:r w:rsidRPr="00E22C13">
        <w:rPr>
          <w:rFonts w:cs="Arial"/>
        </w:rPr>
        <w:t>RR 12 V y 21 VI 1994</w:t>
      </w:r>
      <w:r w:rsidRPr="00E22C13">
        <w:rPr>
          <w:rFonts w:cs="Arial"/>
          <w:spacing w:val="-3"/>
        </w:rPr>
        <w:t xml:space="preserve"> distinguen:</w:t>
      </w:r>
    </w:p>
    <w:p w:rsidR="008438F9" w:rsidRPr="00E22C13" w:rsidRDefault="008438F9" w:rsidP="00E22C13">
      <w:pPr>
        <w:pStyle w:val="Prrafodelista"/>
        <w:numPr>
          <w:ilvl w:val="0"/>
          <w:numId w:val="0"/>
        </w:numPr>
        <w:ind w:left="1440"/>
        <w:rPr>
          <w:rFonts w:cs="Arial"/>
          <w:spacing w:val="-3"/>
        </w:rPr>
      </w:pPr>
    </w:p>
    <w:p w:rsidR="008438F9" w:rsidRPr="00E22C13" w:rsidRDefault="008438F9" w:rsidP="00E22C13">
      <w:pPr>
        <w:pStyle w:val="Prrafodelista"/>
        <w:numPr>
          <w:ilvl w:val="1"/>
          <w:numId w:val="10"/>
        </w:numPr>
        <w:rPr>
          <w:rFonts w:cs="Arial"/>
          <w:spacing w:val="-3"/>
        </w:rPr>
      </w:pPr>
      <w:r w:rsidRPr="00E22C13">
        <w:rPr>
          <w:rFonts w:cs="Arial"/>
          <w:spacing w:val="-3"/>
        </w:rPr>
        <w:t xml:space="preserve">La inscripción del </w:t>
      </w:r>
      <w:r w:rsidRPr="00E22C13">
        <w:rPr>
          <w:rFonts w:cs="Arial"/>
          <w:spacing w:val="-3"/>
          <w:u w:val="single"/>
        </w:rPr>
        <w:t>derecho</w:t>
      </w:r>
      <w:r w:rsidRPr="00E22C13">
        <w:rPr>
          <w:rFonts w:cs="Arial"/>
          <w:spacing w:val="-3"/>
        </w:rPr>
        <w:t xml:space="preserve">, que ha de realizarse unitariamente como un todo (no pueden inscribirse separadamente la facultas de goce o la de opción) </w:t>
      </w:r>
    </w:p>
    <w:p w:rsidR="008438F9" w:rsidRPr="00E22C13" w:rsidRDefault="008438F9" w:rsidP="00E22C13">
      <w:pPr>
        <w:pStyle w:val="Prrafodelista"/>
        <w:numPr>
          <w:ilvl w:val="0"/>
          <w:numId w:val="0"/>
        </w:numPr>
        <w:ind w:left="2880"/>
        <w:rPr>
          <w:rFonts w:cs="Arial"/>
          <w:spacing w:val="-3"/>
        </w:rPr>
      </w:pPr>
    </w:p>
    <w:p w:rsidR="008438F9" w:rsidRPr="00E22C13" w:rsidRDefault="008438F9" w:rsidP="00E22C13">
      <w:pPr>
        <w:pStyle w:val="Prrafodelista"/>
        <w:numPr>
          <w:ilvl w:val="1"/>
          <w:numId w:val="10"/>
        </w:numPr>
        <w:rPr>
          <w:rFonts w:cs="Arial"/>
        </w:rPr>
      </w:pPr>
      <w:r w:rsidRPr="00E22C13">
        <w:rPr>
          <w:rFonts w:cs="Arial"/>
          <w:spacing w:val="-3"/>
        </w:rPr>
        <w:t xml:space="preserve">La inscripción de </w:t>
      </w:r>
      <w:r w:rsidRPr="00E22C13">
        <w:rPr>
          <w:rFonts w:cs="Arial"/>
          <w:spacing w:val="-3"/>
          <w:u w:val="single"/>
        </w:rPr>
        <w:t>la adquisición derivada de la opción</w:t>
      </w:r>
      <w:r w:rsidRPr="00E22C13">
        <w:rPr>
          <w:rFonts w:cs="Arial"/>
          <w:spacing w:val="-3"/>
        </w:rPr>
        <w:t>, que no requiere la previa inscripción del arrendamiento financiero (s</w:t>
      </w:r>
      <w:r w:rsidRPr="00E22C13">
        <w:rPr>
          <w:rFonts w:cs="Arial"/>
        </w:rPr>
        <w:t xml:space="preserve">e conecta </w:t>
      </w:r>
      <w:r w:rsidRPr="00E22C13">
        <w:rPr>
          <w:rFonts w:cs="Arial"/>
        </w:rPr>
        <w:lastRenderedPageBreak/>
        <w:t xml:space="preserve">directamente con la inscripción del dominio del  transmitente, la sociedad de </w:t>
      </w:r>
      <w:r w:rsidRPr="00E22C13">
        <w:rPr>
          <w:rFonts w:cs="Arial"/>
          <w:i/>
        </w:rPr>
        <w:t>leasing</w:t>
      </w:r>
      <w:r w:rsidRPr="00E22C13">
        <w:rPr>
          <w:rFonts w:cs="Arial"/>
        </w:rPr>
        <w:t xml:space="preserve">). </w:t>
      </w:r>
    </w:p>
    <w:p w:rsidR="008438F9" w:rsidRPr="00E22C13" w:rsidRDefault="008438F9" w:rsidP="00E22C13">
      <w:pPr>
        <w:pStyle w:val="Prrafodelista"/>
        <w:numPr>
          <w:ilvl w:val="0"/>
          <w:numId w:val="0"/>
        </w:numPr>
        <w:ind w:left="720"/>
        <w:rPr>
          <w:rFonts w:cs="Arial"/>
        </w:rPr>
      </w:pPr>
    </w:p>
    <w:p w:rsidR="008438F9" w:rsidRPr="00E22C13" w:rsidRDefault="00E22C13" w:rsidP="00E22C13">
      <w:pPr>
        <w:pStyle w:val="Prrafodelista"/>
        <w:numPr>
          <w:ilvl w:val="0"/>
          <w:numId w:val="9"/>
        </w:numPr>
        <w:rPr>
          <w:rFonts w:cs="Arial"/>
        </w:rPr>
      </w:pPr>
      <w:r w:rsidRPr="00E22C13">
        <w:rPr>
          <w:rFonts w:cs="Arial"/>
        </w:rPr>
        <w:t xml:space="preserve">AF de </w:t>
      </w:r>
      <w:r w:rsidR="008438F9" w:rsidRPr="00E22C13">
        <w:rPr>
          <w:rFonts w:cs="Arial"/>
        </w:rPr>
        <w:t>DOS FINCAS. C</w:t>
      </w:r>
      <w:r w:rsidR="008438F9" w:rsidRPr="00E22C13">
        <w:rPr>
          <w:rFonts w:cs="Arial"/>
          <w:u w:val="single"/>
        </w:rPr>
        <w:t>onforme a la RDGRN 19-9-2011 es necesaria la distribución entre ambas del precio residual y de los cánones periódicos si NO se ha pactado</w:t>
      </w:r>
      <w:r w:rsidR="008438F9" w:rsidRPr="00E22C13">
        <w:rPr>
          <w:rFonts w:cs="Arial"/>
        </w:rPr>
        <w:t xml:space="preserve"> el ejercicio conjunto para ambas fincas de la opción de compra.</w:t>
      </w:r>
    </w:p>
    <w:p w:rsidR="008438F9" w:rsidRDefault="008438F9" w:rsidP="00222AD5">
      <w:pPr>
        <w:widowControl w:val="0"/>
        <w:tabs>
          <w:tab w:val="left" w:pos="397"/>
        </w:tabs>
        <w:autoSpaceDE w:val="0"/>
        <w:autoSpaceDN w:val="0"/>
        <w:adjustRightInd w:val="0"/>
        <w:jc w:val="both"/>
        <w:rPr>
          <w:rFonts w:cs="Courier New"/>
          <w:sz w:val="20"/>
        </w:rPr>
      </w:pPr>
    </w:p>
    <w:p w:rsidR="008438F9" w:rsidRPr="00222AD5" w:rsidRDefault="008438F9" w:rsidP="00222AD5">
      <w:pPr>
        <w:widowControl w:val="0"/>
        <w:tabs>
          <w:tab w:val="left" w:pos="397"/>
        </w:tabs>
        <w:autoSpaceDE w:val="0"/>
        <w:autoSpaceDN w:val="0"/>
        <w:adjustRightInd w:val="0"/>
        <w:jc w:val="both"/>
        <w:rPr>
          <w:rFonts w:cs="Courier New"/>
          <w:sz w:val="20"/>
        </w:rPr>
      </w:pPr>
    </w:p>
    <w:p w:rsidR="00BD07E0" w:rsidRDefault="00BD07E0" w:rsidP="00222AD5">
      <w:pPr>
        <w:widowControl w:val="0"/>
        <w:tabs>
          <w:tab w:val="left" w:pos="397"/>
        </w:tabs>
        <w:autoSpaceDE w:val="0"/>
        <w:autoSpaceDN w:val="0"/>
        <w:adjustRightInd w:val="0"/>
        <w:jc w:val="both"/>
        <w:rPr>
          <w:rFonts w:cs="Courier New"/>
          <w:sz w:val="20"/>
        </w:rPr>
      </w:pPr>
    </w:p>
    <w:p w:rsidR="00595426" w:rsidRPr="00222AD5" w:rsidRDefault="00595426" w:rsidP="00222AD5">
      <w:pPr>
        <w:widowControl w:val="0"/>
        <w:tabs>
          <w:tab w:val="left" w:pos="397"/>
        </w:tabs>
        <w:autoSpaceDE w:val="0"/>
        <w:autoSpaceDN w:val="0"/>
        <w:adjustRightInd w:val="0"/>
        <w:jc w:val="both"/>
        <w:rPr>
          <w:rFonts w:cs="Courier New"/>
          <w:sz w:val="20"/>
        </w:rPr>
      </w:pPr>
    </w:p>
    <w:p w:rsidR="00595426" w:rsidRDefault="00595426" w:rsidP="00222AD5">
      <w:pPr>
        <w:widowControl w:val="0"/>
        <w:tabs>
          <w:tab w:val="left" w:pos="397"/>
        </w:tabs>
        <w:autoSpaceDE w:val="0"/>
        <w:autoSpaceDN w:val="0"/>
        <w:adjustRightInd w:val="0"/>
        <w:jc w:val="both"/>
        <w:rPr>
          <w:rFonts w:cs="Courier New"/>
          <w:b/>
          <w:sz w:val="20"/>
          <w:u w:val="single"/>
        </w:rPr>
      </w:pPr>
      <w:r w:rsidRPr="00595426">
        <w:rPr>
          <w:rFonts w:cs="Courier New"/>
          <w:b/>
          <w:sz w:val="20"/>
          <w:u w:val="single"/>
        </w:rPr>
        <w:t>RÉGIMEN</w:t>
      </w:r>
      <w:r>
        <w:rPr>
          <w:rFonts w:cs="Courier New"/>
          <w:b/>
          <w:sz w:val="20"/>
          <w:u w:val="single"/>
        </w:rPr>
        <w:t xml:space="preserve"> JURÍDICO</w:t>
      </w:r>
    </w:p>
    <w:p w:rsidR="00595426" w:rsidRDefault="00BD07E0" w:rsidP="00222AD5">
      <w:pPr>
        <w:widowControl w:val="0"/>
        <w:tabs>
          <w:tab w:val="left" w:pos="397"/>
        </w:tabs>
        <w:autoSpaceDE w:val="0"/>
        <w:autoSpaceDN w:val="0"/>
        <w:adjustRightInd w:val="0"/>
        <w:jc w:val="both"/>
        <w:rPr>
          <w:rFonts w:cs="Courier New"/>
          <w:sz w:val="20"/>
        </w:rPr>
      </w:pPr>
      <w:r w:rsidRPr="00222AD5">
        <w:rPr>
          <w:rFonts w:cs="Courier New"/>
          <w:sz w:val="20"/>
        </w:rPr>
        <w:t xml:space="preserve"> </w:t>
      </w:r>
    </w:p>
    <w:p w:rsidR="00595426" w:rsidRDefault="00595426" w:rsidP="00222AD5">
      <w:pPr>
        <w:widowControl w:val="0"/>
        <w:tabs>
          <w:tab w:val="left" w:pos="397"/>
        </w:tabs>
        <w:autoSpaceDE w:val="0"/>
        <w:autoSpaceDN w:val="0"/>
        <w:adjustRightInd w:val="0"/>
        <w:jc w:val="both"/>
        <w:rPr>
          <w:rFonts w:cs="Courier New"/>
          <w:sz w:val="20"/>
        </w:rPr>
      </w:pPr>
    </w:p>
    <w:p w:rsidR="00BD07E0" w:rsidRPr="00222AD5" w:rsidRDefault="00595426" w:rsidP="00222AD5">
      <w:pPr>
        <w:widowControl w:val="0"/>
        <w:tabs>
          <w:tab w:val="left" w:pos="397"/>
        </w:tabs>
        <w:autoSpaceDE w:val="0"/>
        <w:autoSpaceDN w:val="0"/>
        <w:adjustRightInd w:val="0"/>
        <w:jc w:val="both"/>
        <w:rPr>
          <w:rFonts w:cs="Courier New"/>
          <w:sz w:val="20"/>
        </w:rPr>
      </w:pPr>
      <w:r>
        <w:rPr>
          <w:rFonts w:cs="Courier New"/>
          <w:sz w:val="20"/>
        </w:rPr>
        <w:t>D</w:t>
      </w:r>
      <w:r w:rsidR="00BD07E0" w:rsidRPr="00222AD5">
        <w:rPr>
          <w:rFonts w:cs="Courier New"/>
          <w:sz w:val="20"/>
        </w:rPr>
        <w:t xml:space="preserve">e la DA 3º </w:t>
      </w:r>
      <w:r w:rsidR="003044B5">
        <w:rPr>
          <w:rFonts w:cs="Courier New"/>
          <w:sz w:val="20"/>
        </w:rPr>
        <w:t xml:space="preserve">citada </w:t>
      </w:r>
      <w:r w:rsidR="00BD07E0" w:rsidRPr="003044B5">
        <w:rPr>
          <w:rFonts w:cs="Courier New"/>
          <w:sz w:val="20"/>
        </w:rPr>
        <w:t>resulta</w:t>
      </w:r>
      <w:r w:rsidR="00BD07E0" w:rsidRPr="00222AD5">
        <w:rPr>
          <w:rFonts w:cs="Courier New"/>
          <w:sz w:val="20"/>
        </w:rPr>
        <w:t xml:space="preserve"> </w:t>
      </w:r>
      <w:r w:rsidR="003044B5" w:rsidRPr="003044B5">
        <w:rPr>
          <w:rFonts w:cs="Courier New"/>
          <w:sz w:val="20"/>
        </w:rPr>
        <w:t>que es</w:t>
      </w:r>
      <w:r w:rsidR="00BD07E0" w:rsidRPr="00222AD5">
        <w:rPr>
          <w:rFonts w:cs="Courier New"/>
          <w:sz w:val="20"/>
        </w:rPr>
        <w:t xml:space="preserve"> un contrato mercantil</w:t>
      </w:r>
      <w:r>
        <w:rPr>
          <w:rFonts w:cs="Courier New"/>
          <w:sz w:val="20"/>
        </w:rPr>
        <w:t xml:space="preserve"> tal que</w:t>
      </w:r>
      <w:r w:rsidR="00BD07E0" w:rsidRPr="00222AD5">
        <w:rPr>
          <w:rFonts w:cs="Courier New"/>
          <w:sz w:val="20"/>
        </w:rPr>
        <w:t>:</w:t>
      </w:r>
      <w:r w:rsidR="00BD07E0" w:rsidRPr="00222AD5">
        <w:rPr>
          <w:rFonts w:cs="Courier New"/>
          <w:sz w:val="20"/>
        </w:rPr>
        <w:tab/>
        <w:t xml:space="preserve"> </w:t>
      </w:r>
    </w:p>
    <w:p w:rsidR="00BD07E0" w:rsidRPr="00222AD5" w:rsidRDefault="00BD07E0" w:rsidP="00222AD5">
      <w:pPr>
        <w:widowControl w:val="0"/>
        <w:tabs>
          <w:tab w:val="left" w:pos="397"/>
        </w:tabs>
        <w:autoSpaceDE w:val="0"/>
        <w:autoSpaceDN w:val="0"/>
        <w:adjustRightInd w:val="0"/>
        <w:jc w:val="both"/>
        <w:rPr>
          <w:rFonts w:cs="Courier New"/>
          <w:sz w:val="20"/>
        </w:rPr>
      </w:pPr>
    </w:p>
    <w:p w:rsidR="00BD07E0" w:rsidRPr="00222AD5" w:rsidRDefault="003044B5" w:rsidP="00222AD5">
      <w:pPr>
        <w:widowControl w:val="0"/>
        <w:tabs>
          <w:tab w:val="left" w:pos="397"/>
        </w:tabs>
        <w:autoSpaceDE w:val="0"/>
        <w:autoSpaceDN w:val="0"/>
        <w:adjustRightInd w:val="0"/>
        <w:jc w:val="both"/>
        <w:rPr>
          <w:rFonts w:cs="Courier New"/>
          <w:b/>
          <w:bCs/>
          <w:sz w:val="20"/>
        </w:rPr>
      </w:pPr>
      <w:r w:rsidRPr="00222AD5">
        <w:rPr>
          <w:rFonts w:cs="Courier New"/>
          <w:b/>
          <w:bCs/>
          <w:sz w:val="20"/>
        </w:rPr>
        <w:t>SUJETOS</w:t>
      </w:r>
    </w:p>
    <w:p w:rsidR="00BD07E0" w:rsidRPr="00222AD5" w:rsidRDefault="00BD07E0" w:rsidP="00222AD5">
      <w:pPr>
        <w:widowControl w:val="0"/>
        <w:tabs>
          <w:tab w:val="left" w:pos="397"/>
        </w:tabs>
        <w:autoSpaceDE w:val="0"/>
        <w:autoSpaceDN w:val="0"/>
        <w:adjustRightInd w:val="0"/>
        <w:jc w:val="both"/>
        <w:rPr>
          <w:rFonts w:cs="Courier New"/>
          <w:sz w:val="20"/>
        </w:rPr>
      </w:pPr>
    </w:p>
    <w:p w:rsidR="00FC7182" w:rsidRPr="00222AD5" w:rsidRDefault="00BD07E0" w:rsidP="00222AD5">
      <w:pPr>
        <w:widowControl w:val="0"/>
        <w:tabs>
          <w:tab w:val="left" w:pos="397"/>
        </w:tabs>
        <w:autoSpaceDE w:val="0"/>
        <w:autoSpaceDN w:val="0"/>
        <w:adjustRightInd w:val="0"/>
        <w:jc w:val="both"/>
        <w:rPr>
          <w:rFonts w:cs="Courier New"/>
          <w:sz w:val="20"/>
        </w:rPr>
      </w:pPr>
      <w:r w:rsidRPr="00222AD5">
        <w:rPr>
          <w:rFonts w:cs="Courier New"/>
          <w:sz w:val="20"/>
        </w:rPr>
        <w:t>· El usuario ha de ser un empresario, comerciante,  industrial o profesional</w:t>
      </w:r>
      <w:r w:rsidR="00FC7182">
        <w:rPr>
          <w:rFonts w:cs="Courier New"/>
          <w:sz w:val="20"/>
        </w:rPr>
        <w:t xml:space="preserve"> </w:t>
      </w:r>
      <w:r w:rsidR="00FC7182" w:rsidRPr="00FC7182">
        <w:rPr>
          <w:rFonts w:cs="Courier New"/>
          <w:sz w:val="18"/>
        </w:rPr>
        <w:t>(</w:t>
      </w:r>
      <w:r w:rsidR="00FC7182" w:rsidRPr="00FC7182">
        <w:rPr>
          <w:rFonts w:cs="Courier New"/>
          <w:i/>
          <w:sz w:val="18"/>
        </w:rPr>
        <w:t xml:space="preserve">dedicado a </w:t>
      </w:r>
      <w:r w:rsidR="00FC7182" w:rsidRPr="00FC7182">
        <w:rPr>
          <w:i/>
          <w:color w:val="333333"/>
          <w:sz w:val="18"/>
          <w:u w:val="single"/>
        </w:rPr>
        <w:t>explotaciones</w:t>
      </w:r>
      <w:r w:rsidR="00FC7182" w:rsidRPr="00FC7182">
        <w:rPr>
          <w:i/>
          <w:color w:val="333333"/>
          <w:sz w:val="18"/>
        </w:rPr>
        <w:t xml:space="preserve"> agrícolas, pesqueras, industriales, comerciales, artesanales, de servicios o profesionales</w:t>
      </w:r>
      <w:r w:rsidR="00FC7182" w:rsidRPr="00FC7182">
        <w:rPr>
          <w:color w:val="333333"/>
          <w:sz w:val="18"/>
        </w:rPr>
        <w:t>)</w:t>
      </w:r>
    </w:p>
    <w:p w:rsidR="00BD07E0" w:rsidRPr="00222AD5" w:rsidRDefault="00BD07E0" w:rsidP="00222AD5">
      <w:pPr>
        <w:widowControl w:val="0"/>
        <w:tabs>
          <w:tab w:val="left" w:pos="397"/>
        </w:tabs>
        <w:autoSpaceDE w:val="0"/>
        <w:autoSpaceDN w:val="0"/>
        <w:adjustRightInd w:val="0"/>
        <w:jc w:val="both"/>
        <w:rPr>
          <w:rFonts w:cs="Courier New"/>
          <w:sz w:val="20"/>
        </w:rPr>
      </w:pPr>
    </w:p>
    <w:p w:rsidR="00E504AD" w:rsidRDefault="00BD07E0" w:rsidP="00222AD5">
      <w:pPr>
        <w:widowControl w:val="0"/>
        <w:tabs>
          <w:tab w:val="left" w:pos="397"/>
        </w:tabs>
        <w:autoSpaceDE w:val="0"/>
        <w:autoSpaceDN w:val="0"/>
        <w:adjustRightInd w:val="0"/>
        <w:jc w:val="both"/>
        <w:rPr>
          <w:rFonts w:cs="Courier New"/>
          <w:sz w:val="20"/>
        </w:rPr>
      </w:pPr>
      <w:r w:rsidRPr="00222AD5">
        <w:rPr>
          <w:rFonts w:cs="Courier New"/>
          <w:sz w:val="20"/>
        </w:rPr>
        <w:t xml:space="preserve">· como arrendador sólo podrá intervenir </w:t>
      </w:r>
      <w:r w:rsidR="00BF5E3D" w:rsidRPr="00BF5E3D">
        <w:rPr>
          <w:rFonts w:cs="Courier New"/>
          <w:sz w:val="20"/>
          <w:highlight w:val="yellow"/>
        </w:rPr>
        <w:t>una entidad de crédito o</w:t>
      </w:r>
      <w:r w:rsidR="00BF5E3D" w:rsidRPr="00222AD5">
        <w:rPr>
          <w:rFonts w:cs="Courier New"/>
          <w:sz w:val="20"/>
        </w:rPr>
        <w:t xml:space="preserve"> </w:t>
      </w:r>
      <w:r w:rsidRPr="00222AD5">
        <w:rPr>
          <w:rFonts w:cs="Courier New"/>
          <w:sz w:val="20"/>
        </w:rPr>
        <w:t>un</w:t>
      </w:r>
      <w:r w:rsidR="00E504AD">
        <w:rPr>
          <w:rFonts w:cs="Courier New"/>
          <w:sz w:val="20"/>
        </w:rPr>
        <w:t xml:space="preserve"> ESTABLECIMIENTO FINANCIERO DE CRÉDITO</w:t>
      </w:r>
      <w:r w:rsidR="00BF5E3D">
        <w:rPr>
          <w:rFonts w:cs="Courier New"/>
          <w:sz w:val="20"/>
        </w:rPr>
        <w:t xml:space="preserve"> </w:t>
      </w:r>
      <w:r w:rsidR="00BF5E3D" w:rsidRPr="00BF5E3D">
        <w:rPr>
          <w:rFonts w:cs="Courier New"/>
          <w:sz w:val="20"/>
          <w:highlight w:val="yellow"/>
        </w:rPr>
        <w:t>(art. 106.1 LIS).</w:t>
      </w:r>
      <w:r w:rsidR="00BF5E3D">
        <w:rPr>
          <w:rFonts w:cs="Courier New"/>
          <w:sz w:val="20"/>
        </w:rPr>
        <w:t xml:space="preserve"> Estos últimos </w:t>
      </w:r>
      <w:r w:rsidR="00E504AD">
        <w:rPr>
          <w:rFonts w:cs="Courier New"/>
          <w:sz w:val="20"/>
        </w:rPr>
        <w:t xml:space="preserve">se rigen por el </w:t>
      </w:r>
      <w:r w:rsidRPr="00222AD5">
        <w:rPr>
          <w:rFonts w:cs="Courier New"/>
          <w:sz w:val="20"/>
        </w:rPr>
        <w:t xml:space="preserve">RD 26 de abril </w:t>
      </w:r>
      <w:r w:rsidR="00FC7182">
        <w:rPr>
          <w:rFonts w:cs="Courier New"/>
          <w:sz w:val="20"/>
        </w:rPr>
        <w:t>19</w:t>
      </w:r>
      <w:r w:rsidRPr="00222AD5">
        <w:rPr>
          <w:rFonts w:cs="Courier New"/>
          <w:sz w:val="20"/>
        </w:rPr>
        <w:t xml:space="preserve">96 </w:t>
      </w:r>
      <w:r w:rsidR="00E504AD">
        <w:rPr>
          <w:rFonts w:cs="Courier New"/>
          <w:sz w:val="20"/>
        </w:rPr>
        <w:t xml:space="preserve">y el art. 6 y ss de la </w:t>
      </w:r>
      <w:r w:rsidR="00E504AD" w:rsidRPr="00E504AD">
        <w:rPr>
          <w:rFonts w:cs="Courier New"/>
          <w:sz w:val="20"/>
        </w:rPr>
        <w:t>Ley 27 abril</w:t>
      </w:r>
      <w:r w:rsidR="00E504AD">
        <w:rPr>
          <w:rFonts w:cs="Courier New"/>
          <w:sz w:val="20"/>
        </w:rPr>
        <w:t xml:space="preserve"> 2015</w:t>
      </w:r>
      <w:r w:rsidR="00E504AD" w:rsidRPr="00E504AD">
        <w:rPr>
          <w:rFonts w:cs="Courier New"/>
          <w:sz w:val="20"/>
        </w:rPr>
        <w:t>, de fomento de la financiación empresarial</w:t>
      </w:r>
      <w:r w:rsidR="00E504AD">
        <w:rPr>
          <w:rFonts w:cs="Courier New"/>
          <w:sz w:val="20"/>
        </w:rPr>
        <w:t xml:space="preserve">: </w:t>
      </w:r>
    </w:p>
    <w:p w:rsidR="00E504AD" w:rsidRPr="00F3485E" w:rsidRDefault="00E504AD" w:rsidP="00F3485E">
      <w:pPr>
        <w:ind w:left="1117"/>
      </w:pPr>
    </w:p>
    <w:p w:rsidR="00E504AD" w:rsidRPr="00F3485E" w:rsidRDefault="00E504AD" w:rsidP="00F3485E">
      <w:pPr>
        <w:pStyle w:val="Prrafodelista"/>
      </w:pPr>
      <w:r w:rsidRPr="00F3485E">
        <w:t>La denominación de «establecimiento financiero de crédito» (así como su abreviatura «E.F.C.») queda reservada a estas entidades, las cuales están obligadas a incluirlas en su denominación social.</w:t>
      </w:r>
    </w:p>
    <w:p w:rsidR="00E504AD" w:rsidRPr="00F3485E" w:rsidRDefault="00E504AD" w:rsidP="00F3485E">
      <w:pPr>
        <w:pStyle w:val="Prrafodelista"/>
        <w:numPr>
          <w:ilvl w:val="0"/>
          <w:numId w:val="0"/>
        </w:numPr>
        <w:ind w:left="1117"/>
      </w:pPr>
    </w:p>
    <w:p w:rsidR="00E504AD" w:rsidRDefault="00E504AD" w:rsidP="00F3485E">
      <w:pPr>
        <w:pStyle w:val="Prrafodelista"/>
      </w:pPr>
      <w:r w:rsidRPr="00F3485E">
        <w:t>Son empresas que, sin tener la consideración de entidad de crédito y previa autorización del Ministro de Economía y Competitividad, se dedican con carácter profesional a ejercer una o varias de las actividades tasadas que enumera dicho art. 6, entre ellas</w:t>
      </w:r>
      <w:r w:rsidR="00BF5E3D">
        <w:t xml:space="preserve"> (REMISION tema 36 Mercantil)</w:t>
      </w:r>
      <w:r w:rsidRPr="00F3485E">
        <w:t>:</w:t>
      </w:r>
    </w:p>
    <w:p w:rsidR="00F3485E" w:rsidRPr="00F3485E" w:rsidRDefault="00F3485E" w:rsidP="00F3485E">
      <w:pPr>
        <w:pStyle w:val="Prrafodelista"/>
        <w:numPr>
          <w:ilvl w:val="0"/>
          <w:numId w:val="0"/>
        </w:numPr>
        <w:ind w:left="1117"/>
      </w:pPr>
    </w:p>
    <w:p w:rsidR="00E504AD" w:rsidRPr="00F3485E" w:rsidRDefault="00E504AD" w:rsidP="00F3485E">
      <w:pPr>
        <w:widowControl w:val="0"/>
        <w:tabs>
          <w:tab w:val="left" w:pos="397"/>
        </w:tabs>
        <w:autoSpaceDE w:val="0"/>
        <w:autoSpaceDN w:val="0"/>
        <w:adjustRightInd w:val="0"/>
        <w:ind w:left="2124"/>
        <w:jc w:val="both"/>
        <w:rPr>
          <w:rFonts w:cs="Courier New"/>
          <w:sz w:val="20"/>
        </w:rPr>
      </w:pPr>
      <w:r w:rsidRPr="00F3485E">
        <w:rPr>
          <w:rFonts w:cs="Courier New"/>
          <w:sz w:val="20"/>
        </w:rPr>
        <w:t>concesión de préstamos y créditos (incluyendo crédito al consumo e hipotecario)</w:t>
      </w:r>
    </w:p>
    <w:p w:rsidR="00E504AD" w:rsidRPr="00F3485E" w:rsidRDefault="00E504AD" w:rsidP="00F3485E">
      <w:pPr>
        <w:widowControl w:val="0"/>
        <w:tabs>
          <w:tab w:val="left" w:pos="397"/>
        </w:tabs>
        <w:autoSpaceDE w:val="0"/>
        <w:autoSpaceDN w:val="0"/>
        <w:adjustRightInd w:val="0"/>
        <w:ind w:left="2124"/>
        <w:jc w:val="both"/>
        <w:rPr>
          <w:rFonts w:cs="Courier New"/>
          <w:sz w:val="20"/>
        </w:rPr>
      </w:pPr>
      <w:r w:rsidRPr="00F3485E">
        <w:rPr>
          <w:rFonts w:cs="Courier New"/>
          <w:sz w:val="20"/>
        </w:rPr>
        <w:t>factoring (con o sin recurso)</w:t>
      </w:r>
    </w:p>
    <w:p w:rsidR="00E504AD" w:rsidRPr="00F3485E" w:rsidRDefault="00E504AD" w:rsidP="00F3485E">
      <w:pPr>
        <w:widowControl w:val="0"/>
        <w:tabs>
          <w:tab w:val="left" w:pos="397"/>
        </w:tabs>
        <w:autoSpaceDE w:val="0"/>
        <w:autoSpaceDN w:val="0"/>
        <w:adjustRightInd w:val="0"/>
        <w:ind w:left="2124"/>
        <w:jc w:val="both"/>
        <w:rPr>
          <w:rFonts w:cs="Courier New"/>
          <w:b/>
          <w:sz w:val="20"/>
        </w:rPr>
      </w:pPr>
      <w:r w:rsidRPr="00F3485E">
        <w:rPr>
          <w:rFonts w:cs="Courier New"/>
          <w:b/>
          <w:sz w:val="20"/>
        </w:rPr>
        <w:t>AF, con inclusión de las actividades complementarias que enumera dicho art. 6</w:t>
      </w:r>
    </w:p>
    <w:p w:rsidR="00E504AD" w:rsidRPr="00F3485E" w:rsidRDefault="00E504AD" w:rsidP="00F3485E">
      <w:pPr>
        <w:widowControl w:val="0"/>
        <w:tabs>
          <w:tab w:val="left" w:pos="397"/>
        </w:tabs>
        <w:autoSpaceDE w:val="0"/>
        <w:autoSpaceDN w:val="0"/>
        <w:adjustRightInd w:val="0"/>
        <w:ind w:left="2124"/>
        <w:jc w:val="both"/>
        <w:rPr>
          <w:rFonts w:cs="Courier New"/>
          <w:sz w:val="20"/>
        </w:rPr>
      </w:pPr>
      <w:r w:rsidRPr="00F3485E">
        <w:rPr>
          <w:rFonts w:cs="Courier New"/>
          <w:sz w:val="20"/>
        </w:rPr>
        <w:t>concesión de avales y garantías</w:t>
      </w:r>
    </w:p>
    <w:p w:rsidR="00E504AD" w:rsidRPr="00F3485E" w:rsidRDefault="00E504AD" w:rsidP="00F3485E">
      <w:pPr>
        <w:widowControl w:val="0"/>
        <w:tabs>
          <w:tab w:val="left" w:pos="397"/>
        </w:tabs>
        <w:autoSpaceDE w:val="0"/>
        <w:autoSpaceDN w:val="0"/>
        <w:adjustRightInd w:val="0"/>
        <w:ind w:left="2124"/>
        <w:jc w:val="both"/>
        <w:rPr>
          <w:rFonts w:cs="Courier New"/>
          <w:sz w:val="20"/>
        </w:rPr>
      </w:pPr>
      <w:r w:rsidRPr="00F3485E">
        <w:rPr>
          <w:rFonts w:cs="Courier New"/>
          <w:sz w:val="20"/>
        </w:rPr>
        <w:t>concesión de hipotecas inversas</w:t>
      </w:r>
    </w:p>
    <w:p w:rsidR="00E504AD" w:rsidRPr="00F3485E" w:rsidRDefault="00E504AD" w:rsidP="00F3485E">
      <w:pPr>
        <w:widowControl w:val="0"/>
        <w:tabs>
          <w:tab w:val="left" w:pos="397"/>
        </w:tabs>
        <w:autoSpaceDE w:val="0"/>
        <w:autoSpaceDN w:val="0"/>
        <w:adjustRightInd w:val="0"/>
        <w:jc w:val="both"/>
        <w:rPr>
          <w:rFonts w:cs="Courier New"/>
          <w:sz w:val="20"/>
        </w:rPr>
      </w:pPr>
    </w:p>
    <w:p w:rsidR="00E504AD" w:rsidRDefault="00F3485E" w:rsidP="00F3485E">
      <w:pPr>
        <w:pStyle w:val="Prrafodelista"/>
        <w:rPr>
          <w:rFonts w:cs="Courier New"/>
          <w:szCs w:val="20"/>
        </w:rPr>
      </w:pPr>
      <w:r w:rsidRPr="00F3485E">
        <w:rPr>
          <w:rFonts w:cs="Courier New"/>
          <w:szCs w:val="20"/>
        </w:rPr>
        <w:t xml:space="preserve">NO PUEDEN CAPTAR </w:t>
      </w:r>
      <w:r w:rsidRPr="00F3485E">
        <w:t>DEPÓSITOS</w:t>
      </w:r>
      <w:r w:rsidRPr="00F3485E">
        <w:rPr>
          <w:rFonts w:cs="Courier New"/>
          <w:szCs w:val="20"/>
        </w:rPr>
        <w:t xml:space="preserve"> del público</w:t>
      </w:r>
      <w:r w:rsidR="00E504AD" w:rsidRPr="00E504AD">
        <w:rPr>
          <w:rFonts w:cs="Courier New"/>
          <w:szCs w:val="20"/>
        </w:rPr>
        <w:t>. Por ello, no hace falta que estén en un Fondo de Garantía de Depósitos.</w:t>
      </w:r>
    </w:p>
    <w:p w:rsidR="00F3485E" w:rsidRPr="00E504AD" w:rsidRDefault="00F3485E" w:rsidP="00F3485E">
      <w:pPr>
        <w:pStyle w:val="Prrafodelista"/>
        <w:numPr>
          <w:ilvl w:val="0"/>
          <w:numId w:val="0"/>
        </w:numPr>
        <w:ind w:left="1117"/>
        <w:rPr>
          <w:rFonts w:cs="Courier New"/>
          <w:szCs w:val="20"/>
        </w:rPr>
      </w:pPr>
    </w:p>
    <w:p w:rsidR="00E504AD" w:rsidRPr="00F3485E" w:rsidRDefault="00F3485E" w:rsidP="00F3485E">
      <w:pPr>
        <w:pStyle w:val="Prrafodelista"/>
        <w:rPr>
          <w:rFonts w:cs="Courier New"/>
          <w:szCs w:val="20"/>
        </w:rPr>
      </w:pPr>
      <w:r w:rsidRPr="00F3485E">
        <w:rPr>
          <w:rFonts w:cs="Courier New"/>
          <w:szCs w:val="20"/>
        </w:rPr>
        <w:t>Su</w:t>
      </w:r>
      <w:r w:rsidR="00E504AD" w:rsidRPr="00F3485E">
        <w:rPr>
          <w:rFonts w:cs="Courier New"/>
          <w:szCs w:val="20"/>
        </w:rPr>
        <w:t> régimen normativo administrativo</w:t>
      </w:r>
      <w:r w:rsidRPr="00F3485E">
        <w:rPr>
          <w:rFonts w:cs="Courier New"/>
          <w:szCs w:val="20"/>
        </w:rPr>
        <w:t>,</w:t>
      </w:r>
      <w:r w:rsidR="00E504AD" w:rsidRPr="00F3485E">
        <w:rPr>
          <w:rFonts w:cs="Courier New"/>
          <w:szCs w:val="20"/>
        </w:rPr>
        <w:t xml:space="preserve"> vigilado por el Banco de España</w:t>
      </w:r>
      <w:r w:rsidRPr="00F3485E">
        <w:rPr>
          <w:rFonts w:cs="Courier New"/>
          <w:szCs w:val="20"/>
        </w:rPr>
        <w:t>,</w:t>
      </w:r>
      <w:r w:rsidR="00E504AD" w:rsidRPr="00F3485E">
        <w:rPr>
          <w:rFonts w:cs="Courier New"/>
          <w:szCs w:val="20"/>
        </w:rPr>
        <w:t> </w:t>
      </w:r>
      <w:r w:rsidRPr="00F3485E">
        <w:rPr>
          <w:rFonts w:cs="Courier New"/>
          <w:szCs w:val="20"/>
        </w:rPr>
        <w:t xml:space="preserve">es </w:t>
      </w:r>
      <w:r w:rsidR="00E504AD" w:rsidRPr="00F3485E">
        <w:rPr>
          <w:rFonts w:cs="Courier New"/>
          <w:szCs w:val="20"/>
        </w:rPr>
        <w:t xml:space="preserve">similar al de las entidades </w:t>
      </w:r>
      <w:r w:rsidRPr="00F3485E">
        <w:rPr>
          <w:rFonts w:cs="Courier New"/>
          <w:szCs w:val="20"/>
        </w:rPr>
        <w:t>de crédito</w:t>
      </w:r>
      <w:r w:rsidR="00E504AD" w:rsidRPr="00F3485E">
        <w:rPr>
          <w:rFonts w:cs="Courier New"/>
          <w:szCs w:val="20"/>
        </w:rPr>
        <w:t>, en especial en lo que se refiere a los recursos propios mínimos y a contabilidad.</w:t>
      </w:r>
    </w:p>
    <w:p w:rsidR="00E504AD" w:rsidRDefault="00E504AD" w:rsidP="00222AD5">
      <w:pPr>
        <w:widowControl w:val="0"/>
        <w:tabs>
          <w:tab w:val="left" w:pos="397"/>
        </w:tabs>
        <w:autoSpaceDE w:val="0"/>
        <w:autoSpaceDN w:val="0"/>
        <w:adjustRightInd w:val="0"/>
        <w:jc w:val="both"/>
        <w:rPr>
          <w:rFonts w:cs="Courier New"/>
          <w:sz w:val="20"/>
        </w:rPr>
      </w:pPr>
    </w:p>
    <w:p w:rsidR="00E504AD" w:rsidRDefault="00E504AD" w:rsidP="00222AD5">
      <w:pPr>
        <w:widowControl w:val="0"/>
        <w:tabs>
          <w:tab w:val="left" w:pos="397"/>
        </w:tabs>
        <w:autoSpaceDE w:val="0"/>
        <w:autoSpaceDN w:val="0"/>
        <w:adjustRightInd w:val="0"/>
        <w:jc w:val="both"/>
        <w:rPr>
          <w:rFonts w:cs="Courier New"/>
          <w:sz w:val="20"/>
        </w:rPr>
      </w:pPr>
    </w:p>
    <w:p w:rsidR="00BD07E0" w:rsidRDefault="00F3485E" w:rsidP="00222AD5">
      <w:pPr>
        <w:widowControl w:val="0"/>
        <w:tabs>
          <w:tab w:val="left" w:pos="397"/>
        </w:tabs>
        <w:autoSpaceDE w:val="0"/>
        <w:autoSpaceDN w:val="0"/>
        <w:adjustRightInd w:val="0"/>
        <w:jc w:val="both"/>
        <w:rPr>
          <w:rFonts w:cs="Courier New"/>
          <w:sz w:val="20"/>
        </w:rPr>
      </w:pPr>
      <w:r>
        <w:rPr>
          <w:rFonts w:cs="Courier New"/>
          <w:sz w:val="20"/>
        </w:rPr>
        <w:t xml:space="preserve">OBJETO </w:t>
      </w:r>
    </w:p>
    <w:p w:rsidR="00F3485E" w:rsidRDefault="00F3485E" w:rsidP="00222AD5">
      <w:pPr>
        <w:widowControl w:val="0"/>
        <w:tabs>
          <w:tab w:val="left" w:pos="397"/>
        </w:tabs>
        <w:autoSpaceDE w:val="0"/>
        <w:autoSpaceDN w:val="0"/>
        <w:adjustRightInd w:val="0"/>
        <w:jc w:val="both"/>
        <w:rPr>
          <w:rFonts w:cs="Courier New"/>
          <w:sz w:val="20"/>
        </w:rPr>
      </w:pPr>
    </w:p>
    <w:p w:rsidR="00F3485E" w:rsidRPr="00222AD5" w:rsidRDefault="00F3485E" w:rsidP="00222AD5">
      <w:pPr>
        <w:widowControl w:val="0"/>
        <w:tabs>
          <w:tab w:val="left" w:pos="397"/>
        </w:tabs>
        <w:autoSpaceDE w:val="0"/>
        <w:autoSpaceDN w:val="0"/>
        <w:adjustRightInd w:val="0"/>
        <w:jc w:val="both"/>
        <w:rPr>
          <w:rFonts w:cs="Courier New"/>
          <w:sz w:val="20"/>
        </w:rPr>
      </w:pPr>
    </w:p>
    <w:p w:rsidR="00F3485E" w:rsidRDefault="00F3485E" w:rsidP="00BF5E3D">
      <w:pPr>
        <w:widowControl w:val="0"/>
        <w:tabs>
          <w:tab w:val="left" w:pos="397"/>
        </w:tabs>
        <w:autoSpaceDE w:val="0"/>
        <w:autoSpaceDN w:val="0"/>
        <w:adjustRightInd w:val="0"/>
        <w:ind w:left="397"/>
        <w:jc w:val="both"/>
        <w:rPr>
          <w:rFonts w:cs="Courier New"/>
          <w:sz w:val="20"/>
        </w:rPr>
      </w:pPr>
      <w:r>
        <w:rPr>
          <w:rFonts w:cs="Courier New"/>
          <w:sz w:val="20"/>
        </w:rPr>
        <w:t>BIENES</w:t>
      </w:r>
    </w:p>
    <w:p w:rsidR="00F3485E" w:rsidRDefault="00F3485E" w:rsidP="00BF5E3D">
      <w:pPr>
        <w:widowControl w:val="0"/>
        <w:tabs>
          <w:tab w:val="left" w:pos="397"/>
        </w:tabs>
        <w:autoSpaceDE w:val="0"/>
        <w:autoSpaceDN w:val="0"/>
        <w:adjustRightInd w:val="0"/>
        <w:ind w:left="397"/>
        <w:jc w:val="both"/>
        <w:rPr>
          <w:rFonts w:cs="Courier New"/>
          <w:sz w:val="20"/>
        </w:rPr>
      </w:pPr>
    </w:p>
    <w:p w:rsidR="00BD07E0" w:rsidRPr="00222AD5" w:rsidRDefault="00F3485E" w:rsidP="00BF5E3D">
      <w:pPr>
        <w:widowControl w:val="0"/>
        <w:tabs>
          <w:tab w:val="left" w:pos="397"/>
        </w:tabs>
        <w:autoSpaceDE w:val="0"/>
        <w:autoSpaceDN w:val="0"/>
        <w:adjustRightInd w:val="0"/>
        <w:ind w:left="397"/>
        <w:jc w:val="both"/>
        <w:rPr>
          <w:rFonts w:cs="Courier New"/>
          <w:sz w:val="20"/>
        </w:rPr>
      </w:pPr>
      <w:r>
        <w:rPr>
          <w:rFonts w:cs="Courier New"/>
          <w:sz w:val="20"/>
        </w:rPr>
        <w:t>H</w:t>
      </w:r>
      <w:r w:rsidR="00BD07E0" w:rsidRPr="00222AD5">
        <w:rPr>
          <w:rFonts w:cs="Courier New"/>
          <w:sz w:val="20"/>
        </w:rPr>
        <w:t xml:space="preserve">an de ser afectados por el usuario únicamente a sus explotaciones </w:t>
      </w:r>
    </w:p>
    <w:p w:rsidR="00BD07E0" w:rsidRPr="00222AD5" w:rsidRDefault="00BD07E0" w:rsidP="00BF5E3D">
      <w:pPr>
        <w:widowControl w:val="0"/>
        <w:tabs>
          <w:tab w:val="left" w:pos="397"/>
        </w:tabs>
        <w:autoSpaceDE w:val="0"/>
        <w:autoSpaceDN w:val="0"/>
        <w:adjustRightInd w:val="0"/>
        <w:ind w:left="397"/>
        <w:jc w:val="both"/>
        <w:rPr>
          <w:rFonts w:cs="Courier New"/>
          <w:sz w:val="20"/>
        </w:rPr>
      </w:pPr>
    </w:p>
    <w:p w:rsidR="00F3485E" w:rsidRDefault="00F3485E" w:rsidP="00BF5E3D">
      <w:pPr>
        <w:widowControl w:val="0"/>
        <w:tabs>
          <w:tab w:val="left" w:pos="397"/>
        </w:tabs>
        <w:autoSpaceDE w:val="0"/>
        <w:autoSpaceDN w:val="0"/>
        <w:adjustRightInd w:val="0"/>
        <w:ind w:left="397"/>
        <w:jc w:val="both"/>
        <w:rPr>
          <w:rFonts w:cs="Courier New"/>
          <w:sz w:val="20"/>
        </w:rPr>
      </w:pPr>
      <w:r>
        <w:rPr>
          <w:rFonts w:cs="Courier New"/>
          <w:sz w:val="20"/>
        </w:rPr>
        <w:t xml:space="preserve">CUOTAS </w:t>
      </w:r>
    </w:p>
    <w:p w:rsidR="00F3485E" w:rsidRDefault="00F3485E" w:rsidP="00BF5E3D">
      <w:pPr>
        <w:widowControl w:val="0"/>
        <w:tabs>
          <w:tab w:val="left" w:pos="397"/>
        </w:tabs>
        <w:autoSpaceDE w:val="0"/>
        <w:autoSpaceDN w:val="0"/>
        <w:adjustRightInd w:val="0"/>
        <w:ind w:left="397"/>
        <w:jc w:val="both"/>
        <w:rPr>
          <w:rFonts w:cs="Courier New"/>
          <w:sz w:val="20"/>
        </w:rPr>
      </w:pPr>
    </w:p>
    <w:p w:rsidR="00F3485E" w:rsidRPr="00222AD5" w:rsidRDefault="00F3485E" w:rsidP="00BF5E3D">
      <w:pPr>
        <w:widowControl w:val="0"/>
        <w:tabs>
          <w:tab w:val="left" w:pos="397"/>
        </w:tabs>
        <w:autoSpaceDE w:val="0"/>
        <w:autoSpaceDN w:val="0"/>
        <w:adjustRightInd w:val="0"/>
        <w:ind w:left="397"/>
        <w:jc w:val="both"/>
        <w:rPr>
          <w:rFonts w:cs="Courier New"/>
          <w:sz w:val="20"/>
        </w:rPr>
      </w:pPr>
      <w:r>
        <w:rPr>
          <w:rFonts w:cs="Courier New"/>
          <w:sz w:val="20"/>
        </w:rPr>
        <w:t>D</w:t>
      </w:r>
      <w:r w:rsidRPr="00222AD5">
        <w:rPr>
          <w:rFonts w:cs="Courier New"/>
          <w:sz w:val="20"/>
        </w:rPr>
        <w:t>eberán aparecer en el contrato</w:t>
      </w:r>
      <w:r w:rsidR="00BF5E3D">
        <w:rPr>
          <w:rFonts w:cs="Courier New"/>
          <w:sz w:val="20"/>
        </w:rPr>
        <w:t xml:space="preserve">, permanecer </w:t>
      </w:r>
      <w:r w:rsidR="00BF5E3D">
        <w:rPr>
          <w:rFonts w:ascii="Verdana" w:hAnsi="Verdana"/>
          <w:color w:val="333333"/>
          <w:sz w:val="19"/>
          <w:szCs w:val="19"/>
        </w:rPr>
        <w:t>igual o tener carácter creciente</w:t>
      </w:r>
      <w:r w:rsidRPr="00222AD5">
        <w:rPr>
          <w:rFonts w:cs="Courier New"/>
          <w:sz w:val="20"/>
        </w:rPr>
        <w:t xml:space="preserve"> y </w:t>
      </w:r>
      <w:r w:rsidR="00BF5E3D">
        <w:rPr>
          <w:rFonts w:cs="Courier New"/>
          <w:sz w:val="20"/>
        </w:rPr>
        <w:t xml:space="preserve">en ellas </w:t>
      </w:r>
      <w:r w:rsidRPr="00222AD5">
        <w:rPr>
          <w:rFonts w:cs="Courier New"/>
          <w:sz w:val="20"/>
        </w:rPr>
        <w:t>se diferenciará</w:t>
      </w:r>
      <w:r w:rsidR="00BF5E3D">
        <w:rPr>
          <w:rFonts w:cs="Courier New"/>
          <w:sz w:val="20"/>
        </w:rPr>
        <w:t>,</w:t>
      </w:r>
      <w:r w:rsidR="00BF5E3D" w:rsidRPr="00BF5E3D">
        <w:rPr>
          <w:rFonts w:cs="Courier New"/>
          <w:sz w:val="20"/>
        </w:rPr>
        <w:t xml:space="preserve"> </w:t>
      </w:r>
      <w:r w:rsidR="00BF5E3D" w:rsidRPr="00222AD5">
        <w:rPr>
          <w:rFonts w:cs="Courier New"/>
          <w:sz w:val="20"/>
        </w:rPr>
        <w:t>atendiendo a las circunstancias de los bienes</w:t>
      </w:r>
      <w:r w:rsidRPr="00222AD5">
        <w:rPr>
          <w:rFonts w:cs="Courier New"/>
          <w:sz w:val="20"/>
        </w:rPr>
        <w:t>:</w:t>
      </w:r>
    </w:p>
    <w:p w:rsidR="00F3485E" w:rsidRPr="00222AD5" w:rsidRDefault="00F3485E" w:rsidP="00BF5E3D">
      <w:pPr>
        <w:widowControl w:val="0"/>
        <w:tabs>
          <w:tab w:val="left" w:pos="397"/>
        </w:tabs>
        <w:autoSpaceDE w:val="0"/>
        <w:autoSpaceDN w:val="0"/>
        <w:adjustRightInd w:val="0"/>
        <w:ind w:left="397"/>
        <w:jc w:val="both"/>
        <w:rPr>
          <w:rFonts w:cs="Courier New"/>
          <w:sz w:val="20"/>
        </w:rPr>
      </w:pPr>
    </w:p>
    <w:p w:rsidR="00F3485E" w:rsidRPr="00F3485E" w:rsidRDefault="00F3485E" w:rsidP="0099208F">
      <w:pPr>
        <w:pStyle w:val="Prrafodelista"/>
        <w:numPr>
          <w:ilvl w:val="0"/>
          <w:numId w:val="8"/>
        </w:numPr>
        <w:ind w:left="1117"/>
        <w:rPr>
          <w:rFonts w:cs="Courier New"/>
        </w:rPr>
      </w:pPr>
      <w:r w:rsidRPr="00F3485E">
        <w:rPr>
          <w:rFonts w:cs="Courier New"/>
        </w:rPr>
        <w:t>La parte que corresponda a la recuperación del coste del bien</w:t>
      </w:r>
    </w:p>
    <w:p w:rsidR="00F3485E" w:rsidRPr="00F3485E" w:rsidRDefault="00F3485E" w:rsidP="00BF5E3D">
      <w:pPr>
        <w:pStyle w:val="Prrafodelista"/>
        <w:numPr>
          <w:ilvl w:val="0"/>
          <w:numId w:val="0"/>
        </w:numPr>
        <w:ind w:left="1117"/>
        <w:rPr>
          <w:rFonts w:cs="Courier New"/>
        </w:rPr>
      </w:pPr>
    </w:p>
    <w:p w:rsidR="00F3485E" w:rsidRPr="00F3485E" w:rsidRDefault="00F3485E" w:rsidP="0099208F">
      <w:pPr>
        <w:pStyle w:val="Prrafodelista"/>
        <w:numPr>
          <w:ilvl w:val="0"/>
          <w:numId w:val="8"/>
        </w:numPr>
        <w:ind w:left="1117"/>
        <w:rPr>
          <w:rFonts w:cs="Courier New"/>
        </w:rPr>
      </w:pPr>
      <w:r w:rsidRPr="00F3485E">
        <w:rPr>
          <w:rFonts w:cs="Courier New"/>
        </w:rPr>
        <w:t>La carga financiera exigida por la sociedad</w:t>
      </w:r>
    </w:p>
    <w:p w:rsidR="00F3485E" w:rsidRDefault="00F3485E" w:rsidP="00BF5E3D">
      <w:pPr>
        <w:widowControl w:val="0"/>
        <w:tabs>
          <w:tab w:val="left" w:pos="397"/>
        </w:tabs>
        <w:autoSpaceDE w:val="0"/>
        <w:autoSpaceDN w:val="0"/>
        <w:adjustRightInd w:val="0"/>
        <w:ind w:left="397"/>
        <w:jc w:val="both"/>
        <w:rPr>
          <w:rFonts w:cs="Courier New"/>
          <w:sz w:val="20"/>
        </w:rPr>
      </w:pPr>
    </w:p>
    <w:p w:rsidR="00BD07E0" w:rsidRPr="00222AD5" w:rsidRDefault="00BD07E0" w:rsidP="00222AD5">
      <w:pPr>
        <w:widowControl w:val="0"/>
        <w:tabs>
          <w:tab w:val="left" w:pos="397"/>
        </w:tabs>
        <w:autoSpaceDE w:val="0"/>
        <w:autoSpaceDN w:val="0"/>
        <w:adjustRightInd w:val="0"/>
        <w:jc w:val="both"/>
        <w:rPr>
          <w:rFonts w:cs="Courier New"/>
          <w:sz w:val="20"/>
        </w:rPr>
      </w:pPr>
    </w:p>
    <w:p w:rsidR="00BD07E0" w:rsidRDefault="00F3485E" w:rsidP="00222AD5">
      <w:pPr>
        <w:widowControl w:val="0"/>
        <w:tabs>
          <w:tab w:val="left" w:pos="397"/>
        </w:tabs>
        <w:autoSpaceDE w:val="0"/>
        <w:autoSpaceDN w:val="0"/>
        <w:adjustRightInd w:val="0"/>
        <w:jc w:val="both"/>
        <w:rPr>
          <w:rFonts w:cs="Courier New"/>
          <w:sz w:val="20"/>
        </w:rPr>
      </w:pPr>
      <w:r>
        <w:rPr>
          <w:rFonts w:cs="Courier New"/>
          <w:sz w:val="20"/>
        </w:rPr>
        <w:t>FORMA</w:t>
      </w:r>
      <w:r w:rsidR="002C6E49">
        <w:rPr>
          <w:rFonts w:cs="Courier New"/>
          <w:sz w:val="20"/>
        </w:rPr>
        <w:t xml:space="preserve"> y TIEMPO</w:t>
      </w:r>
    </w:p>
    <w:p w:rsidR="00F3485E" w:rsidRDefault="00F3485E" w:rsidP="00222AD5">
      <w:pPr>
        <w:widowControl w:val="0"/>
        <w:tabs>
          <w:tab w:val="left" w:pos="397"/>
        </w:tabs>
        <w:autoSpaceDE w:val="0"/>
        <w:autoSpaceDN w:val="0"/>
        <w:adjustRightInd w:val="0"/>
        <w:jc w:val="both"/>
        <w:rPr>
          <w:rFonts w:cs="Courier New"/>
          <w:sz w:val="20"/>
        </w:rPr>
      </w:pPr>
    </w:p>
    <w:p w:rsidR="00F3485E" w:rsidRDefault="00F3485E" w:rsidP="00222AD5">
      <w:pPr>
        <w:widowControl w:val="0"/>
        <w:tabs>
          <w:tab w:val="left" w:pos="397"/>
        </w:tabs>
        <w:autoSpaceDE w:val="0"/>
        <w:autoSpaceDN w:val="0"/>
        <w:adjustRightInd w:val="0"/>
        <w:jc w:val="both"/>
        <w:rPr>
          <w:rFonts w:cs="Courier New"/>
          <w:sz w:val="20"/>
        </w:rPr>
      </w:pPr>
      <w:r>
        <w:rPr>
          <w:rFonts w:cs="Courier New"/>
          <w:sz w:val="20"/>
        </w:rPr>
        <w:t xml:space="preserve">Por razones prácticas, como queda dicho, suelen instrumentarse en documento </w:t>
      </w:r>
      <w:r w:rsidRPr="00F3485E">
        <w:rPr>
          <w:rFonts w:cs="Courier New"/>
          <w:sz w:val="20"/>
        </w:rPr>
        <w:t>inscri</w:t>
      </w:r>
      <w:r w:rsidR="0039038E">
        <w:rPr>
          <w:rFonts w:cs="Courier New"/>
          <w:sz w:val="20"/>
        </w:rPr>
        <w:t>bi</w:t>
      </w:r>
      <w:r w:rsidRPr="00F3485E">
        <w:rPr>
          <w:rFonts w:cs="Courier New"/>
          <w:sz w:val="20"/>
        </w:rPr>
        <w:t xml:space="preserve">ble en los Registros “de la Propiedad” o de Bienes Muebles (según </w:t>
      </w:r>
      <w:r w:rsidR="002C6E49">
        <w:rPr>
          <w:rFonts w:cs="Courier New"/>
          <w:sz w:val="20"/>
        </w:rPr>
        <w:t>e</w:t>
      </w:r>
      <w:r w:rsidRPr="00F3485E">
        <w:rPr>
          <w:rFonts w:cs="Courier New"/>
          <w:sz w:val="20"/>
        </w:rPr>
        <w:t>l caso)</w:t>
      </w:r>
    </w:p>
    <w:p w:rsidR="00F3485E" w:rsidRDefault="00F3485E" w:rsidP="00222AD5">
      <w:pPr>
        <w:widowControl w:val="0"/>
        <w:tabs>
          <w:tab w:val="left" w:pos="397"/>
        </w:tabs>
        <w:autoSpaceDE w:val="0"/>
        <w:autoSpaceDN w:val="0"/>
        <w:adjustRightInd w:val="0"/>
        <w:jc w:val="both"/>
        <w:rPr>
          <w:rFonts w:cs="Courier New"/>
          <w:sz w:val="20"/>
        </w:rPr>
      </w:pPr>
    </w:p>
    <w:p w:rsidR="002C6E49" w:rsidRPr="00222AD5" w:rsidRDefault="002C6E49" w:rsidP="002C6E49">
      <w:pPr>
        <w:widowControl w:val="0"/>
        <w:tabs>
          <w:tab w:val="left" w:pos="397"/>
        </w:tabs>
        <w:autoSpaceDE w:val="0"/>
        <w:autoSpaceDN w:val="0"/>
        <w:adjustRightInd w:val="0"/>
        <w:jc w:val="both"/>
        <w:rPr>
          <w:rFonts w:cs="Courier New"/>
          <w:sz w:val="20"/>
        </w:rPr>
      </w:pPr>
      <w:r w:rsidRPr="00222AD5">
        <w:rPr>
          <w:rFonts w:cs="Courier New"/>
          <w:sz w:val="20"/>
        </w:rPr>
        <w:t xml:space="preserve">Incluirá necesariamente una </w:t>
      </w:r>
      <w:r w:rsidRPr="00222AD5">
        <w:rPr>
          <w:rFonts w:cs="Courier New"/>
          <w:b/>
          <w:bCs/>
          <w:sz w:val="20"/>
        </w:rPr>
        <w:t>opción de compra</w:t>
      </w:r>
      <w:r w:rsidRPr="00222AD5">
        <w:rPr>
          <w:rFonts w:cs="Courier New"/>
          <w:sz w:val="20"/>
        </w:rPr>
        <w:t xml:space="preserve"> a su término a favor del usuario.</w:t>
      </w:r>
    </w:p>
    <w:p w:rsidR="002C6E49" w:rsidRPr="00222AD5" w:rsidRDefault="002C6E49" w:rsidP="002C6E49">
      <w:pPr>
        <w:widowControl w:val="0"/>
        <w:tabs>
          <w:tab w:val="left" w:pos="397"/>
        </w:tabs>
        <w:autoSpaceDE w:val="0"/>
        <w:autoSpaceDN w:val="0"/>
        <w:adjustRightInd w:val="0"/>
        <w:jc w:val="both"/>
        <w:rPr>
          <w:rFonts w:cs="Courier New"/>
          <w:sz w:val="20"/>
        </w:rPr>
      </w:pPr>
    </w:p>
    <w:p w:rsidR="00BD07E0" w:rsidRPr="00966331" w:rsidRDefault="002C6E49" w:rsidP="00966331">
      <w:pPr>
        <w:widowControl w:val="0"/>
        <w:tabs>
          <w:tab w:val="left" w:pos="397"/>
        </w:tabs>
        <w:autoSpaceDE w:val="0"/>
        <w:autoSpaceDN w:val="0"/>
        <w:adjustRightInd w:val="0"/>
        <w:jc w:val="both"/>
        <w:rPr>
          <w:rFonts w:cs="Courier New"/>
          <w:b/>
          <w:bCs/>
          <w:color w:val="333333"/>
          <w:sz w:val="20"/>
          <w:highlight w:val="yellow"/>
        </w:rPr>
      </w:pPr>
      <w:r w:rsidRPr="00222AD5">
        <w:rPr>
          <w:rFonts w:cs="Courier New"/>
          <w:sz w:val="20"/>
        </w:rPr>
        <w:t>Su</w:t>
      </w:r>
      <w:r w:rsidRPr="00222AD5">
        <w:rPr>
          <w:rFonts w:cs="Courier New"/>
          <w:b/>
          <w:bCs/>
          <w:sz w:val="20"/>
        </w:rPr>
        <w:t xml:space="preserve"> duración</w:t>
      </w:r>
      <w:r w:rsidRPr="00222AD5">
        <w:rPr>
          <w:rFonts w:cs="Courier New"/>
          <w:sz w:val="20"/>
        </w:rPr>
        <w:t xml:space="preserve"> mínima será de 10 años (cuando se refiera a inmuebles</w:t>
      </w:r>
      <w:r w:rsidR="00BF5E3D">
        <w:rPr>
          <w:rFonts w:cs="Courier New"/>
          <w:sz w:val="20"/>
        </w:rPr>
        <w:t xml:space="preserve"> </w:t>
      </w:r>
      <w:r w:rsidR="00BF5E3D" w:rsidRPr="00BF5E3D">
        <w:rPr>
          <w:rFonts w:cs="Courier New"/>
          <w:sz w:val="20"/>
          <w:highlight w:val="yellow"/>
        </w:rPr>
        <w:t>o establecimientos industriales</w:t>
      </w:r>
      <w:r w:rsidRPr="00222AD5">
        <w:rPr>
          <w:rFonts w:cs="Courier New"/>
          <w:sz w:val="20"/>
        </w:rPr>
        <w:t>) y de 2 años (si se refiere a muebles). No obstante el gobierno, para evitar prácticas abusivas podrá establecer otros plazos</w:t>
      </w:r>
      <w:r w:rsidR="00BF5E3D">
        <w:rPr>
          <w:rFonts w:cs="Courier New"/>
          <w:sz w:val="20"/>
        </w:rPr>
        <w:t xml:space="preserve"> (a</w:t>
      </w:r>
      <w:r w:rsidR="00BD07E0" w:rsidRPr="00F3485E">
        <w:rPr>
          <w:rFonts w:cs="Courier New"/>
          <w:sz w:val="20"/>
        </w:rPr>
        <w:t>rt 1</w:t>
      </w:r>
      <w:r w:rsidR="0039038E">
        <w:rPr>
          <w:rFonts w:cs="Courier New"/>
          <w:sz w:val="20"/>
        </w:rPr>
        <w:t xml:space="preserve">06 de la </w:t>
      </w:r>
      <w:r w:rsidR="0039038E" w:rsidRPr="00F3485E">
        <w:rPr>
          <w:rFonts w:cs="Courier New"/>
          <w:sz w:val="20"/>
        </w:rPr>
        <w:t>Ley 27 noviembre 2014, del Impuesto sobre Sociedades</w:t>
      </w:r>
      <w:r w:rsidR="0039038E">
        <w:rPr>
          <w:rFonts w:cs="Courier New"/>
          <w:sz w:val="20"/>
        </w:rPr>
        <w:t xml:space="preserve"> </w:t>
      </w:r>
      <w:r w:rsidR="00BF5E3D">
        <w:rPr>
          <w:rFonts w:cs="Courier New"/>
          <w:sz w:val="20"/>
        </w:rPr>
        <w:t>-r</w:t>
      </w:r>
      <w:r w:rsidR="00BD07E0" w:rsidRPr="00F3485E">
        <w:rPr>
          <w:rFonts w:cs="Courier New"/>
          <w:sz w:val="20"/>
        </w:rPr>
        <w:t>égimen fiscal de determinados</w:t>
      </w:r>
      <w:r w:rsidR="00BD07E0" w:rsidRPr="00222AD5">
        <w:rPr>
          <w:rFonts w:cs="Courier New"/>
          <w:b/>
          <w:bCs/>
          <w:color w:val="333333"/>
          <w:sz w:val="20"/>
          <w:highlight w:val="yellow"/>
        </w:rPr>
        <w:t xml:space="preserve"> contratos de arrendamiento financiero</w:t>
      </w:r>
      <w:r w:rsidR="00BF5E3D">
        <w:rPr>
          <w:rFonts w:cs="Courier New"/>
          <w:b/>
          <w:bCs/>
          <w:color w:val="333333"/>
          <w:sz w:val="20"/>
          <w:highlight w:val="yellow"/>
        </w:rPr>
        <w:t>-</w:t>
      </w:r>
      <w:r w:rsidR="0039038E">
        <w:rPr>
          <w:rFonts w:cs="Courier New"/>
          <w:b/>
          <w:bCs/>
          <w:color w:val="333333"/>
          <w:sz w:val="20"/>
          <w:highlight w:val="yellow"/>
        </w:rPr>
        <w:t>)</w:t>
      </w:r>
      <w:r w:rsidR="00966331">
        <w:rPr>
          <w:rFonts w:cs="Courier New"/>
          <w:b/>
          <w:bCs/>
          <w:color w:val="333333"/>
          <w:sz w:val="20"/>
          <w:highlight w:val="yellow"/>
        </w:rPr>
        <w:t>.</w:t>
      </w:r>
      <w:bookmarkStart w:id="0" w:name="_GoBack"/>
      <w:bookmarkEnd w:id="0"/>
    </w:p>
    <w:sectPr w:rsidR="00BD07E0" w:rsidRPr="00966331">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B7D" w:rsidRDefault="00E83B7D">
      <w:r>
        <w:separator/>
      </w:r>
    </w:p>
  </w:endnote>
  <w:endnote w:type="continuationSeparator" w:id="0">
    <w:p w:rsidR="00E83B7D" w:rsidRDefault="00E8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F9" w:rsidRDefault="008438F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438F9" w:rsidRDefault="008438F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F9" w:rsidRDefault="008438F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6331">
      <w:rPr>
        <w:rStyle w:val="Nmerodepgina"/>
        <w:noProof/>
      </w:rPr>
      <w:t>14</w:t>
    </w:r>
    <w:r>
      <w:rPr>
        <w:rStyle w:val="Nmerodepgina"/>
      </w:rPr>
      <w:fldChar w:fldCharType="end"/>
    </w:r>
  </w:p>
  <w:p w:rsidR="008438F9" w:rsidRDefault="008438F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B7D" w:rsidRDefault="00E83B7D">
      <w:r>
        <w:separator/>
      </w:r>
    </w:p>
  </w:footnote>
  <w:footnote w:type="continuationSeparator" w:id="0">
    <w:p w:rsidR="00E83B7D" w:rsidRDefault="00E83B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81F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14095D16"/>
    <w:multiLevelType w:val="hybridMultilevel"/>
    <w:tmpl w:val="A4386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EC714A"/>
    <w:multiLevelType w:val="hybridMultilevel"/>
    <w:tmpl w:val="93582196"/>
    <w:lvl w:ilvl="0" w:tplc="C0006014">
      <w:start w:val="1"/>
      <w:numFmt w:val="bullet"/>
      <w:pStyle w:val="Prrafodelista"/>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4" w15:restartNumberingAfterBreak="0">
    <w:nsid w:val="2D640097"/>
    <w:multiLevelType w:val="hybridMultilevel"/>
    <w:tmpl w:val="947CF5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E7224E"/>
    <w:multiLevelType w:val="hybridMultilevel"/>
    <w:tmpl w:val="3A204CF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53A5436"/>
    <w:multiLevelType w:val="hybridMultilevel"/>
    <w:tmpl w:val="BAC2377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92C4203"/>
    <w:multiLevelType w:val="hybridMultilevel"/>
    <w:tmpl w:val="6CB24040"/>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F40CF1"/>
    <w:multiLevelType w:val="hybridMultilevel"/>
    <w:tmpl w:val="3AECD47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8936DEB"/>
    <w:multiLevelType w:val="hybridMultilevel"/>
    <w:tmpl w:val="58D2E5C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CCB4FD2"/>
    <w:multiLevelType w:val="hybridMultilevel"/>
    <w:tmpl w:val="CA1C4F2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EB37289"/>
    <w:multiLevelType w:val="hybridMultilevel"/>
    <w:tmpl w:val="7B7E28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2"/>
  </w:num>
  <w:num w:numId="5">
    <w:abstractNumId w:val="7"/>
  </w:num>
  <w:num w:numId="6">
    <w:abstractNumId w:val="5"/>
  </w:num>
  <w:num w:numId="7">
    <w:abstractNumId w:val="3"/>
  </w:num>
  <w:num w:numId="8">
    <w:abstractNumId w:val="8"/>
  </w:num>
  <w:num w:numId="9">
    <w:abstractNumId w:val="11"/>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455C9"/>
    <w:rsid w:val="000531B1"/>
    <w:rsid w:val="00053C0B"/>
    <w:rsid w:val="00054962"/>
    <w:rsid w:val="00056476"/>
    <w:rsid w:val="000572D9"/>
    <w:rsid w:val="00063432"/>
    <w:rsid w:val="000636F0"/>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18A3"/>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6FBB"/>
    <w:rsid w:val="001F70E1"/>
    <w:rsid w:val="002012E6"/>
    <w:rsid w:val="002044BF"/>
    <w:rsid w:val="00204BB9"/>
    <w:rsid w:val="00213315"/>
    <w:rsid w:val="00213BEB"/>
    <w:rsid w:val="00214B05"/>
    <w:rsid w:val="00215484"/>
    <w:rsid w:val="002164C4"/>
    <w:rsid w:val="002208C0"/>
    <w:rsid w:val="00222AD5"/>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6A45"/>
    <w:rsid w:val="00282189"/>
    <w:rsid w:val="00284E1C"/>
    <w:rsid w:val="00285AAD"/>
    <w:rsid w:val="00285F33"/>
    <w:rsid w:val="00291181"/>
    <w:rsid w:val="00296921"/>
    <w:rsid w:val="002970D9"/>
    <w:rsid w:val="002A2AD5"/>
    <w:rsid w:val="002A2F0C"/>
    <w:rsid w:val="002A302B"/>
    <w:rsid w:val="002A4960"/>
    <w:rsid w:val="002A7CC6"/>
    <w:rsid w:val="002C182A"/>
    <w:rsid w:val="002C6E49"/>
    <w:rsid w:val="002D35D2"/>
    <w:rsid w:val="002D4467"/>
    <w:rsid w:val="002E2FF3"/>
    <w:rsid w:val="002E4226"/>
    <w:rsid w:val="002E66BA"/>
    <w:rsid w:val="002E6F22"/>
    <w:rsid w:val="002E73F1"/>
    <w:rsid w:val="002E7F4D"/>
    <w:rsid w:val="003044B5"/>
    <w:rsid w:val="003067E4"/>
    <w:rsid w:val="003069DC"/>
    <w:rsid w:val="00315AD0"/>
    <w:rsid w:val="00321E63"/>
    <w:rsid w:val="0032563A"/>
    <w:rsid w:val="003264D7"/>
    <w:rsid w:val="00327B35"/>
    <w:rsid w:val="0033141C"/>
    <w:rsid w:val="0033236C"/>
    <w:rsid w:val="00332BEF"/>
    <w:rsid w:val="00335057"/>
    <w:rsid w:val="003434C6"/>
    <w:rsid w:val="0034368A"/>
    <w:rsid w:val="0035486F"/>
    <w:rsid w:val="00354A6B"/>
    <w:rsid w:val="00354E5D"/>
    <w:rsid w:val="0035697C"/>
    <w:rsid w:val="003630F9"/>
    <w:rsid w:val="00364AB2"/>
    <w:rsid w:val="00365A16"/>
    <w:rsid w:val="0036718B"/>
    <w:rsid w:val="003754BC"/>
    <w:rsid w:val="003774DC"/>
    <w:rsid w:val="00380184"/>
    <w:rsid w:val="003861C7"/>
    <w:rsid w:val="00386BB0"/>
    <w:rsid w:val="0039038E"/>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01AF6"/>
    <w:rsid w:val="004110D5"/>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975E9"/>
    <w:rsid w:val="004A0EE2"/>
    <w:rsid w:val="004A7E2C"/>
    <w:rsid w:val="004B1D8E"/>
    <w:rsid w:val="004C29B1"/>
    <w:rsid w:val="004C31E2"/>
    <w:rsid w:val="004C34DD"/>
    <w:rsid w:val="004D3AF9"/>
    <w:rsid w:val="004D4A3F"/>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95426"/>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D6F10"/>
    <w:rsid w:val="006E4D93"/>
    <w:rsid w:val="006E533E"/>
    <w:rsid w:val="006E54D4"/>
    <w:rsid w:val="006F4A86"/>
    <w:rsid w:val="006F5330"/>
    <w:rsid w:val="00701587"/>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06053"/>
    <w:rsid w:val="00811353"/>
    <w:rsid w:val="00817BBF"/>
    <w:rsid w:val="00830340"/>
    <w:rsid w:val="008314FA"/>
    <w:rsid w:val="008356E4"/>
    <w:rsid w:val="00836B31"/>
    <w:rsid w:val="00836D38"/>
    <w:rsid w:val="00840643"/>
    <w:rsid w:val="00840EA8"/>
    <w:rsid w:val="00841EEA"/>
    <w:rsid w:val="008438F9"/>
    <w:rsid w:val="008502A6"/>
    <w:rsid w:val="00850BC8"/>
    <w:rsid w:val="008531E6"/>
    <w:rsid w:val="00853236"/>
    <w:rsid w:val="00854E01"/>
    <w:rsid w:val="00855E2F"/>
    <w:rsid w:val="0086468D"/>
    <w:rsid w:val="00870AA9"/>
    <w:rsid w:val="00870D51"/>
    <w:rsid w:val="008769D7"/>
    <w:rsid w:val="008775C2"/>
    <w:rsid w:val="00882D97"/>
    <w:rsid w:val="00883940"/>
    <w:rsid w:val="00887604"/>
    <w:rsid w:val="008A5E0F"/>
    <w:rsid w:val="008A658D"/>
    <w:rsid w:val="008A6E30"/>
    <w:rsid w:val="008A7A10"/>
    <w:rsid w:val="008C0263"/>
    <w:rsid w:val="008C0DA5"/>
    <w:rsid w:val="008C13E0"/>
    <w:rsid w:val="008C2033"/>
    <w:rsid w:val="008C4C3B"/>
    <w:rsid w:val="008C5813"/>
    <w:rsid w:val="008C7379"/>
    <w:rsid w:val="008D2FF4"/>
    <w:rsid w:val="008D422A"/>
    <w:rsid w:val="008E1737"/>
    <w:rsid w:val="008F0D29"/>
    <w:rsid w:val="008F7284"/>
    <w:rsid w:val="00901240"/>
    <w:rsid w:val="00902008"/>
    <w:rsid w:val="00904DD3"/>
    <w:rsid w:val="0092136F"/>
    <w:rsid w:val="009229A3"/>
    <w:rsid w:val="00923328"/>
    <w:rsid w:val="009247F3"/>
    <w:rsid w:val="009330B0"/>
    <w:rsid w:val="00934F95"/>
    <w:rsid w:val="009407B9"/>
    <w:rsid w:val="0094382D"/>
    <w:rsid w:val="00944F4B"/>
    <w:rsid w:val="009526A3"/>
    <w:rsid w:val="00953985"/>
    <w:rsid w:val="00956A84"/>
    <w:rsid w:val="00956F42"/>
    <w:rsid w:val="00962855"/>
    <w:rsid w:val="00964DDF"/>
    <w:rsid w:val="00966331"/>
    <w:rsid w:val="00967652"/>
    <w:rsid w:val="00973726"/>
    <w:rsid w:val="009738B6"/>
    <w:rsid w:val="00973A10"/>
    <w:rsid w:val="009818F9"/>
    <w:rsid w:val="009850BF"/>
    <w:rsid w:val="00987A53"/>
    <w:rsid w:val="00987E25"/>
    <w:rsid w:val="0099208F"/>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2523F"/>
    <w:rsid w:val="00B26ACF"/>
    <w:rsid w:val="00B36B6C"/>
    <w:rsid w:val="00B37D27"/>
    <w:rsid w:val="00B44197"/>
    <w:rsid w:val="00B519F3"/>
    <w:rsid w:val="00B62ACB"/>
    <w:rsid w:val="00B6401C"/>
    <w:rsid w:val="00B749CA"/>
    <w:rsid w:val="00B76889"/>
    <w:rsid w:val="00B82C94"/>
    <w:rsid w:val="00B869AA"/>
    <w:rsid w:val="00B8735D"/>
    <w:rsid w:val="00B91397"/>
    <w:rsid w:val="00B913E1"/>
    <w:rsid w:val="00BA61C7"/>
    <w:rsid w:val="00BB30AE"/>
    <w:rsid w:val="00BB3416"/>
    <w:rsid w:val="00BB667D"/>
    <w:rsid w:val="00BB6EE3"/>
    <w:rsid w:val="00BC4627"/>
    <w:rsid w:val="00BC473B"/>
    <w:rsid w:val="00BC489C"/>
    <w:rsid w:val="00BC5DE1"/>
    <w:rsid w:val="00BD07E0"/>
    <w:rsid w:val="00BD0E64"/>
    <w:rsid w:val="00BD2297"/>
    <w:rsid w:val="00BD29EF"/>
    <w:rsid w:val="00BD4AC1"/>
    <w:rsid w:val="00BE2C39"/>
    <w:rsid w:val="00BE52CC"/>
    <w:rsid w:val="00BF2DA1"/>
    <w:rsid w:val="00BF381C"/>
    <w:rsid w:val="00BF413C"/>
    <w:rsid w:val="00BF4AF3"/>
    <w:rsid w:val="00BF5977"/>
    <w:rsid w:val="00BF5E3D"/>
    <w:rsid w:val="00BF60DC"/>
    <w:rsid w:val="00C01F8A"/>
    <w:rsid w:val="00C14E24"/>
    <w:rsid w:val="00C165FA"/>
    <w:rsid w:val="00C178FA"/>
    <w:rsid w:val="00C20C10"/>
    <w:rsid w:val="00C21F52"/>
    <w:rsid w:val="00C23E6C"/>
    <w:rsid w:val="00C33C8C"/>
    <w:rsid w:val="00C33DD1"/>
    <w:rsid w:val="00C36267"/>
    <w:rsid w:val="00C407BB"/>
    <w:rsid w:val="00C4188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806"/>
    <w:rsid w:val="00C879AD"/>
    <w:rsid w:val="00CA0685"/>
    <w:rsid w:val="00CA61D4"/>
    <w:rsid w:val="00CB2B1B"/>
    <w:rsid w:val="00CC5D3A"/>
    <w:rsid w:val="00CC616C"/>
    <w:rsid w:val="00CC6B41"/>
    <w:rsid w:val="00CD03E4"/>
    <w:rsid w:val="00CD0706"/>
    <w:rsid w:val="00CD11E7"/>
    <w:rsid w:val="00CD43C8"/>
    <w:rsid w:val="00CD4707"/>
    <w:rsid w:val="00CE5298"/>
    <w:rsid w:val="00CF5DFB"/>
    <w:rsid w:val="00CF61E8"/>
    <w:rsid w:val="00D0388C"/>
    <w:rsid w:val="00D06068"/>
    <w:rsid w:val="00D07FF4"/>
    <w:rsid w:val="00D14569"/>
    <w:rsid w:val="00D15DDE"/>
    <w:rsid w:val="00D278DF"/>
    <w:rsid w:val="00D317F7"/>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B33E4"/>
    <w:rsid w:val="00DC0309"/>
    <w:rsid w:val="00DC16D0"/>
    <w:rsid w:val="00DC1834"/>
    <w:rsid w:val="00DC5112"/>
    <w:rsid w:val="00DD27A6"/>
    <w:rsid w:val="00DD2D5A"/>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4193"/>
    <w:rsid w:val="00E17944"/>
    <w:rsid w:val="00E22C13"/>
    <w:rsid w:val="00E24780"/>
    <w:rsid w:val="00E25EE7"/>
    <w:rsid w:val="00E30C11"/>
    <w:rsid w:val="00E35DB9"/>
    <w:rsid w:val="00E418F2"/>
    <w:rsid w:val="00E504AD"/>
    <w:rsid w:val="00E52877"/>
    <w:rsid w:val="00E548F6"/>
    <w:rsid w:val="00E55849"/>
    <w:rsid w:val="00E60F8B"/>
    <w:rsid w:val="00E64798"/>
    <w:rsid w:val="00E67C34"/>
    <w:rsid w:val="00E7215A"/>
    <w:rsid w:val="00E83B7D"/>
    <w:rsid w:val="00E840AB"/>
    <w:rsid w:val="00E9508E"/>
    <w:rsid w:val="00E97385"/>
    <w:rsid w:val="00EA301A"/>
    <w:rsid w:val="00EB13F3"/>
    <w:rsid w:val="00EB2430"/>
    <w:rsid w:val="00EB26F1"/>
    <w:rsid w:val="00EC12C0"/>
    <w:rsid w:val="00EC1EE8"/>
    <w:rsid w:val="00EC27D6"/>
    <w:rsid w:val="00EC39BB"/>
    <w:rsid w:val="00ED0846"/>
    <w:rsid w:val="00EE2E01"/>
    <w:rsid w:val="00EF0897"/>
    <w:rsid w:val="00EF0C43"/>
    <w:rsid w:val="00EF35B2"/>
    <w:rsid w:val="00EF4454"/>
    <w:rsid w:val="00F048B5"/>
    <w:rsid w:val="00F10D68"/>
    <w:rsid w:val="00F22577"/>
    <w:rsid w:val="00F24911"/>
    <w:rsid w:val="00F27314"/>
    <w:rsid w:val="00F311DA"/>
    <w:rsid w:val="00F3336D"/>
    <w:rsid w:val="00F3485E"/>
    <w:rsid w:val="00F40A0B"/>
    <w:rsid w:val="00F4211C"/>
    <w:rsid w:val="00F42E69"/>
    <w:rsid w:val="00F53275"/>
    <w:rsid w:val="00F569E0"/>
    <w:rsid w:val="00F57397"/>
    <w:rsid w:val="00F6468A"/>
    <w:rsid w:val="00F64B9B"/>
    <w:rsid w:val="00F65360"/>
    <w:rsid w:val="00F6722A"/>
    <w:rsid w:val="00F73D02"/>
    <w:rsid w:val="00F741A6"/>
    <w:rsid w:val="00F74831"/>
    <w:rsid w:val="00F748EF"/>
    <w:rsid w:val="00F8389B"/>
    <w:rsid w:val="00F912DF"/>
    <w:rsid w:val="00F91FFD"/>
    <w:rsid w:val="00F96D82"/>
    <w:rsid w:val="00FA0D43"/>
    <w:rsid w:val="00FA3465"/>
    <w:rsid w:val="00FB29A9"/>
    <w:rsid w:val="00FB40A2"/>
    <w:rsid w:val="00FC1F1C"/>
    <w:rsid w:val="00FC44C4"/>
    <w:rsid w:val="00FC4F72"/>
    <w:rsid w:val="00FC6507"/>
    <w:rsid w:val="00FC6F72"/>
    <w:rsid w:val="00FC718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EFB57"/>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41882"/>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F3485E"/>
    <w:pPr>
      <w:widowControl w:val="0"/>
      <w:numPr>
        <w:numId w:val="7"/>
      </w:numPr>
      <w:tabs>
        <w:tab w:val="left" w:pos="397"/>
      </w:tabs>
      <w:autoSpaceDE w:val="0"/>
      <w:autoSpaceDN w:val="0"/>
      <w:adjustRightInd w:val="0"/>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FC6507"/>
    <w:pPr>
      <w:ind w:left="567" w:right="567"/>
    </w:pPr>
    <w:rPr>
      <w:rFonts w:ascii="Courier New" w:hAnsi="Courier New" w:cs="Courier New"/>
      <w:b/>
      <w:bCs/>
      <w:sz w:val="18"/>
    </w:rPr>
  </w:style>
  <w:style w:type="character" w:customStyle="1" w:styleId="NFartsCar">
    <w:name w:val="NF arts Car"/>
    <w:basedOn w:val="TextonotaalfinalCar"/>
    <w:link w:val="NFarts"/>
    <w:rsid w:val="00FC6507"/>
    <w:rPr>
      <w:rFonts w:ascii="Courier New" w:hAnsi="Courier New" w:cs="Courier New"/>
      <w:b/>
      <w:bCs/>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rsid w:val="00C41882"/>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0249499">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3714004">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53830183">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6443229">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5717856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825177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F2062-A49B-4DF1-B5F3-C106184F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5075</Words>
  <Characters>27918</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32928</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2019-06-04T12:15:00Z</dcterms:created>
  <dcterms:modified xsi:type="dcterms:W3CDTF">2019-06-04T12:15:00Z</dcterms:modified>
</cp:coreProperties>
</file>