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70" w:rsidRPr="00283C70" w:rsidRDefault="003754BC" w:rsidP="00283C70">
      <w:pPr>
        <w:jc w:val="both"/>
        <w:rPr>
          <w:rFonts w:cs="Courier New"/>
          <w:b/>
          <w:sz w:val="20"/>
          <w:lang w:val="es-ES_tradnl"/>
        </w:rPr>
      </w:pPr>
      <w:r w:rsidRPr="00C23E6C">
        <w:rPr>
          <w:rFonts w:cs="Courier New"/>
          <w:b/>
          <w:sz w:val="20"/>
          <w:lang w:val="es-ES_tradnl"/>
        </w:rPr>
        <w:t xml:space="preserve">TEMA </w:t>
      </w:r>
      <w:r w:rsidR="00283C70" w:rsidRPr="00283C70">
        <w:rPr>
          <w:rFonts w:cs="Courier New"/>
          <w:b/>
          <w:sz w:val="20"/>
          <w:lang w:val="es-ES_tradnl"/>
        </w:rPr>
        <w:t>79.  LA TRANSACCION. EL ARBITRAJE. LA MEDIACIÓN. LA CONCILIACIÓN.</w:t>
      </w:r>
    </w:p>
    <w:p w:rsidR="00283C70" w:rsidRPr="000C2243" w:rsidRDefault="00283C70" w:rsidP="00283C70">
      <w:pPr>
        <w:pStyle w:val="Couriernew0"/>
        <w:rPr>
          <w:rFonts w:ascii="Courier New" w:hAnsi="Courier New"/>
          <w:b w:val="0"/>
          <w:noProof/>
        </w:rPr>
      </w:pPr>
    </w:p>
    <w:p w:rsidR="00283C70" w:rsidRDefault="00283C70" w:rsidP="00283C70">
      <w:pPr>
        <w:pStyle w:val="Couriernew0"/>
        <w:rPr>
          <w:rFonts w:ascii="Courier New" w:hAnsi="Courier New"/>
          <w:b w:val="0"/>
        </w:rPr>
      </w:pPr>
    </w:p>
    <w:p w:rsidR="00283C70" w:rsidRDefault="00283C70" w:rsidP="00283C70">
      <w:pPr>
        <w:pStyle w:val="Couriernew0"/>
        <w:rPr>
          <w:rFonts w:ascii="Courier New" w:hAnsi="Courier New"/>
          <w:b w:val="0"/>
        </w:rPr>
      </w:pPr>
      <w:r w:rsidRPr="000C2243">
        <w:rPr>
          <w:rFonts w:ascii="Courier New" w:hAnsi="Courier New"/>
          <w:b w:val="0"/>
        </w:rPr>
        <w:t>INTRODUCCIÓN</w:t>
      </w:r>
    </w:p>
    <w:p w:rsidR="00283C70" w:rsidRDefault="00283C70" w:rsidP="00283C70">
      <w:pPr>
        <w:pStyle w:val="Couriernew0"/>
        <w:rPr>
          <w:rFonts w:ascii="Courier New" w:hAnsi="Courier New"/>
          <w:b w:val="0"/>
        </w:rPr>
      </w:pPr>
    </w:p>
    <w:p w:rsidR="00283C70" w:rsidRDefault="00283C70" w:rsidP="00283C70">
      <w:pPr>
        <w:pStyle w:val="Couriernew0"/>
        <w:rPr>
          <w:rFonts w:ascii="Courier New" w:hAnsi="Courier New"/>
          <w:b w:val="0"/>
        </w:rPr>
      </w:pPr>
    </w:p>
    <w:p w:rsidR="00283C70" w:rsidRDefault="00283C70" w:rsidP="00283C70">
      <w:pPr>
        <w:pStyle w:val="Couriernew0"/>
        <w:rPr>
          <w:rFonts w:ascii="Courier New" w:hAnsi="Courier New"/>
          <w:b w:val="0"/>
        </w:rPr>
      </w:pPr>
      <w:r w:rsidRPr="000C2243">
        <w:rPr>
          <w:rFonts w:ascii="Courier New" w:hAnsi="Courier New"/>
          <w:b w:val="0"/>
        </w:rPr>
        <w:t xml:space="preserve">La doctrina clásica diferenciaba dos modos de resolución de conflictos: </w:t>
      </w:r>
    </w:p>
    <w:p w:rsidR="00283C70" w:rsidRDefault="00283C70" w:rsidP="00283C70">
      <w:pPr>
        <w:pStyle w:val="Couriernew0"/>
        <w:rPr>
          <w:rFonts w:ascii="Courier New" w:hAnsi="Courier New"/>
          <w:b w:val="0"/>
        </w:rPr>
      </w:pPr>
    </w:p>
    <w:p w:rsidR="00283C70" w:rsidRDefault="00283C70" w:rsidP="00DB5226">
      <w:pPr>
        <w:pStyle w:val="Couriernew0"/>
        <w:numPr>
          <w:ilvl w:val="0"/>
          <w:numId w:val="2"/>
        </w:numPr>
        <w:rPr>
          <w:rFonts w:ascii="Courier New" w:hAnsi="Courier New"/>
          <w:b w:val="0"/>
        </w:rPr>
      </w:pPr>
      <w:r w:rsidRPr="000C2243">
        <w:rPr>
          <w:rFonts w:ascii="Courier New" w:hAnsi="Courier New"/>
          <w:b w:val="0"/>
        </w:rPr>
        <w:t>“</w:t>
      </w:r>
      <w:r w:rsidR="00195A05" w:rsidRPr="00195A05">
        <w:rPr>
          <w:rFonts w:ascii="Courier New" w:hAnsi="Courier New"/>
          <w:b w:val="0"/>
          <w:u w:val="single"/>
        </w:rPr>
        <w:t>A</w:t>
      </w:r>
      <w:r w:rsidRPr="000C2243">
        <w:rPr>
          <w:rFonts w:ascii="Courier New" w:hAnsi="Courier New"/>
          <w:b w:val="0"/>
          <w:u w:val="single"/>
        </w:rPr>
        <w:t>utocomposición”</w:t>
      </w:r>
      <w:r w:rsidR="00195A05">
        <w:rPr>
          <w:rFonts w:ascii="Courier New" w:hAnsi="Courier New"/>
          <w:b w:val="0"/>
        </w:rPr>
        <w:t xml:space="preserve">, vg </w:t>
      </w:r>
      <w:r w:rsidRPr="000C2243">
        <w:rPr>
          <w:rFonts w:ascii="Courier New" w:hAnsi="Courier New"/>
          <w:b w:val="0"/>
        </w:rPr>
        <w:t>la transacción</w:t>
      </w:r>
      <w:r>
        <w:rPr>
          <w:rFonts w:ascii="Courier New" w:hAnsi="Courier New"/>
          <w:b w:val="0"/>
        </w:rPr>
        <w:t>.</w:t>
      </w:r>
      <w:r w:rsidRPr="000C2243">
        <w:rPr>
          <w:rFonts w:ascii="Courier New" w:hAnsi="Courier New"/>
          <w:b w:val="0"/>
        </w:rPr>
        <w:t xml:space="preserve"> </w:t>
      </w:r>
    </w:p>
    <w:p w:rsidR="00283C70" w:rsidRDefault="00283C70" w:rsidP="00283C70">
      <w:pPr>
        <w:pStyle w:val="Couriernew0"/>
        <w:ind w:left="720"/>
        <w:rPr>
          <w:rFonts w:ascii="Courier New" w:hAnsi="Courier New"/>
          <w:b w:val="0"/>
        </w:rPr>
      </w:pPr>
    </w:p>
    <w:p w:rsidR="00283C70" w:rsidRPr="000C2243" w:rsidRDefault="00283C70" w:rsidP="00DB5226">
      <w:pPr>
        <w:pStyle w:val="Couriernew0"/>
        <w:numPr>
          <w:ilvl w:val="0"/>
          <w:numId w:val="2"/>
        </w:numPr>
        <w:rPr>
          <w:rFonts w:ascii="Courier New" w:hAnsi="Courier New"/>
          <w:b w:val="0"/>
        </w:rPr>
      </w:pPr>
      <w:r w:rsidRPr="000C2243">
        <w:rPr>
          <w:rFonts w:ascii="Courier New" w:hAnsi="Courier New"/>
          <w:b w:val="0"/>
        </w:rPr>
        <w:t>“</w:t>
      </w:r>
      <w:r w:rsidR="00195A05" w:rsidRPr="00195A05">
        <w:rPr>
          <w:rFonts w:ascii="Courier New" w:hAnsi="Courier New"/>
          <w:b w:val="0"/>
          <w:u w:val="single"/>
        </w:rPr>
        <w:t>H</w:t>
      </w:r>
      <w:r w:rsidR="00195A05">
        <w:rPr>
          <w:rFonts w:ascii="Courier New" w:hAnsi="Courier New"/>
          <w:b w:val="0"/>
          <w:u w:val="single"/>
        </w:rPr>
        <w:t>e</w:t>
      </w:r>
      <w:r w:rsidRPr="000C2243">
        <w:rPr>
          <w:rFonts w:ascii="Courier New" w:hAnsi="Courier New"/>
          <w:b w:val="0"/>
          <w:u w:val="single"/>
        </w:rPr>
        <w:t>terocomposición</w:t>
      </w:r>
      <w:r w:rsidRPr="000C2243">
        <w:rPr>
          <w:rFonts w:ascii="Courier New" w:hAnsi="Courier New"/>
          <w:b w:val="0"/>
        </w:rPr>
        <w:t xml:space="preserve">”, </w:t>
      </w:r>
      <w:r w:rsidR="00195A05">
        <w:rPr>
          <w:rFonts w:ascii="Courier New" w:hAnsi="Courier New"/>
          <w:b w:val="0"/>
        </w:rPr>
        <w:t xml:space="preserve">medios </w:t>
      </w:r>
      <w:r w:rsidRPr="000C2243">
        <w:rPr>
          <w:rFonts w:ascii="Courier New" w:hAnsi="Courier New"/>
          <w:b w:val="0"/>
        </w:rPr>
        <w:t>en los que un tercero</w:t>
      </w:r>
      <w:r w:rsidR="00195A05">
        <w:rPr>
          <w:rFonts w:ascii="Courier New" w:hAnsi="Courier New"/>
          <w:b w:val="0"/>
        </w:rPr>
        <w:t xml:space="preserve"> (</w:t>
      </w:r>
      <w:r w:rsidRPr="000C2243">
        <w:rPr>
          <w:rFonts w:ascii="Courier New" w:hAnsi="Courier New"/>
          <w:b w:val="0"/>
        </w:rPr>
        <w:t>juez o árbitro</w:t>
      </w:r>
      <w:r w:rsidR="00195A05">
        <w:rPr>
          <w:rFonts w:ascii="Courier New" w:hAnsi="Courier New"/>
          <w:b w:val="0"/>
        </w:rPr>
        <w:t>)</w:t>
      </w:r>
      <w:r w:rsidRPr="000C2243">
        <w:rPr>
          <w:rFonts w:ascii="Courier New" w:hAnsi="Courier New"/>
          <w:b w:val="0"/>
        </w:rPr>
        <w:t xml:space="preserve"> pone fin a la controversia mediante una decisión, en forma de sentencia o laudo.</w:t>
      </w:r>
    </w:p>
    <w:p w:rsidR="00283C70" w:rsidRDefault="00283C70" w:rsidP="00283C70">
      <w:pPr>
        <w:pStyle w:val="Couriernew0"/>
        <w:rPr>
          <w:rFonts w:ascii="Courier New" w:hAnsi="Courier New"/>
          <w:b w:val="0"/>
        </w:rPr>
      </w:pPr>
    </w:p>
    <w:p w:rsidR="00283C70" w:rsidRDefault="00283C70" w:rsidP="00283C70">
      <w:pPr>
        <w:pStyle w:val="Couriernew0"/>
        <w:rPr>
          <w:rFonts w:ascii="Courier New" w:hAnsi="Courier New"/>
          <w:b w:val="0"/>
        </w:rPr>
      </w:pPr>
      <w:r w:rsidRPr="000C2243">
        <w:rPr>
          <w:rFonts w:ascii="Courier New" w:hAnsi="Courier New"/>
          <w:b w:val="0"/>
        </w:rPr>
        <w:t xml:space="preserve">Sin embargo, desde el último cuarto del siglo XX se abre paso una corriente alternativa que defiende un cambio de paradigma </w:t>
      </w:r>
      <w:r>
        <w:rPr>
          <w:rFonts w:ascii="Courier New" w:hAnsi="Courier New"/>
          <w:b w:val="0"/>
        </w:rPr>
        <w:t xml:space="preserve"> </w:t>
      </w:r>
      <w:r w:rsidRPr="000C2243">
        <w:rPr>
          <w:rFonts w:ascii="Courier New" w:hAnsi="Courier New"/>
          <w:b w:val="0"/>
        </w:rPr>
        <w:t xml:space="preserve">en la </w:t>
      </w:r>
      <w:r>
        <w:rPr>
          <w:rFonts w:ascii="Courier New" w:hAnsi="Courier New"/>
          <w:b w:val="0"/>
        </w:rPr>
        <w:t>A</w:t>
      </w:r>
      <w:r w:rsidRPr="000C2243">
        <w:rPr>
          <w:rFonts w:ascii="Courier New" w:hAnsi="Courier New"/>
          <w:b w:val="0"/>
        </w:rPr>
        <w:t xml:space="preserve">dministración de Justicia, cuyas bases serían: </w:t>
      </w:r>
    </w:p>
    <w:p w:rsidR="00283C70" w:rsidRDefault="00283C70" w:rsidP="00283C70">
      <w:pPr>
        <w:pStyle w:val="Couriernew0"/>
        <w:rPr>
          <w:rFonts w:ascii="Courier New" w:hAnsi="Courier New"/>
          <w:b w:val="0"/>
        </w:rPr>
      </w:pPr>
    </w:p>
    <w:p w:rsidR="00283C70" w:rsidRDefault="00283C70" w:rsidP="00DB5226">
      <w:pPr>
        <w:pStyle w:val="Couriernew0"/>
        <w:numPr>
          <w:ilvl w:val="0"/>
          <w:numId w:val="3"/>
        </w:numPr>
        <w:rPr>
          <w:rFonts w:ascii="Courier New" w:hAnsi="Courier New"/>
          <w:b w:val="0"/>
        </w:rPr>
      </w:pPr>
      <w:r w:rsidRPr="000C2243">
        <w:rPr>
          <w:rFonts w:ascii="Courier New" w:hAnsi="Courier New"/>
          <w:b w:val="0"/>
        </w:rPr>
        <w:t>recuperar la “libertad” como medio de resolución de conflictos</w:t>
      </w:r>
    </w:p>
    <w:p w:rsidR="00283C70" w:rsidRDefault="00283C70" w:rsidP="00283C70">
      <w:pPr>
        <w:pStyle w:val="Couriernew0"/>
        <w:ind w:left="720"/>
        <w:rPr>
          <w:rFonts w:ascii="Courier New" w:hAnsi="Courier New"/>
          <w:b w:val="0"/>
        </w:rPr>
      </w:pPr>
    </w:p>
    <w:p w:rsidR="00283C70" w:rsidRDefault="00283C70" w:rsidP="00DB5226">
      <w:pPr>
        <w:pStyle w:val="Couriernew0"/>
        <w:numPr>
          <w:ilvl w:val="0"/>
          <w:numId w:val="3"/>
        </w:numPr>
        <w:rPr>
          <w:rFonts w:ascii="Courier New" w:hAnsi="Courier New"/>
          <w:b w:val="0"/>
        </w:rPr>
      </w:pPr>
      <w:r w:rsidRPr="000C2243">
        <w:rPr>
          <w:rFonts w:ascii="Courier New" w:hAnsi="Courier New"/>
          <w:b w:val="0"/>
        </w:rPr>
        <w:t>potenciar la “cooperación” como estrategia racional de toda negociación</w:t>
      </w:r>
      <w:r>
        <w:rPr>
          <w:rFonts w:ascii="Courier New" w:hAnsi="Courier New"/>
          <w:b w:val="0"/>
        </w:rPr>
        <w:t xml:space="preserve"> (win-win approach –yo gano, tu ganas-)</w:t>
      </w:r>
    </w:p>
    <w:p w:rsidR="00283C70" w:rsidRDefault="00283C70" w:rsidP="00283C70">
      <w:pPr>
        <w:pStyle w:val="Couriernew0"/>
        <w:ind w:left="720"/>
        <w:rPr>
          <w:rFonts w:ascii="Courier New" w:hAnsi="Courier New"/>
          <w:b w:val="0"/>
        </w:rPr>
      </w:pPr>
    </w:p>
    <w:p w:rsidR="00283C70" w:rsidRDefault="00283C70" w:rsidP="00DB5226">
      <w:pPr>
        <w:pStyle w:val="Couriernew0"/>
        <w:numPr>
          <w:ilvl w:val="0"/>
          <w:numId w:val="3"/>
        </w:numPr>
        <w:rPr>
          <w:rFonts w:ascii="Courier New" w:hAnsi="Courier New"/>
          <w:b w:val="0"/>
        </w:rPr>
      </w:pPr>
      <w:r w:rsidRPr="000C2243">
        <w:rPr>
          <w:rFonts w:ascii="Courier New" w:hAnsi="Courier New"/>
          <w:b w:val="0"/>
        </w:rPr>
        <w:t xml:space="preserve">buscar “alternativas” a la </w:t>
      </w:r>
      <w:r w:rsidR="00195A05">
        <w:rPr>
          <w:rFonts w:ascii="Courier New" w:hAnsi="Courier New"/>
          <w:b w:val="0"/>
        </w:rPr>
        <w:t>J</w:t>
      </w:r>
      <w:r w:rsidRPr="000C2243">
        <w:rPr>
          <w:rFonts w:ascii="Courier New" w:hAnsi="Courier New"/>
          <w:b w:val="0"/>
        </w:rPr>
        <w:t xml:space="preserve">urisdicción, ante </w:t>
      </w:r>
      <w:r w:rsidR="00195A05">
        <w:rPr>
          <w:rFonts w:ascii="Courier New" w:hAnsi="Courier New"/>
          <w:b w:val="0"/>
        </w:rPr>
        <w:t>sus</w:t>
      </w:r>
      <w:r w:rsidRPr="000C2243">
        <w:rPr>
          <w:rFonts w:ascii="Courier New" w:hAnsi="Courier New"/>
          <w:b w:val="0"/>
        </w:rPr>
        <w:t xml:space="preserve"> </w:t>
      </w:r>
      <w:r w:rsidR="00195A05">
        <w:rPr>
          <w:rFonts w:ascii="Courier New" w:hAnsi="Courier New"/>
          <w:b w:val="0"/>
        </w:rPr>
        <w:t xml:space="preserve">actuales </w:t>
      </w:r>
      <w:r w:rsidRPr="000C2243">
        <w:rPr>
          <w:rFonts w:ascii="Courier New" w:hAnsi="Courier New"/>
          <w:b w:val="0"/>
        </w:rPr>
        <w:t>retrasos y deficiencia.</w:t>
      </w:r>
    </w:p>
    <w:p w:rsidR="00283C70" w:rsidRPr="000C2243" w:rsidRDefault="00283C70" w:rsidP="00283C70">
      <w:pPr>
        <w:pStyle w:val="Couriernew0"/>
        <w:rPr>
          <w:rFonts w:ascii="Courier New" w:hAnsi="Courier New"/>
          <w:b w:val="0"/>
        </w:rPr>
      </w:pPr>
    </w:p>
    <w:p w:rsidR="00283C70" w:rsidRDefault="00283C70" w:rsidP="00283C70">
      <w:pPr>
        <w:pStyle w:val="Couriernew0"/>
        <w:rPr>
          <w:rFonts w:ascii="Courier New" w:hAnsi="Courier New"/>
          <w:b w:val="0"/>
          <w:color w:val="auto"/>
        </w:rPr>
      </w:pPr>
      <w:r w:rsidRPr="000C2243">
        <w:rPr>
          <w:rFonts w:ascii="Courier New" w:hAnsi="Courier New"/>
          <w:b w:val="0"/>
        </w:rPr>
        <w:t xml:space="preserve">Ese cambio tiene su origen en Estados Unidos, que es donde surgen los </w:t>
      </w:r>
      <w:r w:rsidRPr="000C2243">
        <w:rPr>
          <w:rFonts w:ascii="Courier New" w:hAnsi="Courier New"/>
          <w:b w:val="0"/>
          <w:i/>
          <w:color w:val="auto"/>
        </w:rPr>
        <w:t>ADR</w:t>
      </w:r>
      <w:r w:rsidRPr="000C2243">
        <w:rPr>
          <w:rFonts w:ascii="Courier New" w:hAnsi="Courier New"/>
          <w:b w:val="0"/>
          <w:color w:val="auto"/>
        </w:rPr>
        <w:t xml:space="preserve"> </w:t>
      </w:r>
      <w:r w:rsidR="00195A05">
        <w:rPr>
          <w:rFonts w:ascii="Courier New" w:hAnsi="Courier New"/>
          <w:b w:val="0"/>
          <w:color w:val="auto"/>
        </w:rPr>
        <w:t>(</w:t>
      </w:r>
      <w:r w:rsidRPr="000C2243">
        <w:rPr>
          <w:rFonts w:ascii="Courier New" w:hAnsi="Courier New"/>
          <w:b w:val="0"/>
          <w:color w:val="auto"/>
        </w:rPr>
        <w:t>mecanismos alternativos de resolución de conflictos</w:t>
      </w:r>
      <w:r w:rsidR="00195A05">
        <w:rPr>
          <w:rFonts w:ascii="Courier New" w:hAnsi="Courier New"/>
          <w:b w:val="0"/>
          <w:color w:val="auto"/>
        </w:rPr>
        <w:t>)</w:t>
      </w:r>
      <w:r w:rsidRPr="000C2243">
        <w:rPr>
          <w:rFonts w:ascii="Courier New" w:hAnsi="Courier New"/>
          <w:b w:val="0"/>
          <w:color w:val="auto"/>
        </w:rPr>
        <w:t xml:space="preserve">. </w:t>
      </w:r>
      <w:r w:rsidR="00195A05">
        <w:rPr>
          <w:rFonts w:ascii="Courier New" w:hAnsi="Courier New"/>
          <w:b w:val="0"/>
          <w:color w:val="auto"/>
        </w:rPr>
        <w:t>S</w:t>
      </w:r>
      <w:r w:rsidRPr="000C2243">
        <w:rPr>
          <w:rFonts w:ascii="Courier New" w:hAnsi="Courier New"/>
          <w:b w:val="0"/>
          <w:color w:val="auto"/>
        </w:rPr>
        <w:t>e trata de ofrecer a los ciudadanos y las empresas distintas opciones para la “gestión del conflicto”</w:t>
      </w:r>
      <w:r>
        <w:rPr>
          <w:rFonts w:ascii="Courier New" w:hAnsi="Courier New"/>
          <w:b w:val="0"/>
          <w:color w:val="auto"/>
        </w:rPr>
        <w:t>, entre otros</w:t>
      </w:r>
      <w:r w:rsidRPr="000C2243">
        <w:rPr>
          <w:rFonts w:ascii="Courier New" w:hAnsi="Courier New"/>
          <w:b w:val="0"/>
          <w:color w:val="auto"/>
        </w:rPr>
        <w:t xml:space="preserve">: </w:t>
      </w:r>
    </w:p>
    <w:p w:rsidR="00283C70" w:rsidRPr="000C2243" w:rsidRDefault="00283C70" w:rsidP="00283C70">
      <w:pPr>
        <w:pStyle w:val="Couriernew0"/>
        <w:rPr>
          <w:rFonts w:ascii="Courier New" w:hAnsi="Courier New"/>
          <w:b w:val="0"/>
          <w:color w:val="auto"/>
        </w:rPr>
      </w:pPr>
    </w:p>
    <w:p w:rsidR="00283C70" w:rsidRPr="000C2243" w:rsidRDefault="00283C70" w:rsidP="00283C70">
      <w:pPr>
        <w:pStyle w:val="Couriernew0"/>
        <w:ind w:left="720"/>
        <w:rPr>
          <w:rFonts w:ascii="Courier New" w:hAnsi="Courier New"/>
          <w:b w:val="0"/>
          <w:color w:val="auto"/>
        </w:rPr>
      </w:pPr>
      <w:r w:rsidRPr="000C2243">
        <w:rPr>
          <w:rFonts w:ascii="Courier New" w:hAnsi="Courier New"/>
          <w:b w:val="0"/>
          <w:i/>
          <w:color w:val="auto"/>
        </w:rPr>
        <w:t>transacción</w:t>
      </w:r>
      <w:r w:rsidRPr="000C2243">
        <w:rPr>
          <w:rFonts w:ascii="Courier New" w:hAnsi="Courier New"/>
          <w:b w:val="0"/>
          <w:color w:val="auto"/>
        </w:rPr>
        <w:t xml:space="preserve"> </w:t>
      </w:r>
    </w:p>
    <w:p w:rsidR="00283C70" w:rsidRPr="000C2243" w:rsidRDefault="00283C70" w:rsidP="00283C70">
      <w:pPr>
        <w:pStyle w:val="Couriernew0"/>
        <w:ind w:left="720"/>
        <w:rPr>
          <w:rFonts w:ascii="Courier New" w:hAnsi="Courier New"/>
          <w:b w:val="0"/>
          <w:color w:val="auto"/>
        </w:rPr>
      </w:pPr>
      <w:r w:rsidRPr="000C2243">
        <w:rPr>
          <w:rFonts w:ascii="Courier New" w:hAnsi="Courier New"/>
          <w:b w:val="0"/>
          <w:color w:val="auto"/>
        </w:rPr>
        <w:t>negociación por medio de un tercero neutral</w:t>
      </w:r>
      <w:r w:rsidR="00195A05">
        <w:rPr>
          <w:rFonts w:ascii="Courier New" w:hAnsi="Courier New"/>
          <w:b w:val="0"/>
          <w:color w:val="auto"/>
        </w:rPr>
        <w:t xml:space="preserve"> (</w:t>
      </w:r>
      <w:r w:rsidRPr="000C2243">
        <w:rPr>
          <w:rFonts w:ascii="Courier New" w:hAnsi="Courier New"/>
          <w:b w:val="0"/>
          <w:i/>
          <w:color w:val="auto"/>
        </w:rPr>
        <w:t xml:space="preserve">mediación </w:t>
      </w:r>
      <w:r w:rsidRPr="000C2243">
        <w:rPr>
          <w:rFonts w:ascii="Courier New" w:hAnsi="Courier New"/>
          <w:b w:val="0"/>
          <w:color w:val="auto"/>
        </w:rPr>
        <w:t xml:space="preserve">y </w:t>
      </w:r>
      <w:r w:rsidRPr="000C2243">
        <w:rPr>
          <w:rFonts w:ascii="Courier New" w:hAnsi="Courier New"/>
          <w:b w:val="0"/>
          <w:i/>
          <w:color w:val="auto"/>
        </w:rPr>
        <w:t>conciliación</w:t>
      </w:r>
      <w:r w:rsidR="00195A05">
        <w:rPr>
          <w:rFonts w:ascii="Courier New" w:hAnsi="Courier New"/>
          <w:b w:val="0"/>
          <w:i/>
          <w:color w:val="auto"/>
        </w:rPr>
        <w:t>)</w:t>
      </w:r>
      <w:r w:rsidRPr="000C2243">
        <w:rPr>
          <w:rFonts w:ascii="Courier New" w:hAnsi="Courier New"/>
          <w:b w:val="0"/>
          <w:color w:val="auto"/>
        </w:rPr>
        <w:t xml:space="preserve"> </w:t>
      </w:r>
    </w:p>
    <w:p w:rsidR="00283C70" w:rsidRPr="000C2243" w:rsidRDefault="00283C70" w:rsidP="00283C70">
      <w:pPr>
        <w:pStyle w:val="Couriernew0"/>
        <w:ind w:left="720"/>
        <w:rPr>
          <w:rFonts w:ascii="Courier New" w:hAnsi="Courier New"/>
          <w:b w:val="0"/>
          <w:color w:val="auto"/>
        </w:rPr>
      </w:pPr>
      <w:r w:rsidRPr="000C2243">
        <w:rPr>
          <w:rFonts w:ascii="Courier New" w:hAnsi="Courier New"/>
          <w:b w:val="0"/>
          <w:color w:val="auto"/>
        </w:rPr>
        <w:t xml:space="preserve">justicia alternativa </w:t>
      </w:r>
      <w:r w:rsidR="00195A05">
        <w:rPr>
          <w:rFonts w:ascii="Courier New" w:hAnsi="Courier New"/>
          <w:b w:val="0"/>
          <w:color w:val="auto"/>
        </w:rPr>
        <w:t>(</w:t>
      </w:r>
      <w:r w:rsidRPr="000C2243">
        <w:rPr>
          <w:rFonts w:ascii="Courier New" w:hAnsi="Courier New"/>
          <w:b w:val="0"/>
          <w:color w:val="auto"/>
        </w:rPr>
        <w:t>árbitros</w:t>
      </w:r>
      <w:r w:rsidR="00195A05">
        <w:rPr>
          <w:rFonts w:ascii="Courier New" w:hAnsi="Courier New"/>
          <w:b w:val="0"/>
          <w:color w:val="auto"/>
        </w:rPr>
        <w:t>)</w:t>
      </w:r>
    </w:p>
    <w:p w:rsidR="00283C70" w:rsidRPr="000C2243" w:rsidRDefault="00283C70" w:rsidP="00283C70">
      <w:pPr>
        <w:pStyle w:val="Couriernew0"/>
        <w:ind w:left="720"/>
        <w:rPr>
          <w:rFonts w:ascii="Courier New" w:hAnsi="Courier New"/>
          <w:b w:val="0"/>
          <w:color w:val="auto"/>
        </w:rPr>
      </w:pPr>
      <w:r w:rsidRPr="000C2243">
        <w:rPr>
          <w:rFonts w:ascii="Courier New" w:hAnsi="Courier New"/>
          <w:b w:val="0"/>
          <w:color w:val="auto"/>
        </w:rPr>
        <w:t xml:space="preserve">solo como última ratio </w:t>
      </w:r>
      <w:r w:rsidR="00195A05">
        <w:rPr>
          <w:rFonts w:ascii="Courier New" w:hAnsi="Courier New"/>
          <w:b w:val="0"/>
          <w:color w:val="auto"/>
        </w:rPr>
        <w:t>la Jurisdicción</w:t>
      </w:r>
    </w:p>
    <w:p w:rsidR="00283C70" w:rsidRPr="000C2243" w:rsidRDefault="00283C70" w:rsidP="00283C70">
      <w:pPr>
        <w:pStyle w:val="Couriernew0"/>
        <w:rPr>
          <w:rFonts w:ascii="Courier New" w:hAnsi="Courier New"/>
          <w:b w:val="0"/>
          <w:noProof/>
        </w:rPr>
      </w:pPr>
    </w:p>
    <w:p w:rsidR="00283C70" w:rsidRPr="000C2243" w:rsidRDefault="00283C70" w:rsidP="00283C70">
      <w:pPr>
        <w:pStyle w:val="Couriernew0"/>
        <w:rPr>
          <w:rFonts w:ascii="Courier New" w:hAnsi="Courier New"/>
          <w:b w:val="0"/>
          <w:noProof/>
        </w:rPr>
      </w:pPr>
    </w:p>
    <w:p w:rsidR="00283C70" w:rsidRPr="000C2243" w:rsidRDefault="00283C70" w:rsidP="00283C70">
      <w:pPr>
        <w:pStyle w:val="Ttulo4"/>
      </w:pPr>
      <w:r>
        <w:t>L</w:t>
      </w:r>
      <w:r w:rsidRPr="000C2243">
        <w:t xml:space="preserve">A TRANSACCIÓN </w:t>
      </w:r>
    </w:p>
    <w:p w:rsidR="00283C70" w:rsidRPr="000C2243" w:rsidRDefault="00283C70" w:rsidP="00283C70">
      <w:pPr>
        <w:pStyle w:val="Couriernew0"/>
        <w:rPr>
          <w:rFonts w:ascii="Courier New" w:hAnsi="Courier New"/>
          <w:b w:val="0"/>
          <w:color w:val="auto"/>
          <w:spacing w:val="-3"/>
        </w:rPr>
      </w:pPr>
      <w:r w:rsidRPr="000C2243">
        <w:rPr>
          <w:rFonts w:ascii="Courier New" w:hAnsi="Courier New"/>
          <w:b w:val="0"/>
          <w:color w:val="auto"/>
          <w:spacing w:val="-3"/>
        </w:rPr>
        <w:tab/>
      </w:r>
    </w:p>
    <w:p w:rsidR="00195A05" w:rsidRDefault="00195A05" w:rsidP="00283C70">
      <w:pPr>
        <w:pStyle w:val="Couriernew0"/>
        <w:rPr>
          <w:rFonts w:ascii="Courier New" w:hAnsi="Courier New"/>
          <w:b w:val="0"/>
          <w:color w:val="auto"/>
          <w:spacing w:val="-3"/>
        </w:rPr>
      </w:pPr>
    </w:p>
    <w:p w:rsidR="00283C70" w:rsidRDefault="00283C70" w:rsidP="00283C70">
      <w:pPr>
        <w:pStyle w:val="Couriernew0"/>
        <w:rPr>
          <w:rFonts w:ascii="Courier New" w:hAnsi="Courier New"/>
          <w:b w:val="0"/>
          <w:color w:val="auto"/>
          <w:spacing w:val="-3"/>
        </w:rPr>
      </w:pPr>
      <w:r w:rsidRPr="000C2243">
        <w:rPr>
          <w:rFonts w:ascii="Courier New" w:hAnsi="Courier New"/>
          <w:b w:val="0"/>
          <w:color w:val="auto"/>
          <w:spacing w:val="-3"/>
        </w:rPr>
        <w:t xml:space="preserve">Su concepto legal </w:t>
      </w:r>
    </w:p>
    <w:p w:rsidR="00283C70" w:rsidRDefault="00283C70" w:rsidP="00283C70">
      <w:pPr>
        <w:pStyle w:val="Couriernew0"/>
        <w:rPr>
          <w:rFonts w:ascii="Courier New" w:hAnsi="Courier New"/>
          <w:b w:val="0"/>
          <w:color w:val="auto"/>
          <w:spacing w:val="-3"/>
        </w:rPr>
      </w:pPr>
    </w:p>
    <w:p w:rsidR="00283C70" w:rsidRDefault="00283C70" w:rsidP="00195A05">
      <w:pPr>
        <w:pStyle w:val="NFarts"/>
      </w:pPr>
      <w:r w:rsidRPr="000C2243">
        <w:rPr>
          <w:spacing w:val="-3"/>
        </w:rPr>
        <w:t>Art 1809</w:t>
      </w:r>
      <w:r>
        <w:rPr>
          <w:spacing w:val="-3"/>
        </w:rPr>
        <w:t xml:space="preserve"> </w:t>
      </w:r>
      <w:r w:rsidRPr="000C2243">
        <w:t>La transacción es un contrato por el cual las partes, dando, prometiendo, o reteniendo, cada una alguna cosa, evitan la provocación de un pleito o ponen término al que había comenzado.</w:t>
      </w:r>
    </w:p>
    <w:p w:rsidR="00283C70" w:rsidRDefault="00283C70" w:rsidP="00283C70">
      <w:pPr>
        <w:pStyle w:val="Couriernew0"/>
        <w:rPr>
          <w:rFonts w:ascii="Courier New" w:hAnsi="Courier New"/>
          <w:b w:val="0"/>
          <w:color w:val="auto"/>
        </w:rPr>
      </w:pPr>
    </w:p>
    <w:p w:rsidR="00283C70" w:rsidRPr="000C2243" w:rsidRDefault="00283C70" w:rsidP="00283C70">
      <w:pPr>
        <w:pStyle w:val="Couriernew0"/>
        <w:rPr>
          <w:rFonts w:ascii="Courier New" w:hAnsi="Courier New"/>
          <w:b w:val="0"/>
          <w:color w:val="auto"/>
          <w:spacing w:val="-3"/>
        </w:rPr>
      </w:pPr>
    </w:p>
    <w:p w:rsidR="00283C70" w:rsidRPr="000C2243" w:rsidRDefault="00283C70" w:rsidP="00283C70">
      <w:pPr>
        <w:pStyle w:val="Couriernew0"/>
        <w:rPr>
          <w:rFonts w:ascii="Courier New" w:hAnsi="Courier New"/>
          <w:b w:val="0"/>
          <w:color w:val="auto"/>
        </w:rPr>
      </w:pPr>
      <w:r>
        <w:rPr>
          <w:rFonts w:ascii="Courier New" w:hAnsi="Courier New"/>
          <w:b w:val="0"/>
          <w:color w:val="auto"/>
          <w:spacing w:val="-3"/>
        </w:rPr>
        <w:t>Según</w:t>
      </w:r>
      <w:r w:rsidRPr="000C2243">
        <w:rPr>
          <w:rFonts w:ascii="Courier New" w:hAnsi="Courier New"/>
          <w:b w:val="0"/>
          <w:color w:val="auto"/>
          <w:spacing w:val="-3"/>
        </w:rPr>
        <w:t xml:space="preserve"> Ruggeri son tres los elementos que </w:t>
      </w:r>
      <w:r w:rsidR="00195A05">
        <w:rPr>
          <w:rFonts w:ascii="Courier New" w:hAnsi="Courier New"/>
          <w:b w:val="0"/>
          <w:color w:val="auto"/>
          <w:spacing w:val="-3"/>
        </w:rPr>
        <w:t xml:space="preserve">la </w:t>
      </w:r>
      <w:r w:rsidRPr="000C2243">
        <w:rPr>
          <w:rFonts w:ascii="Courier New" w:hAnsi="Courier New"/>
          <w:b w:val="0"/>
          <w:color w:val="auto"/>
          <w:spacing w:val="-3"/>
        </w:rPr>
        <w:t>caracterizan:</w:t>
      </w:r>
    </w:p>
    <w:p w:rsidR="00283C70" w:rsidRPr="000C2243" w:rsidRDefault="00283C70" w:rsidP="00283C70">
      <w:pPr>
        <w:pStyle w:val="Couriernew0"/>
        <w:rPr>
          <w:rFonts w:ascii="Courier New" w:hAnsi="Courier New"/>
          <w:b w:val="0"/>
          <w:color w:val="auto"/>
        </w:rPr>
      </w:pPr>
    </w:p>
    <w:p w:rsidR="00283C70" w:rsidRPr="000C2243" w:rsidRDefault="00283C70" w:rsidP="00283C70">
      <w:pPr>
        <w:pStyle w:val="Couriernew0"/>
        <w:ind w:left="708"/>
        <w:rPr>
          <w:rFonts w:ascii="Courier New" w:hAnsi="Courier New"/>
          <w:b w:val="0"/>
          <w:color w:val="auto"/>
        </w:rPr>
      </w:pPr>
      <w:r w:rsidRPr="000C2243">
        <w:rPr>
          <w:rFonts w:ascii="Courier New" w:hAnsi="Courier New"/>
          <w:b w:val="0"/>
          <w:color w:val="auto"/>
        </w:rPr>
        <w:t xml:space="preserve">· </w:t>
      </w:r>
      <w:r w:rsidRPr="000C2243">
        <w:rPr>
          <w:rFonts w:ascii="Courier New" w:hAnsi="Courier New"/>
          <w:b w:val="0"/>
          <w:bCs/>
          <w:color w:val="auto"/>
        </w:rPr>
        <w:t>res dubia o litigiosa</w:t>
      </w:r>
      <w:r w:rsidRPr="000C2243">
        <w:rPr>
          <w:rFonts w:ascii="Courier New" w:hAnsi="Courier New"/>
          <w:b w:val="0"/>
          <w:color w:val="auto"/>
        </w:rPr>
        <w:t xml:space="preserve"> subjetiva</w:t>
      </w:r>
      <w:r w:rsidR="003F6022">
        <w:rPr>
          <w:rFonts w:ascii="Courier New" w:hAnsi="Courier New"/>
          <w:b w:val="0"/>
          <w:color w:val="auto"/>
        </w:rPr>
        <w:t xml:space="preserve"> (</w:t>
      </w:r>
      <w:r w:rsidRPr="000C2243">
        <w:rPr>
          <w:rFonts w:ascii="Courier New" w:hAnsi="Courier New"/>
          <w:b w:val="0"/>
          <w:color w:val="auto"/>
        </w:rPr>
        <w:t>es decir, para las partes implicadas</w:t>
      </w:r>
      <w:r w:rsidR="003F6022">
        <w:rPr>
          <w:rFonts w:ascii="Courier New" w:hAnsi="Courier New"/>
          <w:b w:val="0"/>
          <w:color w:val="auto"/>
        </w:rPr>
        <w:t>)</w:t>
      </w:r>
    </w:p>
    <w:p w:rsidR="00283C70" w:rsidRPr="000C2243" w:rsidRDefault="00283C70" w:rsidP="00283C70">
      <w:pPr>
        <w:pStyle w:val="Couriernew0"/>
        <w:ind w:left="708"/>
        <w:rPr>
          <w:rFonts w:ascii="Courier New" w:hAnsi="Courier New"/>
          <w:b w:val="0"/>
          <w:color w:val="auto"/>
        </w:rPr>
      </w:pPr>
    </w:p>
    <w:p w:rsidR="00283C70" w:rsidRPr="000C2243" w:rsidRDefault="00283C70" w:rsidP="00283C70">
      <w:pPr>
        <w:pStyle w:val="Couriernew0"/>
        <w:ind w:left="708"/>
        <w:rPr>
          <w:rFonts w:ascii="Courier New" w:hAnsi="Courier New"/>
          <w:b w:val="0"/>
          <w:color w:val="auto"/>
        </w:rPr>
      </w:pPr>
      <w:r w:rsidRPr="000C2243">
        <w:rPr>
          <w:rFonts w:ascii="Courier New" w:hAnsi="Courier New"/>
          <w:b w:val="0"/>
          <w:color w:val="auto"/>
        </w:rPr>
        <w:t xml:space="preserve">· </w:t>
      </w:r>
      <w:r w:rsidRPr="000C2243">
        <w:rPr>
          <w:rFonts w:ascii="Courier New" w:hAnsi="Courier New"/>
          <w:b w:val="0"/>
          <w:bCs/>
          <w:color w:val="auto"/>
        </w:rPr>
        <w:t>intención de las partes de alcanzar la certeza</w:t>
      </w:r>
      <w:r w:rsidRPr="000C2243">
        <w:rPr>
          <w:rFonts w:ascii="Courier New" w:hAnsi="Courier New"/>
          <w:b w:val="0"/>
          <w:color w:val="auto"/>
        </w:rPr>
        <w:t xml:space="preserve"> en dicha relación controvertida sin acudir a los Tribunales. </w:t>
      </w:r>
    </w:p>
    <w:p w:rsidR="00283C70" w:rsidRPr="000C2243" w:rsidRDefault="00283C70" w:rsidP="00283C70">
      <w:pPr>
        <w:pStyle w:val="Couriernew0"/>
        <w:ind w:left="708"/>
        <w:rPr>
          <w:rFonts w:ascii="Courier New" w:hAnsi="Courier New"/>
          <w:b w:val="0"/>
          <w:color w:val="auto"/>
        </w:rPr>
      </w:pPr>
    </w:p>
    <w:p w:rsidR="00283C70" w:rsidRPr="000C2243" w:rsidRDefault="00283C70" w:rsidP="00283C70">
      <w:pPr>
        <w:pStyle w:val="Couriernew0"/>
        <w:ind w:left="708"/>
        <w:rPr>
          <w:rFonts w:ascii="Courier New" w:hAnsi="Courier New"/>
          <w:b w:val="0"/>
          <w:color w:val="auto"/>
        </w:rPr>
      </w:pPr>
      <w:r w:rsidRPr="000C2243">
        <w:rPr>
          <w:rFonts w:ascii="Courier New" w:hAnsi="Courier New"/>
          <w:b w:val="0"/>
          <w:color w:val="auto"/>
        </w:rPr>
        <w:t>· por último, a diferencia de las renuncias o allanamientos (en los que sólo se sacrifica una de las partes)</w:t>
      </w:r>
      <w:r w:rsidR="003F6022">
        <w:rPr>
          <w:rFonts w:ascii="Courier New" w:hAnsi="Courier New"/>
          <w:b w:val="0"/>
          <w:color w:val="auto"/>
        </w:rPr>
        <w:t>,</w:t>
      </w:r>
      <w:r w:rsidRPr="000C2243">
        <w:rPr>
          <w:rFonts w:ascii="Courier New" w:hAnsi="Courier New"/>
          <w:b w:val="0"/>
          <w:color w:val="auto"/>
        </w:rPr>
        <w:t xml:space="preserve"> </w:t>
      </w:r>
      <w:r w:rsidRPr="000C2243">
        <w:rPr>
          <w:rFonts w:ascii="Courier New" w:hAnsi="Courier New"/>
          <w:b w:val="0"/>
          <w:bCs/>
          <w:color w:val="auto"/>
        </w:rPr>
        <w:t>recíproca concesión</w:t>
      </w:r>
      <w:r w:rsidRPr="000C2243">
        <w:rPr>
          <w:rFonts w:ascii="Courier New" w:hAnsi="Courier New"/>
          <w:b w:val="0"/>
          <w:color w:val="auto"/>
        </w:rPr>
        <w:t xml:space="preserve"> de ambas</w:t>
      </w:r>
      <w:r w:rsidR="003F6022">
        <w:rPr>
          <w:rFonts w:ascii="Courier New" w:hAnsi="Courier New"/>
          <w:b w:val="0"/>
          <w:color w:val="auto"/>
        </w:rPr>
        <w:t>,</w:t>
      </w:r>
      <w:r w:rsidRPr="000C2243">
        <w:rPr>
          <w:rFonts w:ascii="Courier New" w:hAnsi="Courier New"/>
          <w:b w:val="0"/>
          <w:color w:val="auto"/>
        </w:rPr>
        <w:t xml:space="preserve"> que no tienen que ser equivalentes.</w:t>
      </w:r>
    </w:p>
    <w:p w:rsidR="00283C70" w:rsidRPr="000C2243" w:rsidRDefault="00283C70" w:rsidP="00283C70">
      <w:pPr>
        <w:pStyle w:val="Couriernew0"/>
        <w:rPr>
          <w:rFonts w:ascii="Courier New" w:hAnsi="Courier New"/>
          <w:b w:val="0"/>
          <w:color w:val="auto"/>
          <w:spacing w:val="-3"/>
        </w:rPr>
      </w:pPr>
    </w:p>
    <w:p w:rsidR="00283C70" w:rsidRPr="000C2243" w:rsidRDefault="00283C70" w:rsidP="00283C70">
      <w:pPr>
        <w:pStyle w:val="Couriernew0"/>
        <w:rPr>
          <w:rFonts w:ascii="Courier New" w:hAnsi="Courier New"/>
          <w:b w:val="0"/>
          <w:color w:val="auto"/>
          <w:spacing w:val="-3"/>
        </w:rPr>
      </w:pPr>
      <w:r>
        <w:rPr>
          <w:rFonts w:ascii="Courier New" w:hAnsi="Courier New"/>
          <w:b w:val="0"/>
          <w:color w:val="auto"/>
          <w:spacing w:val="-3"/>
        </w:rPr>
        <w:t>NATURALEZA</w:t>
      </w:r>
      <w:r w:rsidR="003F6022">
        <w:rPr>
          <w:rFonts w:ascii="Courier New" w:hAnsi="Courier New"/>
          <w:b w:val="0"/>
          <w:color w:val="auto"/>
          <w:spacing w:val="-3"/>
        </w:rPr>
        <w:t xml:space="preserve">. </w:t>
      </w:r>
      <w:r w:rsidRPr="000C2243">
        <w:rPr>
          <w:rFonts w:ascii="Courier New" w:hAnsi="Courier New"/>
          <w:b w:val="0"/>
          <w:color w:val="auto"/>
          <w:spacing w:val="-3"/>
        </w:rPr>
        <w:t>Se discute si tiene carácter traslativo o  declarativo de los derechos que a cada parte se adjudican.</w:t>
      </w:r>
    </w:p>
    <w:p w:rsidR="00283C70" w:rsidRDefault="00283C70" w:rsidP="00283C70">
      <w:pPr>
        <w:pStyle w:val="Couriernew0"/>
        <w:rPr>
          <w:rFonts w:ascii="Courier New" w:hAnsi="Courier New"/>
          <w:b w:val="0"/>
          <w:color w:val="auto"/>
        </w:rPr>
      </w:pPr>
    </w:p>
    <w:p w:rsidR="00283C70" w:rsidRPr="000C2243" w:rsidRDefault="00283C70" w:rsidP="00DB5226">
      <w:pPr>
        <w:pStyle w:val="Couriernew0"/>
        <w:numPr>
          <w:ilvl w:val="0"/>
          <w:numId w:val="4"/>
        </w:numPr>
        <w:rPr>
          <w:rFonts w:ascii="Courier New" w:hAnsi="Courier New"/>
          <w:b w:val="0"/>
          <w:color w:val="auto"/>
        </w:rPr>
      </w:pPr>
      <w:r w:rsidRPr="000C2243">
        <w:rPr>
          <w:rFonts w:ascii="Courier New" w:hAnsi="Courier New"/>
          <w:b w:val="0"/>
          <w:color w:val="auto"/>
        </w:rPr>
        <w:t>La tradición romanista aplica el aforismo "</w:t>
      </w:r>
      <w:r>
        <w:rPr>
          <w:rFonts w:ascii="Courier New" w:hAnsi="Courier New"/>
          <w:b w:val="0"/>
          <w:i/>
          <w:color w:val="auto"/>
        </w:rPr>
        <w:t xml:space="preserve">transigere </w:t>
      </w:r>
      <w:r w:rsidRPr="000C2243">
        <w:rPr>
          <w:rFonts w:ascii="Courier New" w:hAnsi="Courier New"/>
          <w:b w:val="0"/>
          <w:i/>
          <w:color w:val="auto"/>
        </w:rPr>
        <w:t>est alienare</w:t>
      </w:r>
      <w:r w:rsidRPr="000C2243">
        <w:rPr>
          <w:rFonts w:ascii="Courier New" w:hAnsi="Courier New"/>
          <w:b w:val="0"/>
          <w:color w:val="auto"/>
          <w:spacing w:val="-3"/>
        </w:rPr>
        <w:t>"</w:t>
      </w:r>
      <w:r w:rsidRPr="000C2243">
        <w:rPr>
          <w:rFonts w:ascii="Courier New" w:hAnsi="Courier New"/>
          <w:b w:val="0"/>
          <w:color w:val="auto"/>
        </w:rPr>
        <w:t>, atribuyéndole efectos traslativos y novatorios.</w:t>
      </w:r>
    </w:p>
    <w:p w:rsidR="00283C70" w:rsidRPr="000C2243" w:rsidRDefault="00283C70" w:rsidP="00283C70">
      <w:pPr>
        <w:pStyle w:val="Couriernew0"/>
        <w:ind w:left="720"/>
        <w:rPr>
          <w:rFonts w:ascii="Courier New" w:hAnsi="Courier New"/>
          <w:b w:val="0"/>
          <w:color w:val="auto"/>
          <w:spacing w:val="-3"/>
        </w:rPr>
      </w:pPr>
    </w:p>
    <w:p w:rsidR="00283C70" w:rsidRDefault="00283C70" w:rsidP="00DB5226">
      <w:pPr>
        <w:pStyle w:val="Couriernew0"/>
        <w:numPr>
          <w:ilvl w:val="0"/>
          <w:numId w:val="4"/>
        </w:numPr>
        <w:ind w:left="708"/>
        <w:rPr>
          <w:rFonts w:ascii="Courier New" w:hAnsi="Courier New"/>
          <w:b w:val="0"/>
          <w:color w:val="auto"/>
          <w:spacing w:val="-3"/>
        </w:rPr>
      </w:pPr>
      <w:r w:rsidRPr="00283C70">
        <w:rPr>
          <w:rFonts w:ascii="Courier New" w:hAnsi="Courier New"/>
          <w:b w:val="0"/>
          <w:color w:val="auto"/>
        </w:rPr>
        <w:lastRenderedPageBreak/>
        <w:t xml:space="preserve">Sin embargo, la mayoría de la doctrina moderna entiende que la transacción tiene carácter meramente declarativo (ya que lo que se renuncia no es la cosa o derecho, sino la pretensión que sobre ellos tenía una de las partes). </w:t>
      </w:r>
      <w:r w:rsidRPr="00283C70">
        <w:rPr>
          <w:rFonts w:ascii="Courier New" w:hAnsi="Courier New"/>
          <w:b w:val="0"/>
          <w:color w:val="auto"/>
          <w:spacing w:val="-3"/>
        </w:rPr>
        <w:t>En consecuencia</w:t>
      </w:r>
      <w:r>
        <w:rPr>
          <w:rFonts w:ascii="Courier New" w:hAnsi="Courier New"/>
          <w:b w:val="0"/>
          <w:color w:val="auto"/>
          <w:spacing w:val="-3"/>
        </w:rPr>
        <w:t>:</w:t>
      </w:r>
    </w:p>
    <w:p w:rsidR="00283C70" w:rsidRDefault="00283C70" w:rsidP="00283C70">
      <w:pPr>
        <w:pStyle w:val="Couriernew0"/>
        <w:ind w:left="708"/>
        <w:rPr>
          <w:rFonts w:ascii="Courier New" w:hAnsi="Courier New"/>
          <w:b w:val="0"/>
          <w:color w:val="auto"/>
          <w:spacing w:val="-3"/>
        </w:rPr>
      </w:pPr>
    </w:p>
    <w:p w:rsidR="00283C70" w:rsidRPr="00283C70" w:rsidRDefault="00283C70" w:rsidP="00DB5226">
      <w:pPr>
        <w:pStyle w:val="Couriernew0"/>
        <w:numPr>
          <w:ilvl w:val="0"/>
          <w:numId w:val="5"/>
        </w:numPr>
        <w:rPr>
          <w:rFonts w:ascii="Courier New" w:hAnsi="Courier New"/>
          <w:b w:val="0"/>
          <w:color w:val="auto"/>
          <w:spacing w:val="-3"/>
        </w:rPr>
      </w:pPr>
      <w:r>
        <w:rPr>
          <w:rFonts w:ascii="Courier New" w:hAnsi="Courier New"/>
          <w:b w:val="0"/>
          <w:color w:val="auto"/>
          <w:spacing w:val="-3"/>
        </w:rPr>
        <w:t>N</w:t>
      </w:r>
      <w:r w:rsidRPr="00283C70">
        <w:rPr>
          <w:rFonts w:ascii="Courier New" w:hAnsi="Courier New"/>
          <w:b w:val="0"/>
          <w:color w:val="auto"/>
          <w:spacing w:val="-3"/>
        </w:rPr>
        <w:t>i las partes están obligadas al saneamiento de los derechos que reconocen, ni la transacción puede servir de título para la usucapión.</w:t>
      </w:r>
    </w:p>
    <w:p w:rsidR="00283C70" w:rsidRPr="000C2243" w:rsidRDefault="00283C70" w:rsidP="00283C70">
      <w:pPr>
        <w:pStyle w:val="Couriernew0"/>
        <w:ind w:left="1068"/>
        <w:rPr>
          <w:rFonts w:ascii="Courier New" w:hAnsi="Courier New"/>
          <w:b w:val="0"/>
          <w:color w:val="auto"/>
          <w:spacing w:val="-3"/>
        </w:rPr>
      </w:pPr>
    </w:p>
    <w:p w:rsidR="00283C70" w:rsidRPr="000C2243" w:rsidRDefault="003F6022" w:rsidP="00DB5226">
      <w:pPr>
        <w:pStyle w:val="Couriernew0"/>
        <w:numPr>
          <w:ilvl w:val="0"/>
          <w:numId w:val="5"/>
        </w:numPr>
        <w:rPr>
          <w:rFonts w:ascii="Courier New" w:hAnsi="Courier New"/>
          <w:b w:val="0"/>
          <w:color w:val="auto"/>
        </w:rPr>
      </w:pPr>
      <w:r>
        <w:rPr>
          <w:rFonts w:ascii="Courier New" w:hAnsi="Courier New"/>
          <w:b w:val="0"/>
          <w:color w:val="auto"/>
        </w:rPr>
        <w:t>N</w:t>
      </w:r>
      <w:r w:rsidR="00283C70" w:rsidRPr="000C2243">
        <w:rPr>
          <w:rFonts w:ascii="Courier New" w:hAnsi="Courier New"/>
          <w:b w:val="0"/>
          <w:color w:val="auto"/>
        </w:rPr>
        <w:t>o obstante, advierte GULLON</w:t>
      </w:r>
      <w:r w:rsidR="00283C70">
        <w:rPr>
          <w:rFonts w:ascii="Courier New" w:hAnsi="Courier New"/>
          <w:b w:val="0"/>
          <w:color w:val="auto"/>
        </w:rPr>
        <w:t>,</w:t>
      </w:r>
      <w:r w:rsidR="00283C70" w:rsidRPr="000C2243">
        <w:rPr>
          <w:rFonts w:ascii="Courier New" w:hAnsi="Courier New"/>
          <w:b w:val="0"/>
          <w:color w:val="auto"/>
        </w:rPr>
        <w:t xml:space="preserve"> ello no impide que junto a la transacción pura (sobre los derechos controvertidos) pueda haber una transacción compleja en la que, además, se hagan concesiones sobre derechos distintos, en cuyo caso, tendrá respecto a éstos últimos naturaleza traslativa</w:t>
      </w:r>
    </w:p>
    <w:p w:rsidR="00283C70" w:rsidRPr="000C2243" w:rsidRDefault="00283C70" w:rsidP="00283C70">
      <w:pPr>
        <w:pStyle w:val="Couriernew0"/>
        <w:rPr>
          <w:rFonts w:ascii="Courier New" w:hAnsi="Courier New"/>
          <w:b w:val="0"/>
          <w:color w:val="auto"/>
          <w:spacing w:val="-3"/>
        </w:rPr>
      </w:pPr>
    </w:p>
    <w:p w:rsidR="00283C70" w:rsidRPr="000C2243" w:rsidRDefault="00283C70" w:rsidP="00283C70">
      <w:pPr>
        <w:pStyle w:val="Couriernew0"/>
        <w:rPr>
          <w:rFonts w:ascii="Courier New" w:hAnsi="Courier New"/>
          <w:b w:val="0"/>
          <w:color w:val="auto"/>
          <w:spacing w:val="-3"/>
        </w:rPr>
      </w:pPr>
      <w:r w:rsidRPr="001C4AFD">
        <w:rPr>
          <w:rFonts w:ascii="Courier New" w:hAnsi="Courier New"/>
          <w:color w:val="auto"/>
          <w:spacing w:val="-3"/>
        </w:rPr>
        <w:t>SUJETOS</w:t>
      </w:r>
      <w:r w:rsidRPr="000C2243">
        <w:rPr>
          <w:rFonts w:ascii="Courier New" w:hAnsi="Courier New"/>
          <w:b w:val="0"/>
          <w:color w:val="auto"/>
          <w:spacing w:val="-3"/>
        </w:rPr>
        <w:t xml:space="preserve">. </w:t>
      </w:r>
      <w:r w:rsidR="003F6022">
        <w:rPr>
          <w:rFonts w:ascii="Courier New" w:hAnsi="Courier New"/>
          <w:b w:val="0"/>
          <w:color w:val="auto"/>
          <w:spacing w:val="-3"/>
        </w:rPr>
        <w:t>D</w:t>
      </w:r>
      <w:r w:rsidRPr="000C2243">
        <w:rPr>
          <w:rFonts w:ascii="Courier New" w:hAnsi="Courier New"/>
          <w:b w:val="0"/>
          <w:color w:val="auto"/>
          <w:spacing w:val="-3"/>
        </w:rPr>
        <w:t>os o más personas entre las que surgen discrepancias acerca de una relación jurídica cualquiera.</w:t>
      </w:r>
    </w:p>
    <w:p w:rsidR="00283C70" w:rsidRPr="000C2243" w:rsidRDefault="00283C70" w:rsidP="00283C70">
      <w:pPr>
        <w:pStyle w:val="Couriernew0"/>
        <w:rPr>
          <w:rFonts w:ascii="Courier New" w:hAnsi="Courier New"/>
          <w:b w:val="0"/>
          <w:color w:val="auto"/>
          <w:spacing w:val="-3"/>
        </w:rPr>
      </w:pPr>
    </w:p>
    <w:p w:rsidR="00283C70" w:rsidRPr="000C2243" w:rsidRDefault="00283C70" w:rsidP="00283C70">
      <w:pPr>
        <w:pStyle w:val="Couriernew0"/>
        <w:rPr>
          <w:rFonts w:ascii="Courier New" w:hAnsi="Courier New"/>
          <w:b w:val="0"/>
          <w:color w:val="auto"/>
          <w:spacing w:val="-3"/>
        </w:rPr>
      </w:pPr>
      <w:r w:rsidRPr="000C2243">
        <w:rPr>
          <w:rFonts w:ascii="Courier New" w:hAnsi="Courier New"/>
          <w:b w:val="0"/>
          <w:color w:val="auto"/>
          <w:spacing w:val="-3"/>
        </w:rPr>
        <w:t>Capacidad. Parece acoger el Código la regla "</w:t>
      </w:r>
      <w:r>
        <w:rPr>
          <w:rFonts w:ascii="Courier New" w:hAnsi="Courier New"/>
          <w:b w:val="0"/>
          <w:color w:val="auto"/>
          <w:spacing w:val="-3"/>
        </w:rPr>
        <w:t>transigere</w:t>
      </w:r>
      <w:r w:rsidRPr="000C2243">
        <w:rPr>
          <w:rFonts w:ascii="Courier New" w:hAnsi="Courier New"/>
          <w:b w:val="0"/>
          <w:i/>
          <w:color w:val="auto"/>
          <w:spacing w:val="-3"/>
        </w:rPr>
        <w:t xml:space="preserve"> est alienare</w:t>
      </w:r>
      <w:r w:rsidRPr="000C2243">
        <w:rPr>
          <w:rFonts w:ascii="Courier New" w:hAnsi="Courier New"/>
          <w:b w:val="0"/>
          <w:color w:val="auto"/>
          <w:spacing w:val="-3"/>
        </w:rPr>
        <w:t xml:space="preserve">", pues: </w:t>
      </w:r>
    </w:p>
    <w:p w:rsidR="00283C70" w:rsidRDefault="00283C70" w:rsidP="00283C70">
      <w:pPr>
        <w:pStyle w:val="Couriernew0"/>
        <w:rPr>
          <w:rFonts w:ascii="Courier New" w:hAnsi="Courier New"/>
          <w:b w:val="0"/>
          <w:color w:val="auto"/>
          <w:spacing w:val="-3"/>
        </w:rPr>
      </w:pPr>
    </w:p>
    <w:p w:rsidR="00283C70" w:rsidRPr="00283C70" w:rsidRDefault="00283C70" w:rsidP="00195A05">
      <w:pPr>
        <w:pStyle w:val="NFarts"/>
      </w:pPr>
      <w:r w:rsidRPr="00283C70">
        <w:rPr>
          <w:rStyle w:val="NFartsCar"/>
          <w:b/>
        </w:rPr>
        <w:t xml:space="preserve">Art 1810 Para transigir </w:t>
      </w:r>
      <w:r w:rsidRPr="00283C70">
        <w:t>sobre</w:t>
      </w:r>
      <w:r w:rsidRPr="00283C70">
        <w:rPr>
          <w:rStyle w:val="NFartsCar"/>
          <w:b/>
        </w:rPr>
        <w:t xml:space="preserve"> los bienes y derechos de los hijos bajo la </w:t>
      </w:r>
      <w:r w:rsidR="001C4AFD" w:rsidRPr="00283C70">
        <w:rPr>
          <w:rStyle w:val="NFartsCar"/>
          <w:b/>
        </w:rPr>
        <w:t xml:space="preserve">PATRIA </w:t>
      </w:r>
      <w:r w:rsidR="001C4AFD" w:rsidRPr="00283C70">
        <w:t>POTESTAD</w:t>
      </w:r>
      <w:r w:rsidRPr="00283C70">
        <w:t>, se aplicarán las mismas reglas que para enajenarlos.</w:t>
      </w:r>
    </w:p>
    <w:p w:rsidR="00283C70" w:rsidRDefault="00283C70" w:rsidP="00283C70">
      <w:pPr>
        <w:pStyle w:val="Couriernew0"/>
        <w:rPr>
          <w:rFonts w:ascii="Courier New" w:hAnsi="Courier New"/>
          <w:b w:val="0"/>
          <w:color w:val="auto"/>
          <w:spacing w:val="-3"/>
        </w:rPr>
      </w:pPr>
    </w:p>
    <w:p w:rsidR="00283C70" w:rsidRPr="000C2243" w:rsidRDefault="00283C70" w:rsidP="00283C70">
      <w:pPr>
        <w:pStyle w:val="Couriernew0"/>
        <w:ind w:left="567"/>
        <w:rPr>
          <w:rFonts w:ascii="Courier New" w:hAnsi="Courier New"/>
          <w:b w:val="0"/>
          <w:color w:val="auto"/>
          <w:spacing w:val="-3"/>
        </w:rPr>
      </w:pPr>
      <w:r w:rsidRPr="000C2243">
        <w:rPr>
          <w:rFonts w:ascii="Courier New" w:hAnsi="Courier New"/>
          <w:b w:val="0"/>
          <w:color w:val="auto"/>
          <w:spacing w:val="-3"/>
        </w:rPr>
        <w:t xml:space="preserve">Se aplicará por tanto el régimen del artículo 166 (causa justificada de utilidad o necesidad y autorización judicial para transigir sobre ciertos bienes de gran valor) </w:t>
      </w:r>
    </w:p>
    <w:p w:rsidR="00283C70" w:rsidRPr="000C2243" w:rsidRDefault="00283C70" w:rsidP="00283C70">
      <w:pPr>
        <w:pStyle w:val="Couriernew0"/>
        <w:ind w:left="567"/>
        <w:rPr>
          <w:rFonts w:ascii="Courier New" w:hAnsi="Courier New"/>
          <w:b w:val="0"/>
          <w:color w:val="auto"/>
          <w:spacing w:val="-3"/>
        </w:rPr>
      </w:pPr>
    </w:p>
    <w:p w:rsidR="00283C70" w:rsidRPr="000C2243" w:rsidRDefault="00283C70" w:rsidP="00283C70">
      <w:pPr>
        <w:pStyle w:val="Couriernew0"/>
        <w:ind w:left="567"/>
        <w:rPr>
          <w:rFonts w:ascii="Courier New" w:hAnsi="Courier New"/>
          <w:b w:val="0"/>
          <w:color w:val="auto"/>
          <w:spacing w:val="-3"/>
        </w:rPr>
      </w:pPr>
      <w:r w:rsidRPr="000C2243">
        <w:rPr>
          <w:rFonts w:ascii="Courier New" w:hAnsi="Courier New"/>
          <w:b w:val="0"/>
          <w:color w:val="auto"/>
          <w:spacing w:val="-3"/>
        </w:rPr>
        <w:t xml:space="preserve">Respecto de los menores emancipados, será preciso el consentimiento de los padres o curador, conforme al artículo 323, para transigir sobre los bienes en él enumerados. </w:t>
      </w:r>
    </w:p>
    <w:p w:rsidR="00283C70" w:rsidRPr="000C2243" w:rsidRDefault="00283C70" w:rsidP="00283C70">
      <w:pPr>
        <w:pStyle w:val="Couriernew0"/>
        <w:rPr>
          <w:rFonts w:ascii="Courier New" w:hAnsi="Courier New"/>
          <w:b w:val="0"/>
          <w:color w:val="auto"/>
          <w:spacing w:val="-3"/>
        </w:rPr>
      </w:pPr>
    </w:p>
    <w:p w:rsidR="00283C70" w:rsidRDefault="00283C70" w:rsidP="00195A05">
      <w:pPr>
        <w:pStyle w:val="NFarts"/>
      </w:pPr>
    </w:p>
    <w:p w:rsidR="00283C70" w:rsidRPr="000C2243" w:rsidRDefault="00283C70" w:rsidP="00195A05">
      <w:pPr>
        <w:pStyle w:val="NFarts"/>
        <w:rPr>
          <w:spacing w:val="-3"/>
        </w:rPr>
      </w:pPr>
      <w:r>
        <w:rPr>
          <w:spacing w:val="-3"/>
        </w:rPr>
        <w:t>A</w:t>
      </w:r>
      <w:r w:rsidRPr="000C2243">
        <w:rPr>
          <w:spacing w:val="-3"/>
        </w:rPr>
        <w:t>rt 1811</w:t>
      </w:r>
      <w:r>
        <w:rPr>
          <w:spacing w:val="-3"/>
        </w:rPr>
        <w:t xml:space="preserve"> E</w:t>
      </w:r>
      <w:r w:rsidRPr="000C2243">
        <w:t xml:space="preserve">l </w:t>
      </w:r>
      <w:r w:rsidR="001C4AFD" w:rsidRPr="000C2243">
        <w:t>TUTOR</w:t>
      </w:r>
      <w:r w:rsidRPr="000C2243">
        <w:t xml:space="preserve"> no puede transigir sobre los derechos de las persona que tiene en guarda, sino en la forma prescrita en el presente Código.</w:t>
      </w:r>
    </w:p>
    <w:p w:rsidR="00283C70" w:rsidRDefault="00283C70" w:rsidP="00283C70">
      <w:pPr>
        <w:pStyle w:val="Couriernew0"/>
        <w:rPr>
          <w:rFonts w:ascii="Courier New" w:hAnsi="Courier New"/>
          <w:b w:val="0"/>
          <w:color w:val="auto"/>
          <w:spacing w:val="-3"/>
        </w:rPr>
      </w:pPr>
    </w:p>
    <w:p w:rsidR="00283C70" w:rsidRDefault="00283C70" w:rsidP="00283C70">
      <w:pPr>
        <w:pStyle w:val="Couriernew0"/>
        <w:rPr>
          <w:rFonts w:ascii="Courier New" w:hAnsi="Courier New"/>
          <w:b w:val="0"/>
          <w:color w:val="auto"/>
          <w:spacing w:val="-3"/>
        </w:rPr>
      </w:pPr>
    </w:p>
    <w:p w:rsidR="00283C70" w:rsidRPr="000C2243" w:rsidRDefault="00283C70" w:rsidP="00283C70">
      <w:pPr>
        <w:pStyle w:val="Couriernew0"/>
        <w:ind w:left="567"/>
        <w:rPr>
          <w:rFonts w:ascii="Courier New" w:hAnsi="Courier New"/>
          <w:b w:val="0"/>
          <w:color w:val="auto"/>
          <w:spacing w:val="-3"/>
        </w:rPr>
      </w:pPr>
      <w:r w:rsidRPr="000C2243">
        <w:rPr>
          <w:rFonts w:ascii="Courier New" w:hAnsi="Courier New"/>
          <w:b w:val="0"/>
          <w:color w:val="auto"/>
          <w:spacing w:val="-3"/>
        </w:rPr>
        <w:t xml:space="preserve">Según el 271.3, el tutor necesita autorización judicial para transigir o someter a arbitraje cuestiones en las que el tutelado estuviera interesado. </w:t>
      </w:r>
    </w:p>
    <w:p w:rsidR="00283C70" w:rsidRDefault="00283C70" w:rsidP="00283C70">
      <w:pPr>
        <w:pStyle w:val="Couriernew0"/>
        <w:rPr>
          <w:rFonts w:ascii="Courier New" w:hAnsi="Courier New"/>
          <w:b w:val="0"/>
          <w:color w:val="auto"/>
          <w:spacing w:val="-3"/>
        </w:rPr>
      </w:pPr>
    </w:p>
    <w:p w:rsidR="003F6022" w:rsidRPr="000C2243" w:rsidRDefault="003F6022" w:rsidP="00283C70">
      <w:pPr>
        <w:pStyle w:val="Couriernew0"/>
        <w:rPr>
          <w:rFonts w:ascii="Courier New" w:hAnsi="Courier New"/>
          <w:b w:val="0"/>
          <w:color w:val="auto"/>
          <w:spacing w:val="-3"/>
        </w:rPr>
      </w:pPr>
    </w:p>
    <w:p w:rsidR="00283C70" w:rsidRPr="00283C70" w:rsidRDefault="00283C70" w:rsidP="00195A05">
      <w:pPr>
        <w:pStyle w:val="NFarts"/>
      </w:pPr>
      <w:r w:rsidRPr="00283C70">
        <w:t xml:space="preserve">Art 1812 Las </w:t>
      </w:r>
      <w:r w:rsidR="001C4AFD" w:rsidRPr="00283C70">
        <w:t>CORPORACIONES</w:t>
      </w:r>
      <w:r w:rsidRPr="00283C70">
        <w:t xml:space="preserve"> que tengan personalidad jurídica, sólo podrán transigir en la forma y con los requisitos que necesiten para enajenar sus bienes.</w:t>
      </w:r>
    </w:p>
    <w:p w:rsidR="00283C70" w:rsidRPr="00283C70" w:rsidRDefault="00283C70" w:rsidP="00195A05">
      <w:pPr>
        <w:pStyle w:val="NFarts"/>
      </w:pPr>
    </w:p>
    <w:p w:rsidR="00283C70" w:rsidRPr="000C2243" w:rsidRDefault="00283C70" w:rsidP="001C4AFD">
      <w:pPr>
        <w:pStyle w:val="Couriernew0"/>
        <w:ind w:left="567"/>
        <w:rPr>
          <w:rFonts w:ascii="Courier New" w:hAnsi="Courier New"/>
          <w:b w:val="0"/>
          <w:color w:val="auto"/>
          <w:spacing w:val="-3"/>
        </w:rPr>
      </w:pPr>
      <w:r w:rsidRPr="000C2243">
        <w:rPr>
          <w:rFonts w:ascii="Courier New" w:hAnsi="Courier New"/>
          <w:b w:val="0"/>
          <w:color w:val="auto"/>
          <w:spacing w:val="-3"/>
        </w:rPr>
        <w:t xml:space="preserve">Tratándose de bienes del Estado se estará al art 31 </w:t>
      </w:r>
      <w:r w:rsidR="003F6022">
        <w:rPr>
          <w:rFonts w:ascii="Courier New" w:hAnsi="Courier New"/>
          <w:b w:val="0"/>
          <w:color w:val="auto"/>
          <w:spacing w:val="-3"/>
        </w:rPr>
        <w:t>L</w:t>
      </w:r>
      <w:r w:rsidRPr="000C2243">
        <w:rPr>
          <w:rFonts w:ascii="Courier New" w:hAnsi="Courier New"/>
          <w:b w:val="0"/>
          <w:color w:val="auto"/>
          <w:spacing w:val="-3"/>
        </w:rPr>
        <w:t>ey Patrimonio Administraciones Públicas 3 de noviembre de 2003</w:t>
      </w:r>
      <w:r w:rsidR="003F6022">
        <w:rPr>
          <w:rFonts w:ascii="Courier New" w:hAnsi="Courier New"/>
          <w:b w:val="0"/>
          <w:color w:val="auto"/>
          <w:spacing w:val="-3"/>
        </w:rPr>
        <w:t>:</w:t>
      </w:r>
      <w:r w:rsidRPr="000C2243">
        <w:rPr>
          <w:rFonts w:ascii="Courier New" w:hAnsi="Courier New"/>
          <w:b w:val="0"/>
          <w:color w:val="auto"/>
          <w:spacing w:val="-3"/>
        </w:rPr>
        <w:t xml:space="preserve"> “no se podrá transigir judicial o extrajudicialmente sobre los bienes y derechos del patrimonio, ni someter a arbitraje las contiendas que se suscitan sobre los mismos, sino mediante </w:t>
      </w:r>
      <w:r w:rsidRPr="003F6022">
        <w:rPr>
          <w:rFonts w:ascii="Courier New" w:hAnsi="Courier New"/>
          <w:b w:val="0"/>
          <w:color w:val="auto"/>
          <w:spacing w:val="-3"/>
          <w:u w:val="single"/>
        </w:rPr>
        <w:t>RD acordado en el Consejo de Ministros</w:t>
      </w:r>
      <w:r w:rsidRPr="000C2243">
        <w:rPr>
          <w:rFonts w:ascii="Courier New" w:hAnsi="Courier New"/>
          <w:b w:val="0"/>
          <w:color w:val="auto"/>
          <w:spacing w:val="-3"/>
        </w:rPr>
        <w:t xml:space="preserve">, a propuesta del de Hacienda, </w:t>
      </w:r>
      <w:r w:rsidRPr="003F6022">
        <w:rPr>
          <w:rFonts w:ascii="Courier New" w:hAnsi="Courier New"/>
          <w:b w:val="0"/>
          <w:color w:val="auto"/>
          <w:spacing w:val="-3"/>
          <w:u w:val="single"/>
        </w:rPr>
        <w:t>previo dictamen del Consejo de Estado</w:t>
      </w:r>
      <w:r w:rsidRPr="000C2243">
        <w:rPr>
          <w:rFonts w:ascii="Courier New" w:hAnsi="Courier New"/>
          <w:b w:val="0"/>
          <w:color w:val="auto"/>
          <w:spacing w:val="-3"/>
        </w:rPr>
        <w:t xml:space="preserve"> en pleno</w:t>
      </w:r>
      <w:r w:rsidR="003F6022">
        <w:rPr>
          <w:rFonts w:ascii="Courier New" w:hAnsi="Courier New"/>
          <w:b w:val="0"/>
          <w:color w:val="auto"/>
          <w:spacing w:val="-3"/>
        </w:rPr>
        <w:t>”</w:t>
      </w:r>
      <w:r w:rsidRPr="000C2243">
        <w:rPr>
          <w:rFonts w:ascii="Courier New" w:hAnsi="Courier New"/>
          <w:b w:val="0"/>
          <w:color w:val="auto"/>
          <w:spacing w:val="-3"/>
        </w:rPr>
        <w:t xml:space="preserve">. </w:t>
      </w:r>
    </w:p>
    <w:p w:rsidR="00283C70" w:rsidRPr="000C2243" w:rsidRDefault="00283C70" w:rsidP="00283C70">
      <w:pPr>
        <w:pStyle w:val="Couriernew0"/>
        <w:rPr>
          <w:rFonts w:ascii="Courier New" w:hAnsi="Courier New"/>
          <w:b w:val="0"/>
          <w:color w:val="auto"/>
          <w:spacing w:val="-3"/>
        </w:rPr>
      </w:pPr>
    </w:p>
    <w:p w:rsidR="00283C70" w:rsidRPr="000C2243" w:rsidRDefault="001C4AFD" w:rsidP="001C4AFD">
      <w:pPr>
        <w:pStyle w:val="Couriernew0"/>
        <w:ind w:left="567"/>
        <w:rPr>
          <w:rFonts w:ascii="Courier New" w:hAnsi="Courier New"/>
          <w:b w:val="0"/>
          <w:color w:val="auto"/>
        </w:rPr>
      </w:pPr>
      <w:r w:rsidRPr="001C4AFD">
        <w:rPr>
          <w:rFonts w:ascii="Courier New" w:hAnsi="Courier New"/>
          <w:color w:val="auto"/>
          <w:spacing w:val="-3"/>
        </w:rPr>
        <w:t>MANDATARIOS</w:t>
      </w:r>
      <w:r w:rsidR="00283C70" w:rsidRPr="000C2243">
        <w:rPr>
          <w:rFonts w:ascii="Courier New" w:hAnsi="Courier New"/>
          <w:b w:val="0"/>
          <w:color w:val="auto"/>
          <w:spacing w:val="-3"/>
        </w:rPr>
        <w:t xml:space="preserve">. Según el </w:t>
      </w:r>
      <w:r>
        <w:rPr>
          <w:rFonts w:ascii="Courier New" w:hAnsi="Courier New"/>
          <w:b w:val="0"/>
          <w:color w:val="auto"/>
          <w:spacing w:val="-3"/>
        </w:rPr>
        <w:t>a</w:t>
      </w:r>
      <w:r w:rsidR="00283C70" w:rsidRPr="000C2243">
        <w:rPr>
          <w:rFonts w:ascii="Courier New" w:hAnsi="Courier New"/>
          <w:b w:val="0"/>
          <w:color w:val="auto"/>
          <w:spacing w:val="-3"/>
        </w:rPr>
        <w:t>rt 1713 p</w:t>
      </w:r>
      <w:r w:rsidR="00283C70" w:rsidRPr="000C2243">
        <w:rPr>
          <w:rFonts w:ascii="Courier New" w:hAnsi="Courier New"/>
          <w:b w:val="0"/>
          <w:color w:val="auto"/>
        </w:rPr>
        <w:t>ara transigir se necesita mandato expreso.</w:t>
      </w:r>
    </w:p>
    <w:p w:rsidR="00283C70" w:rsidRPr="000C2243" w:rsidRDefault="00283C70" w:rsidP="00283C70">
      <w:pPr>
        <w:pStyle w:val="Couriernew0"/>
        <w:rPr>
          <w:rFonts w:ascii="Courier New" w:hAnsi="Courier New"/>
          <w:b w:val="0"/>
          <w:color w:val="auto"/>
        </w:rPr>
      </w:pPr>
    </w:p>
    <w:p w:rsidR="001C4AFD" w:rsidRPr="001C4AFD" w:rsidRDefault="003F6022" w:rsidP="001C4AFD">
      <w:pPr>
        <w:ind w:left="1416"/>
        <w:jc w:val="highKashida"/>
        <w:rPr>
          <w:rFonts w:cs="Courier New"/>
          <w:sz w:val="18"/>
          <w:szCs w:val="18"/>
        </w:rPr>
      </w:pPr>
      <w:r w:rsidRPr="001C4AFD">
        <w:rPr>
          <w:rFonts w:cs="Courier New"/>
          <w:iCs/>
          <w:sz w:val="18"/>
          <w:szCs w:val="18"/>
        </w:rPr>
        <w:t>¿Qué significa “expreso” en el art. 1713?</w:t>
      </w:r>
      <w:r>
        <w:rPr>
          <w:rFonts w:cs="Courier New"/>
          <w:iCs/>
          <w:sz w:val="18"/>
          <w:szCs w:val="18"/>
        </w:rPr>
        <w:t xml:space="preserve"> </w:t>
      </w:r>
      <w:r w:rsidR="001C4AFD" w:rsidRPr="00957959">
        <w:rPr>
          <w:rFonts w:cs="Courier New"/>
          <w:sz w:val="20"/>
          <w:highlight w:val="yellow"/>
        </w:rPr>
        <w:t>La desconcertante STS 6 de noviembre de 2013</w:t>
      </w:r>
      <w:r w:rsidR="001C4AFD" w:rsidRPr="007C44C4">
        <w:rPr>
          <w:rFonts w:cs="Courier New"/>
          <w:sz w:val="20"/>
        </w:rPr>
        <w:t xml:space="preserve"> pareci</w:t>
      </w:r>
      <w:r w:rsidR="001C4AFD">
        <w:rPr>
          <w:rFonts w:cs="Courier New"/>
          <w:sz w:val="20"/>
        </w:rPr>
        <w:t>ó</w:t>
      </w:r>
      <w:r w:rsidR="001C4AFD" w:rsidRPr="007C44C4">
        <w:rPr>
          <w:rFonts w:cs="Courier New"/>
          <w:sz w:val="20"/>
        </w:rPr>
        <w:t xml:space="preserve"> dar al traste con los poderes </w:t>
      </w:r>
      <w:r w:rsidR="001C4AFD" w:rsidRPr="001C4AFD">
        <w:rPr>
          <w:rFonts w:cs="Courier New"/>
          <w:sz w:val="20"/>
        </w:rPr>
        <w:t>generales</w:t>
      </w:r>
      <w:r w:rsidR="001C4AFD" w:rsidRPr="001C4AFD">
        <w:rPr>
          <w:rFonts w:cs="Courier New"/>
          <w:iCs/>
          <w:sz w:val="18"/>
          <w:szCs w:val="18"/>
        </w:rPr>
        <w:t>: Frente a la práctica inveterada, esta sentencia interpreta que el mandato para ser expreso requiere de “una designación concreta del objeto para el cual se confiere”.</w:t>
      </w:r>
      <w:r w:rsidR="001C4AFD" w:rsidRPr="001C4AFD">
        <w:rPr>
          <w:rFonts w:cs="Courier New"/>
          <w:sz w:val="20"/>
        </w:rPr>
        <w:t xml:space="preserve"> Se apoya en otra STS anterior, de fecha 26 de noviembre de 2010</w:t>
      </w:r>
      <w:r w:rsidR="001C4AFD" w:rsidRPr="001C4AFD">
        <w:rPr>
          <w:rFonts w:cs="Courier New"/>
          <w:sz w:val="18"/>
          <w:szCs w:val="18"/>
        </w:rPr>
        <w:t xml:space="preserve">, relativa a una transacción, en la que se exigió además, a fin de considerar expreso el poder, no sólo la </w:t>
      </w:r>
      <w:r w:rsidR="001C4AFD" w:rsidRPr="001C4AFD">
        <w:rPr>
          <w:rFonts w:cs="Courier New"/>
          <w:sz w:val="18"/>
          <w:szCs w:val="18"/>
          <w:u w:val="single"/>
        </w:rPr>
        <w:t>especificación de los bienes</w:t>
      </w:r>
      <w:r w:rsidR="001C4AFD" w:rsidRPr="001C4AFD">
        <w:rPr>
          <w:rFonts w:cs="Courier New"/>
          <w:sz w:val="18"/>
          <w:szCs w:val="18"/>
        </w:rPr>
        <w:t xml:space="preserve"> sobre los habría de recaer tal transacción sino </w:t>
      </w:r>
      <w:r w:rsidR="001C4AFD" w:rsidRPr="001C4AFD">
        <w:rPr>
          <w:rFonts w:cs="Courier New"/>
          <w:sz w:val="18"/>
          <w:szCs w:val="18"/>
          <w:u w:val="single"/>
        </w:rPr>
        <w:t>también</w:t>
      </w:r>
      <w:r w:rsidR="001C4AFD" w:rsidRPr="001C4AFD">
        <w:rPr>
          <w:rFonts w:cs="Courier New"/>
          <w:sz w:val="18"/>
          <w:szCs w:val="18"/>
        </w:rPr>
        <w:t xml:space="preserve"> precisar </w:t>
      </w:r>
      <w:r w:rsidR="001C4AFD" w:rsidRPr="001C4AFD">
        <w:rPr>
          <w:rFonts w:cs="Courier New"/>
          <w:sz w:val="18"/>
          <w:szCs w:val="18"/>
          <w:u w:val="single"/>
        </w:rPr>
        <w:t>el conflicto</w:t>
      </w:r>
      <w:r w:rsidR="001C4AFD" w:rsidRPr="001C4AFD">
        <w:rPr>
          <w:rFonts w:cs="Courier New"/>
          <w:sz w:val="18"/>
          <w:szCs w:val="18"/>
        </w:rPr>
        <w:t xml:space="preserve"> al que se refería la transacción (“en términos objetivos y subjetivos”).</w:t>
      </w:r>
    </w:p>
    <w:p w:rsidR="001C4AFD" w:rsidRPr="001C4AFD" w:rsidRDefault="001C4AFD" w:rsidP="001C4AFD">
      <w:pPr>
        <w:ind w:left="1416"/>
        <w:jc w:val="highKashida"/>
        <w:rPr>
          <w:rFonts w:cs="Courier New"/>
          <w:sz w:val="20"/>
        </w:rPr>
      </w:pPr>
    </w:p>
    <w:p w:rsidR="001C4AFD" w:rsidRPr="001C4AFD" w:rsidRDefault="001C4AFD" w:rsidP="001C4AFD">
      <w:pPr>
        <w:pStyle w:val="Couriernew0"/>
        <w:ind w:left="1416"/>
        <w:rPr>
          <w:rFonts w:ascii="Courier New" w:hAnsi="Courier New"/>
          <w:b w:val="0"/>
          <w:color w:val="auto"/>
        </w:rPr>
      </w:pPr>
      <w:r w:rsidRPr="001C4AFD">
        <w:rPr>
          <w:rFonts w:ascii="Courier New" w:hAnsi="Courier New"/>
          <w:b w:val="0"/>
          <w:bCs/>
          <w:iCs/>
          <w:sz w:val="18"/>
          <w:szCs w:val="18"/>
        </w:rPr>
        <w:t>Ante semejante doctrina se corre el riesgo de que cualquier apoderamiento al uso se considere insuficiente.</w:t>
      </w:r>
      <w:r w:rsidRPr="001C4AFD">
        <w:rPr>
          <w:rFonts w:ascii="Courier New" w:hAnsi="Courier New"/>
          <w:b w:val="0"/>
          <w:bCs/>
        </w:rPr>
        <w:t xml:space="preserve"> </w:t>
      </w:r>
      <w:r w:rsidRPr="001C4AFD">
        <w:rPr>
          <w:rFonts w:ascii="Courier New" w:hAnsi="Courier New"/>
          <w:b w:val="0"/>
          <w:bCs/>
          <w:u w:val="single"/>
        </w:rPr>
        <w:t>La doctrina, mayoritariamente, ha realizado una interpretación casuística de ambas sentencias</w:t>
      </w:r>
      <w:r w:rsidRPr="001C4AFD">
        <w:rPr>
          <w:rFonts w:ascii="Courier New" w:hAnsi="Courier New"/>
          <w:b w:val="0"/>
          <w:bCs/>
          <w:iCs/>
          <w:sz w:val="18"/>
          <w:szCs w:val="18"/>
        </w:rPr>
        <w:t xml:space="preserve">: no serían susceptibles de ser entendidas fuera de las particulares circunstancias que a ellas dieron lugar (una donación exorbitante y una transacción muy específica). </w:t>
      </w:r>
      <w:r w:rsidRPr="001C4AFD">
        <w:rPr>
          <w:rFonts w:ascii="Courier New" w:hAnsi="Courier New"/>
          <w:b w:val="0"/>
          <w:color w:val="auto"/>
        </w:rPr>
        <w:t>Remisión a tema 76.</w:t>
      </w:r>
    </w:p>
    <w:p w:rsidR="001C4AFD" w:rsidRPr="001C4AFD" w:rsidRDefault="001C4AFD" w:rsidP="001C4AFD">
      <w:pPr>
        <w:jc w:val="highKashida"/>
        <w:rPr>
          <w:rFonts w:cs="Courier New"/>
          <w:iCs/>
          <w:sz w:val="18"/>
          <w:szCs w:val="18"/>
        </w:rPr>
      </w:pPr>
    </w:p>
    <w:p w:rsidR="001C4AFD" w:rsidRDefault="001C4AFD" w:rsidP="00283C70">
      <w:pPr>
        <w:pStyle w:val="Couriernew0"/>
        <w:rPr>
          <w:rFonts w:ascii="Courier New" w:hAnsi="Courier New"/>
          <w:b w:val="0"/>
          <w:color w:val="auto"/>
        </w:rPr>
      </w:pPr>
    </w:p>
    <w:p w:rsidR="00283C70" w:rsidRDefault="00283C70" w:rsidP="00283C70">
      <w:pPr>
        <w:pStyle w:val="Couriernew0"/>
        <w:rPr>
          <w:rFonts w:ascii="Courier New" w:hAnsi="Courier New"/>
          <w:color w:val="auto"/>
          <w:spacing w:val="-3"/>
        </w:rPr>
      </w:pPr>
      <w:r w:rsidRPr="001C4AFD">
        <w:rPr>
          <w:rFonts w:ascii="Courier New" w:hAnsi="Courier New"/>
          <w:color w:val="auto"/>
          <w:spacing w:val="-3"/>
        </w:rPr>
        <w:t>O</w:t>
      </w:r>
      <w:r w:rsidR="001C4AFD" w:rsidRPr="001C4AFD">
        <w:rPr>
          <w:rFonts w:ascii="Courier New" w:hAnsi="Courier New"/>
          <w:color w:val="auto"/>
          <w:spacing w:val="-3"/>
        </w:rPr>
        <w:t>BJETO</w:t>
      </w:r>
    </w:p>
    <w:p w:rsidR="001C4AFD" w:rsidRPr="001C4AFD" w:rsidRDefault="001C4AFD" w:rsidP="00283C70">
      <w:pPr>
        <w:pStyle w:val="Couriernew0"/>
        <w:rPr>
          <w:rFonts w:ascii="Courier New" w:hAnsi="Courier New"/>
          <w:color w:val="auto"/>
          <w:spacing w:val="-3"/>
        </w:rPr>
      </w:pPr>
    </w:p>
    <w:p w:rsidR="00283C70" w:rsidRPr="000C2243" w:rsidRDefault="00283C70" w:rsidP="00283C70">
      <w:pPr>
        <w:pStyle w:val="Couriernew0"/>
        <w:rPr>
          <w:rFonts w:ascii="Courier New" w:hAnsi="Courier New"/>
          <w:b w:val="0"/>
          <w:color w:val="auto"/>
          <w:spacing w:val="-3"/>
        </w:rPr>
      </w:pPr>
      <w:r w:rsidRPr="000C2243">
        <w:rPr>
          <w:rFonts w:ascii="Courier New" w:hAnsi="Courier New"/>
          <w:b w:val="0"/>
          <w:color w:val="auto"/>
          <w:spacing w:val="-3"/>
        </w:rPr>
        <w:t>Podrán ser objeto de este contrato todos aquellos bienes o derechos que sean objeto del litigio que se pretende evitar, siempre y cuando sean renunciables y disponibles. Por ello:</w:t>
      </w:r>
    </w:p>
    <w:p w:rsidR="001C4AFD" w:rsidRDefault="001C4AFD" w:rsidP="00283C70">
      <w:pPr>
        <w:pStyle w:val="Couriernew0"/>
        <w:rPr>
          <w:rFonts w:ascii="Courier New" w:hAnsi="Courier New"/>
          <w:b w:val="0"/>
          <w:color w:val="auto"/>
        </w:rPr>
      </w:pPr>
    </w:p>
    <w:p w:rsidR="00283C70" w:rsidRPr="000C2243" w:rsidRDefault="00283C70" w:rsidP="00195A05">
      <w:pPr>
        <w:pStyle w:val="NFarts"/>
      </w:pPr>
      <w:r w:rsidRPr="000C2243">
        <w:t>Art. 1813 Se puede transigir sobre la acción civil proveniente de un delito; pero no por eso se extinguirá la acción pública para la imposición de la pena legal.</w:t>
      </w:r>
    </w:p>
    <w:p w:rsidR="00283C70" w:rsidRPr="000C2243" w:rsidRDefault="00283C70" w:rsidP="00195A05">
      <w:pPr>
        <w:pStyle w:val="NFarts"/>
      </w:pPr>
    </w:p>
    <w:p w:rsidR="00283C70" w:rsidRPr="000C2243" w:rsidRDefault="00283C70" w:rsidP="00195A05">
      <w:pPr>
        <w:pStyle w:val="NFarts"/>
      </w:pPr>
      <w:r w:rsidRPr="000C2243">
        <w:t>Art. 1814 No se puede transigir sobre el estado civil de las personas, ni sobre las cuestiones matrimoniales, ni sobre alimentos futuros.</w:t>
      </w:r>
    </w:p>
    <w:p w:rsidR="00283C70" w:rsidRPr="000C2243" w:rsidRDefault="00283C70" w:rsidP="00195A05">
      <w:pPr>
        <w:pStyle w:val="NFarts"/>
      </w:pPr>
    </w:p>
    <w:p w:rsidR="001C4AFD" w:rsidRPr="001C4AFD" w:rsidRDefault="00283C70" w:rsidP="00195A05">
      <w:pPr>
        <w:pStyle w:val="NFarts"/>
      </w:pPr>
      <w:r w:rsidRPr="001C4AFD">
        <w:t>Artículo 151 No es renunciable ni transmisible a un tercero el derecho a los alimentos. Tampoco pueden compensarse con lo que el alimentista deba al que ha de</w:t>
      </w:r>
      <w:r w:rsidR="001C4AFD" w:rsidRPr="001C4AFD">
        <w:t xml:space="preserve"> </w:t>
      </w:r>
      <w:r w:rsidRPr="001C4AFD">
        <w:t>prestarlos.</w:t>
      </w:r>
    </w:p>
    <w:p w:rsidR="00283C70" w:rsidRPr="001C4AFD" w:rsidRDefault="00283C70" w:rsidP="00195A05">
      <w:pPr>
        <w:pStyle w:val="NFarts"/>
      </w:pPr>
      <w:r w:rsidRPr="001C4AFD">
        <w:t>Pero podrán compensarse y renunciarse las pensiones alimenticias atrasadas, y transmitirse a título oneroso o gratuito el derecho a demandarlas.</w:t>
      </w:r>
    </w:p>
    <w:p w:rsidR="00283C70" w:rsidRPr="000C2243" w:rsidRDefault="00283C70" w:rsidP="00195A05">
      <w:pPr>
        <w:pStyle w:val="NFarts"/>
      </w:pPr>
    </w:p>
    <w:p w:rsidR="00603783" w:rsidRDefault="00283C70" w:rsidP="00603783">
      <w:pPr>
        <w:pStyle w:val="Couriernew0"/>
        <w:ind w:left="708"/>
        <w:rPr>
          <w:rFonts w:ascii="Courier New" w:hAnsi="Courier New"/>
          <w:b w:val="0"/>
          <w:color w:val="auto"/>
        </w:rPr>
      </w:pPr>
      <w:r w:rsidRPr="000C2243">
        <w:rPr>
          <w:rFonts w:ascii="Courier New" w:hAnsi="Courier New"/>
          <w:b w:val="0"/>
          <w:color w:val="auto"/>
        </w:rPr>
        <w:t xml:space="preserve">Respecto a las cuestiones matrimoniales, hay que tener en cuenta que tras la reforma de 1981 han quedado contractualizados algunos aspectos hasta entonces sustraídos </w:t>
      </w:r>
      <w:r w:rsidR="003F6022">
        <w:rPr>
          <w:rFonts w:ascii="Courier New" w:hAnsi="Courier New"/>
          <w:b w:val="0"/>
          <w:color w:val="auto"/>
        </w:rPr>
        <w:t>a</w:t>
      </w:r>
      <w:r w:rsidRPr="000C2243">
        <w:rPr>
          <w:rFonts w:ascii="Courier New" w:hAnsi="Courier New"/>
          <w:b w:val="0"/>
          <w:color w:val="auto"/>
        </w:rPr>
        <w:t xml:space="preserve"> la voluntad de las partes, admitiéndose </w:t>
      </w:r>
      <w:r w:rsidR="00603783">
        <w:rPr>
          <w:rFonts w:ascii="Courier New" w:hAnsi="Courier New"/>
          <w:b w:val="0"/>
          <w:color w:val="auto"/>
        </w:rPr>
        <w:t xml:space="preserve">su tratamiento en </w:t>
      </w:r>
      <w:r w:rsidRPr="000C2243">
        <w:rPr>
          <w:rFonts w:ascii="Courier New" w:hAnsi="Courier New"/>
          <w:b w:val="0"/>
          <w:color w:val="auto"/>
        </w:rPr>
        <w:t xml:space="preserve">convenio regulador. </w:t>
      </w:r>
    </w:p>
    <w:p w:rsidR="00603783" w:rsidRDefault="00603783" w:rsidP="00603783">
      <w:pPr>
        <w:pStyle w:val="Couriernew0"/>
        <w:ind w:left="708"/>
        <w:rPr>
          <w:rFonts w:ascii="Courier New" w:hAnsi="Courier New"/>
          <w:b w:val="0"/>
          <w:color w:val="auto"/>
        </w:rPr>
      </w:pPr>
    </w:p>
    <w:p w:rsidR="00D23052" w:rsidRPr="000C2243" w:rsidRDefault="00603783" w:rsidP="00D23052">
      <w:pPr>
        <w:pStyle w:val="Couriernew0"/>
        <w:ind w:left="708"/>
        <w:rPr>
          <w:rFonts w:ascii="Courier New" w:hAnsi="Courier New"/>
          <w:b w:val="0"/>
        </w:rPr>
      </w:pPr>
      <w:r>
        <w:rPr>
          <w:rFonts w:ascii="Courier New" w:hAnsi="Courier New"/>
          <w:b w:val="0"/>
          <w:color w:val="auto"/>
        </w:rPr>
        <w:t>T</w:t>
      </w:r>
      <w:r w:rsidR="00283C70" w:rsidRPr="000C2243">
        <w:rPr>
          <w:rFonts w:ascii="Courier New" w:hAnsi="Courier New"/>
          <w:b w:val="0"/>
          <w:color w:val="auto"/>
        </w:rPr>
        <w:t>ampoco podría ser objeto de transacción los derechos de la personalidad ni la legítima futura (art 816)</w:t>
      </w:r>
      <w:r w:rsidR="00D23052">
        <w:rPr>
          <w:rFonts w:ascii="Courier New" w:hAnsi="Courier New"/>
          <w:b w:val="0"/>
          <w:color w:val="auto"/>
        </w:rPr>
        <w:t xml:space="preserve">. Y el </w:t>
      </w:r>
      <w:r w:rsidR="00D23052" w:rsidRPr="00D23052">
        <w:rPr>
          <w:rFonts w:ascii="Courier New" w:hAnsi="Courier New"/>
          <w:b w:val="0"/>
          <w:highlight w:val="yellow"/>
        </w:rPr>
        <w:t>art 751 LEC</w:t>
      </w:r>
      <w:r w:rsidR="00D23052">
        <w:rPr>
          <w:rFonts w:ascii="Courier New" w:hAnsi="Courier New"/>
          <w:b w:val="0"/>
        </w:rPr>
        <w:t xml:space="preserve"> </w:t>
      </w:r>
      <w:r w:rsidR="00D23052" w:rsidRPr="000C2243">
        <w:rPr>
          <w:rFonts w:ascii="Courier New" w:hAnsi="Courier New"/>
          <w:b w:val="0"/>
        </w:rPr>
        <w:t>establece la indisponibilidad del objeto de</w:t>
      </w:r>
      <w:r w:rsidR="003F6022">
        <w:rPr>
          <w:rFonts w:ascii="Courier New" w:hAnsi="Courier New"/>
          <w:b w:val="0"/>
        </w:rPr>
        <w:t xml:space="preserve"> </w:t>
      </w:r>
      <w:r w:rsidR="00D23052" w:rsidRPr="000C2243">
        <w:rPr>
          <w:rFonts w:ascii="Courier New" w:hAnsi="Courier New"/>
          <w:b w:val="0"/>
        </w:rPr>
        <w:t>proceso</w:t>
      </w:r>
      <w:r w:rsidR="003F6022">
        <w:rPr>
          <w:rFonts w:ascii="Courier New" w:hAnsi="Courier New"/>
          <w:b w:val="0"/>
        </w:rPr>
        <w:t>s</w:t>
      </w:r>
      <w:r w:rsidR="00D23052" w:rsidRPr="000C2243">
        <w:rPr>
          <w:rFonts w:ascii="Courier New" w:hAnsi="Courier New"/>
          <w:b w:val="0"/>
        </w:rPr>
        <w:t xml:space="preserve"> sobre capacidad, filiación, matrimonio y menores.</w:t>
      </w:r>
    </w:p>
    <w:p w:rsidR="00D23052" w:rsidRPr="000C2243" w:rsidRDefault="00D23052" w:rsidP="00603783">
      <w:pPr>
        <w:pStyle w:val="Couriernew0"/>
        <w:ind w:left="708"/>
        <w:rPr>
          <w:rFonts w:ascii="Courier New" w:hAnsi="Courier New"/>
          <w:b w:val="0"/>
          <w:color w:val="auto"/>
        </w:rPr>
      </w:pPr>
    </w:p>
    <w:p w:rsidR="00283C70" w:rsidRPr="000C2243" w:rsidRDefault="00283C70" w:rsidP="00283C70">
      <w:pPr>
        <w:pStyle w:val="Couriernew0"/>
        <w:rPr>
          <w:rFonts w:ascii="Courier New" w:hAnsi="Courier New"/>
          <w:b w:val="0"/>
          <w:color w:val="auto"/>
        </w:rPr>
      </w:pPr>
    </w:p>
    <w:p w:rsidR="00283C70" w:rsidRPr="000C2243" w:rsidRDefault="00603783" w:rsidP="00283C70">
      <w:pPr>
        <w:pStyle w:val="Couriernew0"/>
        <w:rPr>
          <w:rFonts w:ascii="Courier New" w:hAnsi="Courier New"/>
          <w:b w:val="0"/>
          <w:color w:val="auto"/>
          <w:spacing w:val="-3"/>
        </w:rPr>
      </w:pPr>
      <w:r w:rsidRPr="00603783">
        <w:rPr>
          <w:rFonts w:ascii="Courier New" w:hAnsi="Courier New"/>
          <w:color w:val="auto"/>
          <w:spacing w:val="-3"/>
        </w:rPr>
        <w:t>FORMA</w:t>
      </w:r>
      <w:r>
        <w:rPr>
          <w:rFonts w:ascii="Courier New" w:hAnsi="Courier New"/>
          <w:b w:val="0"/>
          <w:color w:val="auto"/>
          <w:spacing w:val="-3"/>
        </w:rPr>
        <w:t xml:space="preserve">. </w:t>
      </w:r>
      <w:r w:rsidR="00283C70" w:rsidRPr="000C2243">
        <w:rPr>
          <w:rFonts w:ascii="Courier New" w:hAnsi="Courier New"/>
          <w:b w:val="0"/>
          <w:color w:val="auto"/>
          <w:spacing w:val="-3"/>
        </w:rPr>
        <w:t>No se impone ninguna forma especial, ahora bien, la transacción que recaiga sobre inmuebles, no perjudica a tercero si no se otorga en EP y se inscribe el RP</w:t>
      </w:r>
      <w:r w:rsidR="003F6022">
        <w:rPr>
          <w:rFonts w:ascii="Courier New" w:hAnsi="Courier New"/>
          <w:b w:val="0"/>
          <w:color w:val="auto"/>
          <w:spacing w:val="-3"/>
        </w:rPr>
        <w:t xml:space="preserve"> (</w:t>
      </w:r>
      <w:r w:rsidR="00283C70" w:rsidRPr="000C2243">
        <w:rPr>
          <w:rFonts w:ascii="Courier New" w:hAnsi="Courier New"/>
          <w:b w:val="0"/>
          <w:color w:val="auto"/>
          <w:spacing w:val="-3"/>
        </w:rPr>
        <w:t>art 144 LH y 240 RH</w:t>
      </w:r>
      <w:r w:rsidR="003F6022">
        <w:rPr>
          <w:rFonts w:ascii="Courier New" w:hAnsi="Courier New"/>
          <w:b w:val="0"/>
          <w:color w:val="auto"/>
          <w:spacing w:val="-3"/>
        </w:rPr>
        <w:t>)</w:t>
      </w:r>
      <w:r w:rsidR="00283C70" w:rsidRPr="000C2243">
        <w:rPr>
          <w:rFonts w:ascii="Courier New" w:hAnsi="Courier New"/>
          <w:b w:val="0"/>
          <w:color w:val="auto"/>
          <w:spacing w:val="-3"/>
        </w:rPr>
        <w:t>.</w:t>
      </w:r>
    </w:p>
    <w:p w:rsidR="00283C70" w:rsidRPr="000C2243" w:rsidRDefault="00283C70" w:rsidP="00283C70">
      <w:pPr>
        <w:pStyle w:val="Couriernew0"/>
        <w:rPr>
          <w:rFonts w:ascii="Courier New" w:hAnsi="Courier New"/>
          <w:b w:val="0"/>
          <w:color w:val="auto"/>
          <w:spacing w:val="-3"/>
        </w:rPr>
      </w:pPr>
    </w:p>
    <w:p w:rsidR="00283C70" w:rsidRPr="000C2243" w:rsidRDefault="00283C70" w:rsidP="00195A05">
      <w:pPr>
        <w:pStyle w:val="NFarts"/>
      </w:pPr>
      <w:r w:rsidRPr="00603783">
        <w:rPr>
          <w:bCs/>
        </w:rPr>
        <w:t>Artículo 144</w:t>
      </w:r>
      <w:r w:rsidR="00603783">
        <w:rPr>
          <w:bCs/>
        </w:rPr>
        <w:t xml:space="preserve"> LH</w:t>
      </w:r>
      <w:r w:rsidRPr="00603783">
        <w:rPr>
          <w:bCs/>
        </w:rPr>
        <w:t xml:space="preserve">. </w:t>
      </w:r>
      <w:r w:rsidRPr="00603783">
        <w:t xml:space="preserve">Todo hecho o convenio entre las partes, que pueda modificar o destruir la eficacia de una obligación hipotecaria anterior, como el pago, la compensación, la espera, el pacto o promesa de no pedir, la novación del contrato primitivo y la </w:t>
      </w:r>
      <w:r w:rsidRPr="00603783">
        <w:rPr>
          <w:u w:val="single"/>
        </w:rPr>
        <w:t>transacción</w:t>
      </w:r>
      <w:r w:rsidRPr="00603783">
        <w:t xml:space="preserve"> o compromiso, no surtirá efecto contra tercero, como no se haga constar en el Registro por medio de una inscripción nueva, de una cancelación total o parcial o de una nota marginal, según los casos.</w:t>
      </w:r>
    </w:p>
    <w:p w:rsidR="00283C70" w:rsidRPr="000C2243" w:rsidRDefault="00283C70" w:rsidP="00283C70">
      <w:pPr>
        <w:pStyle w:val="Couriernew0"/>
        <w:rPr>
          <w:rFonts w:ascii="Courier New" w:hAnsi="Courier New"/>
          <w:b w:val="0"/>
          <w:color w:val="auto"/>
          <w:spacing w:val="-3"/>
        </w:rPr>
      </w:pPr>
    </w:p>
    <w:p w:rsidR="00283C70" w:rsidRPr="000C2243" w:rsidRDefault="00283C70" w:rsidP="00283C70">
      <w:pPr>
        <w:pStyle w:val="Couriernew0"/>
        <w:rPr>
          <w:rFonts w:ascii="Courier New" w:hAnsi="Courier New"/>
          <w:b w:val="0"/>
          <w:color w:val="auto"/>
          <w:spacing w:val="-3"/>
        </w:rPr>
      </w:pPr>
    </w:p>
    <w:p w:rsidR="00283C70" w:rsidRPr="000C2243" w:rsidRDefault="00283C70" w:rsidP="00283C70">
      <w:pPr>
        <w:pStyle w:val="Couriernew0"/>
        <w:rPr>
          <w:rFonts w:ascii="Courier New" w:hAnsi="Courier New"/>
          <w:b w:val="0"/>
          <w:color w:val="auto"/>
          <w:spacing w:val="-3"/>
        </w:rPr>
      </w:pPr>
      <w:r w:rsidRPr="000C2243">
        <w:rPr>
          <w:rFonts w:ascii="Courier New" w:hAnsi="Courier New"/>
          <w:b w:val="0"/>
          <w:color w:val="auto"/>
          <w:spacing w:val="-3"/>
        </w:rPr>
        <w:t>En cuanto a la extensión e interpretación de sus cláusulas, la transacción es de interpretación estricta.</w:t>
      </w:r>
    </w:p>
    <w:p w:rsidR="00603783" w:rsidRDefault="00603783" w:rsidP="00283C70">
      <w:pPr>
        <w:pStyle w:val="Couriernew0"/>
        <w:rPr>
          <w:rFonts w:ascii="Courier New" w:hAnsi="Courier New"/>
          <w:b w:val="0"/>
          <w:color w:val="auto"/>
          <w:spacing w:val="-3"/>
        </w:rPr>
      </w:pPr>
    </w:p>
    <w:p w:rsidR="00283C70" w:rsidRPr="000C2243" w:rsidRDefault="00603783" w:rsidP="00195A05">
      <w:pPr>
        <w:pStyle w:val="NFarts"/>
      </w:pPr>
      <w:r>
        <w:t>A</w:t>
      </w:r>
      <w:r w:rsidR="00283C70" w:rsidRPr="000C2243">
        <w:t>rt 1815 La transacción no comprende sino los objetos expresados determinantemente en ella, o que, por una inducción necesaria de sus palabras, deban reputarse comprendidos en la misma.</w:t>
      </w:r>
    </w:p>
    <w:p w:rsidR="00283C70" w:rsidRPr="000C2243" w:rsidRDefault="00283C70" w:rsidP="00195A05">
      <w:pPr>
        <w:pStyle w:val="NFarts"/>
      </w:pPr>
      <w:r w:rsidRPr="000C2243">
        <w:t>La renuncia general de derechos se entiende sólo de los que tienen relación con la disputa sobre que ha recaído la transacción.</w:t>
      </w:r>
    </w:p>
    <w:p w:rsidR="00283C70" w:rsidRPr="000C2243" w:rsidRDefault="00283C70" w:rsidP="00283C70">
      <w:pPr>
        <w:pStyle w:val="Couriernew0"/>
        <w:rPr>
          <w:rFonts w:ascii="Courier New" w:hAnsi="Courier New"/>
          <w:b w:val="0"/>
          <w:color w:val="auto"/>
          <w:spacing w:val="-3"/>
        </w:rPr>
      </w:pPr>
    </w:p>
    <w:p w:rsidR="00283C70" w:rsidRPr="000C2243" w:rsidRDefault="00283C70" w:rsidP="00283C70">
      <w:pPr>
        <w:pStyle w:val="Couriernew0"/>
        <w:rPr>
          <w:rFonts w:ascii="Courier New" w:hAnsi="Courier New"/>
          <w:b w:val="0"/>
          <w:color w:val="auto"/>
          <w:spacing w:val="-3"/>
        </w:rPr>
      </w:pPr>
      <w:r w:rsidRPr="000C2243">
        <w:rPr>
          <w:rFonts w:ascii="Courier New" w:hAnsi="Courier New"/>
          <w:b w:val="0"/>
          <w:color w:val="auto"/>
          <w:spacing w:val="-3"/>
        </w:rPr>
        <w:t>E</w:t>
      </w:r>
      <w:r w:rsidR="00603783">
        <w:rPr>
          <w:rFonts w:ascii="Courier New" w:hAnsi="Courier New"/>
          <w:b w:val="0"/>
          <w:color w:val="auto"/>
          <w:spacing w:val="-3"/>
        </w:rPr>
        <w:t>FECTOS</w:t>
      </w:r>
      <w:r w:rsidRPr="000C2243">
        <w:rPr>
          <w:rFonts w:ascii="Courier New" w:hAnsi="Courier New"/>
          <w:b w:val="0"/>
          <w:color w:val="auto"/>
          <w:spacing w:val="-3"/>
        </w:rPr>
        <w:tab/>
        <w:t xml:space="preserve"> </w:t>
      </w:r>
    </w:p>
    <w:p w:rsidR="00603783" w:rsidRDefault="00603783" w:rsidP="00283C70">
      <w:pPr>
        <w:pStyle w:val="Couriernew0"/>
        <w:rPr>
          <w:rFonts w:ascii="Courier New" w:hAnsi="Courier New"/>
          <w:b w:val="0"/>
          <w:color w:val="auto"/>
          <w:spacing w:val="-3"/>
        </w:rPr>
      </w:pPr>
    </w:p>
    <w:p w:rsidR="00283C70" w:rsidRPr="000C2243" w:rsidRDefault="00283C70" w:rsidP="00195A05">
      <w:pPr>
        <w:pStyle w:val="NFarts"/>
      </w:pPr>
      <w:r w:rsidRPr="000C2243">
        <w:t>Art. 1816 La transacción tiene para las partes la autoridad de la cosa juzgada, pero no procederá la vía de apremio sino tratándose del cumplimiento de la transacción judicial.</w:t>
      </w:r>
    </w:p>
    <w:p w:rsidR="00603783" w:rsidRDefault="00603783" w:rsidP="00283C70">
      <w:pPr>
        <w:pStyle w:val="Couriernew0"/>
        <w:rPr>
          <w:rFonts w:ascii="Courier New" w:hAnsi="Courier New"/>
          <w:b w:val="0"/>
          <w:color w:val="auto"/>
          <w:spacing w:val="-3"/>
        </w:rPr>
      </w:pPr>
    </w:p>
    <w:p w:rsidR="00283C70" w:rsidRDefault="00283C70" w:rsidP="00603783">
      <w:pPr>
        <w:pStyle w:val="Couriernew0"/>
        <w:ind w:left="567"/>
        <w:rPr>
          <w:rFonts w:ascii="Courier New" w:hAnsi="Courier New"/>
          <w:b w:val="0"/>
          <w:color w:val="auto"/>
          <w:spacing w:val="-3"/>
        </w:rPr>
      </w:pPr>
      <w:r w:rsidRPr="000C2243">
        <w:rPr>
          <w:rFonts w:ascii="Courier New" w:hAnsi="Courier New"/>
          <w:b w:val="0"/>
          <w:color w:val="auto"/>
          <w:spacing w:val="-3"/>
        </w:rPr>
        <w:lastRenderedPageBreak/>
        <w:t xml:space="preserve">A los efectos del último inciso de este precepto se plantea la cuestión de determinar cuando la transacción es o no judicial. </w:t>
      </w:r>
      <w:r w:rsidR="003F6022">
        <w:rPr>
          <w:rFonts w:ascii="Courier New" w:hAnsi="Courier New"/>
          <w:b w:val="0"/>
          <w:color w:val="auto"/>
          <w:spacing w:val="-3"/>
        </w:rPr>
        <w:t>D</w:t>
      </w:r>
      <w:r w:rsidRPr="000C2243">
        <w:rPr>
          <w:rFonts w:ascii="Courier New" w:hAnsi="Courier New"/>
          <w:b w:val="0"/>
          <w:color w:val="auto"/>
          <w:spacing w:val="-3"/>
        </w:rPr>
        <w:t>os criterios:</w:t>
      </w:r>
    </w:p>
    <w:p w:rsidR="00603783" w:rsidRPr="000C2243" w:rsidRDefault="00603783" w:rsidP="00603783">
      <w:pPr>
        <w:pStyle w:val="Couriernew0"/>
        <w:ind w:left="567"/>
        <w:rPr>
          <w:rFonts w:ascii="Courier New" w:hAnsi="Courier New"/>
          <w:b w:val="0"/>
          <w:color w:val="auto"/>
          <w:spacing w:val="-3"/>
        </w:rPr>
      </w:pPr>
    </w:p>
    <w:p w:rsidR="00603783" w:rsidRDefault="00603783" w:rsidP="00DB5226">
      <w:pPr>
        <w:pStyle w:val="Couriernew0"/>
        <w:numPr>
          <w:ilvl w:val="0"/>
          <w:numId w:val="6"/>
        </w:numPr>
        <w:ind w:left="1287"/>
        <w:rPr>
          <w:rFonts w:ascii="Courier New" w:hAnsi="Courier New"/>
          <w:b w:val="0"/>
          <w:color w:val="auto"/>
          <w:spacing w:val="-3"/>
        </w:rPr>
      </w:pPr>
      <w:r>
        <w:rPr>
          <w:rFonts w:ascii="Courier New" w:hAnsi="Courier New"/>
          <w:b w:val="0"/>
          <w:color w:val="auto"/>
          <w:spacing w:val="-3"/>
        </w:rPr>
        <w:t>S</w:t>
      </w:r>
      <w:r w:rsidR="00283C70" w:rsidRPr="000C2243">
        <w:rPr>
          <w:rFonts w:ascii="Courier New" w:hAnsi="Courier New"/>
          <w:b w:val="0"/>
          <w:color w:val="auto"/>
          <w:spacing w:val="-3"/>
        </w:rPr>
        <w:t xml:space="preserve">egún </w:t>
      </w:r>
      <w:r>
        <w:rPr>
          <w:rFonts w:ascii="Courier New" w:hAnsi="Courier New"/>
          <w:b w:val="0"/>
          <w:color w:val="auto"/>
          <w:spacing w:val="-3"/>
        </w:rPr>
        <w:t>unos</w:t>
      </w:r>
      <w:r w:rsidR="00283C70" w:rsidRPr="000C2243">
        <w:rPr>
          <w:rFonts w:ascii="Courier New" w:hAnsi="Courier New"/>
          <w:b w:val="0"/>
          <w:color w:val="auto"/>
          <w:spacing w:val="-3"/>
        </w:rPr>
        <w:t xml:space="preserve">, la transacción extrajudicial es la que evita la provocación de un pleito, mientras que </w:t>
      </w:r>
      <w:r>
        <w:rPr>
          <w:rFonts w:ascii="Courier New" w:hAnsi="Courier New"/>
          <w:b w:val="0"/>
          <w:color w:val="auto"/>
          <w:spacing w:val="-3"/>
        </w:rPr>
        <w:t>en la judicial le pone término.</w:t>
      </w:r>
    </w:p>
    <w:p w:rsidR="00603783" w:rsidRDefault="00603783" w:rsidP="00603783">
      <w:pPr>
        <w:pStyle w:val="Couriernew0"/>
        <w:ind w:left="1287"/>
        <w:rPr>
          <w:rFonts w:ascii="Courier New" w:hAnsi="Courier New"/>
          <w:b w:val="0"/>
          <w:color w:val="auto"/>
          <w:spacing w:val="-3"/>
        </w:rPr>
      </w:pPr>
    </w:p>
    <w:p w:rsidR="00283C70" w:rsidRPr="000C2243" w:rsidRDefault="00603783" w:rsidP="00DB5226">
      <w:pPr>
        <w:pStyle w:val="Couriernew0"/>
        <w:numPr>
          <w:ilvl w:val="0"/>
          <w:numId w:val="6"/>
        </w:numPr>
        <w:ind w:left="1287"/>
        <w:rPr>
          <w:rFonts w:ascii="Courier New" w:hAnsi="Courier New"/>
          <w:b w:val="0"/>
          <w:color w:val="auto"/>
          <w:spacing w:val="-3"/>
        </w:rPr>
      </w:pPr>
      <w:r>
        <w:rPr>
          <w:rFonts w:ascii="Courier New" w:hAnsi="Courier New"/>
          <w:b w:val="0"/>
          <w:color w:val="auto"/>
          <w:spacing w:val="-3"/>
        </w:rPr>
        <w:t>Pero</w:t>
      </w:r>
      <w:r w:rsidR="00283C70" w:rsidRPr="000C2243">
        <w:rPr>
          <w:rFonts w:ascii="Courier New" w:hAnsi="Courier New"/>
          <w:b w:val="0"/>
          <w:color w:val="auto"/>
          <w:spacing w:val="-3"/>
        </w:rPr>
        <w:t xml:space="preserve"> la mayoría de la doctrina entiende que </w:t>
      </w:r>
      <w:r w:rsidR="00283C70" w:rsidRPr="000C2243">
        <w:rPr>
          <w:rFonts w:ascii="Courier New" w:hAnsi="Courier New"/>
          <w:b w:val="0"/>
          <w:color w:val="auto"/>
        </w:rPr>
        <w:t xml:space="preserve">será judicial la transacción si se lleva a cabo ante el órgano judicial, que ex art 19 LEC la homologará si se cumplen los requisitos de capacidad y objeto </w:t>
      </w:r>
      <w:r>
        <w:rPr>
          <w:rFonts w:ascii="Courier New" w:hAnsi="Courier New"/>
          <w:b w:val="0"/>
          <w:color w:val="auto"/>
        </w:rPr>
        <w:t>t</w:t>
      </w:r>
      <w:r w:rsidR="00283C70" w:rsidRPr="000C2243">
        <w:rPr>
          <w:rFonts w:ascii="Courier New" w:hAnsi="Courier New"/>
          <w:b w:val="0"/>
          <w:color w:val="auto"/>
        </w:rPr>
        <w:t>ransigible. Por el contrario, será extrajudicial cuando, se realiza al marg</w:t>
      </w:r>
      <w:r>
        <w:rPr>
          <w:rFonts w:ascii="Courier New" w:hAnsi="Courier New"/>
          <w:b w:val="0"/>
          <w:color w:val="auto"/>
        </w:rPr>
        <w:t>e</w:t>
      </w:r>
      <w:r w:rsidR="00283C70" w:rsidRPr="000C2243">
        <w:rPr>
          <w:rFonts w:ascii="Courier New" w:hAnsi="Courier New"/>
          <w:b w:val="0"/>
          <w:color w:val="auto"/>
        </w:rPr>
        <w:t>n de todo proceso</w:t>
      </w:r>
    </w:p>
    <w:p w:rsidR="00283C70" w:rsidRPr="000C2243" w:rsidRDefault="00283C70" w:rsidP="00283C70">
      <w:pPr>
        <w:pStyle w:val="Couriernew0"/>
        <w:rPr>
          <w:rFonts w:ascii="Courier New" w:hAnsi="Courier New"/>
          <w:b w:val="0"/>
          <w:color w:val="auto"/>
          <w:spacing w:val="-3"/>
        </w:rPr>
      </w:pPr>
    </w:p>
    <w:p w:rsidR="00603783" w:rsidRPr="00603783" w:rsidRDefault="00603783" w:rsidP="00C74DE9">
      <w:pPr>
        <w:pStyle w:val="Couriernew0"/>
        <w:ind w:left="708"/>
        <w:rPr>
          <w:rFonts w:ascii="Courier New" w:hAnsi="Courier New"/>
          <w:b w:val="0"/>
          <w:color w:val="auto"/>
          <w:spacing w:val="-3"/>
        </w:rPr>
      </w:pPr>
      <w:r>
        <w:rPr>
          <w:rFonts w:ascii="Courier New" w:hAnsi="Courier New"/>
          <w:b w:val="0"/>
          <w:color w:val="auto"/>
          <w:spacing w:val="-3"/>
        </w:rPr>
        <w:t>Señalar que dentro</w:t>
      </w:r>
      <w:r w:rsidR="00283C70" w:rsidRPr="00603783">
        <w:rPr>
          <w:rFonts w:ascii="Courier New" w:hAnsi="Courier New"/>
          <w:b w:val="0"/>
          <w:color w:val="auto"/>
          <w:spacing w:val="-3"/>
        </w:rPr>
        <w:t xml:space="preserve"> </w:t>
      </w:r>
      <w:r w:rsidRPr="00603783">
        <w:rPr>
          <w:rFonts w:ascii="Courier New" w:hAnsi="Courier New"/>
          <w:b w:val="0"/>
          <w:color w:val="auto"/>
          <w:spacing w:val="-3"/>
        </w:rPr>
        <w:t xml:space="preserve">del juicio ordinario, </w:t>
      </w:r>
      <w:r w:rsidR="00283C70" w:rsidRPr="00603783">
        <w:rPr>
          <w:rFonts w:ascii="Courier New" w:hAnsi="Courier New"/>
          <w:b w:val="0"/>
          <w:color w:val="auto"/>
          <w:spacing w:val="-3"/>
        </w:rPr>
        <w:t xml:space="preserve">EN LA COMPARECENCIA PREVIA SE EXIGE PODER ESPECIAL </w:t>
      </w:r>
      <w:r w:rsidR="003F6022">
        <w:rPr>
          <w:rFonts w:ascii="Courier New" w:hAnsi="Courier New"/>
          <w:b w:val="0"/>
          <w:color w:val="auto"/>
          <w:spacing w:val="-3"/>
        </w:rPr>
        <w:t xml:space="preserve">al procurador de la parte </w:t>
      </w:r>
      <w:r w:rsidR="00283C70" w:rsidRPr="00603783">
        <w:rPr>
          <w:rFonts w:ascii="Courier New" w:hAnsi="Courier New"/>
          <w:b w:val="0"/>
          <w:color w:val="auto"/>
          <w:spacing w:val="-3"/>
        </w:rPr>
        <w:t xml:space="preserve">PARA </w:t>
      </w:r>
      <w:r w:rsidR="00283C70" w:rsidRPr="003F6022">
        <w:rPr>
          <w:rFonts w:ascii="Courier New" w:hAnsi="Courier New"/>
          <w:color w:val="auto"/>
          <w:spacing w:val="-3"/>
        </w:rPr>
        <w:t>renunciar, allanarse o transigir</w:t>
      </w:r>
      <w:r w:rsidR="00283C70" w:rsidRPr="00603783">
        <w:rPr>
          <w:rFonts w:ascii="Courier New" w:hAnsi="Courier New"/>
          <w:b w:val="0"/>
          <w:color w:val="auto"/>
          <w:spacing w:val="-3"/>
        </w:rPr>
        <w:t xml:space="preserve">, en los términos </w:t>
      </w:r>
      <w:r w:rsidRPr="00603783">
        <w:rPr>
          <w:rFonts w:ascii="Courier New" w:hAnsi="Courier New"/>
          <w:b w:val="0"/>
          <w:color w:val="auto"/>
          <w:spacing w:val="-3"/>
        </w:rPr>
        <w:t>del art. 414</w:t>
      </w:r>
      <w:r w:rsidRPr="00603783">
        <w:rPr>
          <w:rFonts w:ascii="Courier New" w:hAnsi="Courier New"/>
          <w:b w:val="0"/>
          <w:color w:val="auto"/>
          <w:spacing w:val="-3"/>
          <w:vertAlign w:val="superscript"/>
        </w:rPr>
        <w:t xml:space="preserve"> </w:t>
      </w:r>
      <w:r w:rsidRPr="00603783">
        <w:rPr>
          <w:rFonts w:ascii="Courier New" w:hAnsi="Courier New"/>
          <w:b w:val="0"/>
          <w:color w:val="auto"/>
          <w:spacing w:val="-3"/>
        </w:rPr>
        <w:t>LEC</w:t>
      </w:r>
    </w:p>
    <w:p w:rsidR="00603783" w:rsidRDefault="00603783" w:rsidP="00C74DE9">
      <w:pPr>
        <w:pStyle w:val="Couriernew0"/>
        <w:ind w:left="708"/>
        <w:rPr>
          <w:rFonts w:ascii="Courier New" w:hAnsi="Courier New"/>
          <w:b w:val="0"/>
          <w:color w:val="333333"/>
        </w:rPr>
      </w:pPr>
    </w:p>
    <w:p w:rsidR="00D23052" w:rsidRDefault="00283C70" w:rsidP="00C74DE9">
      <w:pPr>
        <w:pStyle w:val="Couriernew0"/>
        <w:ind w:left="1416"/>
        <w:rPr>
          <w:rFonts w:ascii="Courier New" w:hAnsi="Courier New"/>
          <w:b w:val="0"/>
          <w:color w:val="333333"/>
        </w:rPr>
      </w:pPr>
      <w:r w:rsidRPr="000C2243">
        <w:rPr>
          <w:rFonts w:ascii="Courier New" w:hAnsi="Courier New"/>
          <w:b w:val="0"/>
          <w:bCs/>
          <w:color w:val="333333"/>
        </w:rPr>
        <w:t xml:space="preserve">Artículo 414. </w:t>
      </w:r>
      <w:r w:rsidRPr="000C2243">
        <w:rPr>
          <w:rFonts w:ascii="Courier New" w:hAnsi="Courier New"/>
          <w:b w:val="0"/>
          <w:color w:val="333333"/>
        </w:rPr>
        <w:t xml:space="preserve">Una vez contestada la demanda… una audiencia… </w:t>
      </w:r>
      <w:r w:rsidRPr="00603783">
        <w:rPr>
          <w:rFonts w:ascii="Courier New" w:hAnsi="Courier New"/>
          <w:b w:val="0"/>
          <w:bCs/>
          <w:color w:val="333333"/>
        </w:rPr>
        <w:t>para</w:t>
      </w:r>
      <w:r w:rsidRPr="00603783">
        <w:rPr>
          <w:rFonts w:ascii="Courier New" w:hAnsi="Courier New"/>
          <w:b w:val="0"/>
          <w:color w:val="333333"/>
        </w:rPr>
        <w:t xml:space="preserve"> </w:t>
      </w:r>
    </w:p>
    <w:p w:rsidR="00D23052" w:rsidRDefault="00D23052" w:rsidP="00C74DE9">
      <w:pPr>
        <w:pStyle w:val="Couriernew0"/>
        <w:ind w:left="1416"/>
        <w:rPr>
          <w:rFonts w:ascii="Courier New" w:hAnsi="Courier New"/>
          <w:b w:val="0"/>
          <w:color w:val="333333"/>
        </w:rPr>
      </w:pPr>
    </w:p>
    <w:p w:rsidR="00D23052" w:rsidRDefault="00283C70" w:rsidP="00DB5226">
      <w:pPr>
        <w:pStyle w:val="Couriernew0"/>
        <w:numPr>
          <w:ilvl w:val="0"/>
          <w:numId w:val="7"/>
        </w:numPr>
        <w:ind w:left="2136"/>
        <w:rPr>
          <w:rFonts w:ascii="Courier New" w:hAnsi="Courier New"/>
          <w:b w:val="0"/>
          <w:color w:val="333333"/>
        </w:rPr>
      </w:pPr>
      <w:r w:rsidRPr="00603783">
        <w:rPr>
          <w:rFonts w:ascii="Courier New" w:hAnsi="Courier New"/>
          <w:b w:val="0"/>
          <w:color w:val="333333"/>
        </w:rPr>
        <w:t xml:space="preserve">intentar un acuerdo o </w:t>
      </w:r>
      <w:r w:rsidRPr="00603783">
        <w:rPr>
          <w:rFonts w:ascii="Courier New" w:hAnsi="Courier New"/>
          <w:b w:val="0"/>
          <w:bCs/>
          <w:color w:val="333333"/>
          <w:u w:val="single"/>
        </w:rPr>
        <w:t>transacción</w:t>
      </w:r>
      <w:r w:rsidRPr="00603783">
        <w:rPr>
          <w:rFonts w:ascii="Courier New" w:hAnsi="Courier New"/>
          <w:b w:val="0"/>
          <w:color w:val="333333"/>
        </w:rPr>
        <w:t xml:space="preserve"> de las partes que ponga fin al proceso</w:t>
      </w:r>
    </w:p>
    <w:p w:rsidR="00D23052" w:rsidRDefault="00D23052" w:rsidP="00DB5226">
      <w:pPr>
        <w:pStyle w:val="Couriernew0"/>
        <w:numPr>
          <w:ilvl w:val="0"/>
          <w:numId w:val="7"/>
        </w:numPr>
        <w:ind w:left="2136"/>
        <w:rPr>
          <w:rFonts w:ascii="Courier New" w:hAnsi="Courier New"/>
          <w:b w:val="0"/>
          <w:color w:val="333333"/>
        </w:rPr>
      </w:pPr>
    </w:p>
    <w:p w:rsidR="00D23052" w:rsidRDefault="00283C70" w:rsidP="00DB5226">
      <w:pPr>
        <w:pStyle w:val="Couriernew0"/>
        <w:numPr>
          <w:ilvl w:val="0"/>
          <w:numId w:val="7"/>
        </w:numPr>
        <w:ind w:left="2136"/>
        <w:rPr>
          <w:rFonts w:ascii="Courier New" w:hAnsi="Courier New"/>
          <w:b w:val="0"/>
          <w:color w:val="333333"/>
        </w:rPr>
      </w:pPr>
      <w:r w:rsidRPr="00603783">
        <w:rPr>
          <w:rFonts w:ascii="Courier New" w:hAnsi="Courier New"/>
          <w:b w:val="0"/>
          <w:color w:val="333333"/>
        </w:rPr>
        <w:t xml:space="preserve">examinar las </w:t>
      </w:r>
      <w:r w:rsidRPr="00603783">
        <w:rPr>
          <w:rFonts w:ascii="Courier New" w:hAnsi="Courier New"/>
          <w:b w:val="0"/>
          <w:bCs/>
          <w:color w:val="333333"/>
          <w:u w:val="single"/>
        </w:rPr>
        <w:t>cuestiones procesales</w:t>
      </w:r>
      <w:r w:rsidRPr="00603783">
        <w:rPr>
          <w:rFonts w:ascii="Courier New" w:hAnsi="Courier New"/>
          <w:b w:val="0"/>
          <w:color w:val="333333"/>
        </w:rPr>
        <w:t xml:space="preserve"> que pudieran obstar a la prosecución de éste y a su terminación mediante sentencia sobre su objeto</w:t>
      </w:r>
    </w:p>
    <w:p w:rsidR="00D23052" w:rsidRDefault="00D23052" w:rsidP="00DB5226">
      <w:pPr>
        <w:pStyle w:val="Couriernew0"/>
        <w:numPr>
          <w:ilvl w:val="0"/>
          <w:numId w:val="7"/>
        </w:numPr>
        <w:ind w:left="2136"/>
        <w:rPr>
          <w:rFonts w:ascii="Courier New" w:hAnsi="Courier New"/>
          <w:b w:val="0"/>
          <w:color w:val="333333"/>
        </w:rPr>
      </w:pPr>
    </w:p>
    <w:p w:rsidR="00D23052" w:rsidRDefault="00283C70" w:rsidP="00DB5226">
      <w:pPr>
        <w:pStyle w:val="Couriernew0"/>
        <w:numPr>
          <w:ilvl w:val="0"/>
          <w:numId w:val="7"/>
        </w:numPr>
        <w:ind w:left="2136"/>
        <w:rPr>
          <w:rFonts w:ascii="Courier New" w:hAnsi="Courier New"/>
          <w:b w:val="0"/>
          <w:color w:val="333333"/>
        </w:rPr>
      </w:pPr>
      <w:r w:rsidRPr="00603783">
        <w:rPr>
          <w:rFonts w:ascii="Courier New" w:hAnsi="Courier New"/>
          <w:b w:val="0"/>
          <w:bCs/>
          <w:color w:val="333333"/>
          <w:u w:val="single"/>
        </w:rPr>
        <w:t xml:space="preserve">fijar con precisión </w:t>
      </w:r>
      <w:r w:rsidRPr="00603783">
        <w:rPr>
          <w:rFonts w:ascii="Courier New" w:hAnsi="Courier New"/>
          <w:b w:val="0"/>
          <w:color w:val="333333"/>
        </w:rPr>
        <w:t xml:space="preserve">dicho objeto y los extremos, de hecho o de derecho, sobre los que exista </w:t>
      </w:r>
      <w:r w:rsidRPr="00603783">
        <w:rPr>
          <w:rFonts w:ascii="Courier New" w:hAnsi="Courier New"/>
          <w:b w:val="0"/>
          <w:bCs/>
          <w:color w:val="333333"/>
          <w:u w:val="single"/>
        </w:rPr>
        <w:t>controversia</w:t>
      </w:r>
      <w:r w:rsidRPr="00603783">
        <w:rPr>
          <w:rFonts w:ascii="Courier New" w:hAnsi="Courier New"/>
          <w:b w:val="0"/>
          <w:color w:val="333333"/>
        </w:rPr>
        <w:t xml:space="preserve"> entre las partes</w:t>
      </w:r>
    </w:p>
    <w:p w:rsidR="00D23052" w:rsidRDefault="00D23052" w:rsidP="00DB5226">
      <w:pPr>
        <w:pStyle w:val="Couriernew0"/>
        <w:numPr>
          <w:ilvl w:val="0"/>
          <w:numId w:val="7"/>
        </w:numPr>
        <w:ind w:left="2136"/>
        <w:rPr>
          <w:rFonts w:ascii="Courier New" w:hAnsi="Courier New"/>
          <w:b w:val="0"/>
          <w:bCs/>
          <w:color w:val="333333"/>
          <w:u w:val="single"/>
        </w:rPr>
      </w:pPr>
    </w:p>
    <w:p w:rsidR="00283C70" w:rsidRDefault="00283C70" w:rsidP="00DB5226">
      <w:pPr>
        <w:pStyle w:val="Couriernew0"/>
        <w:numPr>
          <w:ilvl w:val="0"/>
          <w:numId w:val="7"/>
        </w:numPr>
        <w:ind w:left="2136"/>
        <w:rPr>
          <w:rFonts w:ascii="Courier New" w:hAnsi="Courier New"/>
          <w:b w:val="0"/>
          <w:color w:val="333333"/>
        </w:rPr>
      </w:pPr>
      <w:r w:rsidRPr="00603783">
        <w:rPr>
          <w:rFonts w:ascii="Courier New" w:hAnsi="Courier New"/>
          <w:b w:val="0"/>
          <w:bCs/>
          <w:color w:val="333333"/>
          <w:u w:val="single"/>
        </w:rPr>
        <w:t>y</w:t>
      </w:r>
      <w:r w:rsidRPr="00603783">
        <w:rPr>
          <w:rFonts w:ascii="Courier New" w:hAnsi="Courier New"/>
          <w:b w:val="0"/>
          <w:color w:val="333333"/>
        </w:rPr>
        <w:t xml:space="preserve">, en su caso, </w:t>
      </w:r>
      <w:r w:rsidRPr="00D23052">
        <w:rPr>
          <w:rFonts w:ascii="Courier New" w:hAnsi="Courier New"/>
          <w:b w:val="0"/>
          <w:bCs/>
          <w:color w:val="333333"/>
          <w:u w:val="single"/>
        </w:rPr>
        <w:t>proponer y admitir la prueba</w:t>
      </w:r>
      <w:r w:rsidRPr="00603783">
        <w:rPr>
          <w:rFonts w:ascii="Courier New" w:hAnsi="Courier New"/>
          <w:b w:val="0"/>
          <w:color w:val="333333"/>
        </w:rPr>
        <w:t>.</w:t>
      </w:r>
    </w:p>
    <w:p w:rsidR="00D23052" w:rsidRPr="00603783" w:rsidRDefault="00D23052" w:rsidP="00C74DE9">
      <w:pPr>
        <w:pStyle w:val="Couriernew0"/>
        <w:ind w:left="1416"/>
        <w:rPr>
          <w:rFonts w:ascii="Courier New" w:hAnsi="Courier New"/>
          <w:b w:val="0"/>
          <w:color w:val="333333"/>
        </w:rPr>
      </w:pPr>
    </w:p>
    <w:p w:rsidR="00283C70" w:rsidRPr="000C2243" w:rsidRDefault="00283C70" w:rsidP="00C74DE9">
      <w:pPr>
        <w:pStyle w:val="Couriernew0"/>
        <w:ind w:left="1416"/>
        <w:rPr>
          <w:rFonts w:ascii="Courier New" w:hAnsi="Courier New"/>
          <w:b w:val="0"/>
          <w:color w:val="333333"/>
        </w:rPr>
      </w:pPr>
    </w:p>
    <w:p w:rsidR="00C74DE9" w:rsidRDefault="00C74DE9" w:rsidP="00C74DE9">
      <w:pPr>
        <w:pStyle w:val="Couriernew0"/>
        <w:ind w:left="708"/>
        <w:rPr>
          <w:rFonts w:ascii="Courier New" w:hAnsi="Courier New"/>
          <w:b w:val="0"/>
          <w:highlight w:val="yellow"/>
        </w:rPr>
      </w:pPr>
      <w:r w:rsidRPr="00C74DE9">
        <w:rPr>
          <w:rFonts w:ascii="Courier New" w:hAnsi="Courier New"/>
          <w:b w:val="0"/>
          <w:highlight w:val="yellow"/>
        </w:rPr>
        <w:t xml:space="preserve">Cuestión debatida es la de si el incumplimiento de lo acordado en la transacción </w:t>
      </w:r>
      <w:r w:rsidRPr="00C74DE9">
        <w:rPr>
          <w:rFonts w:ascii="Courier New" w:hAnsi="Courier New"/>
          <w:b w:val="0"/>
          <w:color w:val="auto"/>
          <w:spacing w:val="-3"/>
          <w:highlight w:val="yellow"/>
        </w:rPr>
        <w:t>faculta</w:t>
      </w:r>
      <w:r w:rsidRPr="00C74DE9">
        <w:rPr>
          <w:rFonts w:ascii="Courier New" w:hAnsi="Courier New"/>
          <w:b w:val="0"/>
          <w:highlight w:val="yellow"/>
        </w:rPr>
        <w:t xml:space="preserve"> a las partes a solicitar la resolución por incumplimiento, con el consiguiente renacimiento de la relación litigiosa.</w:t>
      </w:r>
    </w:p>
    <w:p w:rsidR="00C74DE9" w:rsidRDefault="00C74DE9" w:rsidP="00C74DE9">
      <w:pPr>
        <w:pStyle w:val="Couriernew0"/>
        <w:ind w:left="708"/>
        <w:rPr>
          <w:rFonts w:ascii="Courier New" w:hAnsi="Courier New"/>
          <w:b w:val="0"/>
          <w:highlight w:val="yellow"/>
        </w:rPr>
      </w:pPr>
    </w:p>
    <w:p w:rsidR="00C74DE9" w:rsidRDefault="00C74DE9" w:rsidP="00DB5226">
      <w:pPr>
        <w:pStyle w:val="Couriernew0"/>
        <w:numPr>
          <w:ilvl w:val="0"/>
          <w:numId w:val="8"/>
        </w:numPr>
        <w:rPr>
          <w:rFonts w:ascii="Courier New" w:hAnsi="Courier New"/>
          <w:b w:val="0"/>
        </w:rPr>
      </w:pPr>
      <w:r w:rsidRPr="00C74DE9">
        <w:rPr>
          <w:rFonts w:ascii="Courier New" w:hAnsi="Courier New"/>
          <w:b w:val="0"/>
          <w:highlight w:val="yellow"/>
        </w:rPr>
        <w:t xml:space="preserve">Creemos que </w:t>
      </w:r>
      <w:r w:rsidRPr="00C74DE9">
        <w:rPr>
          <w:rFonts w:ascii="Courier New" w:hAnsi="Courier New"/>
          <w:b w:val="0"/>
          <w:i/>
          <w:highlight w:val="yellow"/>
        </w:rPr>
        <w:t>en la transacción judicial</w:t>
      </w:r>
      <w:r w:rsidRPr="00C74DE9">
        <w:rPr>
          <w:rFonts w:ascii="Courier New" w:hAnsi="Courier New"/>
          <w:b w:val="0"/>
          <w:highlight w:val="yellow"/>
        </w:rPr>
        <w:t>, al equipararse a la sentencia, no cabe irrevocabilidad</w:t>
      </w:r>
      <w:r w:rsidR="00B166E7">
        <w:rPr>
          <w:rFonts w:ascii="Courier New" w:hAnsi="Courier New"/>
          <w:b w:val="0"/>
          <w:highlight w:val="yellow"/>
        </w:rPr>
        <w:t xml:space="preserve">. Pero SÍ </w:t>
      </w:r>
      <w:r w:rsidRPr="00C74DE9">
        <w:rPr>
          <w:rFonts w:ascii="Courier New" w:hAnsi="Courier New"/>
          <w:b w:val="0"/>
          <w:i/>
          <w:highlight w:val="yellow"/>
        </w:rPr>
        <w:t>en la transacción extrajudicial</w:t>
      </w:r>
      <w:r w:rsidR="00B166E7">
        <w:rPr>
          <w:rFonts w:ascii="Courier New" w:hAnsi="Courier New"/>
          <w:b w:val="0"/>
          <w:highlight w:val="yellow"/>
        </w:rPr>
        <w:t xml:space="preserve"> (</w:t>
      </w:r>
      <w:r w:rsidRPr="00C74DE9">
        <w:rPr>
          <w:rFonts w:ascii="Courier New" w:hAnsi="Courier New"/>
          <w:b w:val="0"/>
          <w:highlight w:val="yellow"/>
        </w:rPr>
        <w:t>no tendría sentido obligar en todo caso a acudir a un procedimiento ordinario declarativo para ejecutar lo que se convino</w:t>
      </w:r>
      <w:r w:rsidR="00B166E7">
        <w:rPr>
          <w:rFonts w:ascii="Courier New" w:hAnsi="Courier New"/>
          <w:b w:val="0"/>
          <w:highlight w:val="yellow"/>
        </w:rPr>
        <w:t>)</w:t>
      </w:r>
      <w:r w:rsidRPr="00C74DE9">
        <w:rPr>
          <w:rFonts w:ascii="Courier New" w:hAnsi="Courier New"/>
          <w:b w:val="0"/>
          <w:highlight w:val="yellow"/>
        </w:rPr>
        <w:t>. Esta postura positiva fue sostenida por la STS de 11/6/87.</w:t>
      </w:r>
    </w:p>
    <w:p w:rsidR="00C74DE9" w:rsidRPr="000C2243" w:rsidRDefault="00C74DE9" w:rsidP="00C74DE9">
      <w:pPr>
        <w:pStyle w:val="Couriernew0"/>
        <w:ind w:left="1428"/>
        <w:rPr>
          <w:rFonts w:ascii="Courier New" w:hAnsi="Courier New"/>
          <w:b w:val="0"/>
        </w:rPr>
      </w:pPr>
    </w:p>
    <w:p w:rsidR="00C74DE9" w:rsidRPr="000C2243" w:rsidRDefault="00C74DE9" w:rsidP="00DB5226">
      <w:pPr>
        <w:pStyle w:val="Couriernew0"/>
        <w:numPr>
          <w:ilvl w:val="0"/>
          <w:numId w:val="8"/>
        </w:numPr>
        <w:rPr>
          <w:rFonts w:ascii="Courier New" w:hAnsi="Courier New"/>
          <w:b w:val="0"/>
        </w:rPr>
      </w:pPr>
      <w:r>
        <w:rPr>
          <w:rFonts w:ascii="Courier New" w:hAnsi="Courier New"/>
          <w:b w:val="0"/>
          <w:highlight w:val="yellow"/>
        </w:rPr>
        <w:t xml:space="preserve">Bien entendido que </w:t>
      </w:r>
      <w:r w:rsidRPr="00C74DE9">
        <w:rPr>
          <w:rFonts w:ascii="Courier New" w:hAnsi="Courier New"/>
          <w:b w:val="0"/>
          <w:highlight w:val="yellow"/>
        </w:rPr>
        <w:t>el TS ha señalado que la homologación judicial de la transacción no modifica su naturaleza contractual y que por tanto es susceptible de impugnación, como todo contrato, cuando haya vicios del consentimiento</w:t>
      </w:r>
      <w:r>
        <w:rPr>
          <w:rFonts w:ascii="Courier New" w:hAnsi="Courier New"/>
          <w:b w:val="0"/>
          <w:highlight w:val="yellow"/>
        </w:rPr>
        <w:t xml:space="preserve"> (</w:t>
      </w:r>
      <w:r w:rsidRPr="00C74DE9">
        <w:rPr>
          <w:rFonts w:ascii="Courier New" w:hAnsi="Courier New"/>
          <w:b w:val="0"/>
          <w:highlight w:val="yellow"/>
        </w:rPr>
        <w:t>son susceptibles de nulidad y rescisión</w:t>
      </w:r>
      <w:r>
        <w:rPr>
          <w:rFonts w:ascii="Courier New" w:hAnsi="Courier New"/>
          <w:b w:val="0"/>
          <w:highlight w:val="yellow"/>
        </w:rPr>
        <w:t>)</w:t>
      </w:r>
      <w:r w:rsidRPr="00C74DE9">
        <w:rPr>
          <w:rFonts w:ascii="Courier New" w:hAnsi="Courier New"/>
          <w:b w:val="0"/>
          <w:highlight w:val="yellow"/>
        </w:rPr>
        <w:t>.</w:t>
      </w:r>
    </w:p>
    <w:p w:rsidR="00283C70" w:rsidRPr="000C2243" w:rsidRDefault="00283C70" w:rsidP="00283C70">
      <w:pPr>
        <w:pStyle w:val="Couriernew0"/>
        <w:rPr>
          <w:rFonts w:ascii="Courier New" w:hAnsi="Courier New"/>
          <w:b w:val="0"/>
          <w:color w:val="auto"/>
          <w:spacing w:val="-3"/>
        </w:rPr>
      </w:pPr>
    </w:p>
    <w:p w:rsidR="00283C70" w:rsidRPr="000C2243" w:rsidRDefault="00283C70" w:rsidP="00195A05">
      <w:pPr>
        <w:pStyle w:val="NFarts"/>
      </w:pPr>
      <w:r w:rsidRPr="000C2243">
        <w:t>Art 1817 La transacción en que intervenga error, dolo, violencia o falsedad de documentos, está sujeta a lo dispuesto en el artículo 1.265 de este Código.</w:t>
      </w:r>
    </w:p>
    <w:p w:rsidR="00283C70" w:rsidRPr="000C2243" w:rsidRDefault="00283C70" w:rsidP="00283C70">
      <w:pPr>
        <w:pStyle w:val="Couriernew0"/>
        <w:rPr>
          <w:rFonts w:ascii="Courier New" w:hAnsi="Courier New"/>
          <w:b w:val="0"/>
          <w:color w:val="auto"/>
          <w:spacing w:val="-3"/>
        </w:rPr>
      </w:pPr>
    </w:p>
    <w:p w:rsidR="00283C70" w:rsidRPr="000C2243" w:rsidRDefault="00603783" w:rsidP="00C74DE9">
      <w:pPr>
        <w:pStyle w:val="Couriernew0"/>
        <w:ind w:left="567"/>
        <w:rPr>
          <w:rFonts w:ascii="Courier New" w:hAnsi="Courier New"/>
          <w:b w:val="0"/>
          <w:color w:val="auto"/>
          <w:spacing w:val="-3"/>
        </w:rPr>
      </w:pPr>
      <w:r>
        <w:rPr>
          <w:rFonts w:ascii="Courier New" w:hAnsi="Courier New"/>
          <w:b w:val="0"/>
          <w:color w:val="auto"/>
          <w:spacing w:val="-3"/>
        </w:rPr>
        <w:t>Es la regla general. Pero existen r</w:t>
      </w:r>
      <w:r w:rsidR="00283C70" w:rsidRPr="000C2243">
        <w:rPr>
          <w:rFonts w:ascii="Courier New" w:hAnsi="Courier New"/>
          <w:b w:val="0"/>
          <w:color w:val="auto"/>
          <w:spacing w:val="-3"/>
        </w:rPr>
        <w:t>eglas especiales</w:t>
      </w:r>
    </w:p>
    <w:p w:rsidR="00603783" w:rsidRDefault="00603783" w:rsidP="00C74DE9">
      <w:pPr>
        <w:pStyle w:val="Couriernew0"/>
        <w:ind w:left="567"/>
        <w:rPr>
          <w:rFonts w:ascii="Courier New" w:hAnsi="Courier New"/>
          <w:b w:val="0"/>
          <w:color w:val="auto"/>
          <w:spacing w:val="-3"/>
        </w:rPr>
      </w:pPr>
    </w:p>
    <w:p w:rsidR="00283C70" w:rsidRPr="000C2243" w:rsidRDefault="00283C70" w:rsidP="00195A05">
      <w:pPr>
        <w:pStyle w:val="NFarts"/>
      </w:pPr>
      <w:r w:rsidRPr="000C2243">
        <w:t xml:space="preserve">Sin embargo, no podrá una de las partes oponer el error de hecho a la otra siempre que ésta se haya apartado por la transacción de un pleito comenzado”. </w:t>
      </w:r>
    </w:p>
    <w:p w:rsidR="00603783" w:rsidRDefault="00603783" w:rsidP="00195A05">
      <w:pPr>
        <w:pStyle w:val="NFarts"/>
      </w:pPr>
    </w:p>
    <w:p w:rsidR="00283C70" w:rsidRPr="000C2243" w:rsidRDefault="00283C70" w:rsidP="00195A05">
      <w:pPr>
        <w:pStyle w:val="NFarts"/>
      </w:pPr>
      <w:r w:rsidRPr="000C2243">
        <w:t>Art. 1818. El descubrimiento de nuevos documentos no es causa para anular o rescindir la transacción, si no ha habido mala fe.</w:t>
      </w:r>
    </w:p>
    <w:p w:rsidR="00283C70" w:rsidRPr="000C2243" w:rsidRDefault="00283C70" w:rsidP="00195A05">
      <w:pPr>
        <w:pStyle w:val="NFarts"/>
      </w:pPr>
    </w:p>
    <w:p w:rsidR="00283C70" w:rsidRPr="000C2243" w:rsidRDefault="00283C70" w:rsidP="00195A05">
      <w:pPr>
        <w:pStyle w:val="NFarts"/>
      </w:pPr>
      <w:r w:rsidRPr="000C2243">
        <w:t>Art. 1819. Si estando decidido un pleito por sentencia firme, se celebrare transacción sobre él por ignorar la existencia de la sentencia firme alguna de las partes interesadas, por ésta pedir que se rescinda la transacción.</w:t>
      </w:r>
    </w:p>
    <w:p w:rsidR="00283C70" w:rsidRPr="000C2243" w:rsidRDefault="00283C70" w:rsidP="00195A05">
      <w:pPr>
        <w:pStyle w:val="NFarts"/>
      </w:pPr>
      <w:r w:rsidRPr="000C2243">
        <w:t>La ignorancia de una sentencia que pueda revocase, no es causa para atacar la transacción.</w:t>
      </w:r>
    </w:p>
    <w:p w:rsidR="00283C70" w:rsidRPr="000C2243" w:rsidRDefault="00283C70" w:rsidP="00283C70">
      <w:pPr>
        <w:pStyle w:val="Couriernew0"/>
        <w:rPr>
          <w:rFonts w:ascii="Courier New" w:hAnsi="Courier New"/>
          <w:b w:val="0"/>
          <w:color w:val="auto"/>
          <w:spacing w:val="-3"/>
        </w:rPr>
      </w:pPr>
    </w:p>
    <w:p w:rsidR="00283C70" w:rsidRPr="000C2243" w:rsidRDefault="00283C70" w:rsidP="00283C70">
      <w:pPr>
        <w:pStyle w:val="Couriernew0"/>
        <w:rPr>
          <w:rFonts w:ascii="Courier New" w:hAnsi="Courier New"/>
          <w:b w:val="0"/>
          <w:color w:val="auto"/>
          <w:spacing w:val="-3"/>
        </w:rPr>
      </w:pPr>
    </w:p>
    <w:p w:rsidR="00283C70" w:rsidRPr="000C2243" w:rsidRDefault="00283C70" w:rsidP="00D23052">
      <w:pPr>
        <w:pStyle w:val="Ttulo4"/>
      </w:pPr>
      <w:r w:rsidRPr="000C2243">
        <w:lastRenderedPageBreak/>
        <w:t xml:space="preserve">EL </w:t>
      </w:r>
      <w:r w:rsidR="00D23052">
        <w:t>ARBITRAJE</w:t>
      </w:r>
    </w:p>
    <w:p w:rsidR="00283C70" w:rsidRPr="000C2243" w:rsidRDefault="00283C70" w:rsidP="00283C70">
      <w:pPr>
        <w:pStyle w:val="Couriernew0"/>
        <w:rPr>
          <w:rFonts w:ascii="Courier New" w:hAnsi="Courier New"/>
          <w:b w:val="0"/>
          <w:color w:val="auto"/>
          <w:spacing w:val="-3"/>
        </w:rPr>
      </w:pPr>
      <w:r w:rsidRPr="000C2243">
        <w:rPr>
          <w:rFonts w:ascii="Courier New" w:hAnsi="Courier New"/>
          <w:b w:val="0"/>
          <w:color w:val="auto"/>
          <w:spacing w:val="-3"/>
        </w:rPr>
        <w:tab/>
      </w:r>
    </w:p>
    <w:p w:rsidR="00283C70" w:rsidRPr="000C2243" w:rsidRDefault="00283C70" w:rsidP="00283C70">
      <w:pPr>
        <w:pStyle w:val="Couriernew0"/>
        <w:rPr>
          <w:rFonts w:ascii="Courier New" w:hAnsi="Courier New"/>
          <w:b w:val="0"/>
          <w:color w:val="auto"/>
          <w:spacing w:val="-3"/>
        </w:rPr>
      </w:pPr>
      <w:r w:rsidRPr="000C2243">
        <w:rPr>
          <w:rFonts w:ascii="Courier New" w:hAnsi="Courier New"/>
          <w:b w:val="0"/>
          <w:color w:val="auto"/>
          <w:spacing w:val="-3"/>
        </w:rPr>
        <w:t xml:space="preserve">El Cc regulaba el compromiso en los arts 1820 y 1821, los cuales fueron dejados sin contenido por la </w:t>
      </w:r>
      <w:r w:rsidR="00010F4E">
        <w:rPr>
          <w:rFonts w:ascii="Courier New" w:hAnsi="Courier New"/>
          <w:b w:val="0"/>
          <w:color w:val="auto"/>
          <w:spacing w:val="-3"/>
        </w:rPr>
        <w:t>antigua L</w:t>
      </w:r>
      <w:r w:rsidRPr="000C2243">
        <w:rPr>
          <w:rFonts w:ascii="Courier New" w:hAnsi="Courier New"/>
          <w:b w:val="0"/>
          <w:color w:val="auto"/>
          <w:spacing w:val="-3"/>
        </w:rPr>
        <w:t xml:space="preserve">ey de </w:t>
      </w:r>
      <w:r w:rsidR="00010F4E">
        <w:rPr>
          <w:rFonts w:ascii="Courier New" w:hAnsi="Courier New"/>
          <w:b w:val="0"/>
          <w:color w:val="auto"/>
          <w:spacing w:val="-3"/>
        </w:rPr>
        <w:t>A</w:t>
      </w:r>
      <w:r w:rsidRPr="000C2243">
        <w:rPr>
          <w:rFonts w:ascii="Courier New" w:hAnsi="Courier New"/>
          <w:b w:val="0"/>
          <w:color w:val="auto"/>
          <w:spacing w:val="-3"/>
        </w:rPr>
        <w:t xml:space="preserve">rbitraje </w:t>
      </w:r>
      <w:r w:rsidR="00EF70BF">
        <w:rPr>
          <w:rFonts w:ascii="Courier New" w:hAnsi="Courier New"/>
          <w:b w:val="0"/>
          <w:color w:val="auto"/>
          <w:spacing w:val="-3"/>
        </w:rPr>
        <w:t>de</w:t>
      </w:r>
      <w:r w:rsidRPr="000C2243">
        <w:rPr>
          <w:rFonts w:ascii="Courier New" w:hAnsi="Courier New"/>
          <w:b w:val="0"/>
          <w:color w:val="auto"/>
          <w:spacing w:val="-3"/>
        </w:rPr>
        <w:t xml:space="preserve"> 1988, que </w:t>
      </w:r>
      <w:r w:rsidR="00010F4E">
        <w:rPr>
          <w:rFonts w:ascii="Courier New" w:hAnsi="Courier New"/>
          <w:b w:val="0"/>
          <w:color w:val="auto"/>
          <w:spacing w:val="-3"/>
        </w:rPr>
        <w:t>además</w:t>
      </w:r>
      <w:r w:rsidRPr="000C2243">
        <w:rPr>
          <w:rFonts w:ascii="Courier New" w:hAnsi="Courier New"/>
          <w:b w:val="0"/>
          <w:color w:val="auto"/>
          <w:spacing w:val="-3"/>
        </w:rPr>
        <w:t xml:space="preserve"> derogó la anterior ley de 1953. En la actualidad rige la </w:t>
      </w:r>
      <w:r w:rsidR="00010F4E">
        <w:rPr>
          <w:rFonts w:ascii="Courier New" w:hAnsi="Courier New"/>
          <w:b w:val="0"/>
          <w:color w:val="auto"/>
          <w:spacing w:val="-3"/>
        </w:rPr>
        <w:t>L</w:t>
      </w:r>
      <w:r w:rsidRPr="000C2243">
        <w:rPr>
          <w:rFonts w:ascii="Courier New" w:hAnsi="Courier New"/>
          <w:b w:val="0"/>
          <w:color w:val="auto"/>
          <w:spacing w:val="-3"/>
        </w:rPr>
        <w:t xml:space="preserve">ey de </w:t>
      </w:r>
      <w:r w:rsidR="00010F4E">
        <w:rPr>
          <w:rFonts w:ascii="Courier New" w:hAnsi="Courier New"/>
          <w:b w:val="0"/>
          <w:color w:val="auto"/>
          <w:spacing w:val="-3"/>
        </w:rPr>
        <w:t>A</w:t>
      </w:r>
      <w:r w:rsidRPr="000C2243">
        <w:rPr>
          <w:rFonts w:ascii="Courier New" w:hAnsi="Courier New"/>
          <w:b w:val="0"/>
          <w:color w:val="auto"/>
          <w:spacing w:val="-3"/>
        </w:rPr>
        <w:t xml:space="preserve">rbitraje de 23 de diciembre de 2003 que </w:t>
      </w:r>
      <w:r w:rsidR="00010F4E">
        <w:rPr>
          <w:rFonts w:ascii="Courier New" w:hAnsi="Courier New"/>
          <w:b w:val="0"/>
          <w:color w:val="auto"/>
          <w:spacing w:val="-3"/>
        </w:rPr>
        <w:t xml:space="preserve">fue </w:t>
      </w:r>
      <w:r w:rsidRPr="000C2243">
        <w:rPr>
          <w:rFonts w:ascii="Courier New" w:hAnsi="Courier New"/>
          <w:b w:val="0"/>
          <w:color w:val="auto"/>
          <w:spacing w:val="-3"/>
        </w:rPr>
        <w:t xml:space="preserve">objeto de </w:t>
      </w:r>
      <w:r w:rsidR="00010F4E">
        <w:rPr>
          <w:rFonts w:ascii="Courier New" w:hAnsi="Courier New"/>
          <w:b w:val="0"/>
          <w:color w:val="auto"/>
          <w:spacing w:val="-3"/>
        </w:rPr>
        <w:t xml:space="preserve">sustancial </w:t>
      </w:r>
      <w:r w:rsidRPr="000C2243">
        <w:rPr>
          <w:rFonts w:ascii="Courier New" w:hAnsi="Courier New"/>
          <w:b w:val="0"/>
          <w:color w:val="auto"/>
          <w:spacing w:val="-3"/>
        </w:rPr>
        <w:t xml:space="preserve">modificación por </w:t>
      </w:r>
      <w:smartTag w:uri="urn:schemas-microsoft-com:office:smarttags" w:element="PersonName">
        <w:smartTagPr>
          <w:attr w:name="ProductID" w:val="la Ley"/>
        </w:smartTagPr>
        <w:r w:rsidRPr="000C2243">
          <w:rPr>
            <w:rFonts w:ascii="Courier New" w:hAnsi="Courier New"/>
            <w:b w:val="0"/>
            <w:color w:val="auto"/>
            <w:spacing w:val="-3"/>
          </w:rPr>
          <w:t>la Ley</w:t>
        </w:r>
      </w:smartTag>
      <w:r w:rsidRPr="000C2243">
        <w:rPr>
          <w:rFonts w:ascii="Courier New" w:hAnsi="Courier New"/>
          <w:b w:val="0"/>
          <w:color w:val="auto"/>
          <w:spacing w:val="-3"/>
        </w:rPr>
        <w:t xml:space="preserve"> 11/2011, de 20 de mayo de reforma de </w:t>
      </w:r>
      <w:smartTag w:uri="urn:schemas-microsoft-com:office:smarttags" w:element="PersonName">
        <w:smartTagPr>
          <w:attr w:name="ProductID" w:val="la Ley"/>
        </w:smartTagPr>
        <w:r w:rsidRPr="000C2243">
          <w:rPr>
            <w:rFonts w:ascii="Courier New" w:hAnsi="Courier New"/>
            <w:b w:val="0"/>
            <w:color w:val="auto"/>
            <w:spacing w:val="-3"/>
          </w:rPr>
          <w:t>la Ley</w:t>
        </w:r>
      </w:smartTag>
      <w:r w:rsidRPr="000C2243">
        <w:rPr>
          <w:rFonts w:ascii="Courier New" w:hAnsi="Courier New"/>
          <w:b w:val="0"/>
          <w:color w:val="auto"/>
          <w:spacing w:val="-3"/>
        </w:rPr>
        <w:t xml:space="preserve"> de arbitraje y de regulación del arbitraje institucional en </w:t>
      </w:r>
      <w:smartTag w:uri="urn:schemas-microsoft-com:office:smarttags" w:element="PersonName">
        <w:smartTagPr>
          <w:attr w:name="ProductID" w:val="la Administración General"/>
        </w:smartTagPr>
        <w:smartTag w:uri="urn:schemas-microsoft-com:office:smarttags" w:element="PersonName">
          <w:smartTagPr>
            <w:attr w:name="ProductID" w:val="la Administración"/>
          </w:smartTagPr>
          <w:r w:rsidRPr="000C2243">
            <w:rPr>
              <w:rFonts w:ascii="Courier New" w:hAnsi="Courier New"/>
              <w:b w:val="0"/>
              <w:color w:val="auto"/>
              <w:spacing w:val="-3"/>
            </w:rPr>
            <w:t>la Administración</w:t>
          </w:r>
        </w:smartTag>
        <w:r w:rsidRPr="000C2243">
          <w:rPr>
            <w:rFonts w:ascii="Courier New" w:hAnsi="Courier New"/>
            <w:b w:val="0"/>
            <w:color w:val="auto"/>
            <w:spacing w:val="-3"/>
          </w:rPr>
          <w:t xml:space="preserve"> General</w:t>
        </w:r>
      </w:smartTag>
      <w:r w:rsidRPr="000C2243">
        <w:rPr>
          <w:rFonts w:ascii="Courier New" w:hAnsi="Courier New"/>
          <w:b w:val="0"/>
          <w:color w:val="auto"/>
          <w:spacing w:val="-3"/>
        </w:rPr>
        <w:t xml:space="preserve"> del Estado. En la actualidad ambos términos tienen un significado distinto</w:t>
      </w:r>
      <w:r w:rsidR="007637D5">
        <w:rPr>
          <w:rFonts w:ascii="Courier New" w:hAnsi="Courier New"/>
          <w:b w:val="0"/>
          <w:color w:val="auto"/>
          <w:spacing w:val="-3"/>
        </w:rPr>
        <w:t>:</w:t>
      </w:r>
    </w:p>
    <w:p w:rsidR="00283C70" w:rsidRPr="000C2243" w:rsidRDefault="00283C70" w:rsidP="00283C70">
      <w:pPr>
        <w:pStyle w:val="Couriernew0"/>
        <w:rPr>
          <w:rFonts w:ascii="Courier New" w:hAnsi="Courier New"/>
          <w:b w:val="0"/>
          <w:color w:val="auto"/>
          <w:spacing w:val="-3"/>
        </w:rPr>
      </w:pPr>
    </w:p>
    <w:p w:rsidR="00010F4E" w:rsidRDefault="00283C70" w:rsidP="00DB5226">
      <w:pPr>
        <w:pStyle w:val="Couriernew0"/>
        <w:numPr>
          <w:ilvl w:val="0"/>
          <w:numId w:val="12"/>
        </w:numPr>
        <w:ind w:left="360"/>
        <w:rPr>
          <w:rFonts w:ascii="Courier New" w:hAnsi="Courier New"/>
          <w:b w:val="0"/>
          <w:color w:val="auto"/>
        </w:rPr>
      </w:pPr>
      <w:r w:rsidRPr="000C2243">
        <w:rPr>
          <w:rFonts w:ascii="Courier New" w:hAnsi="Courier New"/>
          <w:b w:val="0"/>
          <w:color w:val="auto"/>
        </w:rPr>
        <w:t>El arbitraje puede definirse como la institución por la cual se alcanza la solución de controversias privadas por medio de la decisión de un particular, con exclusión de autoridad judicial.</w:t>
      </w:r>
    </w:p>
    <w:p w:rsidR="00010F4E" w:rsidRDefault="00010F4E" w:rsidP="007637D5">
      <w:pPr>
        <w:pStyle w:val="Couriernew0"/>
        <w:ind w:left="360"/>
        <w:rPr>
          <w:rFonts w:ascii="Courier New" w:hAnsi="Courier New"/>
          <w:b w:val="0"/>
          <w:color w:val="auto"/>
        </w:rPr>
      </w:pPr>
    </w:p>
    <w:p w:rsidR="00283C70" w:rsidRDefault="00283C70" w:rsidP="00DB5226">
      <w:pPr>
        <w:pStyle w:val="Couriernew0"/>
        <w:numPr>
          <w:ilvl w:val="0"/>
          <w:numId w:val="12"/>
        </w:numPr>
        <w:ind w:left="360"/>
        <w:rPr>
          <w:rFonts w:ascii="Courier New" w:hAnsi="Courier New"/>
          <w:b w:val="0"/>
          <w:color w:val="auto"/>
        </w:rPr>
      </w:pPr>
      <w:r w:rsidRPr="000C2243">
        <w:rPr>
          <w:rFonts w:ascii="Courier New" w:hAnsi="Courier New"/>
          <w:b w:val="0"/>
          <w:color w:val="auto"/>
        </w:rPr>
        <w:t xml:space="preserve">El compromiso o </w:t>
      </w:r>
      <w:r w:rsidR="00E62448" w:rsidRPr="00CB56CE">
        <w:rPr>
          <w:rFonts w:ascii="Courier New" w:hAnsi="Courier New"/>
          <w:color w:val="auto"/>
          <w:highlight w:val="yellow"/>
          <w:bdr w:val="single" w:sz="4" w:space="0" w:color="auto"/>
        </w:rPr>
        <w:t>CONVENIO ARBITRAL</w:t>
      </w:r>
      <w:r w:rsidR="00E62448" w:rsidRPr="000C2243">
        <w:rPr>
          <w:rFonts w:ascii="Courier New" w:hAnsi="Courier New"/>
          <w:b w:val="0"/>
          <w:color w:val="auto"/>
        </w:rPr>
        <w:t xml:space="preserve"> </w:t>
      </w:r>
      <w:r w:rsidRPr="000C2243">
        <w:rPr>
          <w:rFonts w:ascii="Courier New" w:hAnsi="Courier New"/>
          <w:b w:val="0"/>
          <w:color w:val="auto"/>
        </w:rPr>
        <w:t>es el acuerdo por el cual las partes someten la solución de su controversia a la decisión de un tercero.</w:t>
      </w:r>
    </w:p>
    <w:p w:rsidR="007637D5" w:rsidRPr="000C2243" w:rsidRDefault="007637D5" w:rsidP="007637D5">
      <w:pPr>
        <w:pStyle w:val="Couriernew0"/>
        <w:ind w:left="360"/>
        <w:rPr>
          <w:rFonts w:ascii="Courier New" w:hAnsi="Courier New"/>
          <w:b w:val="0"/>
          <w:color w:val="auto"/>
        </w:rPr>
      </w:pPr>
    </w:p>
    <w:p w:rsidR="00057879" w:rsidRDefault="00057879" w:rsidP="00195A05">
      <w:pPr>
        <w:pStyle w:val="NFarts"/>
      </w:pPr>
      <w:r>
        <w:rPr>
          <w:rStyle w:val="apple-converted-space"/>
          <w:rFonts w:ascii="Verdana" w:hAnsi="Verdana"/>
          <w:color w:val="333333"/>
          <w:sz w:val="19"/>
          <w:szCs w:val="19"/>
        </w:rPr>
        <w:t>Art 9   </w:t>
      </w:r>
      <w:r>
        <w:t>El convenio arbitral, que podrá adoptar la</w:t>
      </w:r>
      <w:r w:rsidRPr="00EF70BF">
        <w:t xml:space="preserve"> </w:t>
      </w:r>
      <w:r w:rsidR="007637D5" w:rsidRPr="00EF70BF">
        <w:t>FORMA</w:t>
      </w:r>
      <w:r>
        <w:t xml:space="preserve"> de cláusula incorporada a un contrato o de acuerdo independiente, deberá </w:t>
      </w:r>
    </w:p>
    <w:p w:rsidR="00057879" w:rsidRDefault="00057879" w:rsidP="00195A05">
      <w:pPr>
        <w:pStyle w:val="NFarts"/>
      </w:pPr>
    </w:p>
    <w:p w:rsidR="00057879" w:rsidRDefault="00057879" w:rsidP="00195A05">
      <w:pPr>
        <w:pStyle w:val="NFarts"/>
      </w:pPr>
      <w:r>
        <w:t xml:space="preserve">expresar la voluntad de las partes de someter a arbitraje </w:t>
      </w:r>
      <w:r w:rsidR="007637D5" w:rsidRPr="00EF70BF">
        <w:t>(OBJETO)</w:t>
      </w:r>
      <w:r w:rsidR="007637D5" w:rsidRPr="007637D5">
        <w:rPr>
          <w:i/>
        </w:rPr>
        <w:t xml:space="preserve"> </w:t>
      </w:r>
      <w:r>
        <w:t>todas o algunas de las controversias que hayan surgido o puedan surgir respecto de una determinada relación jurídica, contractual o no contractual.</w:t>
      </w:r>
    </w:p>
    <w:p w:rsidR="00057879" w:rsidRDefault="00057879" w:rsidP="00195A05">
      <w:pPr>
        <w:pStyle w:val="NFarts"/>
      </w:pPr>
    </w:p>
    <w:p w:rsidR="00057879" w:rsidRDefault="00057879" w:rsidP="00195A05">
      <w:pPr>
        <w:pStyle w:val="NFarts"/>
      </w:pPr>
      <w:r>
        <w:t>constar por escrito, en un documento firmado por las partes o en un intercambio de cartas, telegramas, télex, fax u otros medios de telecomunicación que dejen constancia del acuerdo.</w:t>
      </w:r>
    </w:p>
    <w:p w:rsidR="00283C70" w:rsidRDefault="00283C70" w:rsidP="00283C70">
      <w:pPr>
        <w:pStyle w:val="Couriernew0"/>
        <w:rPr>
          <w:rFonts w:ascii="Courier New" w:hAnsi="Courier New"/>
          <w:b w:val="0"/>
          <w:color w:val="auto"/>
        </w:rPr>
      </w:pPr>
    </w:p>
    <w:p w:rsidR="007637D5" w:rsidRDefault="007637D5" w:rsidP="007637D5">
      <w:pPr>
        <w:pStyle w:val="Couriernew0"/>
        <w:ind w:left="708"/>
        <w:rPr>
          <w:rFonts w:ascii="Courier New" w:hAnsi="Courier New"/>
          <w:b w:val="0"/>
        </w:rPr>
      </w:pPr>
    </w:p>
    <w:p w:rsidR="007637D5" w:rsidRDefault="007637D5" w:rsidP="007637D5">
      <w:pPr>
        <w:pStyle w:val="Couriernew0"/>
        <w:ind w:left="708"/>
        <w:rPr>
          <w:rFonts w:ascii="Courier New" w:hAnsi="Courier New"/>
          <w:b w:val="0"/>
        </w:rPr>
      </w:pPr>
      <w:r>
        <w:rPr>
          <w:rFonts w:ascii="Courier New" w:hAnsi="Courier New"/>
          <w:b w:val="0"/>
        </w:rPr>
        <w:t>SUJETOS. P</w:t>
      </w:r>
      <w:r w:rsidRPr="000C2243">
        <w:rPr>
          <w:rFonts w:ascii="Courier New" w:hAnsi="Courier New"/>
          <w:b w:val="0"/>
          <w:color w:val="auto"/>
          <w:spacing w:val="-3"/>
        </w:rPr>
        <w:t>ueden celebrar el convenio arbitral quienes sean capaces de contratar y tengan poder de disposición sobre la materia objeto del mismo.</w:t>
      </w:r>
      <w:r>
        <w:rPr>
          <w:rFonts w:ascii="Courier New" w:hAnsi="Courier New"/>
          <w:b w:val="0"/>
          <w:color w:val="auto"/>
          <w:spacing w:val="-3"/>
        </w:rPr>
        <w:t xml:space="preserve"> </w:t>
      </w:r>
      <w:r>
        <w:rPr>
          <w:rFonts w:ascii="Courier New" w:hAnsi="Courier New"/>
          <w:b w:val="0"/>
        </w:rPr>
        <w:t xml:space="preserve">Rigen los </w:t>
      </w:r>
      <w:r w:rsidRPr="000C2243">
        <w:rPr>
          <w:rFonts w:ascii="Courier New" w:hAnsi="Courier New"/>
          <w:b w:val="0"/>
        </w:rPr>
        <w:t>art</w:t>
      </w:r>
      <w:r>
        <w:rPr>
          <w:rFonts w:ascii="Courier New" w:hAnsi="Courier New"/>
          <w:b w:val="0"/>
        </w:rPr>
        <w:t>s</w:t>
      </w:r>
      <w:r w:rsidRPr="000C2243">
        <w:rPr>
          <w:rFonts w:ascii="Courier New" w:hAnsi="Courier New"/>
          <w:b w:val="0"/>
        </w:rPr>
        <w:t>. 271.3 CC</w:t>
      </w:r>
      <w:r>
        <w:rPr>
          <w:rFonts w:ascii="Courier New" w:hAnsi="Courier New"/>
          <w:b w:val="0"/>
        </w:rPr>
        <w:t xml:space="preserve"> (</w:t>
      </w:r>
      <w:r w:rsidRPr="000C2243">
        <w:rPr>
          <w:rFonts w:ascii="Courier New" w:hAnsi="Courier New"/>
          <w:b w:val="0"/>
        </w:rPr>
        <w:t xml:space="preserve">que exige autorización judicial para que el tutor pueda </w:t>
      </w:r>
      <w:r w:rsidRPr="000C2243">
        <w:rPr>
          <w:rFonts w:ascii="Courier New" w:hAnsi="Courier New"/>
          <w:b w:val="0"/>
          <w:i/>
        </w:rPr>
        <w:t>“</w:t>
      </w:r>
      <w:r w:rsidRPr="000C2243">
        <w:rPr>
          <w:rFonts w:ascii="Courier New" w:hAnsi="Courier New"/>
          <w:b w:val="0"/>
          <w:i/>
          <w:iCs/>
        </w:rPr>
        <w:t>transigir o someter a arbitraje cuestiones en que el tutelado estuviese interesado</w:t>
      </w:r>
      <w:r w:rsidRPr="00E62448">
        <w:rPr>
          <w:rFonts w:ascii="Courier New" w:hAnsi="Courier New"/>
          <w:b w:val="0"/>
        </w:rPr>
        <w:t xml:space="preserve">") y </w:t>
      </w:r>
      <w:r w:rsidRPr="000C2243">
        <w:rPr>
          <w:rFonts w:ascii="Courier New" w:hAnsi="Courier New"/>
          <w:b w:val="0"/>
        </w:rPr>
        <w:t>1713</w:t>
      </w:r>
      <w:r>
        <w:rPr>
          <w:rFonts w:ascii="Courier New" w:hAnsi="Courier New"/>
          <w:b w:val="0"/>
        </w:rPr>
        <w:t xml:space="preserve"> (</w:t>
      </w:r>
      <w:r w:rsidRPr="000C2243">
        <w:rPr>
          <w:rFonts w:ascii="Courier New" w:hAnsi="Courier New"/>
          <w:b w:val="0"/>
        </w:rPr>
        <w:t>mandato expreso</w:t>
      </w:r>
      <w:r>
        <w:rPr>
          <w:rFonts w:ascii="Courier New" w:hAnsi="Courier New"/>
          <w:b w:val="0"/>
        </w:rPr>
        <w:t>).</w:t>
      </w:r>
    </w:p>
    <w:p w:rsidR="007637D5" w:rsidRDefault="007637D5" w:rsidP="00283C70">
      <w:pPr>
        <w:pStyle w:val="Couriernew0"/>
        <w:rPr>
          <w:rFonts w:ascii="Courier New" w:hAnsi="Courier New"/>
          <w:b w:val="0"/>
          <w:color w:val="auto"/>
        </w:rPr>
      </w:pPr>
    </w:p>
    <w:p w:rsidR="007637D5" w:rsidRDefault="007637D5" w:rsidP="00283C70">
      <w:pPr>
        <w:pStyle w:val="Couriernew0"/>
        <w:rPr>
          <w:rFonts w:ascii="Courier New" w:hAnsi="Courier New"/>
          <w:b w:val="0"/>
          <w:color w:val="auto"/>
        </w:rPr>
      </w:pPr>
    </w:p>
    <w:p w:rsidR="00E62448" w:rsidRDefault="00E62448" w:rsidP="007637D5">
      <w:pPr>
        <w:pStyle w:val="Couriernew0"/>
        <w:ind w:left="708"/>
        <w:rPr>
          <w:rFonts w:ascii="Courier New" w:hAnsi="Courier New"/>
          <w:b w:val="0"/>
        </w:rPr>
      </w:pPr>
      <w:r w:rsidRPr="000C2243">
        <w:rPr>
          <w:rFonts w:ascii="Courier New" w:hAnsi="Courier New"/>
          <w:b w:val="0"/>
        </w:rPr>
        <w:t xml:space="preserve">El </w:t>
      </w:r>
      <w:r w:rsidRPr="007637D5">
        <w:rPr>
          <w:rFonts w:ascii="Courier New" w:hAnsi="Courier New"/>
        </w:rPr>
        <w:t>art. 11</w:t>
      </w:r>
      <w:r w:rsidRPr="000C2243">
        <w:rPr>
          <w:rFonts w:ascii="Courier New" w:hAnsi="Courier New"/>
          <w:b w:val="0"/>
        </w:rPr>
        <w:t xml:space="preserve"> LA regula los </w:t>
      </w:r>
      <w:r w:rsidR="007637D5" w:rsidRPr="000C2243">
        <w:rPr>
          <w:rFonts w:ascii="Courier New" w:hAnsi="Courier New"/>
          <w:b w:val="0"/>
        </w:rPr>
        <w:t>EFECTOS</w:t>
      </w:r>
      <w:r w:rsidRPr="000C2243">
        <w:rPr>
          <w:rFonts w:ascii="Courier New" w:hAnsi="Courier New"/>
          <w:b w:val="0"/>
        </w:rPr>
        <w:t xml:space="preserve"> del convenio arbitral:</w:t>
      </w:r>
    </w:p>
    <w:p w:rsidR="007637D5" w:rsidRPr="000C2243" w:rsidRDefault="007637D5" w:rsidP="007637D5">
      <w:pPr>
        <w:pStyle w:val="Couriernew0"/>
        <w:ind w:left="708"/>
        <w:rPr>
          <w:rFonts w:ascii="Courier New" w:hAnsi="Courier New"/>
          <w:b w:val="0"/>
        </w:rPr>
      </w:pPr>
    </w:p>
    <w:p w:rsidR="00E62448" w:rsidRDefault="00E62448" w:rsidP="00DB5226">
      <w:pPr>
        <w:pStyle w:val="Couriernew0"/>
        <w:numPr>
          <w:ilvl w:val="0"/>
          <w:numId w:val="11"/>
        </w:numPr>
        <w:ind w:left="1428"/>
        <w:rPr>
          <w:rFonts w:ascii="Courier New" w:hAnsi="Courier New"/>
          <w:b w:val="0"/>
        </w:rPr>
      </w:pPr>
      <w:r w:rsidRPr="000C2243">
        <w:rPr>
          <w:rFonts w:ascii="Courier New" w:hAnsi="Courier New"/>
          <w:b w:val="0"/>
        </w:rPr>
        <w:t xml:space="preserve">Efecto “positivo”: </w:t>
      </w:r>
      <w:r w:rsidRPr="007637D5">
        <w:rPr>
          <w:rFonts w:ascii="Courier New" w:hAnsi="Courier New"/>
        </w:rPr>
        <w:t>obliga a las partes a cumplir lo estipulado</w:t>
      </w:r>
      <w:r w:rsidRPr="000C2243">
        <w:rPr>
          <w:rFonts w:ascii="Courier New" w:hAnsi="Courier New"/>
          <w:b w:val="0"/>
        </w:rPr>
        <w:t xml:space="preserve"> </w:t>
      </w:r>
    </w:p>
    <w:p w:rsidR="007637D5" w:rsidRPr="000C2243" w:rsidRDefault="007637D5" w:rsidP="007637D5">
      <w:pPr>
        <w:pStyle w:val="Couriernew0"/>
        <w:ind w:left="1428"/>
        <w:rPr>
          <w:rFonts w:ascii="Courier New" w:hAnsi="Courier New"/>
          <w:b w:val="0"/>
        </w:rPr>
      </w:pPr>
    </w:p>
    <w:p w:rsidR="00E62448" w:rsidRPr="000C2243" w:rsidRDefault="00E62448" w:rsidP="00DB5226">
      <w:pPr>
        <w:pStyle w:val="Couriernew0"/>
        <w:numPr>
          <w:ilvl w:val="0"/>
          <w:numId w:val="11"/>
        </w:numPr>
        <w:ind w:left="1428"/>
        <w:rPr>
          <w:rFonts w:ascii="Courier New" w:hAnsi="Courier New"/>
          <w:b w:val="0"/>
        </w:rPr>
      </w:pPr>
      <w:r w:rsidRPr="000C2243">
        <w:rPr>
          <w:rFonts w:ascii="Courier New" w:hAnsi="Courier New"/>
          <w:b w:val="0"/>
        </w:rPr>
        <w:t>Efecto “negativo”:</w:t>
      </w:r>
      <w:r w:rsidRPr="007637D5">
        <w:rPr>
          <w:rFonts w:ascii="Courier New" w:hAnsi="Courier New"/>
        </w:rPr>
        <w:t xml:space="preserve"> impide a los tribunales conocer de las controversias sometidas a arbitraje</w:t>
      </w:r>
      <w:r w:rsidRPr="000C2243">
        <w:rPr>
          <w:rFonts w:ascii="Courier New" w:hAnsi="Courier New"/>
          <w:b w:val="0"/>
        </w:rPr>
        <w:t xml:space="preserve">, </w:t>
      </w:r>
      <w:r w:rsidRPr="007637D5">
        <w:rPr>
          <w:rFonts w:ascii="Courier New" w:hAnsi="Courier New"/>
          <w:b w:val="0"/>
          <w:u w:val="single"/>
        </w:rPr>
        <w:t xml:space="preserve">siempre que la parte a quien interese lo invoque mediante </w:t>
      </w:r>
      <w:r w:rsidRPr="007637D5">
        <w:rPr>
          <w:rFonts w:ascii="Courier New" w:hAnsi="Courier New"/>
          <w:b w:val="0"/>
          <w:i/>
          <w:u w:val="single"/>
        </w:rPr>
        <w:t>declinatoria</w:t>
      </w:r>
      <w:r w:rsidRPr="000C2243">
        <w:rPr>
          <w:rFonts w:ascii="Courier New" w:hAnsi="Courier New"/>
          <w:b w:val="0"/>
        </w:rPr>
        <w:t>.</w:t>
      </w:r>
    </w:p>
    <w:p w:rsidR="00E62448" w:rsidRPr="000C2243" w:rsidRDefault="00E62448" w:rsidP="00E62448">
      <w:pPr>
        <w:pStyle w:val="Couriernew0"/>
        <w:rPr>
          <w:rFonts w:ascii="Courier New" w:hAnsi="Courier New"/>
          <w:b w:val="0"/>
        </w:rPr>
      </w:pPr>
    </w:p>
    <w:p w:rsidR="00283C70" w:rsidRDefault="00283C70" w:rsidP="00283C70">
      <w:pPr>
        <w:pStyle w:val="Couriernew0"/>
        <w:rPr>
          <w:rFonts w:ascii="Courier New" w:hAnsi="Courier New"/>
          <w:b w:val="0"/>
        </w:rPr>
      </w:pPr>
    </w:p>
    <w:p w:rsidR="00283C70" w:rsidRPr="000C2243" w:rsidRDefault="00283C70" w:rsidP="00283C70">
      <w:pPr>
        <w:pStyle w:val="Couriernew0"/>
        <w:rPr>
          <w:rFonts w:ascii="Courier New" w:hAnsi="Courier New"/>
          <w:b w:val="0"/>
          <w:color w:val="auto"/>
        </w:rPr>
      </w:pPr>
      <w:r w:rsidRPr="000C2243">
        <w:rPr>
          <w:rFonts w:ascii="Courier New" w:hAnsi="Courier New"/>
          <w:b w:val="0"/>
          <w:color w:val="auto"/>
        </w:rPr>
        <w:t>NATURALEZA</w:t>
      </w:r>
      <w:r w:rsidR="007637D5">
        <w:rPr>
          <w:rFonts w:ascii="Courier New" w:hAnsi="Courier New"/>
          <w:b w:val="0"/>
          <w:color w:val="auto"/>
        </w:rPr>
        <w:t xml:space="preserve">. Se discute </w:t>
      </w:r>
      <w:r w:rsidRPr="000C2243">
        <w:rPr>
          <w:rFonts w:ascii="Courier New" w:hAnsi="Courier New"/>
          <w:b w:val="0"/>
          <w:color w:val="auto"/>
        </w:rPr>
        <w:t xml:space="preserve">la naturaleza </w:t>
      </w:r>
      <w:r w:rsidR="007637D5">
        <w:rPr>
          <w:rFonts w:ascii="Courier New" w:hAnsi="Courier New"/>
          <w:b w:val="0"/>
          <w:color w:val="auto"/>
        </w:rPr>
        <w:t xml:space="preserve">procesal o material </w:t>
      </w:r>
      <w:r w:rsidRPr="000C2243">
        <w:rPr>
          <w:rFonts w:ascii="Courier New" w:hAnsi="Courier New"/>
          <w:b w:val="0"/>
          <w:color w:val="auto"/>
        </w:rPr>
        <w:t>del arbitraje</w:t>
      </w:r>
      <w:r w:rsidR="007637D5">
        <w:rPr>
          <w:rFonts w:ascii="Courier New" w:hAnsi="Courier New"/>
          <w:b w:val="0"/>
          <w:color w:val="auto"/>
        </w:rPr>
        <w:t>. L</w:t>
      </w:r>
      <w:r w:rsidRPr="000C2243">
        <w:rPr>
          <w:rFonts w:ascii="Courier New" w:hAnsi="Courier New"/>
          <w:b w:val="0"/>
          <w:color w:val="auto"/>
        </w:rPr>
        <w:t xml:space="preserve">a mayoría de los civilistas </w:t>
      </w:r>
      <w:r w:rsidR="007637D5">
        <w:rPr>
          <w:rFonts w:ascii="Courier New" w:hAnsi="Courier New"/>
          <w:b w:val="0"/>
          <w:color w:val="auto"/>
        </w:rPr>
        <w:t>defienden esto último porque</w:t>
      </w:r>
      <w:r w:rsidRPr="000C2243">
        <w:rPr>
          <w:rFonts w:ascii="Courier New" w:hAnsi="Courier New"/>
          <w:b w:val="0"/>
          <w:color w:val="auto"/>
        </w:rPr>
        <w:t>:</w:t>
      </w:r>
    </w:p>
    <w:p w:rsidR="00283C70" w:rsidRPr="000C2243" w:rsidRDefault="00283C70" w:rsidP="00283C70">
      <w:pPr>
        <w:pStyle w:val="Couriernew0"/>
        <w:rPr>
          <w:rFonts w:ascii="Courier New" w:hAnsi="Courier New"/>
          <w:b w:val="0"/>
          <w:color w:val="auto"/>
        </w:rPr>
      </w:pPr>
    </w:p>
    <w:p w:rsidR="00283C70" w:rsidRPr="000C2243" w:rsidRDefault="00283C70" w:rsidP="007637D5">
      <w:pPr>
        <w:pStyle w:val="Couriernew0"/>
        <w:ind w:left="708"/>
        <w:rPr>
          <w:rFonts w:ascii="Courier New" w:hAnsi="Courier New"/>
          <w:b w:val="0"/>
          <w:color w:val="auto"/>
        </w:rPr>
      </w:pPr>
      <w:r w:rsidRPr="000C2243">
        <w:rPr>
          <w:rFonts w:ascii="Courier New" w:hAnsi="Courier New"/>
          <w:b w:val="0"/>
          <w:color w:val="auto"/>
        </w:rPr>
        <w:t>· el árbitro carece de poder jurisdiccional o potestas, derivando sus facultades del convenio entre las partes y siendo su responsabilidad contractual</w:t>
      </w:r>
    </w:p>
    <w:p w:rsidR="00283C70" w:rsidRPr="000C2243" w:rsidRDefault="00283C70" w:rsidP="007637D5">
      <w:pPr>
        <w:pStyle w:val="Couriernew0"/>
        <w:ind w:left="708"/>
        <w:rPr>
          <w:rFonts w:ascii="Courier New" w:hAnsi="Courier New"/>
          <w:b w:val="0"/>
          <w:color w:val="auto"/>
        </w:rPr>
      </w:pPr>
    </w:p>
    <w:p w:rsidR="00283C70" w:rsidRPr="000C2243" w:rsidRDefault="00283C70" w:rsidP="007637D5">
      <w:pPr>
        <w:pStyle w:val="Couriernew0"/>
        <w:ind w:left="708"/>
        <w:rPr>
          <w:rFonts w:ascii="Courier New" w:hAnsi="Courier New"/>
          <w:b w:val="0"/>
          <w:color w:val="auto"/>
        </w:rPr>
      </w:pPr>
      <w:r w:rsidRPr="000C2243">
        <w:rPr>
          <w:rFonts w:ascii="Courier New" w:hAnsi="Courier New"/>
          <w:b w:val="0"/>
          <w:color w:val="auto"/>
        </w:rPr>
        <w:t>· la capacidad y legitimación para comprometer es la de disponer y no la procesal</w:t>
      </w:r>
    </w:p>
    <w:p w:rsidR="00283C70" w:rsidRPr="000C2243" w:rsidRDefault="00283C70" w:rsidP="00283C70">
      <w:pPr>
        <w:pStyle w:val="Couriernew0"/>
        <w:rPr>
          <w:rFonts w:ascii="Courier New" w:hAnsi="Courier New"/>
          <w:b w:val="0"/>
          <w:color w:val="auto"/>
          <w:spacing w:val="-3"/>
        </w:rPr>
      </w:pPr>
    </w:p>
    <w:p w:rsidR="00283C70" w:rsidRPr="000C2243" w:rsidRDefault="00283C70" w:rsidP="00283C70">
      <w:pPr>
        <w:pStyle w:val="Couriernew0"/>
        <w:rPr>
          <w:rFonts w:ascii="Courier New" w:hAnsi="Courier New"/>
          <w:b w:val="0"/>
          <w:color w:val="auto"/>
          <w:spacing w:val="-3"/>
        </w:rPr>
      </w:pPr>
      <w:r w:rsidRPr="000C2243">
        <w:rPr>
          <w:rFonts w:ascii="Courier New" w:hAnsi="Courier New"/>
          <w:b w:val="0"/>
          <w:color w:val="auto"/>
        </w:rPr>
        <w:tab/>
      </w:r>
    </w:p>
    <w:p w:rsidR="00283C70" w:rsidRPr="000C2243" w:rsidRDefault="00283C70" w:rsidP="00283C70">
      <w:pPr>
        <w:pStyle w:val="Couriernew0"/>
        <w:rPr>
          <w:rFonts w:ascii="Courier New" w:hAnsi="Courier New"/>
          <w:b w:val="0"/>
          <w:color w:val="auto"/>
          <w:spacing w:val="-3"/>
        </w:rPr>
      </w:pPr>
      <w:r w:rsidRPr="000C2243">
        <w:rPr>
          <w:rFonts w:ascii="Courier New" w:hAnsi="Courier New"/>
          <w:b w:val="0"/>
          <w:color w:val="auto"/>
          <w:spacing w:val="-3"/>
        </w:rPr>
        <w:t>ÁMBITO</w:t>
      </w:r>
    </w:p>
    <w:p w:rsidR="00E62448" w:rsidRDefault="00E62448" w:rsidP="00283C70">
      <w:pPr>
        <w:pStyle w:val="Couriernew0"/>
        <w:rPr>
          <w:rFonts w:ascii="Courier New" w:hAnsi="Courier New"/>
          <w:b w:val="0"/>
          <w:color w:val="auto"/>
          <w:spacing w:val="-3"/>
        </w:rPr>
      </w:pPr>
    </w:p>
    <w:p w:rsidR="00E62448" w:rsidRDefault="00E62448" w:rsidP="00283C70">
      <w:pPr>
        <w:pStyle w:val="Couriernew0"/>
        <w:rPr>
          <w:rFonts w:ascii="Courier New" w:hAnsi="Courier New"/>
          <w:b w:val="0"/>
          <w:color w:val="auto"/>
          <w:spacing w:val="-3"/>
        </w:rPr>
      </w:pPr>
    </w:p>
    <w:p w:rsidR="0096716B" w:rsidRDefault="00E62448" w:rsidP="00195A05">
      <w:pPr>
        <w:pStyle w:val="NFarts"/>
      </w:pPr>
      <w:r>
        <w:rPr>
          <w:spacing w:val="-3"/>
        </w:rPr>
        <w:t>A</w:t>
      </w:r>
      <w:r w:rsidR="00283C70" w:rsidRPr="000C2243">
        <w:rPr>
          <w:spacing w:val="-3"/>
        </w:rPr>
        <w:t xml:space="preserve">rt 1 </w:t>
      </w:r>
      <w:r w:rsidR="0096716B">
        <w:t>Esta ley (LA 2003) se aplicará a los arbitrajes cuyo lugar se halle dentro del territorio español, sean de carácter interno o internacional, sin perjuicio de lo establecido en tratados de los que España sea parte o en leyes que contengan disposiciones especiales sobre arbitraje.</w:t>
      </w:r>
    </w:p>
    <w:p w:rsidR="0096716B" w:rsidRDefault="0096716B" w:rsidP="00195A05">
      <w:pPr>
        <w:pStyle w:val="NFarts"/>
      </w:pPr>
      <w:r>
        <w:t>…</w:t>
      </w:r>
    </w:p>
    <w:p w:rsidR="0096716B" w:rsidRDefault="0096716B" w:rsidP="00195A05">
      <w:pPr>
        <w:pStyle w:val="NFarts"/>
      </w:pPr>
      <w:r>
        <w:lastRenderedPageBreak/>
        <w:t>Quedan excluidos del ámbito de aplicación de esta ley los arbitrajes laborales.</w:t>
      </w:r>
    </w:p>
    <w:p w:rsidR="00E62448" w:rsidRDefault="00E62448" w:rsidP="00283C70">
      <w:pPr>
        <w:pStyle w:val="Couriernew0"/>
        <w:rPr>
          <w:rFonts w:ascii="Courier New" w:hAnsi="Courier New"/>
          <w:b w:val="0"/>
          <w:color w:val="auto"/>
          <w:spacing w:val="-3"/>
        </w:rPr>
      </w:pPr>
    </w:p>
    <w:p w:rsidR="00283C70" w:rsidRDefault="00283C70" w:rsidP="00283C70">
      <w:pPr>
        <w:pStyle w:val="Couriernew0"/>
        <w:rPr>
          <w:rFonts w:ascii="Courier New" w:hAnsi="Courier New"/>
          <w:b w:val="0"/>
          <w:color w:val="auto"/>
          <w:spacing w:val="-3"/>
        </w:rPr>
      </w:pPr>
    </w:p>
    <w:p w:rsidR="0096716B" w:rsidRDefault="0096716B" w:rsidP="00057879">
      <w:pPr>
        <w:pStyle w:val="Couriernew0"/>
        <w:ind w:left="567"/>
        <w:rPr>
          <w:rFonts w:ascii="Courier New" w:hAnsi="Courier New"/>
          <w:b w:val="0"/>
        </w:rPr>
      </w:pPr>
      <w:r w:rsidRPr="000C2243">
        <w:rPr>
          <w:rFonts w:ascii="Courier New" w:hAnsi="Courier New"/>
          <w:b w:val="0"/>
        </w:rPr>
        <w:t xml:space="preserve">Como se observa, la ley española sigue el sistema </w:t>
      </w:r>
      <w:r w:rsidRPr="000C2243">
        <w:rPr>
          <w:rFonts w:ascii="Courier New" w:hAnsi="Courier New"/>
          <w:b w:val="0"/>
          <w:u w:val="single"/>
        </w:rPr>
        <w:t>monista,</w:t>
      </w:r>
      <w:r w:rsidRPr="000C2243">
        <w:rPr>
          <w:rFonts w:ascii="Courier New" w:hAnsi="Courier New"/>
          <w:b w:val="0"/>
        </w:rPr>
        <w:t xml:space="preserve"> que unifica, salvo algunas especialidades, el arbitraje interno y el internacional, pues toma como base la Ley Modelo de UNCITRAL. </w:t>
      </w:r>
    </w:p>
    <w:p w:rsidR="0096716B" w:rsidRDefault="0096716B" w:rsidP="0096716B">
      <w:pPr>
        <w:pStyle w:val="Couriernew0"/>
        <w:rPr>
          <w:rFonts w:ascii="Courier New" w:hAnsi="Courier New"/>
          <w:b w:val="0"/>
        </w:rPr>
      </w:pPr>
    </w:p>
    <w:p w:rsidR="0096716B" w:rsidRDefault="0096716B" w:rsidP="00195A05">
      <w:pPr>
        <w:pStyle w:val="NFarts"/>
      </w:pPr>
      <w:r w:rsidRPr="00057879">
        <w:t>Art. 3 El arbitraje tendrá carácter internacional cuando en él concurra alguna de las siguientes circunstancias:</w:t>
      </w:r>
    </w:p>
    <w:p w:rsidR="00057879" w:rsidRPr="00057879" w:rsidRDefault="00057879" w:rsidP="00195A05">
      <w:pPr>
        <w:pStyle w:val="NFarts"/>
      </w:pPr>
    </w:p>
    <w:p w:rsidR="0096716B" w:rsidRPr="00057879" w:rsidRDefault="0096716B" w:rsidP="00195A05">
      <w:pPr>
        <w:pStyle w:val="NFarts"/>
      </w:pPr>
      <w:r w:rsidRPr="00057879">
        <w:t>Que las partes tengan sus domicilios en Estados diferentes.</w:t>
      </w:r>
    </w:p>
    <w:p w:rsidR="0096716B" w:rsidRPr="00057879" w:rsidRDefault="0096716B" w:rsidP="00195A05">
      <w:pPr>
        <w:pStyle w:val="NFarts"/>
      </w:pPr>
      <w:r w:rsidRPr="00057879">
        <w:t>Que el lugar del arbitraje, el lugar de cumplimiento de una parte sustancial de las obligaciones</w:t>
      </w:r>
      <w:r w:rsidR="00057879" w:rsidRPr="00057879">
        <w:t>…</w:t>
      </w:r>
      <w:r w:rsidRPr="00057879">
        <w:t xml:space="preserve"> o el lugar con el que ésta tenga una relación más estrecha, esté situado fuera del Estado en que las partes tengan sus domicilios.</w:t>
      </w:r>
    </w:p>
    <w:p w:rsidR="0096716B" w:rsidRPr="00057879" w:rsidRDefault="0096716B" w:rsidP="00195A05">
      <w:pPr>
        <w:pStyle w:val="NFarts"/>
      </w:pPr>
      <w:r w:rsidRPr="00057879">
        <w:t>Que la relación jurídica de la que dimane la controversia afecte a intereses del comercio internacional.</w:t>
      </w:r>
    </w:p>
    <w:p w:rsidR="0096716B" w:rsidRDefault="0096716B" w:rsidP="0096716B">
      <w:pPr>
        <w:pStyle w:val="Couriernew0"/>
        <w:rPr>
          <w:rFonts w:ascii="Courier New" w:hAnsi="Courier New"/>
          <w:b w:val="0"/>
        </w:rPr>
      </w:pPr>
    </w:p>
    <w:p w:rsidR="00E62448" w:rsidRDefault="00CB56CE" w:rsidP="00283C70">
      <w:pPr>
        <w:pStyle w:val="Couriernew0"/>
        <w:rPr>
          <w:rFonts w:ascii="Courier New" w:hAnsi="Courier New"/>
          <w:b w:val="0"/>
          <w:color w:val="auto"/>
          <w:spacing w:val="-3"/>
        </w:rPr>
      </w:pPr>
      <w:r>
        <w:rPr>
          <w:rFonts w:ascii="Courier New" w:hAnsi="Courier New"/>
          <w:b w:val="0"/>
          <w:color w:val="auto"/>
          <w:spacing w:val="-3"/>
        </w:rPr>
        <w:t>OBJETO</w:t>
      </w:r>
    </w:p>
    <w:p w:rsidR="00E62448" w:rsidRDefault="00E62448" w:rsidP="00283C70">
      <w:pPr>
        <w:pStyle w:val="Couriernew0"/>
        <w:rPr>
          <w:rFonts w:ascii="Courier New" w:hAnsi="Courier New"/>
          <w:b w:val="0"/>
          <w:color w:val="auto"/>
          <w:spacing w:val="-3"/>
        </w:rPr>
      </w:pPr>
    </w:p>
    <w:p w:rsidR="00E62448" w:rsidRDefault="00E62448" w:rsidP="00195A05">
      <w:pPr>
        <w:pStyle w:val="NFarts"/>
        <w:rPr>
          <w:spacing w:val="-3"/>
        </w:rPr>
      </w:pPr>
      <w:r>
        <w:rPr>
          <w:shd w:val="clear" w:color="auto" w:fill="FFFFFF"/>
        </w:rPr>
        <w:t xml:space="preserve">Art 2  Son susceptibles de arbitraje las controversias sobre </w:t>
      </w:r>
      <w:r w:rsidR="003460AF">
        <w:rPr>
          <w:shd w:val="clear" w:color="auto" w:fill="FFFFFF"/>
        </w:rPr>
        <w:t>“MATERIAS DE LIBRE DISPOSICIÓN”</w:t>
      </w:r>
      <w:r>
        <w:rPr>
          <w:shd w:val="clear" w:color="auto" w:fill="FFFFFF"/>
        </w:rPr>
        <w:t xml:space="preserve"> conforme a derecho.</w:t>
      </w:r>
    </w:p>
    <w:p w:rsidR="00E62448" w:rsidRDefault="00E62448" w:rsidP="00283C70">
      <w:pPr>
        <w:pStyle w:val="Couriernew0"/>
        <w:rPr>
          <w:rFonts w:ascii="Courier New" w:hAnsi="Courier New"/>
          <w:b w:val="0"/>
          <w:color w:val="auto"/>
          <w:spacing w:val="-3"/>
        </w:rPr>
      </w:pPr>
    </w:p>
    <w:p w:rsidR="00283C70" w:rsidRPr="00E62448" w:rsidRDefault="00E62448" w:rsidP="00283C70">
      <w:pPr>
        <w:pStyle w:val="Couriernew0"/>
        <w:rPr>
          <w:rFonts w:ascii="Courier New" w:hAnsi="Courier New"/>
          <w:b w:val="0"/>
          <w:color w:val="auto"/>
          <w:spacing w:val="-3"/>
        </w:rPr>
      </w:pPr>
      <w:r>
        <w:rPr>
          <w:rFonts w:ascii="Courier New" w:hAnsi="Courier New"/>
          <w:b w:val="0"/>
          <w:color w:val="auto"/>
          <w:spacing w:val="-3"/>
        </w:rPr>
        <w:t>Esta expresión ha planteado dificultades</w:t>
      </w:r>
      <w:r w:rsidR="00283C70" w:rsidRPr="00E62448">
        <w:rPr>
          <w:rFonts w:ascii="Courier New" w:hAnsi="Courier New"/>
          <w:b w:val="0"/>
          <w:color w:val="auto"/>
          <w:spacing w:val="-3"/>
        </w:rPr>
        <w:t xml:space="preserve"> particularmente en arbitraje testamentario y societario. </w:t>
      </w:r>
    </w:p>
    <w:p w:rsidR="00283C70" w:rsidRPr="000C2243" w:rsidRDefault="00283C70" w:rsidP="00283C70">
      <w:pPr>
        <w:pStyle w:val="Couriernew0"/>
        <w:rPr>
          <w:rFonts w:ascii="Courier New" w:hAnsi="Courier New"/>
          <w:b w:val="0"/>
          <w:color w:val="auto"/>
          <w:spacing w:val="-3"/>
        </w:rPr>
      </w:pPr>
    </w:p>
    <w:p w:rsidR="003460AF" w:rsidRPr="000C2243" w:rsidRDefault="003460AF" w:rsidP="003460AF">
      <w:pPr>
        <w:pStyle w:val="Couriernew0"/>
        <w:rPr>
          <w:rFonts w:ascii="Courier New" w:hAnsi="Courier New"/>
          <w:b w:val="0"/>
        </w:rPr>
      </w:pPr>
    </w:p>
    <w:p w:rsidR="003460AF" w:rsidRDefault="003460AF" w:rsidP="00195A05">
      <w:pPr>
        <w:pStyle w:val="NFarts"/>
      </w:pPr>
      <w:r>
        <w:rPr>
          <w:bCs/>
        </w:rPr>
        <w:t xml:space="preserve">Art 10 </w:t>
      </w:r>
      <w:r w:rsidRPr="006A44CA">
        <w:rPr>
          <w:bCs/>
          <w:i/>
        </w:rPr>
        <w:t xml:space="preserve">(Arbitraje testamentario) </w:t>
      </w:r>
      <w:r>
        <w:rPr>
          <w:bCs/>
        </w:rPr>
        <w:t>T</w:t>
      </w:r>
      <w:r>
        <w:t>ambién será válido el arbitraje instituido por disposición testamentaria para solucionar diferencias entre herederos no forzosos o legatarios por cuestiones relativas a la distribución o administración de la herencia.</w:t>
      </w:r>
    </w:p>
    <w:p w:rsidR="003460AF" w:rsidRDefault="003460AF" w:rsidP="003460AF">
      <w:pPr>
        <w:pStyle w:val="Couriernew0"/>
        <w:rPr>
          <w:rFonts w:ascii="Courier New" w:hAnsi="Courier New"/>
          <w:b w:val="0"/>
        </w:rPr>
      </w:pPr>
    </w:p>
    <w:p w:rsidR="003460AF" w:rsidRPr="00690219" w:rsidRDefault="003460AF" w:rsidP="003460AF">
      <w:pPr>
        <w:pStyle w:val="Couriernew0"/>
        <w:ind w:left="567"/>
        <w:rPr>
          <w:rFonts w:ascii="Courier New" w:hAnsi="Courier New"/>
          <w:b w:val="0"/>
        </w:rPr>
      </w:pPr>
      <w:r w:rsidRPr="00690219">
        <w:rPr>
          <w:rFonts w:ascii="Courier New" w:hAnsi="Courier New"/>
          <w:b w:val="0"/>
        </w:rPr>
        <w:t>La doctrina critica esta prohibición</w:t>
      </w:r>
      <w:r>
        <w:rPr>
          <w:rFonts w:ascii="Courier New" w:hAnsi="Courier New"/>
          <w:b w:val="0"/>
        </w:rPr>
        <w:t>:</w:t>
      </w:r>
      <w:r w:rsidRPr="00690219">
        <w:rPr>
          <w:rFonts w:ascii="Courier New" w:hAnsi="Courier New"/>
          <w:b w:val="0"/>
        </w:rPr>
        <w:t xml:space="preserve"> </w:t>
      </w:r>
    </w:p>
    <w:p w:rsidR="003460AF" w:rsidRPr="00690219" w:rsidRDefault="003460AF" w:rsidP="003460AF">
      <w:pPr>
        <w:pStyle w:val="Couriernew0"/>
        <w:ind w:left="567"/>
        <w:rPr>
          <w:rFonts w:ascii="Courier New" w:hAnsi="Courier New"/>
          <w:b w:val="0"/>
        </w:rPr>
      </w:pPr>
    </w:p>
    <w:p w:rsidR="003460AF" w:rsidRPr="00690219" w:rsidRDefault="003460AF" w:rsidP="00DB5226">
      <w:pPr>
        <w:pStyle w:val="Couriernew0"/>
        <w:numPr>
          <w:ilvl w:val="0"/>
          <w:numId w:val="9"/>
        </w:numPr>
        <w:rPr>
          <w:rFonts w:ascii="Courier New" w:hAnsi="Courier New"/>
          <w:b w:val="0"/>
        </w:rPr>
      </w:pPr>
      <w:r w:rsidRPr="00690219">
        <w:rPr>
          <w:rFonts w:ascii="Courier New" w:hAnsi="Courier New"/>
          <w:b w:val="0"/>
        </w:rPr>
        <w:t>No afectando a legítimas, no parece que aún entre legitimarios deba aplicarse esta prohibición.</w:t>
      </w:r>
    </w:p>
    <w:p w:rsidR="003460AF" w:rsidRPr="00690219" w:rsidRDefault="003460AF" w:rsidP="003460AF">
      <w:pPr>
        <w:pStyle w:val="Couriernew0"/>
        <w:ind w:left="1287"/>
        <w:rPr>
          <w:rFonts w:ascii="Courier New" w:hAnsi="Courier New"/>
          <w:b w:val="0"/>
        </w:rPr>
      </w:pPr>
    </w:p>
    <w:p w:rsidR="003460AF" w:rsidRPr="00690219" w:rsidRDefault="003460AF" w:rsidP="00DB5226">
      <w:pPr>
        <w:pStyle w:val="Couriernew0"/>
        <w:numPr>
          <w:ilvl w:val="0"/>
          <w:numId w:val="9"/>
        </w:numPr>
        <w:rPr>
          <w:rFonts w:ascii="Courier New" w:hAnsi="Courier New"/>
          <w:b w:val="0"/>
        </w:rPr>
      </w:pPr>
      <w:r w:rsidRPr="00690219">
        <w:rPr>
          <w:rFonts w:ascii="Courier New" w:hAnsi="Courier New"/>
          <w:b w:val="0"/>
        </w:rPr>
        <w:t>En materia de legítimas, se considera que debería admitirse el arbitraje de derecho (pues también éste garantiza la observancia del derecho imperativo)</w:t>
      </w:r>
    </w:p>
    <w:p w:rsidR="003460AF" w:rsidRDefault="003460AF" w:rsidP="003460AF">
      <w:pPr>
        <w:pStyle w:val="Couriernew0"/>
        <w:rPr>
          <w:rFonts w:ascii="Courier New" w:hAnsi="Courier New"/>
          <w:b w:val="0"/>
        </w:rPr>
      </w:pPr>
    </w:p>
    <w:p w:rsidR="003460AF" w:rsidRPr="000C2243" w:rsidRDefault="003460AF" w:rsidP="003460AF">
      <w:pPr>
        <w:pStyle w:val="Couriernew0"/>
        <w:rPr>
          <w:rFonts w:ascii="Courier New" w:hAnsi="Courier New"/>
          <w:b w:val="0"/>
        </w:rPr>
      </w:pPr>
    </w:p>
    <w:p w:rsidR="003460AF" w:rsidRDefault="003460AF" w:rsidP="00195A05">
      <w:pPr>
        <w:pStyle w:val="NFarts"/>
      </w:pPr>
      <w:r>
        <w:t>Artículo 11 bis</w:t>
      </w:r>
      <w:r w:rsidRPr="006A44CA">
        <w:t xml:space="preserve"> (Arbitraje estatutario)</w:t>
      </w:r>
    </w:p>
    <w:p w:rsidR="003460AF" w:rsidRDefault="003460AF" w:rsidP="00195A05">
      <w:pPr>
        <w:pStyle w:val="NFarts"/>
      </w:pPr>
    </w:p>
    <w:p w:rsidR="003460AF" w:rsidRDefault="003460AF" w:rsidP="00195A05">
      <w:pPr>
        <w:pStyle w:val="NFarts"/>
      </w:pPr>
      <w:r>
        <w:t xml:space="preserve">Las sociedades de capital podrán someter a arbitraje los </w:t>
      </w:r>
      <w:r w:rsidRPr="006A44CA">
        <w:rPr>
          <w:u w:val="single"/>
        </w:rPr>
        <w:t>conflictos</w:t>
      </w:r>
      <w:r>
        <w:t xml:space="preserve"> que en ellas se planteen.</w:t>
      </w:r>
    </w:p>
    <w:p w:rsidR="003460AF" w:rsidRDefault="003460AF" w:rsidP="00195A05">
      <w:pPr>
        <w:pStyle w:val="NFarts"/>
      </w:pPr>
    </w:p>
    <w:p w:rsidR="003460AF" w:rsidRDefault="003460AF" w:rsidP="00195A05">
      <w:pPr>
        <w:pStyle w:val="NFarts"/>
      </w:pPr>
      <w:r>
        <w:t xml:space="preserve">La introducción en los estatutos sociales de una cláusula de sumisión a arbitraje requerirá el voto favorable de, al menos, </w:t>
      </w:r>
      <w:r w:rsidRPr="006A44CA">
        <w:rPr>
          <w:u w:val="single"/>
        </w:rPr>
        <w:t>2/3</w:t>
      </w:r>
      <w:r>
        <w:t xml:space="preserve"> de los votos correspondientes a las acciones o a las participaciones en que se divida el capital social.</w:t>
      </w:r>
    </w:p>
    <w:p w:rsidR="003460AF" w:rsidRDefault="003460AF" w:rsidP="00195A05">
      <w:pPr>
        <w:pStyle w:val="NFarts"/>
      </w:pPr>
    </w:p>
    <w:p w:rsidR="003460AF" w:rsidRPr="006A44CA" w:rsidRDefault="003460AF" w:rsidP="00195A05">
      <w:pPr>
        <w:pStyle w:val="NFarts"/>
        <w:rPr>
          <w:i/>
        </w:rPr>
      </w:pPr>
      <w:r>
        <w:t xml:space="preserve">Los estatutos sociales podrán establecer que </w:t>
      </w:r>
      <w:r w:rsidRPr="006A44CA">
        <w:rPr>
          <w:u w:val="single"/>
        </w:rPr>
        <w:t>la impugnación de los acuerdos</w:t>
      </w:r>
      <w:r>
        <w:t xml:space="preserve"> sociales por los socios o administradores quede sometida a la decisión de uno o varios árbitros, encomendándose la administración del arbitraje y la designación de los árbitros </w:t>
      </w:r>
      <w:r w:rsidRPr="006A44CA">
        <w:rPr>
          <w:u w:val="single"/>
        </w:rPr>
        <w:t>a una institución arbitral</w:t>
      </w:r>
      <w:r>
        <w:t xml:space="preserve"> </w:t>
      </w:r>
      <w:r w:rsidRPr="006A44CA">
        <w:rPr>
          <w:i/>
        </w:rPr>
        <w:t>(arbitraje institucional)</w:t>
      </w:r>
    </w:p>
    <w:p w:rsidR="003460AF" w:rsidRDefault="003460AF" w:rsidP="003460AF">
      <w:pPr>
        <w:pStyle w:val="Couriernew0"/>
        <w:rPr>
          <w:rFonts w:ascii="Courier New" w:hAnsi="Courier New"/>
          <w:b w:val="0"/>
        </w:rPr>
      </w:pPr>
      <w:r w:rsidRPr="000C2243">
        <w:rPr>
          <w:rFonts w:ascii="Courier New" w:hAnsi="Courier New"/>
          <w:b w:val="0"/>
        </w:rPr>
        <w:tab/>
      </w:r>
    </w:p>
    <w:p w:rsidR="00283C70" w:rsidRPr="000C2243" w:rsidRDefault="00283C70" w:rsidP="00283C70">
      <w:pPr>
        <w:pStyle w:val="Couriernew0"/>
        <w:rPr>
          <w:rFonts w:ascii="Courier New" w:hAnsi="Courier New"/>
          <w:b w:val="0"/>
          <w:color w:val="auto"/>
          <w:spacing w:val="-3"/>
        </w:rPr>
      </w:pPr>
    </w:p>
    <w:p w:rsidR="003460AF" w:rsidRDefault="00283C70" w:rsidP="003460AF">
      <w:pPr>
        <w:pStyle w:val="Couriernew0"/>
        <w:ind w:left="567"/>
        <w:rPr>
          <w:rFonts w:ascii="Courier New" w:hAnsi="Courier New"/>
          <w:b w:val="0"/>
          <w:shd w:val="clear" w:color="auto" w:fill="F8F8F8"/>
        </w:rPr>
      </w:pPr>
      <w:r w:rsidRPr="00690219">
        <w:rPr>
          <w:rFonts w:ascii="Courier New" w:hAnsi="Courier New"/>
          <w:b w:val="0"/>
          <w:shd w:val="clear" w:color="auto" w:fill="F8F8F8"/>
        </w:rPr>
        <w:t>La DA 10ª de la Ley 27/1999, de 16 de julio, de Cooperativas (</w:t>
      </w:r>
      <w:r w:rsidR="00690219">
        <w:rPr>
          <w:rFonts w:ascii="Courier New" w:hAnsi="Courier New"/>
          <w:b w:val="0"/>
          <w:shd w:val="clear" w:color="auto" w:fill="F8F8F8"/>
        </w:rPr>
        <w:t xml:space="preserve">aun no siendo éstas </w:t>
      </w:r>
      <w:r w:rsidRPr="00690219">
        <w:rPr>
          <w:rFonts w:ascii="Courier New" w:hAnsi="Courier New"/>
          <w:b w:val="0"/>
          <w:shd w:val="clear" w:color="auto" w:fill="F8F8F8"/>
        </w:rPr>
        <w:t>sociedades de capital</w:t>
      </w:r>
      <w:r w:rsidR="00690219">
        <w:rPr>
          <w:rFonts w:ascii="Courier New" w:hAnsi="Courier New"/>
          <w:b w:val="0"/>
          <w:shd w:val="clear" w:color="auto" w:fill="F8F8F8"/>
        </w:rPr>
        <w:t>, art. 1 TRLSC</w:t>
      </w:r>
      <w:r w:rsidRPr="00690219">
        <w:rPr>
          <w:rFonts w:ascii="Courier New" w:hAnsi="Courier New"/>
          <w:b w:val="0"/>
          <w:shd w:val="clear" w:color="auto" w:fill="F8F8F8"/>
        </w:rPr>
        <w:t>) aborda dos temas de discusión que suscita este 11 bis</w:t>
      </w:r>
      <w:r w:rsidR="003460AF">
        <w:rPr>
          <w:rFonts w:ascii="Courier New" w:hAnsi="Courier New"/>
          <w:b w:val="0"/>
          <w:shd w:val="clear" w:color="auto" w:fill="F8F8F8"/>
        </w:rPr>
        <w:t>.</w:t>
      </w:r>
    </w:p>
    <w:p w:rsidR="003460AF" w:rsidRDefault="003460AF" w:rsidP="003460AF">
      <w:pPr>
        <w:pStyle w:val="Couriernew0"/>
        <w:ind w:left="567"/>
        <w:rPr>
          <w:rFonts w:ascii="Courier New" w:hAnsi="Courier New"/>
          <w:b w:val="0"/>
          <w:shd w:val="clear" w:color="auto" w:fill="F8F8F8"/>
        </w:rPr>
      </w:pPr>
    </w:p>
    <w:p w:rsidR="00690219" w:rsidRPr="003460AF" w:rsidRDefault="003460AF" w:rsidP="00DB5226">
      <w:pPr>
        <w:pStyle w:val="Couriernew0"/>
        <w:numPr>
          <w:ilvl w:val="0"/>
          <w:numId w:val="10"/>
        </w:numPr>
        <w:ind w:left="1287"/>
        <w:rPr>
          <w:rFonts w:ascii="Courier New" w:hAnsi="Courier New"/>
          <w:b w:val="0"/>
          <w:shd w:val="clear" w:color="auto" w:fill="F8F8F8"/>
        </w:rPr>
      </w:pPr>
      <w:r w:rsidRPr="003460AF">
        <w:rPr>
          <w:rFonts w:ascii="Courier New" w:hAnsi="Courier New"/>
          <w:b w:val="0"/>
          <w:shd w:val="clear" w:color="auto" w:fill="F8F8F8"/>
        </w:rPr>
        <w:t xml:space="preserve">¿Es posible someter a arbitraje de equidad una cuestión de derecho societario? </w:t>
      </w:r>
    </w:p>
    <w:p w:rsidR="003460AF" w:rsidRPr="003460AF" w:rsidRDefault="003460AF" w:rsidP="003460AF">
      <w:pPr>
        <w:pStyle w:val="Couriernew0"/>
        <w:ind w:left="1287"/>
        <w:rPr>
          <w:rFonts w:ascii="Courier New" w:hAnsi="Courier New"/>
          <w:b w:val="0"/>
          <w:shd w:val="clear" w:color="auto" w:fill="F8F8F8"/>
        </w:rPr>
      </w:pPr>
    </w:p>
    <w:p w:rsidR="003460AF" w:rsidRPr="003460AF" w:rsidRDefault="003460AF" w:rsidP="00DB5226">
      <w:pPr>
        <w:pStyle w:val="Couriernew0"/>
        <w:numPr>
          <w:ilvl w:val="0"/>
          <w:numId w:val="10"/>
        </w:numPr>
        <w:ind w:left="1287"/>
        <w:rPr>
          <w:rFonts w:ascii="Courier New" w:hAnsi="Courier New"/>
          <w:b w:val="0"/>
          <w:shd w:val="clear" w:color="auto" w:fill="F8F8F8"/>
        </w:rPr>
      </w:pPr>
      <w:r w:rsidRPr="003460AF">
        <w:rPr>
          <w:rFonts w:ascii="Courier New" w:hAnsi="Courier New"/>
          <w:b w:val="0"/>
          <w:i/>
          <w:color w:val="666666"/>
          <w:shd w:val="clear" w:color="auto" w:fill="FFFFFF"/>
        </w:rPr>
        <w:lastRenderedPageBreak/>
        <w:t xml:space="preserve">“El carácter imperativo de las normas que regulan la impugnación de acuerdos sociales, </w:t>
      </w:r>
      <w:r w:rsidR="007637D5">
        <w:rPr>
          <w:rFonts w:ascii="Courier New" w:hAnsi="Courier New"/>
          <w:b w:val="0"/>
          <w:i/>
          <w:color w:val="666666"/>
          <w:shd w:val="clear" w:color="auto" w:fill="FFFFFF"/>
        </w:rPr>
        <w:t>NO</w:t>
      </w:r>
      <w:r w:rsidRPr="003460AF">
        <w:rPr>
          <w:rFonts w:ascii="Courier New" w:hAnsi="Courier New"/>
          <w:b w:val="0"/>
          <w:i/>
          <w:color w:val="666666"/>
          <w:shd w:val="clear" w:color="auto" w:fill="FFFFFF"/>
        </w:rPr>
        <w:t xml:space="preserve"> empece el carácter negocial y, por tanto, dispositivo de los mismos</w:t>
      </w:r>
      <w:r w:rsidRPr="003460AF">
        <w:rPr>
          <w:rFonts w:ascii="Courier New" w:hAnsi="Courier New"/>
          <w:b w:val="0"/>
          <w:color w:val="666666"/>
          <w:shd w:val="clear" w:color="auto" w:fill="FFFFFF"/>
        </w:rPr>
        <w:t>”. Ahora bien, “</w:t>
      </w:r>
      <w:r w:rsidRPr="003460AF">
        <w:rPr>
          <w:rFonts w:ascii="Courier New" w:hAnsi="Courier New"/>
          <w:b w:val="0"/>
          <w:i/>
          <w:color w:val="666666"/>
          <w:shd w:val="clear" w:color="auto" w:fill="FFFFFF"/>
        </w:rPr>
        <w:t>e</w:t>
      </w:r>
      <w:r w:rsidRPr="003460AF">
        <w:rPr>
          <w:rFonts w:ascii="Courier New" w:hAnsi="Courier New"/>
          <w:b w:val="0"/>
          <w:i/>
          <w:shd w:val="clear" w:color="auto" w:fill="F8F8F8"/>
        </w:rPr>
        <w:t>l árbitro no podrá pronunciarse sobre aquellos extremos que, en su caso, estén fuera del poder de disposición de las partes… so pena de ver anulado total o parcialmente su laudo</w:t>
      </w:r>
      <w:r>
        <w:rPr>
          <w:rFonts w:ascii="Courier New" w:hAnsi="Courier New"/>
          <w:b w:val="0"/>
          <w:shd w:val="clear" w:color="auto" w:fill="F8F8F8"/>
        </w:rPr>
        <w:t>”</w:t>
      </w:r>
      <w:r w:rsidRPr="003460AF">
        <w:rPr>
          <w:rFonts w:ascii="Courier New" w:hAnsi="Courier New"/>
          <w:b w:val="0"/>
          <w:shd w:val="clear" w:color="auto" w:fill="F8F8F8"/>
        </w:rPr>
        <w:t xml:space="preserve"> (STS 18 de abril de 1998, cuya doctrina sigue esta DA 10ª)</w:t>
      </w:r>
    </w:p>
    <w:p w:rsidR="003460AF" w:rsidRPr="003460AF" w:rsidRDefault="003460AF" w:rsidP="003460AF">
      <w:pPr>
        <w:pStyle w:val="Couriernew0"/>
        <w:ind w:left="567"/>
        <w:rPr>
          <w:rFonts w:ascii="Courier New" w:hAnsi="Courier New"/>
          <w:b w:val="0"/>
          <w:shd w:val="clear" w:color="auto" w:fill="F8F8F8"/>
        </w:rPr>
      </w:pPr>
    </w:p>
    <w:p w:rsidR="003460AF" w:rsidRDefault="003460AF" w:rsidP="00195A05">
      <w:pPr>
        <w:pStyle w:val="NFarts"/>
      </w:pPr>
    </w:p>
    <w:p w:rsidR="00690219" w:rsidRPr="00690219" w:rsidRDefault="00690219" w:rsidP="00195A05">
      <w:pPr>
        <w:pStyle w:val="NFarts"/>
      </w:pPr>
      <w:r w:rsidRPr="00690219">
        <w:t xml:space="preserve">DA 10ª </w:t>
      </w:r>
      <w:r w:rsidR="007637D5">
        <w:t>LC (</w:t>
      </w:r>
      <w:r w:rsidRPr="00690219">
        <w:t>Arbitraje</w:t>
      </w:r>
      <w:r w:rsidR="007637D5">
        <w:t>)</w:t>
      </w:r>
    </w:p>
    <w:p w:rsidR="00690219" w:rsidRDefault="00690219" w:rsidP="00195A05">
      <w:pPr>
        <w:pStyle w:val="NFarts"/>
      </w:pPr>
      <w:r w:rsidRPr="00690219">
        <w:t xml:space="preserve">Las discrepancias o controversias que puedan plantearse en las cooperativas… podrán ser sometidas a </w:t>
      </w:r>
      <w:r>
        <w:t xml:space="preserve">arbitraje de derecho; no obstante, </w:t>
      </w:r>
      <w:r w:rsidRPr="003460AF">
        <w:rPr>
          <w:u w:val="single"/>
        </w:rPr>
        <w:t>si la disputa afectase principalmente a los principios cooperativos podrá acudirse al arbitraje de equidad</w:t>
      </w:r>
      <w:r>
        <w:t>.</w:t>
      </w:r>
    </w:p>
    <w:p w:rsidR="00690219" w:rsidRDefault="00690219" w:rsidP="00195A05">
      <w:pPr>
        <w:pStyle w:val="NFarts"/>
      </w:pPr>
    </w:p>
    <w:p w:rsidR="00690219" w:rsidRDefault="00690219" w:rsidP="00195A05">
      <w:pPr>
        <w:pStyle w:val="NFarts"/>
      </w:pPr>
      <w:r>
        <w:t xml:space="preserve">Dado el carácter negocial y dispositivo de los acuerdos sociales, no quedan excluidas de la posibilidad anterior </w:t>
      </w:r>
      <w:r w:rsidRPr="00690219">
        <w:t xml:space="preserve">ni las pretensiones de nulidad de la Asamblea General, ni </w:t>
      </w:r>
      <w:r>
        <w:t>la impugnación de acuerdos</w:t>
      </w:r>
      <w:r w:rsidRPr="00690219">
        <w:t xml:space="preserve"> asamblearios o rectores; </w:t>
      </w:r>
      <w:r>
        <w:t xml:space="preserve">pero </w:t>
      </w:r>
      <w:r w:rsidRPr="003460AF">
        <w:rPr>
          <w:u w:val="single"/>
        </w:rPr>
        <w:t>el árbitro no podrá pronunciarse sobre aquellos extremos que</w:t>
      </w:r>
      <w:r w:rsidRPr="003460AF">
        <w:t xml:space="preserve">, en su caso, </w:t>
      </w:r>
      <w:r w:rsidRPr="003460AF">
        <w:rPr>
          <w:u w:val="single"/>
        </w:rPr>
        <w:t>estén fuera del poder de disposición de las partes</w:t>
      </w:r>
      <w:r>
        <w:t>.</w:t>
      </w:r>
    </w:p>
    <w:p w:rsidR="00283C70" w:rsidRPr="000C2243" w:rsidRDefault="00283C70" w:rsidP="00283C70">
      <w:pPr>
        <w:pStyle w:val="Couriernew0"/>
        <w:rPr>
          <w:rFonts w:ascii="Courier New" w:hAnsi="Courier New"/>
          <w:b w:val="0"/>
          <w:shd w:val="clear" w:color="auto" w:fill="F8F8F8"/>
        </w:rPr>
      </w:pPr>
    </w:p>
    <w:p w:rsidR="007637D5" w:rsidRDefault="007637D5" w:rsidP="00283C70">
      <w:pPr>
        <w:pStyle w:val="Couriernew0"/>
        <w:rPr>
          <w:rFonts w:ascii="Courier New" w:hAnsi="Courier New"/>
          <w:b w:val="0"/>
          <w:color w:val="auto"/>
          <w:spacing w:val="-3"/>
        </w:rPr>
      </w:pPr>
    </w:p>
    <w:p w:rsidR="007637D5" w:rsidRPr="000C2243" w:rsidRDefault="007637D5" w:rsidP="00283C70">
      <w:pPr>
        <w:pStyle w:val="Couriernew0"/>
        <w:rPr>
          <w:rFonts w:ascii="Courier New" w:hAnsi="Courier New"/>
          <w:b w:val="0"/>
          <w:color w:val="auto"/>
          <w:spacing w:val="-3"/>
        </w:rPr>
      </w:pPr>
    </w:p>
    <w:p w:rsidR="00283C70" w:rsidRPr="000C2243" w:rsidRDefault="00283C70" w:rsidP="00283C70">
      <w:pPr>
        <w:pStyle w:val="Couriernew0"/>
        <w:rPr>
          <w:rFonts w:ascii="Courier New" w:hAnsi="Courier New"/>
          <w:b w:val="0"/>
          <w:color w:val="auto"/>
          <w:spacing w:val="-3"/>
        </w:rPr>
      </w:pPr>
      <w:r w:rsidRPr="00CB56CE">
        <w:rPr>
          <w:rFonts w:ascii="Courier New" w:hAnsi="Courier New"/>
          <w:color w:val="auto"/>
          <w:highlight w:val="yellow"/>
          <w:bdr w:val="single" w:sz="4" w:space="0" w:color="auto"/>
        </w:rPr>
        <w:t xml:space="preserve">ÁRBITROS </w:t>
      </w:r>
      <w:r w:rsidRPr="000C2243">
        <w:rPr>
          <w:rFonts w:ascii="Courier New" w:hAnsi="Courier New"/>
          <w:b w:val="0"/>
          <w:color w:val="auto"/>
          <w:spacing w:val="-3"/>
        </w:rPr>
        <w:t xml:space="preserve">(arts 12 y ss) </w:t>
      </w:r>
    </w:p>
    <w:p w:rsidR="00283C70" w:rsidRPr="000C2243" w:rsidRDefault="00283C70" w:rsidP="00283C70">
      <w:pPr>
        <w:pStyle w:val="Couriernew0"/>
        <w:rPr>
          <w:rFonts w:ascii="Courier New" w:hAnsi="Courier New"/>
          <w:b w:val="0"/>
          <w:color w:val="auto"/>
          <w:spacing w:val="-3"/>
        </w:rPr>
      </w:pPr>
      <w:r w:rsidRPr="000C2243">
        <w:rPr>
          <w:rFonts w:ascii="Courier New" w:hAnsi="Courier New"/>
          <w:b w:val="0"/>
          <w:color w:val="auto"/>
          <w:spacing w:val="-3"/>
        </w:rPr>
        <w:tab/>
        <w:t xml:space="preserve">    </w:t>
      </w:r>
    </w:p>
    <w:p w:rsidR="00CB56CE" w:rsidRPr="00311FE4" w:rsidRDefault="00CB56CE" w:rsidP="00195A05">
      <w:pPr>
        <w:pStyle w:val="NFarts"/>
        <w:rPr>
          <w:spacing w:val="-3"/>
        </w:rPr>
      </w:pPr>
      <w:r w:rsidRPr="00311FE4">
        <w:rPr>
          <w:shd w:val="clear" w:color="auto" w:fill="FFFFFF"/>
        </w:rPr>
        <w:t>(NUMERO)</w:t>
      </w:r>
      <w:r>
        <w:rPr>
          <w:shd w:val="clear" w:color="auto" w:fill="FFFFFF"/>
        </w:rPr>
        <w:t xml:space="preserve"> </w:t>
      </w:r>
      <w:r w:rsidRPr="00311FE4">
        <w:rPr>
          <w:shd w:val="clear" w:color="auto" w:fill="FFFFFF"/>
        </w:rPr>
        <w:t>Las partes podrán fijar libremente el número de árbitros, siempre que sea impar. A falta de acuerdo, se designará un solo árbitro.</w:t>
      </w:r>
    </w:p>
    <w:p w:rsidR="00CB56CE" w:rsidRDefault="00CB56CE" w:rsidP="00283C70">
      <w:pPr>
        <w:pStyle w:val="Couriernew0"/>
        <w:rPr>
          <w:rFonts w:ascii="Courier New" w:hAnsi="Courier New"/>
          <w:b w:val="0"/>
          <w:color w:val="auto"/>
          <w:spacing w:val="-3"/>
        </w:rPr>
      </w:pPr>
    </w:p>
    <w:p w:rsidR="00CB56CE" w:rsidRDefault="00CB56CE" w:rsidP="00195A05">
      <w:pPr>
        <w:pStyle w:val="NFarts"/>
      </w:pPr>
      <w:r w:rsidRPr="00311FE4">
        <w:t xml:space="preserve">(CAPACIDAD) </w:t>
      </w:r>
      <w:r w:rsidR="00283C70" w:rsidRPr="000C2243">
        <w:t xml:space="preserve">Pueden ser árbitros las </w:t>
      </w:r>
      <w:r w:rsidRPr="000C2243">
        <w:t xml:space="preserve">PERSONAS NATURALES </w:t>
      </w:r>
      <w:r w:rsidR="00283C70" w:rsidRPr="000C2243">
        <w:t xml:space="preserve">que se hallen en el pleno ejercicio de sus derechos civiles, siempre que no se lo impida </w:t>
      </w:r>
      <w:r w:rsidR="00283C70" w:rsidRPr="00311FE4">
        <w:t>la legislación a la que puedan estar sometidos en el ejercicio de</w:t>
      </w:r>
      <w:r w:rsidR="00283C70" w:rsidRPr="000C2243">
        <w:t xml:space="preserve"> su profesión</w:t>
      </w:r>
    </w:p>
    <w:p w:rsidR="00CB56CE" w:rsidRDefault="00CB56CE" w:rsidP="00283C70">
      <w:pPr>
        <w:pStyle w:val="Couriernew0"/>
        <w:rPr>
          <w:rFonts w:ascii="Courier New" w:hAnsi="Courier New"/>
          <w:b w:val="0"/>
          <w:color w:val="auto"/>
          <w:spacing w:val="-3"/>
        </w:rPr>
      </w:pPr>
    </w:p>
    <w:p w:rsidR="00CB56CE" w:rsidRDefault="00311FE4" w:rsidP="00311FE4">
      <w:pPr>
        <w:pStyle w:val="Couriernew0"/>
        <w:ind w:left="1416"/>
        <w:rPr>
          <w:rFonts w:ascii="Courier New" w:hAnsi="Courier New"/>
          <w:b w:val="0"/>
          <w:color w:val="auto"/>
          <w:spacing w:val="-3"/>
        </w:rPr>
      </w:pPr>
      <w:r>
        <w:rPr>
          <w:rFonts w:ascii="Courier New" w:hAnsi="Courier New"/>
          <w:b w:val="0"/>
          <w:color w:val="auto"/>
          <w:spacing w:val="-3"/>
        </w:rPr>
        <w:t>P</w:t>
      </w:r>
      <w:r w:rsidR="00283C70" w:rsidRPr="00311FE4">
        <w:rPr>
          <w:rFonts w:ascii="Courier New" w:hAnsi="Courier New"/>
          <w:b w:val="0"/>
          <w:color w:val="auto"/>
          <w:spacing w:val="-3"/>
        </w:rPr>
        <w:t>or tanto, Catedráticos, registradores y notarios podrán actuar de árbitro</w:t>
      </w:r>
      <w:r>
        <w:rPr>
          <w:rFonts w:ascii="Courier New" w:hAnsi="Courier New"/>
          <w:b w:val="0"/>
          <w:color w:val="auto"/>
          <w:spacing w:val="-3"/>
        </w:rPr>
        <w:t>s</w:t>
      </w:r>
      <w:r w:rsidR="00283C70" w:rsidRPr="000C2243">
        <w:rPr>
          <w:rFonts w:ascii="Courier New" w:hAnsi="Courier New"/>
          <w:b w:val="0"/>
          <w:color w:val="auto"/>
          <w:spacing w:val="-3"/>
        </w:rPr>
        <w:t xml:space="preserve">. </w:t>
      </w:r>
    </w:p>
    <w:p w:rsidR="00CB56CE" w:rsidRDefault="00CB56CE" w:rsidP="00283C70">
      <w:pPr>
        <w:pStyle w:val="Couriernew0"/>
        <w:rPr>
          <w:rFonts w:ascii="Courier New" w:hAnsi="Courier New"/>
          <w:b w:val="0"/>
          <w:color w:val="auto"/>
          <w:spacing w:val="-3"/>
        </w:rPr>
      </w:pPr>
    </w:p>
    <w:p w:rsidR="00283C70" w:rsidRPr="00311FE4" w:rsidRDefault="00283C70" w:rsidP="00195A05">
      <w:pPr>
        <w:pStyle w:val="NFarts"/>
        <w:rPr>
          <w:spacing w:val="-3"/>
        </w:rPr>
      </w:pPr>
      <w:r w:rsidRPr="00311FE4">
        <w:rPr>
          <w:rStyle w:val="NFartsCar"/>
          <w:b/>
        </w:rPr>
        <w:t xml:space="preserve">También </w:t>
      </w:r>
      <w:r w:rsidRPr="00311FE4">
        <w:rPr>
          <w:rStyle w:val="NFartsCar"/>
        </w:rPr>
        <w:t>pueden las partes encomendar la administración del arbitraje y la designación de los árbitros a corporaciones de derecho público que puedan desempeñar funciones arbitrales, así como asociaciones y entidades sin ánimo de lucro en cuyos estatutos se prevean tales funciones</w:t>
      </w:r>
      <w:r w:rsidR="00CB56CE" w:rsidRPr="00311FE4">
        <w:rPr>
          <w:spacing w:val="-3"/>
        </w:rPr>
        <w:t xml:space="preserve"> (ARBITRAJE INSTITUCIONAL)</w:t>
      </w:r>
      <w:r w:rsidRPr="00311FE4">
        <w:rPr>
          <w:spacing w:val="-3"/>
        </w:rPr>
        <w:t xml:space="preserve"> </w:t>
      </w:r>
    </w:p>
    <w:p w:rsidR="00CB56CE" w:rsidRDefault="00CB56CE" w:rsidP="00283C70">
      <w:pPr>
        <w:pStyle w:val="Couriernew0"/>
        <w:rPr>
          <w:rFonts w:ascii="Courier New" w:hAnsi="Courier New"/>
          <w:b w:val="0"/>
          <w:bCs/>
          <w:color w:val="333333"/>
          <w:highlight w:val="yellow"/>
        </w:rPr>
      </w:pPr>
    </w:p>
    <w:p w:rsidR="00283C70" w:rsidRPr="00CB56CE" w:rsidRDefault="00CB56CE" w:rsidP="00311FE4">
      <w:pPr>
        <w:pStyle w:val="Couriernew0"/>
        <w:ind w:left="567"/>
        <w:rPr>
          <w:rFonts w:ascii="Courier New" w:hAnsi="Courier New"/>
          <w:b w:val="0"/>
          <w:color w:val="auto"/>
          <w:spacing w:val="-3"/>
        </w:rPr>
      </w:pPr>
      <w:r w:rsidRPr="00CB56CE">
        <w:rPr>
          <w:rFonts w:ascii="Courier New" w:hAnsi="Courier New"/>
          <w:b w:val="0"/>
          <w:color w:val="auto"/>
          <w:spacing w:val="-3"/>
        </w:rPr>
        <w:t>(NOMBRAMIENTO)</w:t>
      </w:r>
      <w:r w:rsidR="00311FE4">
        <w:rPr>
          <w:rFonts w:ascii="Courier New" w:hAnsi="Courier New"/>
          <w:b w:val="0"/>
          <w:color w:val="auto"/>
          <w:spacing w:val="-3"/>
        </w:rPr>
        <w:t xml:space="preserve"> </w:t>
      </w:r>
      <w:r w:rsidR="00283C70" w:rsidRPr="00CB56CE">
        <w:rPr>
          <w:rFonts w:ascii="Courier New" w:hAnsi="Courier New"/>
          <w:b w:val="0"/>
          <w:color w:val="auto"/>
          <w:spacing w:val="-3"/>
        </w:rPr>
        <w:t xml:space="preserve">Salvo acuerdo de las partes, </w:t>
      </w:r>
      <w:r w:rsidRPr="00CB56CE">
        <w:rPr>
          <w:rFonts w:ascii="Courier New" w:hAnsi="Courier New"/>
          <w:b w:val="0"/>
          <w:color w:val="auto"/>
          <w:spacing w:val="-3"/>
        </w:rPr>
        <w:t xml:space="preserve">el árbitro único de derecho </w:t>
      </w:r>
      <w:r w:rsidR="00311FE4">
        <w:rPr>
          <w:rFonts w:ascii="Courier New" w:hAnsi="Courier New"/>
          <w:b w:val="0"/>
          <w:color w:val="auto"/>
          <w:spacing w:val="-3"/>
        </w:rPr>
        <w:t xml:space="preserve">habrá </w:t>
      </w:r>
      <w:r w:rsidR="00283C70" w:rsidRPr="00CB56CE">
        <w:rPr>
          <w:rFonts w:ascii="Courier New" w:hAnsi="Courier New"/>
          <w:b w:val="0"/>
          <w:color w:val="auto"/>
          <w:spacing w:val="-3"/>
        </w:rPr>
        <w:t xml:space="preserve">de </w:t>
      </w:r>
      <w:r w:rsidR="00311FE4">
        <w:rPr>
          <w:rFonts w:ascii="Courier New" w:hAnsi="Courier New"/>
          <w:b w:val="0"/>
          <w:color w:val="auto"/>
          <w:spacing w:val="-3"/>
        </w:rPr>
        <w:t xml:space="preserve">ser </w:t>
      </w:r>
      <w:r w:rsidR="00283C70" w:rsidRPr="00CB56CE">
        <w:rPr>
          <w:rFonts w:ascii="Courier New" w:hAnsi="Courier New"/>
          <w:b w:val="0"/>
          <w:color w:val="auto"/>
          <w:spacing w:val="-3"/>
        </w:rPr>
        <w:t>jurista</w:t>
      </w:r>
      <w:r w:rsidRPr="00CB56CE">
        <w:rPr>
          <w:rFonts w:ascii="Courier New" w:hAnsi="Courier New"/>
          <w:b w:val="0"/>
          <w:color w:val="auto"/>
          <w:spacing w:val="-3"/>
        </w:rPr>
        <w:t xml:space="preserve"> (siendo</w:t>
      </w:r>
      <w:r w:rsidR="00283C70" w:rsidRPr="00CB56CE">
        <w:rPr>
          <w:rFonts w:ascii="Courier New" w:hAnsi="Courier New"/>
          <w:b w:val="0"/>
          <w:color w:val="auto"/>
          <w:spacing w:val="-3"/>
        </w:rPr>
        <w:t xml:space="preserve"> tres o más, al menos uno de ellos </w:t>
      </w:r>
      <w:r w:rsidRPr="00CB56CE">
        <w:rPr>
          <w:rFonts w:ascii="Courier New" w:hAnsi="Courier New"/>
          <w:b w:val="0"/>
          <w:color w:val="auto"/>
          <w:spacing w:val="-3"/>
        </w:rPr>
        <w:t>habrá de tener</w:t>
      </w:r>
      <w:r w:rsidR="00283C70" w:rsidRPr="00CB56CE">
        <w:rPr>
          <w:rFonts w:ascii="Courier New" w:hAnsi="Courier New"/>
          <w:b w:val="0"/>
          <w:color w:val="auto"/>
          <w:spacing w:val="-3"/>
        </w:rPr>
        <w:t xml:space="preserve"> </w:t>
      </w:r>
      <w:r w:rsidR="00311FE4">
        <w:rPr>
          <w:rFonts w:ascii="Courier New" w:hAnsi="Courier New"/>
          <w:b w:val="0"/>
          <w:color w:val="auto"/>
          <w:spacing w:val="-3"/>
        </w:rPr>
        <w:t>tal</w:t>
      </w:r>
      <w:r w:rsidR="00283C70" w:rsidRPr="00CB56CE">
        <w:rPr>
          <w:rFonts w:ascii="Courier New" w:hAnsi="Courier New"/>
          <w:b w:val="0"/>
          <w:color w:val="auto"/>
          <w:spacing w:val="-3"/>
        </w:rPr>
        <w:t xml:space="preserve"> condición de jurista</w:t>
      </w:r>
      <w:r w:rsidRPr="00CB56CE">
        <w:rPr>
          <w:rFonts w:ascii="Courier New" w:hAnsi="Courier New"/>
          <w:b w:val="0"/>
          <w:color w:val="auto"/>
          <w:spacing w:val="-3"/>
        </w:rPr>
        <w:t>)</w:t>
      </w:r>
      <w:r w:rsidR="00283C70" w:rsidRPr="00CB56CE">
        <w:rPr>
          <w:rFonts w:ascii="Courier New" w:hAnsi="Courier New"/>
          <w:b w:val="0"/>
          <w:color w:val="auto"/>
          <w:spacing w:val="-3"/>
        </w:rPr>
        <w:t>.</w:t>
      </w:r>
    </w:p>
    <w:p w:rsidR="00283C70" w:rsidRDefault="00283C70" w:rsidP="00283C70">
      <w:pPr>
        <w:pStyle w:val="Couriernew0"/>
        <w:rPr>
          <w:rFonts w:ascii="Courier New" w:hAnsi="Courier New"/>
          <w:b w:val="0"/>
          <w:color w:val="auto"/>
          <w:spacing w:val="-3"/>
        </w:rPr>
      </w:pPr>
    </w:p>
    <w:p w:rsidR="00DA7108" w:rsidRPr="00EF70BF" w:rsidRDefault="00DA7108" w:rsidP="00DA7108">
      <w:pPr>
        <w:pStyle w:val="Couriernew0"/>
        <w:ind w:left="1416"/>
        <w:rPr>
          <w:rFonts w:ascii="Courier New" w:hAnsi="Courier New"/>
          <w:b w:val="0"/>
          <w:color w:val="auto"/>
          <w:spacing w:val="-3"/>
          <w:highlight w:val="yellow"/>
        </w:rPr>
      </w:pPr>
      <w:r w:rsidRPr="00EF70BF">
        <w:rPr>
          <w:rFonts w:ascii="Courier New" w:hAnsi="Courier New"/>
          <w:b w:val="0"/>
          <w:color w:val="auto"/>
          <w:spacing w:val="-3"/>
          <w:highlight w:val="yellow"/>
        </w:rPr>
        <w:t>La anterior LA exigía ser abogado en ejercicio</w:t>
      </w:r>
    </w:p>
    <w:p w:rsidR="00DA7108" w:rsidRPr="00EF70BF" w:rsidRDefault="00DA7108" w:rsidP="00DA7108">
      <w:pPr>
        <w:pStyle w:val="Couriernew0"/>
        <w:ind w:left="1416"/>
        <w:rPr>
          <w:rFonts w:ascii="Courier New" w:hAnsi="Courier New"/>
          <w:b w:val="0"/>
          <w:color w:val="auto"/>
          <w:spacing w:val="-3"/>
          <w:highlight w:val="yellow"/>
        </w:rPr>
      </w:pPr>
    </w:p>
    <w:p w:rsidR="002D46C5" w:rsidRPr="00EF70BF" w:rsidRDefault="002D46C5" w:rsidP="00EF70BF">
      <w:pPr>
        <w:pStyle w:val="Couriernew0"/>
        <w:ind w:left="1416"/>
        <w:rPr>
          <w:rFonts w:ascii="Courier New" w:hAnsi="Courier New"/>
          <w:b w:val="0"/>
          <w:color w:val="auto"/>
          <w:spacing w:val="-3"/>
          <w:highlight w:val="yellow"/>
        </w:rPr>
      </w:pPr>
      <w:r w:rsidRPr="00EF70BF">
        <w:rPr>
          <w:rFonts w:ascii="Courier New" w:hAnsi="Courier New"/>
          <w:b w:val="0"/>
          <w:color w:val="auto"/>
          <w:spacing w:val="-3"/>
          <w:highlight w:val="yellow"/>
        </w:rPr>
        <w:t>Aceptación del cargo: en los 15 días siguientes a la comunicación del nombramiento.</w:t>
      </w:r>
    </w:p>
    <w:p w:rsidR="002D46C5" w:rsidRPr="00EF70BF" w:rsidRDefault="002D46C5" w:rsidP="00EF70BF">
      <w:pPr>
        <w:pStyle w:val="Couriernew0"/>
        <w:ind w:left="1416"/>
        <w:rPr>
          <w:rFonts w:ascii="Courier New" w:hAnsi="Courier New"/>
          <w:b w:val="0"/>
          <w:color w:val="auto"/>
          <w:spacing w:val="-3"/>
          <w:highlight w:val="yellow"/>
        </w:rPr>
      </w:pPr>
    </w:p>
    <w:p w:rsidR="002D46C5" w:rsidRPr="00EF70BF" w:rsidRDefault="00EF70BF" w:rsidP="00EF70BF">
      <w:pPr>
        <w:pStyle w:val="Couriernew0"/>
        <w:ind w:left="1416"/>
        <w:rPr>
          <w:rFonts w:ascii="Courier New" w:hAnsi="Courier New"/>
          <w:b w:val="0"/>
          <w:color w:val="auto"/>
          <w:spacing w:val="-3"/>
          <w:highlight w:val="yellow"/>
        </w:rPr>
      </w:pPr>
      <w:r w:rsidRPr="00EF70BF">
        <w:rPr>
          <w:rFonts w:ascii="Courier New" w:hAnsi="Courier New"/>
          <w:b w:val="0"/>
          <w:color w:val="auto"/>
          <w:spacing w:val="-3"/>
          <w:highlight w:val="yellow"/>
        </w:rPr>
        <w:t>Motivos de abstención y recusación: t</w:t>
      </w:r>
      <w:r w:rsidR="002D46C5" w:rsidRPr="00EF70BF">
        <w:rPr>
          <w:rFonts w:ascii="Courier New" w:hAnsi="Courier New"/>
          <w:b w:val="0"/>
          <w:color w:val="auto"/>
          <w:spacing w:val="-3"/>
          <w:highlight w:val="yellow"/>
        </w:rPr>
        <w:t xml:space="preserve">odo árbitro debe ser y permanecer durante el arbitraje independiente e imparcial </w:t>
      </w:r>
      <w:r w:rsidRPr="00EF70BF">
        <w:rPr>
          <w:rFonts w:ascii="Courier New" w:hAnsi="Courier New"/>
          <w:b w:val="0"/>
          <w:color w:val="auto"/>
          <w:spacing w:val="-3"/>
          <w:highlight w:val="yellow"/>
        </w:rPr>
        <w:t>(en todo caso, no podrá mantener con las partes relación personal, profesional o comercial)</w:t>
      </w:r>
      <w:r w:rsidR="002D46C5" w:rsidRPr="00EF70BF">
        <w:rPr>
          <w:rFonts w:ascii="Courier New" w:hAnsi="Courier New"/>
          <w:b w:val="0"/>
          <w:color w:val="auto"/>
          <w:spacing w:val="-3"/>
          <w:highlight w:val="yellow"/>
        </w:rPr>
        <w:t>.</w:t>
      </w:r>
    </w:p>
    <w:p w:rsidR="002D46C5" w:rsidRPr="00EF70BF" w:rsidRDefault="002D46C5" w:rsidP="00EF70BF">
      <w:pPr>
        <w:pStyle w:val="Couriernew0"/>
        <w:ind w:left="567"/>
        <w:rPr>
          <w:rFonts w:ascii="Courier New" w:hAnsi="Courier New"/>
          <w:b w:val="0"/>
          <w:color w:val="auto"/>
          <w:spacing w:val="-3"/>
          <w:highlight w:val="yellow"/>
        </w:rPr>
      </w:pPr>
    </w:p>
    <w:p w:rsidR="002D46C5" w:rsidRPr="00EF70BF" w:rsidRDefault="00EF70BF" w:rsidP="00EF70BF">
      <w:pPr>
        <w:pStyle w:val="Couriernew0"/>
        <w:ind w:left="567"/>
        <w:rPr>
          <w:rFonts w:ascii="Courier New" w:hAnsi="Courier New"/>
          <w:b w:val="0"/>
          <w:color w:val="auto"/>
          <w:spacing w:val="-3"/>
          <w:highlight w:val="yellow"/>
        </w:rPr>
      </w:pPr>
      <w:r w:rsidRPr="00EF70BF">
        <w:rPr>
          <w:rFonts w:ascii="Courier New" w:hAnsi="Courier New"/>
          <w:b w:val="0"/>
          <w:color w:val="auto"/>
          <w:spacing w:val="-3"/>
          <w:highlight w:val="yellow"/>
        </w:rPr>
        <w:t>(RESPONSABILIDAD)</w:t>
      </w:r>
      <w:r w:rsidR="002D46C5" w:rsidRPr="00EF70BF">
        <w:rPr>
          <w:rFonts w:ascii="Courier New" w:hAnsi="Courier New"/>
          <w:b w:val="0"/>
          <w:color w:val="auto"/>
          <w:spacing w:val="-3"/>
          <w:highlight w:val="yellow"/>
        </w:rPr>
        <w:t xml:space="preserve"> </w:t>
      </w:r>
      <w:r w:rsidRPr="00EF70BF">
        <w:rPr>
          <w:rFonts w:ascii="Courier New" w:hAnsi="Courier New"/>
          <w:b w:val="0"/>
          <w:color w:val="auto"/>
          <w:spacing w:val="-3"/>
          <w:highlight w:val="yellow"/>
        </w:rPr>
        <w:t>E</w:t>
      </w:r>
      <w:r w:rsidR="002D46C5" w:rsidRPr="00EF70BF">
        <w:rPr>
          <w:rFonts w:ascii="Courier New" w:hAnsi="Courier New"/>
          <w:b w:val="0"/>
          <w:color w:val="auto"/>
          <w:spacing w:val="-3"/>
          <w:highlight w:val="yellow"/>
        </w:rPr>
        <w:t xml:space="preserve">l árbitro debe cumplir fielmente </w:t>
      </w:r>
      <w:r w:rsidRPr="00EF70BF">
        <w:rPr>
          <w:rFonts w:ascii="Courier New" w:hAnsi="Courier New"/>
          <w:b w:val="0"/>
          <w:color w:val="auto"/>
          <w:spacing w:val="-3"/>
          <w:highlight w:val="yellow"/>
        </w:rPr>
        <w:t>su</w:t>
      </w:r>
      <w:r w:rsidR="002D46C5" w:rsidRPr="00EF70BF">
        <w:rPr>
          <w:rFonts w:ascii="Courier New" w:hAnsi="Courier New"/>
          <w:b w:val="0"/>
          <w:color w:val="auto"/>
          <w:spacing w:val="-3"/>
          <w:highlight w:val="yellow"/>
        </w:rPr>
        <w:t xml:space="preserve"> encargo y responde de los daños causados  por “</w:t>
      </w:r>
      <w:r w:rsidR="002D46C5" w:rsidRPr="00A06731">
        <w:rPr>
          <w:rFonts w:ascii="Courier New" w:hAnsi="Courier New"/>
          <w:b w:val="0"/>
          <w:color w:val="auto"/>
          <w:spacing w:val="-3"/>
          <w:highlight w:val="yellow"/>
          <w:u w:val="single"/>
        </w:rPr>
        <w:t>mala fe, temeridad o dolo</w:t>
      </w:r>
      <w:r w:rsidR="002D46C5" w:rsidRPr="00EF70BF">
        <w:rPr>
          <w:rFonts w:ascii="Courier New" w:hAnsi="Courier New"/>
          <w:b w:val="0"/>
          <w:color w:val="auto"/>
          <w:spacing w:val="-3"/>
          <w:highlight w:val="yellow"/>
        </w:rPr>
        <w:t>”.</w:t>
      </w:r>
      <w:r w:rsidRPr="00EF70BF">
        <w:rPr>
          <w:rFonts w:ascii="Courier New" w:hAnsi="Courier New"/>
          <w:b w:val="0"/>
          <w:color w:val="auto"/>
          <w:spacing w:val="-3"/>
          <w:highlight w:val="yellow"/>
        </w:rPr>
        <w:t xml:space="preserve"> Se exige a los árbitros o a las instituciones arbitrales en su nombre la contratación de un seguro de responsabilidad civil o garantía equivalente.</w:t>
      </w:r>
    </w:p>
    <w:p w:rsidR="002D46C5" w:rsidRPr="00EF70BF" w:rsidRDefault="002D46C5" w:rsidP="00EF70BF">
      <w:pPr>
        <w:pStyle w:val="Couriernew0"/>
        <w:ind w:left="567"/>
        <w:rPr>
          <w:rFonts w:ascii="Courier New" w:hAnsi="Courier New"/>
          <w:b w:val="0"/>
          <w:color w:val="auto"/>
          <w:spacing w:val="-3"/>
          <w:highlight w:val="yellow"/>
        </w:rPr>
      </w:pPr>
    </w:p>
    <w:p w:rsidR="002D46C5" w:rsidRPr="00EF70BF" w:rsidRDefault="00EF70BF" w:rsidP="00EF70BF">
      <w:pPr>
        <w:pStyle w:val="Couriernew0"/>
        <w:ind w:left="567"/>
        <w:rPr>
          <w:rFonts w:ascii="Courier New" w:hAnsi="Courier New"/>
          <w:b w:val="0"/>
          <w:color w:val="auto"/>
          <w:spacing w:val="-3"/>
        </w:rPr>
      </w:pPr>
      <w:r w:rsidRPr="00EF70BF">
        <w:rPr>
          <w:rFonts w:ascii="Courier New" w:hAnsi="Courier New"/>
          <w:b w:val="0"/>
          <w:color w:val="auto"/>
          <w:spacing w:val="-3"/>
          <w:highlight w:val="yellow"/>
        </w:rPr>
        <w:t>(</w:t>
      </w:r>
      <w:r w:rsidR="002D46C5" w:rsidRPr="00EF70BF">
        <w:rPr>
          <w:rFonts w:ascii="Courier New" w:hAnsi="Courier New"/>
          <w:b w:val="0"/>
          <w:color w:val="auto"/>
          <w:spacing w:val="-3"/>
          <w:highlight w:val="yellow"/>
        </w:rPr>
        <w:t>C</w:t>
      </w:r>
      <w:r w:rsidRPr="00EF70BF">
        <w:rPr>
          <w:rFonts w:ascii="Courier New" w:hAnsi="Courier New"/>
          <w:b w:val="0"/>
          <w:color w:val="auto"/>
          <w:spacing w:val="-3"/>
          <w:highlight w:val="yellow"/>
        </w:rPr>
        <w:t>OMPETENCIA)</w:t>
      </w:r>
      <w:r w:rsidR="002D46C5" w:rsidRPr="00EF70BF">
        <w:rPr>
          <w:rFonts w:ascii="Courier New" w:hAnsi="Courier New"/>
          <w:b w:val="0"/>
          <w:color w:val="auto"/>
          <w:spacing w:val="-3"/>
          <w:highlight w:val="yellow"/>
        </w:rPr>
        <w:t xml:space="preserve"> </w:t>
      </w:r>
      <w:r w:rsidRPr="00EF70BF">
        <w:rPr>
          <w:rFonts w:ascii="Courier New" w:hAnsi="Courier New"/>
          <w:b w:val="0"/>
          <w:color w:val="auto"/>
          <w:spacing w:val="-3"/>
          <w:highlight w:val="yellow"/>
        </w:rPr>
        <w:t>El árbitro está facultado para decidir sobre su propia competencia, incluso sobre las excepciones relativas a la existencia o a la validez del convenio arbitral</w:t>
      </w:r>
      <w:r w:rsidR="002D46C5" w:rsidRPr="00EF70BF">
        <w:rPr>
          <w:rFonts w:ascii="Courier New" w:hAnsi="Courier New"/>
          <w:b w:val="0"/>
          <w:color w:val="auto"/>
          <w:spacing w:val="-3"/>
          <w:highlight w:val="yellow"/>
        </w:rPr>
        <w:t>. Se acoge así el principio “Kompetenz-Kompetenz” característico del derecho alemán</w:t>
      </w:r>
      <w:r w:rsidR="002D46C5" w:rsidRPr="00EF70BF">
        <w:rPr>
          <w:rFonts w:ascii="Courier New" w:hAnsi="Courier New"/>
          <w:b w:val="0"/>
          <w:color w:val="auto"/>
          <w:spacing w:val="-3"/>
        </w:rPr>
        <w:t>.</w:t>
      </w:r>
    </w:p>
    <w:p w:rsidR="002D46C5" w:rsidRPr="00EF70BF" w:rsidRDefault="002D46C5" w:rsidP="00EF70BF">
      <w:pPr>
        <w:pStyle w:val="Couriernew0"/>
        <w:ind w:left="567"/>
        <w:rPr>
          <w:rFonts w:ascii="Courier New" w:hAnsi="Courier New"/>
          <w:b w:val="0"/>
          <w:color w:val="auto"/>
          <w:spacing w:val="-3"/>
        </w:rPr>
      </w:pPr>
    </w:p>
    <w:p w:rsidR="00DA7108" w:rsidRDefault="00DA7108" w:rsidP="00DA7108">
      <w:pPr>
        <w:pStyle w:val="Couriernew0"/>
        <w:ind w:left="1416"/>
        <w:rPr>
          <w:rFonts w:ascii="Courier New" w:hAnsi="Courier New"/>
          <w:b w:val="0"/>
          <w:color w:val="auto"/>
          <w:spacing w:val="-3"/>
        </w:rPr>
      </w:pPr>
    </w:p>
    <w:p w:rsidR="00283C70" w:rsidRPr="000C2243" w:rsidRDefault="00283C70" w:rsidP="00283C70">
      <w:pPr>
        <w:pStyle w:val="Couriernew0"/>
        <w:rPr>
          <w:rFonts w:ascii="Courier New" w:hAnsi="Courier New"/>
          <w:b w:val="0"/>
          <w:color w:val="auto"/>
          <w:spacing w:val="-3"/>
        </w:rPr>
      </w:pPr>
    </w:p>
    <w:p w:rsidR="00283C70" w:rsidRPr="00CB56CE" w:rsidRDefault="00311FE4" w:rsidP="00283C70">
      <w:pPr>
        <w:pStyle w:val="Couriernew0"/>
        <w:rPr>
          <w:rFonts w:ascii="Courier New" w:hAnsi="Courier New"/>
          <w:color w:val="auto"/>
          <w:highlight w:val="yellow"/>
          <w:bdr w:val="single" w:sz="4" w:space="0" w:color="auto"/>
        </w:rPr>
      </w:pPr>
      <w:r>
        <w:rPr>
          <w:rFonts w:ascii="Courier New" w:hAnsi="Courier New"/>
          <w:color w:val="auto"/>
          <w:highlight w:val="yellow"/>
          <w:bdr w:val="single" w:sz="4" w:space="0" w:color="auto"/>
        </w:rPr>
        <w:lastRenderedPageBreak/>
        <w:t>PROCEDIMIENTO ARBITRAL</w:t>
      </w:r>
      <w:r w:rsidRPr="00311FE4">
        <w:rPr>
          <w:rFonts w:ascii="Courier New" w:hAnsi="Courier New"/>
          <w:b w:val="0"/>
          <w:color w:val="auto"/>
          <w:spacing w:val="-3"/>
        </w:rPr>
        <w:t xml:space="preserve"> </w:t>
      </w:r>
      <w:r>
        <w:rPr>
          <w:rFonts w:ascii="Courier New" w:hAnsi="Courier New"/>
          <w:b w:val="0"/>
          <w:color w:val="auto"/>
          <w:spacing w:val="-3"/>
        </w:rPr>
        <w:t>Art. 24 y ss</w:t>
      </w:r>
    </w:p>
    <w:p w:rsidR="00283C70" w:rsidRPr="000C2243" w:rsidRDefault="00283C70" w:rsidP="00283C70">
      <w:pPr>
        <w:pStyle w:val="Couriernew0"/>
        <w:rPr>
          <w:rFonts w:ascii="Courier New" w:hAnsi="Courier New"/>
          <w:b w:val="0"/>
          <w:color w:val="auto"/>
          <w:spacing w:val="-3"/>
        </w:rPr>
      </w:pPr>
    </w:p>
    <w:p w:rsidR="00311FE4" w:rsidRDefault="00311FE4" w:rsidP="00283C70">
      <w:pPr>
        <w:pStyle w:val="Couriernew0"/>
        <w:rPr>
          <w:rFonts w:ascii="Courier New" w:hAnsi="Courier New"/>
          <w:b w:val="0"/>
          <w:color w:val="auto"/>
          <w:spacing w:val="-3"/>
        </w:rPr>
      </w:pPr>
    </w:p>
    <w:p w:rsidR="00311FE4" w:rsidRPr="00311FE4" w:rsidRDefault="00DA7108" w:rsidP="00195A05">
      <w:pPr>
        <w:pStyle w:val="NFarts"/>
      </w:pPr>
      <w:r w:rsidRPr="00DA7108">
        <w:t>Principios de igualdad, audiencia y contradicción</w:t>
      </w:r>
      <w:r w:rsidR="002D46C5">
        <w:t xml:space="preserve">. </w:t>
      </w:r>
      <w:r w:rsidR="00311FE4" w:rsidRPr="00311FE4">
        <w:t>Deber de confidencialidad</w:t>
      </w:r>
    </w:p>
    <w:p w:rsidR="00311FE4" w:rsidRDefault="00311FE4" w:rsidP="00195A05">
      <w:pPr>
        <w:pStyle w:val="NFarts"/>
      </w:pPr>
    </w:p>
    <w:p w:rsidR="002D46C5" w:rsidRPr="00EF70BF" w:rsidRDefault="00EF70BF" w:rsidP="00195A05">
      <w:pPr>
        <w:pStyle w:val="NFarts"/>
      </w:pPr>
      <w:r w:rsidRPr="00EF70BF">
        <w:t>LIBERTAD PROCEDIMENTAL</w:t>
      </w:r>
    </w:p>
    <w:p w:rsidR="00EF70BF" w:rsidRDefault="00EF70BF" w:rsidP="00195A05">
      <w:pPr>
        <w:pStyle w:val="NFarts"/>
      </w:pPr>
    </w:p>
    <w:p w:rsidR="00283C70" w:rsidRPr="00EF70BF" w:rsidRDefault="002D46C5" w:rsidP="00195A05">
      <w:pPr>
        <w:pStyle w:val="NFarts"/>
      </w:pPr>
      <w:r>
        <w:t>LAS PARTES</w:t>
      </w:r>
      <w:r w:rsidRPr="000C2243">
        <w:t xml:space="preserve"> PODRÁN CON</w:t>
      </w:r>
      <w:r w:rsidRPr="000C2243">
        <w:softHyphen/>
        <w:t xml:space="preserve">VENIR LIBREMENTE EL PROCEDIMIENTO </w:t>
      </w:r>
      <w:r w:rsidR="00283C70" w:rsidRPr="00EF70BF">
        <w:t xml:space="preserve">al que se hayan de ajustar los árbitros en sus actuaciones. </w:t>
      </w:r>
      <w:r w:rsidR="00283C70" w:rsidRPr="000C2243">
        <w:t xml:space="preserve">A falta de acuerdo, los árbitros </w:t>
      </w:r>
      <w:r w:rsidR="00283C70" w:rsidRPr="00EF70BF">
        <w:t>podrán,</w:t>
      </w:r>
      <w:r w:rsidR="00283C70" w:rsidRPr="000C2243">
        <w:t xml:space="preserve"> </w:t>
      </w:r>
      <w:r w:rsidR="00283C70" w:rsidRPr="00EF70BF">
        <w:rPr>
          <w:u w:val="single"/>
        </w:rPr>
        <w:t>con sujeción a lo dispuesto en esta Ley</w:t>
      </w:r>
      <w:r w:rsidR="00283C70" w:rsidRPr="00EF70BF">
        <w:t xml:space="preserve">, dirigir el arbitraje del modo que consideren apropiado. </w:t>
      </w:r>
    </w:p>
    <w:p w:rsidR="00283C70" w:rsidRPr="000C2243" w:rsidRDefault="00283C70" w:rsidP="00283C70">
      <w:pPr>
        <w:pStyle w:val="Couriernew0"/>
        <w:rPr>
          <w:rFonts w:ascii="Courier New" w:hAnsi="Courier New"/>
          <w:b w:val="0"/>
          <w:color w:val="auto"/>
          <w:spacing w:val="-3"/>
        </w:rPr>
      </w:pPr>
    </w:p>
    <w:p w:rsidR="00283C70" w:rsidRDefault="002D46C5" w:rsidP="002D46C5">
      <w:pPr>
        <w:pStyle w:val="Couriernew0"/>
        <w:ind w:left="567"/>
        <w:rPr>
          <w:rFonts w:ascii="Courier New" w:hAnsi="Courier New"/>
          <w:b w:val="0"/>
          <w:color w:val="auto"/>
          <w:spacing w:val="-3"/>
        </w:rPr>
      </w:pPr>
      <w:r>
        <w:rPr>
          <w:rFonts w:ascii="Courier New" w:hAnsi="Courier New"/>
          <w:b w:val="0"/>
          <w:color w:val="auto"/>
          <w:spacing w:val="-3"/>
        </w:rPr>
        <w:t>Así:</w:t>
      </w:r>
    </w:p>
    <w:p w:rsidR="002D46C5" w:rsidRPr="002D46C5" w:rsidRDefault="002D46C5" w:rsidP="002D46C5">
      <w:pPr>
        <w:pStyle w:val="Couriernew0"/>
        <w:ind w:left="567"/>
        <w:rPr>
          <w:rFonts w:ascii="Courier New" w:hAnsi="Courier New"/>
          <w:b w:val="0"/>
          <w:color w:val="auto"/>
          <w:spacing w:val="-3"/>
        </w:rPr>
      </w:pPr>
    </w:p>
    <w:p w:rsidR="002D46C5" w:rsidRPr="002D46C5" w:rsidRDefault="002D46C5" w:rsidP="002D46C5">
      <w:pPr>
        <w:pStyle w:val="Couriernew0"/>
        <w:ind w:left="1275"/>
        <w:rPr>
          <w:rFonts w:ascii="Courier New" w:hAnsi="Courier New"/>
          <w:b w:val="0"/>
          <w:color w:val="auto"/>
          <w:spacing w:val="-3"/>
        </w:rPr>
      </w:pPr>
      <w:r w:rsidRPr="002D46C5">
        <w:rPr>
          <w:rFonts w:ascii="Courier New" w:hAnsi="Courier New"/>
          <w:b w:val="0"/>
          <w:color w:val="auto"/>
          <w:spacing w:val="-3"/>
          <w:u w:val="single"/>
        </w:rPr>
        <w:t>Lugar</w:t>
      </w:r>
      <w:r w:rsidRPr="002D46C5">
        <w:rPr>
          <w:rFonts w:ascii="Courier New" w:hAnsi="Courier New"/>
          <w:b w:val="0"/>
          <w:color w:val="auto"/>
          <w:spacing w:val="-3"/>
        </w:rPr>
        <w:t>: se fija por las partes y en su defecto por árbitros (se permite que se celebren audiencias o deliberaciones fuera de la sede del arbitraje).</w:t>
      </w:r>
    </w:p>
    <w:p w:rsidR="002D46C5" w:rsidRPr="002D46C5" w:rsidRDefault="002D46C5" w:rsidP="002D46C5">
      <w:pPr>
        <w:pStyle w:val="Couriernew0"/>
        <w:ind w:left="1275"/>
        <w:rPr>
          <w:rFonts w:ascii="Courier New" w:hAnsi="Courier New"/>
          <w:b w:val="0"/>
          <w:color w:val="auto"/>
          <w:spacing w:val="-3"/>
        </w:rPr>
      </w:pPr>
      <w:r w:rsidRPr="002D46C5">
        <w:rPr>
          <w:rFonts w:ascii="Courier New" w:hAnsi="Courier New"/>
          <w:b w:val="0"/>
          <w:color w:val="auto"/>
          <w:spacing w:val="-3"/>
        </w:rPr>
        <w:t> </w:t>
      </w:r>
    </w:p>
    <w:p w:rsidR="002D46C5" w:rsidRPr="002D46C5" w:rsidRDefault="002D46C5" w:rsidP="002D46C5">
      <w:pPr>
        <w:pStyle w:val="Couriernew0"/>
        <w:ind w:left="1275"/>
        <w:rPr>
          <w:rFonts w:ascii="Courier New" w:hAnsi="Courier New"/>
          <w:b w:val="0"/>
          <w:color w:val="auto"/>
          <w:spacing w:val="-3"/>
        </w:rPr>
      </w:pPr>
      <w:r w:rsidRPr="002D46C5">
        <w:rPr>
          <w:rFonts w:ascii="Courier New" w:hAnsi="Courier New"/>
          <w:b w:val="0"/>
          <w:color w:val="auto"/>
          <w:spacing w:val="-3"/>
          <w:u w:val="single"/>
        </w:rPr>
        <w:t>Idioma</w:t>
      </w:r>
      <w:r w:rsidRPr="002D46C5">
        <w:rPr>
          <w:rFonts w:ascii="Courier New" w:hAnsi="Courier New"/>
          <w:b w:val="0"/>
          <w:color w:val="auto"/>
          <w:spacing w:val="-3"/>
        </w:rPr>
        <w:t>: es libre y a falta de acuerdo, decide el árbitro.</w:t>
      </w:r>
    </w:p>
    <w:p w:rsidR="002D46C5" w:rsidRPr="007637D5" w:rsidRDefault="002D46C5" w:rsidP="002D46C5">
      <w:pPr>
        <w:pStyle w:val="Couriernew0"/>
        <w:rPr>
          <w:rFonts w:ascii="Courier New" w:hAnsi="Courier New"/>
          <w:b w:val="0"/>
          <w:highlight w:val="cyan"/>
        </w:rPr>
      </w:pPr>
    </w:p>
    <w:p w:rsidR="002D46C5" w:rsidRPr="00EF70BF" w:rsidRDefault="002D46C5" w:rsidP="00EF70BF">
      <w:pPr>
        <w:pStyle w:val="Couriernew0"/>
        <w:ind w:left="1275"/>
        <w:rPr>
          <w:rFonts w:ascii="Courier New" w:hAnsi="Courier New"/>
          <w:b w:val="0"/>
          <w:color w:val="auto"/>
          <w:spacing w:val="-3"/>
        </w:rPr>
      </w:pPr>
      <w:r w:rsidRPr="00EF70BF">
        <w:rPr>
          <w:rFonts w:ascii="Courier New" w:hAnsi="Courier New"/>
          <w:b w:val="0"/>
          <w:color w:val="auto"/>
          <w:spacing w:val="-3"/>
          <w:u w:val="single"/>
        </w:rPr>
        <w:t>Demanda y contestación</w:t>
      </w:r>
      <w:r w:rsidRPr="00EF70BF">
        <w:rPr>
          <w:rFonts w:ascii="Courier New" w:hAnsi="Courier New"/>
          <w:b w:val="0"/>
          <w:color w:val="auto"/>
          <w:spacing w:val="-3"/>
        </w:rPr>
        <w:t xml:space="preserve"> (los plazos son los pactados).</w:t>
      </w:r>
    </w:p>
    <w:p w:rsidR="002D46C5" w:rsidRPr="00EF70BF" w:rsidRDefault="002D46C5" w:rsidP="00EF70BF">
      <w:pPr>
        <w:pStyle w:val="Couriernew0"/>
        <w:ind w:left="1275"/>
        <w:rPr>
          <w:rFonts w:ascii="Courier New" w:hAnsi="Courier New"/>
          <w:b w:val="0"/>
          <w:color w:val="auto"/>
          <w:spacing w:val="-3"/>
        </w:rPr>
      </w:pPr>
    </w:p>
    <w:p w:rsidR="002D46C5" w:rsidRPr="00EF70BF" w:rsidRDefault="002D46C5" w:rsidP="00EF70BF">
      <w:pPr>
        <w:pStyle w:val="Couriernew0"/>
        <w:ind w:left="1275"/>
        <w:rPr>
          <w:rFonts w:ascii="Courier New" w:hAnsi="Courier New"/>
          <w:b w:val="0"/>
          <w:color w:val="auto"/>
          <w:spacing w:val="-3"/>
        </w:rPr>
      </w:pPr>
      <w:r w:rsidRPr="00EF70BF">
        <w:rPr>
          <w:rFonts w:ascii="Courier New" w:hAnsi="Courier New"/>
          <w:b w:val="0"/>
          <w:color w:val="auto"/>
          <w:spacing w:val="-3"/>
          <w:u w:val="single"/>
        </w:rPr>
        <w:t>Forma de las actuaciones arbitrales</w:t>
      </w:r>
      <w:r w:rsidRPr="00EF70BF">
        <w:rPr>
          <w:rFonts w:ascii="Courier New" w:hAnsi="Courier New"/>
          <w:b w:val="0"/>
          <w:color w:val="auto"/>
          <w:spacing w:val="-3"/>
        </w:rPr>
        <w:t>: si no hay acuerdo, el árbitro decide si hay que celebrar audiencias o si el procedimiento es escrito</w:t>
      </w:r>
    </w:p>
    <w:p w:rsidR="002D46C5" w:rsidRPr="00EF70BF" w:rsidRDefault="002D46C5" w:rsidP="00EF70BF">
      <w:pPr>
        <w:pStyle w:val="Couriernew0"/>
        <w:ind w:left="1275"/>
        <w:rPr>
          <w:rFonts w:ascii="Courier New" w:hAnsi="Courier New"/>
          <w:b w:val="0"/>
          <w:color w:val="auto"/>
          <w:spacing w:val="-3"/>
        </w:rPr>
      </w:pPr>
    </w:p>
    <w:p w:rsidR="00EF70BF" w:rsidRDefault="00EF70BF" w:rsidP="00EF70BF">
      <w:pPr>
        <w:pStyle w:val="Couriernew0"/>
        <w:ind w:left="1275"/>
        <w:rPr>
          <w:rStyle w:val="apple-converted-space"/>
          <w:rFonts w:ascii="Verdana" w:hAnsi="Verdana"/>
          <w:color w:val="333333"/>
          <w:sz w:val="19"/>
          <w:szCs w:val="19"/>
          <w:shd w:val="clear" w:color="auto" w:fill="FFFFFF"/>
        </w:rPr>
      </w:pPr>
      <w:r w:rsidRPr="00EF70BF">
        <w:rPr>
          <w:rFonts w:ascii="Courier New" w:hAnsi="Courier New"/>
          <w:b w:val="0"/>
          <w:color w:val="auto"/>
          <w:spacing w:val="-3"/>
          <w:u w:val="single"/>
        </w:rPr>
        <w:t>Nombramiento de peritos</w:t>
      </w:r>
      <w:r>
        <w:rPr>
          <w:rFonts w:ascii="Courier New" w:hAnsi="Courier New"/>
          <w:b w:val="0"/>
          <w:color w:val="auto"/>
          <w:spacing w:val="-3"/>
        </w:rPr>
        <w:t>: s</w:t>
      </w:r>
      <w:r w:rsidRPr="00EF70BF">
        <w:rPr>
          <w:rFonts w:ascii="Courier New" w:hAnsi="Courier New"/>
          <w:b w:val="0"/>
          <w:color w:val="auto"/>
          <w:spacing w:val="-3"/>
        </w:rPr>
        <w:t>alvo acuerdo en contrario de las partes, los árbitros podrán nombrar, de oficio o a instancia de parte, uno o más peritos</w:t>
      </w:r>
      <w:r>
        <w:rPr>
          <w:rStyle w:val="apple-converted-space"/>
          <w:rFonts w:ascii="Verdana" w:hAnsi="Verdana"/>
          <w:color w:val="333333"/>
          <w:sz w:val="19"/>
          <w:szCs w:val="19"/>
          <w:shd w:val="clear" w:color="auto" w:fill="FFFFFF"/>
        </w:rPr>
        <w:t> </w:t>
      </w:r>
    </w:p>
    <w:p w:rsidR="00EF70BF" w:rsidRDefault="00EF70BF" w:rsidP="00EF70BF">
      <w:pPr>
        <w:pStyle w:val="Couriernew0"/>
        <w:ind w:left="1275"/>
        <w:rPr>
          <w:rFonts w:ascii="Courier New" w:hAnsi="Courier New"/>
          <w:b w:val="0"/>
          <w:color w:val="auto"/>
          <w:spacing w:val="-3"/>
        </w:rPr>
      </w:pPr>
    </w:p>
    <w:p w:rsidR="00EF70BF" w:rsidRDefault="00EF70BF" w:rsidP="00EF70BF">
      <w:pPr>
        <w:pStyle w:val="Couriernew0"/>
        <w:ind w:left="567"/>
        <w:rPr>
          <w:rFonts w:ascii="Courier New" w:hAnsi="Courier New"/>
          <w:b w:val="0"/>
          <w:color w:val="auto"/>
          <w:spacing w:val="-3"/>
        </w:rPr>
      </w:pPr>
      <w:r>
        <w:rPr>
          <w:rFonts w:ascii="Courier New" w:hAnsi="Courier New"/>
          <w:b w:val="0"/>
          <w:color w:val="auto"/>
          <w:spacing w:val="-3"/>
        </w:rPr>
        <w:t>En todo caso l</w:t>
      </w:r>
      <w:r w:rsidRPr="00EF70BF">
        <w:rPr>
          <w:rFonts w:ascii="Courier New" w:hAnsi="Courier New"/>
          <w:b w:val="0"/>
          <w:color w:val="auto"/>
          <w:spacing w:val="-3"/>
        </w:rPr>
        <w:t>os árbitros (o cualquiera de las partes con su aprobación) podrán solicitar del tribunal competente asistencia para la práctica de pruebas</w:t>
      </w:r>
    </w:p>
    <w:p w:rsidR="002D46C5" w:rsidRDefault="002D46C5" w:rsidP="00EF70BF">
      <w:pPr>
        <w:pStyle w:val="Couriernew0"/>
        <w:rPr>
          <w:rFonts w:ascii="Courier New" w:hAnsi="Courier New"/>
          <w:b w:val="0"/>
          <w:color w:val="auto"/>
          <w:spacing w:val="-3"/>
        </w:rPr>
      </w:pPr>
    </w:p>
    <w:p w:rsidR="00EF70BF" w:rsidRDefault="00EF70BF" w:rsidP="00EF70BF">
      <w:pPr>
        <w:pStyle w:val="Couriernew0"/>
        <w:rPr>
          <w:rFonts w:ascii="Courier New" w:hAnsi="Courier New"/>
          <w:b w:val="0"/>
          <w:color w:val="auto"/>
          <w:spacing w:val="-3"/>
        </w:rPr>
      </w:pPr>
    </w:p>
    <w:p w:rsidR="00EF70BF" w:rsidRDefault="00EF70BF" w:rsidP="00EF70BF">
      <w:pPr>
        <w:pStyle w:val="Couriernew0"/>
        <w:rPr>
          <w:rFonts w:ascii="Courier New" w:hAnsi="Courier New"/>
          <w:b w:val="0"/>
          <w:color w:val="auto"/>
          <w:spacing w:val="-3"/>
        </w:rPr>
      </w:pPr>
      <w:r>
        <w:rPr>
          <w:rFonts w:ascii="Courier New" w:hAnsi="Courier New"/>
          <w:color w:val="auto"/>
          <w:highlight w:val="yellow"/>
          <w:bdr w:val="single" w:sz="4" w:space="0" w:color="auto"/>
        </w:rPr>
        <w:t>LAUDO</w:t>
      </w:r>
      <w:r w:rsidRPr="00311FE4">
        <w:rPr>
          <w:rFonts w:ascii="Courier New" w:hAnsi="Courier New"/>
          <w:b w:val="0"/>
          <w:color w:val="auto"/>
          <w:spacing w:val="-3"/>
        </w:rPr>
        <w:t xml:space="preserve"> </w:t>
      </w:r>
      <w:r>
        <w:rPr>
          <w:rFonts w:ascii="Courier New" w:hAnsi="Courier New"/>
          <w:b w:val="0"/>
          <w:color w:val="auto"/>
          <w:spacing w:val="-3"/>
        </w:rPr>
        <w:t>Art. 34 y ss</w:t>
      </w:r>
    </w:p>
    <w:p w:rsidR="00EF70BF" w:rsidRDefault="00EF70BF" w:rsidP="00EF70BF">
      <w:pPr>
        <w:pStyle w:val="Couriernew0"/>
        <w:rPr>
          <w:rFonts w:ascii="Courier New" w:hAnsi="Courier New"/>
          <w:b w:val="0"/>
          <w:color w:val="auto"/>
          <w:spacing w:val="-3"/>
        </w:rPr>
      </w:pPr>
    </w:p>
    <w:p w:rsidR="002D46C5" w:rsidRPr="00EF70BF" w:rsidRDefault="002D46C5" w:rsidP="00195A05">
      <w:pPr>
        <w:pStyle w:val="NFarts"/>
      </w:pPr>
      <w:r w:rsidRPr="00EF70BF">
        <w:t>El procedimiento termina con la emisión del laudo por el árbitro, que pone fin a la controversia. Cabe también la terminación “anormal” por desistimiento, mutuo acuerdo o imposibilidad de continuar las actuaciones.</w:t>
      </w:r>
    </w:p>
    <w:p w:rsidR="00EF70BF" w:rsidRPr="00EF70BF" w:rsidRDefault="00EF70BF" w:rsidP="00195A05">
      <w:pPr>
        <w:pStyle w:val="NFarts"/>
      </w:pPr>
    </w:p>
    <w:p w:rsidR="002D46C5" w:rsidRPr="00EF70BF" w:rsidRDefault="002D46C5" w:rsidP="00195A05">
      <w:pPr>
        <w:pStyle w:val="NFarts"/>
      </w:pPr>
      <w:r w:rsidRPr="00EF70BF">
        <w:t>En cuanto a laudo, destacar:</w:t>
      </w:r>
    </w:p>
    <w:p w:rsidR="00EF70BF" w:rsidRDefault="00EF70BF" w:rsidP="00195A05">
      <w:pPr>
        <w:pStyle w:val="NFarts"/>
      </w:pPr>
    </w:p>
    <w:p w:rsidR="00EF70BF" w:rsidRDefault="00EF70BF" w:rsidP="00A35B01">
      <w:pPr>
        <w:pStyle w:val="Couriernew0"/>
        <w:numPr>
          <w:ilvl w:val="0"/>
          <w:numId w:val="13"/>
        </w:numPr>
        <w:rPr>
          <w:rFonts w:ascii="Courier New" w:hAnsi="Courier New"/>
          <w:b w:val="0"/>
          <w:color w:val="auto"/>
          <w:spacing w:val="-3"/>
        </w:rPr>
      </w:pPr>
      <w:r>
        <w:rPr>
          <w:rFonts w:ascii="Courier New" w:hAnsi="Courier New"/>
          <w:b w:val="0"/>
          <w:color w:val="auto"/>
          <w:spacing w:val="-3"/>
        </w:rPr>
        <w:t>A</w:t>
      </w:r>
      <w:r w:rsidRPr="000C2243">
        <w:rPr>
          <w:rFonts w:ascii="Courier New" w:hAnsi="Courier New"/>
          <w:b w:val="0"/>
          <w:color w:val="auto"/>
          <w:spacing w:val="-3"/>
        </w:rPr>
        <w:t xml:space="preserve"> diferencia del régimen anterior, </w:t>
      </w:r>
    </w:p>
    <w:p w:rsidR="00EF70BF" w:rsidRDefault="00EF70BF" w:rsidP="00EF70BF">
      <w:pPr>
        <w:pStyle w:val="Couriernew0"/>
        <w:rPr>
          <w:rFonts w:ascii="Courier New" w:hAnsi="Courier New"/>
          <w:b w:val="0"/>
          <w:color w:val="auto"/>
          <w:spacing w:val="-3"/>
        </w:rPr>
      </w:pPr>
    </w:p>
    <w:p w:rsidR="00EF70BF" w:rsidRDefault="00EF70BF" w:rsidP="00195A05">
      <w:pPr>
        <w:pStyle w:val="NFarts"/>
        <w:rPr>
          <w:shd w:val="clear" w:color="auto" w:fill="FFFFFF"/>
        </w:rPr>
      </w:pPr>
      <w:r>
        <w:rPr>
          <w:shd w:val="clear" w:color="auto" w:fill="FFFFFF"/>
        </w:rPr>
        <w:t>Art 34  Los árbitros sólo decidirán en equidad si las partes les han autorizado expresamente para ello.</w:t>
      </w:r>
    </w:p>
    <w:p w:rsidR="00EF70BF" w:rsidRDefault="00EF70BF" w:rsidP="00195A05">
      <w:pPr>
        <w:pStyle w:val="NFarts"/>
      </w:pPr>
    </w:p>
    <w:p w:rsidR="00A35B01" w:rsidRDefault="00A35B01" w:rsidP="00195A05">
      <w:pPr>
        <w:pStyle w:val="NFarts"/>
      </w:pPr>
    </w:p>
    <w:p w:rsidR="002D46C5" w:rsidRPr="002C5AC4" w:rsidRDefault="00A35B01" w:rsidP="00A35B01">
      <w:pPr>
        <w:pStyle w:val="Couriernew0"/>
        <w:numPr>
          <w:ilvl w:val="0"/>
          <w:numId w:val="13"/>
        </w:numPr>
        <w:rPr>
          <w:rFonts w:ascii="Courier New" w:hAnsi="Courier New"/>
          <w:b w:val="0"/>
          <w:color w:val="auto"/>
          <w:spacing w:val="-3"/>
          <w:highlight w:val="yellow"/>
        </w:rPr>
      </w:pPr>
      <w:r w:rsidRPr="002C5AC4">
        <w:rPr>
          <w:rFonts w:ascii="Courier New" w:hAnsi="Courier New"/>
          <w:b w:val="0"/>
          <w:color w:val="auto"/>
          <w:spacing w:val="-3"/>
          <w:highlight w:val="yellow"/>
        </w:rPr>
        <w:t>Decisiones colegiadas (</w:t>
      </w:r>
      <w:r w:rsidR="002D46C5" w:rsidRPr="002C5AC4">
        <w:rPr>
          <w:rFonts w:ascii="Courier New" w:hAnsi="Courier New"/>
          <w:b w:val="0"/>
          <w:color w:val="auto"/>
          <w:spacing w:val="-3"/>
          <w:highlight w:val="yellow"/>
        </w:rPr>
        <w:t>en caso de varios árbitros, la decisión de acuerda por mayoría y en caso de empate, decide el presidente).</w:t>
      </w:r>
    </w:p>
    <w:p w:rsidR="00A35B01" w:rsidRPr="002C5AC4" w:rsidRDefault="00A35B01" w:rsidP="00A35B01">
      <w:pPr>
        <w:pStyle w:val="Couriernew0"/>
        <w:ind w:left="720"/>
        <w:rPr>
          <w:rFonts w:ascii="Courier New" w:hAnsi="Courier New"/>
          <w:b w:val="0"/>
          <w:color w:val="auto"/>
          <w:spacing w:val="-3"/>
          <w:highlight w:val="yellow"/>
        </w:rPr>
      </w:pPr>
    </w:p>
    <w:p w:rsidR="002D46C5" w:rsidRPr="002C5AC4" w:rsidRDefault="00A35B01" w:rsidP="00A35B01">
      <w:pPr>
        <w:pStyle w:val="Couriernew0"/>
        <w:numPr>
          <w:ilvl w:val="0"/>
          <w:numId w:val="13"/>
        </w:numPr>
        <w:rPr>
          <w:rFonts w:ascii="Courier New" w:hAnsi="Courier New"/>
          <w:b w:val="0"/>
          <w:color w:val="auto"/>
          <w:spacing w:val="-3"/>
          <w:highlight w:val="yellow"/>
        </w:rPr>
      </w:pPr>
      <w:r w:rsidRPr="002C5AC4">
        <w:rPr>
          <w:rFonts w:ascii="Courier New" w:hAnsi="Courier New"/>
          <w:b w:val="0"/>
          <w:color w:val="auto"/>
          <w:spacing w:val="-3"/>
          <w:highlight w:val="yellow"/>
        </w:rPr>
        <w:t>C</w:t>
      </w:r>
      <w:r w:rsidR="002D46C5" w:rsidRPr="002C5AC4">
        <w:rPr>
          <w:rFonts w:ascii="Courier New" w:hAnsi="Courier New"/>
          <w:b w:val="0"/>
          <w:color w:val="auto"/>
          <w:spacing w:val="-3"/>
          <w:highlight w:val="yellow"/>
        </w:rPr>
        <w:t>abe el laudo “por acuerdo de las partes”</w:t>
      </w:r>
      <w:r w:rsidRPr="002C5AC4">
        <w:rPr>
          <w:rFonts w:ascii="Courier New" w:hAnsi="Courier New"/>
          <w:b w:val="0"/>
          <w:color w:val="auto"/>
          <w:spacing w:val="-3"/>
          <w:highlight w:val="yellow"/>
        </w:rPr>
        <w:t xml:space="preserve"> (</w:t>
      </w:r>
      <w:r w:rsidR="002D46C5" w:rsidRPr="002C5AC4">
        <w:rPr>
          <w:rFonts w:ascii="Courier New" w:hAnsi="Courier New"/>
          <w:b w:val="0"/>
          <w:color w:val="auto"/>
          <w:spacing w:val="-3"/>
          <w:highlight w:val="yellow"/>
        </w:rPr>
        <w:t>las partes llegan a un acuerdo y éste es asumido por el árbitro, que le da forma de laudo).</w:t>
      </w:r>
    </w:p>
    <w:p w:rsidR="00A35B01" w:rsidRPr="002C5AC4" w:rsidRDefault="00A35B01" w:rsidP="00A35B01">
      <w:pPr>
        <w:pStyle w:val="Couriernew0"/>
        <w:ind w:left="720"/>
        <w:rPr>
          <w:rFonts w:ascii="Courier New" w:hAnsi="Courier New"/>
          <w:b w:val="0"/>
          <w:color w:val="auto"/>
          <w:spacing w:val="-3"/>
          <w:highlight w:val="yellow"/>
        </w:rPr>
      </w:pPr>
    </w:p>
    <w:p w:rsidR="00A35B01" w:rsidRPr="002C5AC4" w:rsidRDefault="00A35B01" w:rsidP="00A35B01">
      <w:pPr>
        <w:pStyle w:val="Couriernew0"/>
        <w:numPr>
          <w:ilvl w:val="0"/>
          <w:numId w:val="13"/>
        </w:numPr>
        <w:rPr>
          <w:rFonts w:ascii="Courier New" w:hAnsi="Courier New"/>
          <w:b w:val="0"/>
          <w:color w:val="auto"/>
          <w:spacing w:val="-3"/>
          <w:highlight w:val="yellow"/>
        </w:rPr>
      </w:pPr>
      <w:r w:rsidRPr="002C5AC4">
        <w:rPr>
          <w:rFonts w:ascii="Courier New" w:hAnsi="Courier New"/>
          <w:b w:val="0"/>
          <w:color w:val="auto"/>
          <w:spacing w:val="-3"/>
          <w:highlight w:val="yellow"/>
        </w:rPr>
        <w:t>Plazo. S</w:t>
      </w:r>
      <w:r w:rsidR="002D46C5" w:rsidRPr="002C5AC4">
        <w:rPr>
          <w:rFonts w:ascii="Courier New" w:hAnsi="Courier New"/>
          <w:b w:val="0"/>
          <w:color w:val="auto"/>
          <w:spacing w:val="-3"/>
          <w:highlight w:val="yellow"/>
        </w:rPr>
        <w:t xml:space="preserve">alvo pacto en contrario, el laudo </w:t>
      </w:r>
      <w:r w:rsidRPr="002C5AC4">
        <w:rPr>
          <w:rFonts w:ascii="Courier New" w:hAnsi="Courier New"/>
          <w:b w:val="0"/>
          <w:color w:val="auto"/>
          <w:spacing w:val="-3"/>
          <w:highlight w:val="yellow"/>
        </w:rPr>
        <w:t>debe</w:t>
      </w:r>
      <w:r w:rsidR="002D46C5" w:rsidRPr="002C5AC4">
        <w:rPr>
          <w:rFonts w:ascii="Courier New" w:hAnsi="Courier New"/>
          <w:b w:val="0"/>
          <w:color w:val="auto"/>
          <w:spacing w:val="-3"/>
          <w:highlight w:val="yellow"/>
        </w:rPr>
        <w:t xml:space="preserve"> dicta</w:t>
      </w:r>
      <w:r w:rsidRPr="002C5AC4">
        <w:rPr>
          <w:rFonts w:ascii="Courier New" w:hAnsi="Courier New"/>
          <w:b w:val="0"/>
          <w:color w:val="auto"/>
          <w:spacing w:val="-3"/>
          <w:highlight w:val="yellow"/>
        </w:rPr>
        <w:t>rse</w:t>
      </w:r>
      <w:r w:rsidR="002D46C5" w:rsidRPr="002C5AC4">
        <w:rPr>
          <w:rFonts w:ascii="Courier New" w:hAnsi="Courier New"/>
          <w:b w:val="0"/>
          <w:color w:val="auto"/>
          <w:spacing w:val="-3"/>
          <w:highlight w:val="yellow"/>
        </w:rPr>
        <w:t xml:space="preserve"> lazo </w:t>
      </w:r>
      <w:r w:rsidRPr="002C5AC4">
        <w:rPr>
          <w:rFonts w:ascii="Courier New" w:hAnsi="Courier New"/>
          <w:b w:val="0"/>
          <w:color w:val="auto"/>
          <w:spacing w:val="-3"/>
          <w:highlight w:val="yellow"/>
        </w:rPr>
        <w:t>dentro de los 6 meses siguientes (a la fecha de presentación de la contestación A LA DEMANDA o de expiración del plazo para presentarla)</w:t>
      </w:r>
      <w:r w:rsidR="002D46C5" w:rsidRPr="002C5AC4">
        <w:rPr>
          <w:rFonts w:ascii="Courier New" w:hAnsi="Courier New"/>
          <w:b w:val="0"/>
          <w:color w:val="auto"/>
          <w:spacing w:val="-3"/>
          <w:highlight w:val="yellow"/>
        </w:rPr>
        <w:t>, aunque cabe la prórroga</w:t>
      </w:r>
      <w:r w:rsidRPr="002C5AC4">
        <w:rPr>
          <w:rFonts w:ascii="Courier New" w:hAnsi="Courier New"/>
          <w:b w:val="0"/>
          <w:color w:val="auto"/>
          <w:spacing w:val="-3"/>
          <w:highlight w:val="yellow"/>
        </w:rPr>
        <w:t xml:space="preserve"> (por los árbitros, por un plazo no superior a dos meses, mediante decisión motivada)</w:t>
      </w:r>
      <w:r w:rsidR="002D46C5" w:rsidRPr="002C5AC4">
        <w:rPr>
          <w:rFonts w:ascii="Courier New" w:hAnsi="Courier New"/>
          <w:b w:val="0"/>
          <w:color w:val="auto"/>
          <w:spacing w:val="-3"/>
          <w:highlight w:val="yellow"/>
        </w:rPr>
        <w:t>.</w:t>
      </w:r>
    </w:p>
    <w:p w:rsidR="00A35B01" w:rsidRPr="002C5AC4" w:rsidRDefault="00A35B01" w:rsidP="00A35B01">
      <w:pPr>
        <w:pStyle w:val="Couriernew0"/>
        <w:ind w:left="720"/>
        <w:rPr>
          <w:rFonts w:ascii="Courier New" w:hAnsi="Courier New"/>
          <w:b w:val="0"/>
          <w:color w:val="auto"/>
          <w:spacing w:val="-3"/>
          <w:highlight w:val="yellow"/>
        </w:rPr>
      </w:pPr>
    </w:p>
    <w:p w:rsidR="002D46C5" w:rsidRPr="002C5AC4" w:rsidRDefault="00A35B01" w:rsidP="00A35B01">
      <w:pPr>
        <w:pStyle w:val="Couriernew0"/>
        <w:numPr>
          <w:ilvl w:val="0"/>
          <w:numId w:val="13"/>
        </w:numPr>
        <w:rPr>
          <w:rFonts w:ascii="Courier New" w:hAnsi="Courier New"/>
          <w:b w:val="0"/>
          <w:highlight w:val="yellow"/>
        </w:rPr>
      </w:pPr>
      <w:r w:rsidRPr="002C5AC4">
        <w:rPr>
          <w:rFonts w:ascii="Courier New" w:hAnsi="Courier New"/>
          <w:b w:val="0"/>
          <w:color w:val="auto"/>
          <w:spacing w:val="-3"/>
          <w:highlight w:val="yellow"/>
        </w:rPr>
        <w:t>Forma. E</w:t>
      </w:r>
      <w:r w:rsidR="002D46C5" w:rsidRPr="002C5AC4">
        <w:rPr>
          <w:rFonts w:ascii="Courier New" w:hAnsi="Courier New"/>
          <w:b w:val="0"/>
          <w:color w:val="auto"/>
          <w:spacing w:val="-3"/>
          <w:highlight w:val="yellow"/>
        </w:rPr>
        <w:t>l laudo debe constar por escrito y con la firma de los árbitros, que podrán</w:t>
      </w:r>
      <w:r w:rsidR="002D46C5" w:rsidRPr="002C5AC4">
        <w:rPr>
          <w:rFonts w:ascii="Courier New" w:hAnsi="Courier New"/>
          <w:b w:val="0"/>
          <w:highlight w:val="yellow"/>
        </w:rPr>
        <w:t xml:space="preserve"> expresar su posición discrepante.</w:t>
      </w:r>
    </w:p>
    <w:p w:rsidR="00A35B01" w:rsidRPr="002C5AC4" w:rsidRDefault="00A35B01" w:rsidP="00195A05">
      <w:pPr>
        <w:pStyle w:val="NFarts"/>
        <w:rPr>
          <w:highlight w:val="yellow"/>
        </w:rPr>
      </w:pPr>
    </w:p>
    <w:p w:rsidR="002D46C5" w:rsidRPr="00EF70BF" w:rsidRDefault="00A35B01" w:rsidP="00195A05">
      <w:pPr>
        <w:pStyle w:val="NFarts"/>
      </w:pPr>
      <w:r w:rsidRPr="002C5AC4">
        <w:rPr>
          <w:highlight w:val="yellow"/>
        </w:rPr>
        <w:t>D</w:t>
      </w:r>
      <w:r w:rsidR="002D46C5" w:rsidRPr="002C5AC4">
        <w:rPr>
          <w:highlight w:val="yellow"/>
        </w:rPr>
        <w:t>ebe ser motivado</w:t>
      </w:r>
      <w:r w:rsidRPr="002C5AC4">
        <w:rPr>
          <w:highlight w:val="yellow"/>
        </w:rPr>
        <w:t xml:space="preserve"> y puede </w:t>
      </w:r>
      <w:r w:rsidR="002D46C5" w:rsidRPr="002C5AC4">
        <w:rPr>
          <w:highlight w:val="yellow"/>
        </w:rPr>
        <w:t xml:space="preserve">ser protocolizado notarialmente </w:t>
      </w:r>
      <w:r w:rsidRPr="002C5AC4">
        <w:rPr>
          <w:highlight w:val="yellow"/>
        </w:rPr>
        <w:t xml:space="preserve">a instancia de </w:t>
      </w:r>
      <w:r w:rsidR="002D46C5" w:rsidRPr="002C5AC4">
        <w:rPr>
          <w:highlight w:val="yellow"/>
        </w:rPr>
        <w:t>cualquiera de las partes</w:t>
      </w:r>
      <w:r w:rsidRPr="002C5AC4">
        <w:rPr>
          <w:highlight w:val="yellow"/>
        </w:rPr>
        <w:t xml:space="preserve"> y a su costa</w:t>
      </w:r>
      <w:r w:rsidR="002D46C5" w:rsidRPr="002C5AC4">
        <w:rPr>
          <w:highlight w:val="yellow"/>
        </w:rPr>
        <w:t>.</w:t>
      </w:r>
    </w:p>
    <w:p w:rsidR="002D46C5" w:rsidRPr="00EF70BF" w:rsidRDefault="002D46C5" w:rsidP="00195A05">
      <w:pPr>
        <w:pStyle w:val="NFarts"/>
      </w:pPr>
    </w:p>
    <w:p w:rsidR="00FD4420" w:rsidRDefault="00FD4420" w:rsidP="00195A05">
      <w:pPr>
        <w:pStyle w:val="NFarts"/>
      </w:pPr>
      <w:r w:rsidRPr="00FD4420">
        <w:lastRenderedPageBreak/>
        <w:t>El laudo produce efectos de COSA JUZGADA Y frente a él sólo cabrá ejercitar la ACCIÓN DE ANULACIÓN</w:t>
      </w:r>
      <w:r>
        <w:t xml:space="preserve">, dentro de los 2 meses siguientes a su notificación. </w:t>
      </w:r>
      <w:r w:rsidRPr="00FD4420">
        <w:t xml:space="preserve"> </w:t>
      </w:r>
    </w:p>
    <w:p w:rsidR="00FD4420" w:rsidRDefault="00FD4420" w:rsidP="00195A05">
      <w:pPr>
        <w:pStyle w:val="NFarts"/>
      </w:pPr>
    </w:p>
    <w:p w:rsidR="00FD4420" w:rsidRPr="002C5AC4" w:rsidRDefault="00FD4420" w:rsidP="00195A05">
      <w:pPr>
        <w:pStyle w:val="NFarts"/>
        <w:rPr>
          <w:highlight w:val="yellow"/>
        </w:rPr>
      </w:pPr>
      <w:r w:rsidRPr="002C5AC4">
        <w:rPr>
          <w:highlight w:val="yellow"/>
        </w:rPr>
        <w:t>Sin perjuicio de ello podrán las partes solicitar además su:</w:t>
      </w:r>
    </w:p>
    <w:p w:rsidR="00FD4420" w:rsidRPr="002C5AC4" w:rsidRDefault="00FD4420" w:rsidP="00195A05">
      <w:pPr>
        <w:pStyle w:val="NFarts"/>
        <w:rPr>
          <w:highlight w:val="yellow"/>
        </w:rPr>
      </w:pPr>
    </w:p>
    <w:p w:rsidR="00FD4420" w:rsidRPr="002C5AC4" w:rsidRDefault="00FD4420" w:rsidP="00195A05">
      <w:pPr>
        <w:pStyle w:val="NFarts"/>
        <w:numPr>
          <w:ilvl w:val="0"/>
          <w:numId w:val="14"/>
        </w:numPr>
        <w:rPr>
          <w:highlight w:val="yellow"/>
        </w:rPr>
      </w:pPr>
      <w:r w:rsidRPr="002C5AC4">
        <w:rPr>
          <w:highlight w:val="yellow"/>
        </w:rPr>
        <w:t>Corrección, aclaración, complemento y rectificación (por extralimitación), dentro de los diez días siguientes a la notificación del laudo.</w:t>
      </w:r>
    </w:p>
    <w:p w:rsidR="00FD4420" w:rsidRPr="002C5AC4" w:rsidRDefault="00FD4420" w:rsidP="00195A05">
      <w:pPr>
        <w:pStyle w:val="NFarts"/>
        <w:rPr>
          <w:highlight w:val="yellow"/>
        </w:rPr>
      </w:pPr>
    </w:p>
    <w:p w:rsidR="00FD4420" w:rsidRPr="002C5AC4" w:rsidRDefault="00FD4420" w:rsidP="00195A05">
      <w:pPr>
        <w:pStyle w:val="NFarts"/>
        <w:numPr>
          <w:ilvl w:val="0"/>
          <w:numId w:val="14"/>
        </w:numPr>
        <w:rPr>
          <w:highlight w:val="yellow"/>
        </w:rPr>
      </w:pPr>
      <w:r w:rsidRPr="002C5AC4">
        <w:rPr>
          <w:highlight w:val="yellow"/>
        </w:rPr>
        <w:t>Revisión conforme a lo establecido en la LEC para las sentencias firmes.</w:t>
      </w:r>
    </w:p>
    <w:p w:rsidR="00FD4420" w:rsidRPr="00FD4420" w:rsidRDefault="00FD4420" w:rsidP="00195A05">
      <w:pPr>
        <w:pStyle w:val="NFarts"/>
      </w:pPr>
    </w:p>
    <w:p w:rsidR="00283C70" w:rsidRPr="000C2243" w:rsidRDefault="00283C70" w:rsidP="00283C70">
      <w:pPr>
        <w:pStyle w:val="Couriernew0"/>
        <w:rPr>
          <w:rFonts w:ascii="Courier New" w:hAnsi="Courier New"/>
          <w:b w:val="0"/>
          <w:color w:val="auto"/>
          <w:spacing w:val="-3"/>
        </w:rPr>
      </w:pPr>
    </w:p>
    <w:p w:rsidR="00283C70" w:rsidRDefault="00FD4420" w:rsidP="002C5AC4">
      <w:pPr>
        <w:pStyle w:val="Couriernew0"/>
        <w:ind w:left="708"/>
        <w:rPr>
          <w:rFonts w:ascii="Courier New" w:hAnsi="Courier New"/>
          <w:b w:val="0"/>
          <w:color w:val="auto"/>
          <w:spacing w:val="-3"/>
        </w:rPr>
      </w:pPr>
      <w:r>
        <w:rPr>
          <w:rFonts w:ascii="Courier New" w:hAnsi="Courier New"/>
          <w:b w:val="0"/>
          <w:color w:val="auto"/>
          <w:spacing w:val="-3"/>
        </w:rPr>
        <w:t>Los motivos de ANULACIÓN son tasados (art 41), alguno de ellos apreciables de oficio por el Tribunal (o a instancia del Mº Fiscal)</w:t>
      </w:r>
      <w:r w:rsidR="00283C70" w:rsidRPr="000C2243">
        <w:rPr>
          <w:rFonts w:ascii="Courier New" w:hAnsi="Courier New"/>
          <w:b w:val="0"/>
          <w:color w:val="auto"/>
          <w:spacing w:val="-3"/>
        </w:rPr>
        <w:t>:</w:t>
      </w:r>
    </w:p>
    <w:p w:rsidR="00FD4420" w:rsidRPr="000C2243" w:rsidRDefault="00FD4420" w:rsidP="002C5AC4">
      <w:pPr>
        <w:pStyle w:val="Couriernew0"/>
        <w:ind w:left="708"/>
        <w:rPr>
          <w:rFonts w:ascii="Courier New" w:hAnsi="Courier New"/>
          <w:b w:val="0"/>
          <w:color w:val="auto"/>
          <w:spacing w:val="-3"/>
        </w:rPr>
      </w:pPr>
    </w:p>
    <w:p w:rsidR="00283C70" w:rsidRPr="000C2243" w:rsidRDefault="00283C70" w:rsidP="002C5AC4">
      <w:pPr>
        <w:pStyle w:val="Couriernew0"/>
        <w:ind w:left="1416"/>
        <w:rPr>
          <w:rFonts w:ascii="Courier New" w:hAnsi="Courier New"/>
          <w:b w:val="0"/>
          <w:color w:val="auto"/>
          <w:spacing w:val="-3"/>
        </w:rPr>
      </w:pPr>
      <w:r w:rsidRPr="000C2243">
        <w:rPr>
          <w:rFonts w:ascii="Courier New" w:hAnsi="Courier New"/>
          <w:b w:val="0"/>
          <w:color w:val="auto"/>
          <w:spacing w:val="-3"/>
        </w:rPr>
        <w:t>Que el convenio arbitral no existe o no es válido.</w:t>
      </w:r>
    </w:p>
    <w:p w:rsidR="002C5AC4" w:rsidRDefault="002C5AC4" w:rsidP="002C5AC4">
      <w:pPr>
        <w:pStyle w:val="Couriernew0"/>
        <w:ind w:left="1416"/>
        <w:rPr>
          <w:rFonts w:ascii="Courier New" w:hAnsi="Courier New"/>
          <w:b w:val="0"/>
          <w:color w:val="auto"/>
          <w:spacing w:val="-3"/>
        </w:rPr>
      </w:pPr>
    </w:p>
    <w:p w:rsidR="00283C70" w:rsidRPr="000C2243" w:rsidRDefault="00FD4420" w:rsidP="002C5AC4">
      <w:pPr>
        <w:pStyle w:val="Couriernew0"/>
        <w:ind w:left="1416"/>
        <w:rPr>
          <w:rFonts w:ascii="Courier New" w:hAnsi="Courier New"/>
          <w:b w:val="0"/>
          <w:color w:val="auto"/>
          <w:spacing w:val="-3"/>
        </w:rPr>
      </w:pPr>
      <w:r>
        <w:rPr>
          <w:rFonts w:ascii="Courier New" w:hAnsi="Courier New"/>
          <w:b w:val="0"/>
          <w:color w:val="auto"/>
          <w:spacing w:val="-3"/>
        </w:rPr>
        <w:t>N</w:t>
      </w:r>
      <w:r w:rsidR="00283C70" w:rsidRPr="000C2243">
        <w:rPr>
          <w:rFonts w:ascii="Courier New" w:hAnsi="Courier New"/>
          <w:b w:val="0"/>
          <w:color w:val="auto"/>
          <w:spacing w:val="-3"/>
        </w:rPr>
        <w:t>o haber sido debidamente notificado de la designación de un arbitro o de las actuaciones arbitrales o no ha podido, por cualquier otra razón, hacer valer sus derechos.</w:t>
      </w:r>
    </w:p>
    <w:p w:rsidR="002C5AC4" w:rsidRDefault="002C5AC4" w:rsidP="002C5AC4">
      <w:pPr>
        <w:pStyle w:val="Couriernew0"/>
        <w:ind w:left="1416"/>
        <w:rPr>
          <w:rFonts w:ascii="Courier New" w:hAnsi="Courier New"/>
          <w:b w:val="0"/>
          <w:color w:val="auto"/>
          <w:spacing w:val="-3"/>
        </w:rPr>
      </w:pPr>
    </w:p>
    <w:p w:rsidR="00283C70" w:rsidRPr="000C2243" w:rsidRDefault="00283C70" w:rsidP="002C5AC4">
      <w:pPr>
        <w:pStyle w:val="Couriernew0"/>
        <w:ind w:left="1416"/>
        <w:rPr>
          <w:rFonts w:ascii="Courier New" w:hAnsi="Courier New"/>
          <w:b w:val="0"/>
          <w:color w:val="auto"/>
          <w:spacing w:val="-3"/>
        </w:rPr>
      </w:pPr>
      <w:r w:rsidRPr="000C2243">
        <w:rPr>
          <w:rFonts w:ascii="Courier New" w:hAnsi="Courier New"/>
          <w:b w:val="0"/>
          <w:color w:val="auto"/>
          <w:spacing w:val="-3"/>
        </w:rPr>
        <w:t>Que los árbitros hayan resuelto sobre cuestiones no sometidas a su decisión.</w:t>
      </w:r>
    </w:p>
    <w:p w:rsidR="002C5AC4" w:rsidRDefault="002C5AC4" w:rsidP="002C5AC4">
      <w:pPr>
        <w:pStyle w:val="Couriernew0"/>
        <w:ind w:left="1416"/>
        <w:rPr>
          <w:rFonts w:ascii="Courier New" w:hAnsi="Courier New"/>
          <w:b w:val="0"/>
          <w:color w:val="auto"/>
          <w:spacing w:val="-3"/>
        </w:rPr>
      </w:pPr>
    </w:p>
    <w:p w:rsidR="00283C70" w:rsidRPr="000C2243" w:rsidRDefault="00FD4420" w:rsidP="002C5AC4">
      <w:pPr>
        <w:pStyle w:val="Couriernew0"/>
        <w:ind w:left="1416"/>
        <w:rPr>
          <w:rFonts w:ascii="Courier New" w:hAnsi="Courier New"/>
          <w:b w:val="0"/>
          <w:color w:val="auto"/>
          <w:spacing w:val="-3"/>
        </w:rPr>
      </w:pPr>
      <w:r>
        <w:rPr>
          <w:rFonts w:ascii="Courier New" w:hAnsi="Courier New"/>
          <w:b w:val="0"/>
          <w:color w:val="auto"/>
          <w:spacing w:val="-3"/>
        </w:rPr>
        <w:t>Q</w:t>
      </w:r>
      <w:r w:rsidR="00283C70" w:rsidRPr="000C2243">
        <w:rPr>
          <w:rFonts w:ascii="Courier New" w:hAnsi="Courier New"/>
          <w:b w:val="0"/>
          <w:color w:val="auto"/>
          <w:spacing w:val="-3"/>
        </w:rPr>
        <w:t>ue la designación de los árbitros o el procedimiento arbitral no se hayan ajustado al acuerdo entre las partes, o en su caso a lo dispuesto en la ley</w:t>
      </w:r>
    </w:p>
    <w:p w:rsidR="002C5AC4" w:rsidRDefault="002C5AC4" w:rsidP="002C5AC4">
      <w:pPr>
        <w:pStyle w:val="Couriernew0"/>
        <w:ind w:left="1416"/>
        <w:rPr>
          <w:rFonts w:ascii="Courier New" w:hAnsi="Courier New"/>
          <w:b w:val="0"/>
          <w:color w:val="auto"/>
          <w:spacing w:val="-3"/>
        </w:rPr>
      </w:pPr>
    </w:p>
    <w:p w:rsidR="00283C70" w:rsidRPr="000C2243" w:rsidRDefault="00283C70" w:rsidP="002C5AC4">
      <w:pPr>
        <w:pStyle w:val="Couriernew0"/>
        <w:ind w:left="1416"/>
        <w:rPr>
          <w:rFonts w:ascii="Courier New" w:hAnsi="Courier New"/>
          <w:b w:val="0"/>
          <w:color w:val="auto"/>
          <w:spacing w:val="-3"/>
        </w:rPr>
      </w:pPr>
      <w:r w:rsidRPr="000C2243">
        <w:rPr>
          <w:rFonts w:ascii="Courier New" w:hAnsi="Courier New"/>
          <w:b w:val="0"/>
          <w:color w:val="auto"/>
          <w:spacing w:val="-3"/>
        </w:rPr>
        <w:t>Que los árbitros han resuelto sobre cuestiones no susceptibles de arbitraje.</w:t>
      </w:r>
    </w:p>
    <w:p w:rsidR="002C5AC4" w:rsidRDefault="002C5AC4" w:rsidP="002C5AC4">
      <w:pPr>
        <w:pStyle w:val="Couriernew0"/>
        <w:ind w:left="1416"/>
        <w:rPr>
          <w:rFonts w:ascii="Courier New" w:hAnsi="Courier New"/>
          <w:b w:val="0"/>
          <w:color w:val="auto"/>
          <w:spacing w:val="-3"/>
        </w:rPr>
      </w:pPr>
    </w:p>
    <w:p w:rsidR="00283C70" w:rsidRPr="000C2243" w:rsidRDefault="00283C70" w:rsidP="002C5AC4">
      <w:pPr>
        <w:pStyle w:val="Couriernew0"/>
        <w:ind w:left="1416"/>
        <w:rPr>
          <w:rFonts w:ascii="Courier New" w:hAnsi="Courier New"/>
          <w:b w:val="0"/>
          <w:color w:val="auto"/>
          <w:spacing w:val="-3"/>
        </w:rPr>
      </w:pPr>
      <w:r w:rsidRPr="000C2243">
        <w:rPr>
          <w:rFonts w:ascii="Courier New" w:hAnsi="Courier New"/>
          <w:b w:val="0"/>
          <w:color w:val="auto"/>
          <w:spacing w:val="-3"/>
        </w:rPr>
        <w:t xml:space="preserve">Que el laudo es contrario al </w:t>
      </w:r>
      <w:r w:rsidRPr="000C2243">
        <w:rPr>
          <w:rFonts w:ascii="Courier New" w:hAnsi="Courier New"/>
          <w:b w:val="0"/>
          <w:bCs/>
          <w:color w:val="auto"/>
          <w:spacing w:val="-3"/>
          <w:u w:val="single"/>
        </w:rPr>
        <w:t>orden público</w:t>
      </w:r>
      <w:r w:rsidRPr="000C2243">
        <w:rPr>
          <w:rFonts w:ascii="Courier New" w:hAnsi="Courier New"/>
          <w:b w:val="0"/>
          <w:color w:val="auto"/>
          <w:spacing w:val="-3"/>
        </w:rPr>
        <w:t>.</w:t>
      </w:r>
    </w:p>
    <w:p w:rsidR="00283C70" w:rsidRPr="000C2243" w:rsidRDefault="00283C70" w:rsidP="002C5AC4">
      <w:pPr>
        <w:pStyle w:val="Couriernew0"/>
        <w:ind w:left="708"/>
        <w:rPr>
          <w:rFonts w:ascii="Courier New" w:hAnsi="Courier New"/>
          <w:b w:val="0"/>
          <w:color w:val="auto"/>
          <w:spacing w:val="-3"/>
        </w:rPr>
      </w:pPr>
    </w:p>
    <w:p w:rsidR="00283C70" w:rsidRPr="000C2243" w:rsidRDefault="00283C70" w:rsidP="002C5AC4">
      <w:pPr>
        <w:pStyle w:val="Couriernew0"/>
        <w:ind w:left="708"/>
        <w:rPr>
          <w:rFonts w:ascii="Courier New" w:hAnsi="Courier New"/>
          <w:b w:val="0"/>
          <w:color w:val="auto"/>
          <w:spacing w:val="-3"/>
        </w:rPr>
      </w:pPr>
      <w:r w:rsidRPr="000C2243">
        <w:rPr>
          <w:rFonts w:ascii="Courier New" w:hAnsi="Courier New"/>
          <w:b w:val="0"/>
          <w:color w:val="auto"/>
          <w:spacing w:val="-3"/>
        </w:rPr>
        <w:t>La acción de anulación se sustanciará por los trámites del juicio verbal, atribuyéndose competencia funcional para conocerlo a</w:t>
      </w:r>
      <w:r w:rsidRPr="000C2243">
        <w:rPr>
          <w:rFonts w:ascii="Courier New" w:hAnsi="Courier New"/>
          <w:b w:val="0"/>
          <w:color w:val="333333"/>
          <w:highlight w:val="yellow"/>
          <w:lang w:val="en-US"/>
        </w:rPr>
        <w:t>l Tribunal Superior de Justicia de la Comunidad Autónoma donde aquél se hubiere dictado</w:t>
      </w:r>
      <w:r w:rsidRPr="000C2243">
        <w:rPr>
          <w:rFonts w:ascii="Courier New" w:hAnsi="Courier New"/>
          <w:b w:val="0"/>
          <w:color w:val="auto"/>
          <w:spacing w:val="-3"/>
        </w:rPr>
        <w:t>, contra cuya sentencia no cabrá recurso alguno.</w:t>
      </w:r>
    </w:p>
    <w:p w:rsidR="00283C70" w:rsidRPr="000C2243" w:rsidRDefault="00283C70" w:rsidP="00283C70">
      <w:pPr>
        <w:pStyle w:val="Couriernew0"/>
        <w:rPr>
          <w:rFonts w:ascii="Courier New" w:hAnsi="Courier New"/>
          <w:b w:val="0"/>
          <w:color w:val="auto"/>
          <w:spacing w:val="-3"/>
        </w:rPr>
      </w:pPr>
    </w:p>
    <w:p w:rsidR="00283C70" w:rsidRPr="000C2243" w:rsidRDefault="00283C70" w:rsidP="00283C70">
      <w:pPr>
        <w:pStyle w:val="Couriernew0"/>
        <w:rPr>
          <w:rFonts w:ascii="Courier New" w:hAnsi="Courier New"/>
          <w:b w:val="0"/>
          <w:color w:val="auto"/>
          <w:spacing w:val="-3"/>
        </w:rPr>
      </w:pPr>
      <w:r w:rsidRPr="000C2243">
        <w:rPr>
          <w:rFonts w:ascii="Courier New" w:hAnsi="Courier New"/>
          <w:b w:val="0"/>
          <w:color w:val="auto"/>
          <w:spacing w:val="-3"/>
        </w:rPr>
        <w:t xml:space="preserve">Su </w:t>
      </w:r>
      <w:r w:rsidR="002C5AC4">
        <w:rPr>
          <w:rFonts w:ascii="Courier New" w:hAnsi="Courier New"/>
          <w:b w:val="0"/>
          <w:color w:val="auto"/>
          <w:spacing w:val="-3"/>
        </w:rPr>
        <w:t>EJECUCIÓN se rige</w:t>
      </w:r>
      <w:r w:rsidRPr="000C2243">
        <w:rPr>
          <w:rFonts w:ascii="Courier New" w:hAnsi="Courier New"/>
          <w:b w:val="0"/>
          <w:color w:val="auto"/>
          <w:spacing w:val="-3"/>
        </w:rPr>
        <w:t xml:space="preserve"> por la LEC y el exequátur de laudos extranjeros por el Convenio sobre reconocimiento y ejecución de sentencias arbitrales extranjeras hecho en Nueva York en 1958</w:t>
      </w:r>
    </w:p>
    <w:p w:rsidR="00283C70" w:rsidRPr="000C2243" w:rsidRDefault="00283C70" w:rsidP="00283C70">
      <w:pPr>
        <w:pStyle w:val="Couriernew0"/>
        <w:rPr>
          <w:rFonts w:ascii="Courier New" w:hAnsi="Courier New"/>
          <w:b w:val="0"/>
          <w:color w:val="auto"/>
        </w:rPr>
      </w:pPr>
    </w:p>
    <w:p w:rsidR="00283C70" w:rsidRPr="000C2243" w:rsidRDefault="00283C70" w:rsidP="00283C70">
      <w:pPr>
        <w:pStyle w:val="Couriernew0"/>
        <w:rPr>
          <w:rFonts w:ascii="Courier New" w:hAnsi="Courier New"/>
          <w:b w:val="0"/>
          <w:noProof/>
        </w:rPr>
      </w:pPr>
    </w:p>
    <w:p w:rsidR="00283C70" w:rsidRPr="000C2243" w:rsidRDefault="00283C70" w:rsidP="00283C70">
      <w:pPr>
        <w:pStyle w:val="Couriernew0"/>
        <w:rPr>
          <w:rFonts w:ascii="Courier New" w:hAnsi="Courier New"/>
          <w:b w:val="0"/>
        </w:rPr>
      </w:pPr>
      <w:r w:rsidRPr="000C2243">
        <w:rPr>
          <w:rFonts w:ascii="Courier New" w:hAnsi="Courier New"/>
          <w:b w:val="0"/>
        </w:rPr>
        <w:tab/>
      </w:r>
    </w:p>
    <w:p w:rsidR="00283C70" w:rsidRPr="000C2243" w:rsidRDefault="00283C70" w:rsidP="00283C70">
      <w:pPr>
        <w:pStyle w:val="Couriernew0"/>
        <w:rPr>
          <w:rFonts w:ascii="Courier New" w:hAnsi="Courier New"/>
          <w:b w:val="0"/>
        </w:rPr>
      </w:pPr>
    </w:p>
    <w:p w:rsidR="00283C70" w:rsidRPr="000C2243" w:rsidRDefault="00283C70" w:rsidP="00283C70">
      <w:pPr>
        <w:pStyle w:val="Couriernew0"/>
        <w:rPr>
          <w:rFonts w:ascii="Courier New" w:hAnsi="Courier New"/>
          <w:b w:val="0"/>
        </w:rPr>
      </w:pPr>
      <w:r w:rsidRPr="000C2243">
        <w:rPr>
          <w:rFonts w:ascii="Courier New" w:hAnsi="Courier New"/>
          <w:b w:val="0"/>
        </w:rPr>
        <w:t xml:space="preserve">                                                                 </w:t>
      </w:r>
    </w:p>
    <w:p w:rsidR="00283C70" w:rsidRPr="000C2243" w:rsidRDefault="00283C70" w:rsidP="002C5AC4">
      <w:pPr>
        <w:pStyle w:val="Ttulo4"/>
      </w:pPr>
      <w:r w:rsidRPr="000C2243">
        <w:t>LA MEDIACIÓN</w:t>
      </w:r>
    </w:p>
    <w:p w:rsidR="00283C70" w:rsidRPr="000C2243" w:rsidRDefault="00283C70" w:rsidP="00283C70">
      <w:pPr>
        <w:pStyle w:val="Couriernew0"/>
        <w:rPr>
          <w:rFonts w:ascii="Courier New" w:hAnsi="Courier New"/>
          <w:b w:val="0"/>
        </w:rPr>
      </w:pPr>
    </w:p>
    <w:p w:rsidR="00222784" w:rsidRDefault="00222784" w:rsidP="00283C70">
      <w:pPr>
        <w:pStyle w:val="Couriernew0"/>
        <w:rPr>
          <w:rFonts w:ascii="Courier New" w:hAnsi="Courier New"/>
          <w:b w:val="0"/>
        </w:rPr>
      </w:pPr>
    </w:p>
    <w:p w:rsidR="00283C70" w:rsidRPr="000C2243" w:rsidRDefault="00222784" w:rsidP="00283C70">
      <w:pPr>
        <w:pStyle w:val="Couriernew0"/>
        <w:rPr>
          <w:rFonts w:ascii="Courier New" w:hAnsi="Courier New"/>
          <w:b w:val="0"/>
          <w:noProof/>
        </w:rPr>
      </w:pPr>
      <w:r>
        <w:rPr>
          <w:rFonts w:ascii="Courier New" w:hAnsi="Courier New"/>
          <w:b w:val="0"/>
        </w:rPr>
        <w:t xml:space="preserve">CONCEPTO  El </w:t>
      </w:r>
      <w:r w:rsidRPr="00222784">
        <w:rPr>
          <w:rFonts w:ascii="Courier New" w:hAnsi="Courier New"/>
          <w:u w:val="single"/>
        </w:rPr>
        <w:t>art. 1</w:t>
      </w:r>
      <w:r>
        <w:rPr>
          <w:rFonts w:ascii="Courier New" w:hAnsi="Courier New"/>
          <w:b w:val="0"/>
        </w:rPr>
        <w:t xml:space="preserve"> de l</w:t>
      </w:r>
      <w:r w:rsidR="00283C70" w:rsidRPr="000C2243">
        <w:rPr>
          <w:rFonts w:ascii="Courier New" w:hAnsi="Courier New"/>
          <w:b w:val="0"/>
        </w:rPr>
        <w:t xml:space="preserve">a Ley 5/2012, de 6 Julio, </w:t>
      </w:r>
      <w:r>
        <w:rPr>
          <w:rFonts w:ascii="Courier New" w:hAnsi="Courier New"/>
          <w:b w:val="0"/>
        </w:rPr>
        <w:t xml:space="preserve">de </w:t>
      </w:r>
      <w:r w:rsidR="00283C70" w:rsidRPr="000C2243">
        <w:rPr>
          <w:rFonts w:ascii="Courier New" w:hAnsi="Courier New"/>
          <w:b w:val="0"/>
        </w:rPr>
        <w:t>mediación en asuntos civiles y mercantiles, define la mediación como “</w:t>
      </w:r>
      <w:r w:rsidR="00283C70" w:rsidRPr="000C2243">
        <w:rPr>
          <w:rFonts w:ascii="Courier New" w:hAnsi="Courier New"/>
          <w:b w:val="0"/>
          <w:i/>
        </w:rPr>
        <w:t>a</w:t>
      </w:r>
      <w:r w:rsidR="00283C70" w:rsidRPr="000C2243">
        <w:rPr>
          <w:rFonts w:ascii="Courier New" w:hAnsi="Courier New"/>
          <w:b w:val="0"/>
          <w:i/>
          <w:noProof/>
        </w:rPr>
        <w:t>quel medio de solución de controversias, cualquiera que sea su denominación, en que dos o más partes intentan voluntariamente alcanzar por sí mismas un acuerdo con la intervención de un mediador</w:t>
      </w:r>
      <w:r w:rsidR="00283C70" w:rsidRPr="000C2243">
        <w:rPr>
          <w:rFonts w:ascii="Courier New" w:hAnsi="Courier New"/>
          <w:b w:val="0"/>
          <w:noProof/>
        </w:rPr>
        <w:t xml:space="preserve">”. Por tanto, son 2 las notas que caracterizan esta figura: </w:t>
      </w:r>
    </w:p>
    <w:p w:rsidR="00222784" w:rsidRDefault="00222784" w:rsidP="00283C70">
      <w:pPr>
        <w:pStyle w:val="Couriernew0"/>
        <w:rPr>
          <w:rFonts w:ascii="Courier New" w:hAnsi="Courier New"/>
          <w:b w:val="0"/>
          <w:noProof/>
        </w:rPr>
      </w:pPr>
    </w:p>
    <w:p w:rsidR="00283C70" w:rsidRPr="000C2243" w:rsidRDefault="00283C70" w:rsidP="00222784">
      <w:pPr>
        <w:pStyle w:val="Couriernew0"/>
        <w:numPr>
          <w:ilvl w:val="0"/>
          <w:numId w:val="15"/>
        </w:numPr>
        <w:rPr>
          <w:rFonts w:ascii="Courier New" w:hAnsi="Courier New"/>
          <w:b w:val="0"/>
          <w:noProof/>
        </w:rPr>
      </w:pPr>
      <w:r w:rsidRPr="000C2243">
        <w:rPr>
          <w:rFonts w:ascii="Courier New" w:hAnsi="Courier New"/>
          <w:b w:val="0"/>
          <w:noProof/>
        </w:rPr>
        <w:t xml:space="preserve">es un medio de “autocomposición” de conflictos, porque la decisión corresponde a las partes. </w:t>
      </w:r>
    </w:p>
    <w:p w:rsidR="00283C70" w:rsidRDefault="00283C70" w:rsidP="00222784">
      <w:pPr>
        <w:pStyle w:val="Couriernew0"/>
        <w:numPr>
          <w:ilvl w:val="0"/>
          <w:numId w:val="15"/>
        </w:numPr>
        <w:rPr>
          <w:rFonts w:ascii="Courier New" w:hAnsi="Courier New"/>
          <w:b w:val="0"/>
          <w:noProof/>
        </w:rPr>
      </w:pPr>
      <w:r w:rsidRPr="000C2243">
        <w:rPr>
          <w:rFonts w:ascii="Courier New" w:hAnsi="Courier New"/>
          <w:b w:val="0"/>
          <w:noProof/>
        </w:rPr>
        <w:t xml:space="preserve">la clave es la “técnica de negociación”, conjunto de técnicas evaluativas o facilitadoras que emplea el mediador para ayudar a las partes a llegar a un acuerdo. </w:t>
      </w:r>
    </w:p>
    <w:p w:rsidR="00222784" w:rsidRPr="000C2243" w:rsidRDefault="00222784" w:rsidP="00222784">
      <w:pPr>
        <w:pStyle w:val="Couriernew0"/>
        <w:ind w:left="720"/>
        <w:rPr>
          <w:rFonts w:ascii="Courier New" w:hAnsi="Courier New"/>
          <w:b w:val="0"/>
          <w:noProof/>
        </w:rPr>
      </w:pPr>
    </w:p>
    <w:p w:rsidR="00222784" w:rsidRDefault="00222784" w:rsidP="00283C70">
      <w:pPr>
        <w:pStyle w:val="Couriernew0"/>
        <w:rPr>
          <w:rFonts w:ascii="Courier New" w:hAnsi="Courier New"/>
          <w:b w:val="0"/>
          <w:noProof/>
        </w:rPr>
      </w:pPr>
      <w:r>
        <w:rPr>
          <w:rFonts w:ascii="Courier New" w:hAnsi="Courier New"/>
          <w:b w:val="0"/>
          <w:noProof/>
        </w:rPr>
        <w:t>ÁMBITO  (</w:t>
      </w:r>
      <w:r w:rsidR="00283C70" w:rsidRPr="000C2243">
        <w:rPr>
          <w:rFonts w:ascii="Courier New" w:hAnsi="Courier New"/>
          <w:b w:val="0"/>
          <w:noProof/>
        </w:rPr>
        <w:t>art. 2 LM</w:t>
      </w:r>
      <w:r>
        <w:rPr>
          <w:rFonts w:ascii="Courier New" w:hAnsi="Courier New"/>
          <w:b w:val="0"/>
          <w:noProof/>
        </w:rPr>
        <w:t xml:space="preserve">) La LM </w:t>
      </w:r>
      <w:r w:rsidR="00283C70" w:rsidRPr="000C2243">
        <w:rPr>
          <w:rFonts w:ascii="Courier New" w:hAnsi="Courier New"/>
          <w:b w:val="0"/>
          <w:noProof/>
        </w:rPr>
        <w:t>se aplica a los asuntos civiles y mercantiles, siempre que no afecten  a derechos y obligaciones que no estén a disposición de las partes. Además,</w:t>
      </w:r>
    </w:p>
    <w:p w:rsidR="00222784" w:rsidRDefault="00222784" w:rsidP="00283C70">
      <w:pPr>
        <w:pStyle w:val="Couriernew0"/>
        <w:rPr>
          <w:rFonts w:ascii="Courier New" w:hAnsi="Courier New"/>
          <w:b w:val="0"/>
          <w:noProof/>
        </w:rPr>
      </w:pPr>
    </w:p>
    <w:p w:rsidR="00222784" w:rsidRDefault="00283C70" w:rsidP="00222784">
      <w:pPr>
        <w:pStyle w:val="Couriernew0"/>
        <w:numPr>
          <w:ilvl w:val="0"/>
          <w:numId w:val="16"/>
        </w:numPr>
        <w:rPr>
          <w:rFonts w:ascii="Courier New" w:hAnsi="Courier New"/>
          <w:b w:val="0"/>
          <w:noProof/>
        </w:rPr>
      </w:pPr>
      <w:r w:rsidRPr="000C2243">
        <w:rPr>
          <w:rFonts w:ascii="Courier New" w:hAnsi="Courier New"/>
          <w:b w:val="0"/>
          <w:noProof/>
        </w:rPr>
        <w:t xml:space="preserve">se </w:t>
      </w:r>
      <w:r w:rsidRPr="000C2243">
        <w:rPr>
          <w:rFonts w:ascii="Courier New" w:hAnsi="Courier New"/>
          <w:b w:val="0"/>
          <w:i/>
          <w:noProof/>
        </w:rPr>
        <w:t xml:space="preserve">excluye </w:t>
      </w:r>
      <w:r w:rsidRPr="000C2243">
        <w:rPr>
          <w:rFonts w:ascii="Courier New" w:hAnsi="Courier New"/>
          <w:b w:val="0"/>
          <w:noProof/>
        </w:rPr>
        <w:t>la mediación penal, con la</w:t>
      </w:r>
      <w:r w:rsidR="00222784">
        <w:rPr>
          <w:rFonts w:ascii="Courier New" w:hAnsi="Courier New"/>
          <w:b w:val="0"/>
          <w:noProof/>
        </w:rPr>
        <w:t>s</w:t>
      </w:r>
      <w:r w:rsidRPr="000C2243">
        <w:rPr>
          <w:rFonts w:ascii="Courier New" w:hAnsi="Courier New"/>
          <w:b w:val="0"/>
          <w:noProof/>
        </w:rPr>
        <w:t xml:space="preserve"> administraci</w:t>
      </w:r>
      <w:r w:rsidR="00222784">
        <w:rPr>
          <w:rFonts w:ascii="Courier New" w:hAnsi="Courier New"/>
          <w:b w:val="0"/>
          <w:noProof/>
        </w:rPr>
        <w:t>ones</w:t>
      </w:r>
      <w:r w:rsidRPr="000C2243">
        <w:rPr>
          <w:rFonts w:ascii="Courier New" w:hAnsi="Courier New"/>
          <w:b w:val="0"/>
          <w:noProof/>
        </w:rPr>
        <w:t xml:space="preserve"> pública</w:t>
      </w:r>
      <w:r w:rsidR="00222784">
        <w:rPr>
          <w:rFonts w:ascii="Courier New" w:hAnsi="Courier New"/>
          <w:b w:val="0"/>
          <w:noProof/>
        </w:rPr>
        <w:t>s</w:t>
      </w:r>
      <w:r w:rsidRPr="000C2243">
        <w:rPr>
          <w:rFonts w:ascii="Courier New" w:hAnsi="Courier New"/>
          <w:b w:val="0"/>
          <w:noProof/>
        </w:rPr>
        <w:t xml:space="preserve">, laboral y de consumo. </w:t>
      </w:r>
    </w:p>
    <w:p w:rsidR="00222784" w:rsidRDefault="00222784" w:rsidP="00222784">
      <w:pPr>
        <w:pStyle w:val="Couriernew0"/>
        <w:ind w:left="720"/>
        <w:rPr>
          <w:rFonts w:ascii="Courier New" w:hAnsi="Courier New"/>
          <w:b w:val="0"/>
          <w:noProof/>
        </w:rPr>
      </w:pPr>
    </w:p>
    <w:p w:rsidR="00283C70" w:rsidRPr="000C2243" w:rsidRDefault="00283C70" w:rsidP="00222784">
      <w:pPr>
        <w:pStyle w:val="Couriernew0"/>
        <w:numPr>
          <w:ilvl w:val="0"/>
          <w:numId w:val="16"/>
        </w:numPr>
        <w:rPr>
          <w:rFonts w:ascii="Courier New" w:hAnsi="Courier New"/>
          <w:b w:val="0"/>
          <w:noProof/>
        </w:rPr>
      </w:pPr>
      <w:r w:rsidRPr="000C2243">
        <w:rPr>
          <w:rFonts w:ascii="Courier New" w:hAnsi="Courier New"/>
          <w:b w:val="0"/>
          <w:noProof/>
        </w:rPr>
        <w:t xml:space="preserve">hay </w:t>
      </w:r>
      <w:r w:rsidRPr="000C2243">
        <w:rPr>
          <w:rFonts w:ascii="Courier New" w:hAnsi="Courier New"/>
          <w:b w:val="0"/>
          <w:i/>
          <w:noProof/>
        </w:rPr>
        <w:t>leyes especiales</w:t>
      </w:r>
      <w:r w:rsidRPr="000C2243">
        <w:rPr>
          <w:rFonts w:ascii="Courier New" w:hAnsi="Courier New"/>
          <w:b w:val="0"/>
          <w:noProof/>
        </w:rPr>
        <w:t xml:space="preserve"> sobre mediación, algunas autonómicas </w:t>
      </w:r>
      <w:r w:rsidR="001B6594">
        <w:rPr>
          <w:rFonts w:ascii="Courier New" w:hAnsi="Courier New"/>
          <w:b w:val="0"/>
          <w:noProof/>
        </w:rPr>
        <w:t>(</w:t>
      </w:r>
      <w:r w:rsidRPr="000C2243">
        <w:rPr>
          <w:rFonts w:ascii="Courier New" w:hAnsi="Courier New"/>
          <w:b w:val="0"/>
          <w:noProof/>
        </w:rPr>
        <w:t>como las relativas a la mediación familiar</w:t>
      </w:r>
      <w:r w:rsidR="001B6594">
        <w:rPr>
          <w:rFonts w:ascii="Courier New" w:hAnsi="Courier New"/>
          <w:b w:val="0"/>
          <w:noProof/>
        </w:rPr>
        <w:t>)</w:t>
      </w:r>
      <w:r w:rsidRPr="000C2243">
        <w:rPr>
          <w:rFonts w:ascii="Courier New" w:hAnsi="Courier New"/>
          <w:b w:val="0"/>
          <w:noProof/>
        </w:rPr>
        <w:t>.</w:t>
      </w:r>
    </w:p>
    <w:p w:rsidR="00283C70" w:rsidRPr="000C2243" w:rsidRDefault="00283C70" w:rsidP="00283C70">
      <w:pPr>
        <w:pStyle w:val="Couriernew0"/>
        <w:rPr>
          <w:rFonts w:ascii="Courier New" w:hAnsi="Courier New"/>
          <w:b w:val="0"/>
          <w:noProof/>
        </w:rPr>
      </w:pPr>
    </w:p>
    <w:p w:rsidR="00283C70" w:rsidRPr="000C2243" w:rsidRDefault="001B6594" w:rsidP="00283C70">
      <w:pPr>
        <w:pStyle w:val="Couriernew0"/>
        <w:rPr>
          <w:rFonts w:ascii="Courier New" w:hAnsi="Courier New"/>
          <w:b w:val="0"/>
          <w:noProof/>
        </w:rPr>
      </w:pPr>
      <w:r w:rsidRPr="000C2243">
        <w:rPr>
          <w:rFonts w:ascii="Courier New" w:hAnsi="Courier New"/>
          <w:b w:val="0"/>
          <w:noProof/>
        </w:rPr>
        <w:t>PRINCIPIOS RECTORES</w:t>
      </w:r>
      <w:r w:rsidR="00283C70" w:rsidRPr="000C2243">
        <w:rPr>
          <w:rFonts w:ascii="Courier New" w:hAnsi="Courier New"/>
          <w:b w:val="0"/>
          <w:noProof/>
        </w:rPr>
        <w:t xml:space="preserve"> de la mediación (arts. 6-10 LM)</w:t>
      </w:r>
      <w:r>
        <w:rPr>
          <w:rFonts w:ascii="Courier New" w:hAnsi="Courier New"/>
          <w:b w:val="0"/>
          <w:noProof/>
        </w:rPr>
        <w:t>.</w:t>
      </w:r>
      <w:r w:rsidR="00283C70" w:rsidRPr="000C2243">
        <w:rPr>
          <w:rFonts w:ascii="Courier New" w:hAnsi="Courier New"/>
          <w:b w:val="0"/>
          <w:noProof/>
        </w:rPr>
        <w:t xml:space="preserve"> </w:t>
      </w:r>
      <w:r>
        <w:rPr>
          <w:rFonts w:ascii="Courier New" w:hAnsi="Courier New"/>
          <w:b w:val="0"/>
          <w:noProof/>
        </w:rPr>
        <w:t>S</w:t>
      </w:r>
      <w:r w:rsidR="00283C70" w:rsidRPr="000C2243">
        <w:rPr>
          <w:rFonts w:ascii="Courier New" w:hAnsi="Courier New"/>
          <w:b w:val="0"/>
          <w:noProof/>
        </w:rPr>
        <w:t>on</w:t>
      </w:r>
      <w:r>
        <w:rPr>
          <w:rFonts w:ascii="Courier New" w:hAnsi="Courier New"/>
          <w:b w:val="0"/>
          <w:noProof/>
        </w:rPr>
        <w:t>:</w:t>
      </w:r>
    </w:p>
    <w:p w:rsidR="001B6594" w:rsidRDefault="001B6594" w:rsidP="00283C70">
      <w:pPr>
        <w:pStyle w:val="Couriernew0"/>
        <w:rPr>
          <w:rFonts w:ascii="Courier New" w:hAnsi="Courier New"/>
          <w:b w:val="0"/>
          <w:noProof/>
          <w:u w:val="single"/>
        </w:rPr>
      </w:pPr>
    </w:p>
    <w:p w:rsidR="001B6594" w:rsidRDefault="00283C70" w:rsidP="001B6594">
      <w:pPr>
        <w:pStyle w:val="Couriernew0"/>
        <w:numPr>
          <w:ilvl w:val="0"/>
          <w:numId w:val="17"/>
        </w:numPr>
        <w:ind w:left="360"/>
        <w:rPr>
          <w:rFonts w:ascii="Courier New" w:hAnsi="Courier New"/>
          <w:b w:val="0"/>
          <w:noProof/>
        </w:rPr>
      </w:pPr>
      <w:r w:rsidRPr="000C2243">
        <w:rPr>
          <w:rFonts w:ascii="Courier New" w:hAnsi="Courier New"/>
          <w:b w:val="0"/>
          <w:noProof/>
          <w:u w:val="single"/>
        </w:rPr>
        <w:t>Voluntariedad</w:t>
      </w:r>
      <w:r w:rsidRPr="000C2243">
        <w:rPr>
          <w:rFonts w:ascii="Courier New" w:hAnsi="Courier New"/>
          <w:b w:val="0"/>
          <w:noProof/>
        </w:rPr>
        <w:t>. La mediación es voluntaria, nadie esta obliga</w:t>
      </w:r>
      <w:r w:rsidR="001B6594">
        <w:rPr>
          <w:rFonts w:ascii="Courier New" w:hAnsi="Courier New"/>
          <w:b w:val="0"/>
          <w:noProof/>
        </w:rPr>
        <w:t>do</w:t>
      </w:r>
      <w:r w:rsidRPr="000C2243">
        <w:rPr>
          <w:rFonts w:ascii="Courier New" w:hAnsi="Courier New"/>
          <w:b w:val="0"/>
          <w:noProof/>
        </w:rPr>
        <w:t xml:space="preserve"> a </w:t>
      </w:r>
      <w:r w:rsidR="001B6594">
        <w:rPr>
          <w:rFonts w:ascii="Courier New" w:hAnsi="Courier New"/>
          <w:b w:val="0"/>
          <w:noProof/>
        </w:rPr>
        <w:t>mantenerse</w:t>
      </w:r>
      <w:r w:rsidRPr="000C2243">
        <w:rPr>
          <w:rFonts w:ascii="Courier New" w:hAnsi="Courier New"/>
          <w:b w:val="0"/>
          <w:noProof/>
        </w:rPr>
        <w:t xml:space="preserve"> en el procedimiento ni </w:t>
      </w:r>
      <w:r w:rsidR="001B6594">
        <w:rPr>
          <w:rFonts w:ascii="Courier New" w:hAnsi="Courier New"/>
          <w:b w:val="0"/>
          <w:noProof/>
        </w:rPr>
        <w:t xml:space="preserve">a concluir </w:t>
      </w:r>
      <w:r w:rsidRPr="000C2243">
        <w:rPr>
          <w:rFonts w:ascii="Courier New" w:hAnsi="Courier New"/>
          <w:b w:val="0"/>
          <w:noProof/>
        </w:rPr>
        <w:t xml:space="preserve">un acuerdo. </w:t>
      </w:r>
    </w:p>
    <w:p w:rsidR="001B6594" w:rsidRDefault="001B6594" w:rsidP="00283C70">
      <w:pPr>
        <w:pStyle w:val="Couriernew0"/>
        <w:rPr>
          <w:rFonts w:ascii="Courier New" w:hAnsi="Courier New"/>
          <w:b w:val="0"/>
          <w:noProof/>
        </w:rPr>
      </w:pPr>
    </w:p>
    <w:p w:rsidR="00283C70" w:rsidRPr="000C2243" w:rsidRDefault="00283C70" w:rsidP="001B6594">
      <w:pPr>
        <w:pStyle w:val="Couriernew0"/>
        <w:ind w:left="360"/>
        <w:rPr>
          <w:rFonts w:ascii="Courier New" w:hAnsi="Courier New"/>
          <w:b w:val="0"/>
          <w:noProof/>
        </w:rPr>
      </w:pPr>
      <w:r w:rsidRPr="000C2243">
        <w:rPr>
          <w:rFonts w:ascii="Courier New" w:hAnsi="Courier New"/>
          <w:b w:val="0"/>
          <w:noProof/>
        </w:rPr>
        <w:t>Si por escrito hubiera</w:t>
      </w:r>
      <w:r w:rsidR="001B6594">
        <w:rPr>
          <w:rFonts w:ascii="Courier New" w:hAnsi="Courier New"/>
          <w:b w:val="0"/>
          <w:noProof/>
        </w:rPr>
        <w:t>n</w:t>
      </w:r>
      <w:r w:rsidRPr="000C2243">
        <w:rPr>
          <w:rFonts w:ascii="Courier New" w:hAnsi="Courier New"/>
          <w:b w:val="0"/>
          <w:noProof/>
        </w:rPr>
        <w:t xml:space="preserve"> acordado someterse a mediación, las partes deben intentar</w:t>
      </w:r>
      <w:r w:rsidR="001B6594">
        <w:rPr>
          <w:rFonts w:ascii="Courier New" w:hAnsi="Courier New"/>
          <w:b w:val="0"/>
          <w:noProof/>
        </w:rPr>
        <w:t>la</w:t>
      </w:r>
      <w:r w:rsidRPr="000C2243">
        <w:rPr>
          <w:rFonts w:ascii="Courier New" w:hAnsi="Courier New"/>
          <w:b w:val="0"/>
          <w:noProof/>
        </w:rPr>
        <w:t xml:space="preserve"> “de buena fe” antes de acudir a la jurisdicción o a otra solución extrajudicial.</w:t>
      </w:r>
    </w:p>
    <w:p w:rsidR="001B6594" w:rsidRDefault="001B6594" w:rsidP="00283C70">
      <w:pPr>
        <w:pStyle w:val="Couriernew0"/>
        <w:rPr>
          <w:rFonts w:ascii="Courier New" w:hAnsi="Courier New"/>
          <w:b w:val="0"/>
          <w:noProof/>
          <w:u w:val="single"/>
        </w:rPr>
      </w:pPr>
    </w:p>
    <w:p w:rsidR="00283C70" w:rsidRPr="000C2243" w:rsidRDefault="00283C70" w:rsidP="001B6594">
      <w:pPr>
        <w:pStyle w:val="Couriernew0"/>
        <w:numPr>
          <w:ilvl w:val="0"/>
          <w:numId w:val="17"/>
        </w:numPr>
        <w:ind w:left="360"/>
        <w:rPr>
          <w:rFonts w:ascii="Courier New" w:hAnsi="Courier New"/>
          <w:b w:val="0"/>
          <w:noProof/>
        </w:rPr>
      </w:pPr>
      <w:r w:rsidRPr="000C2243">
        <w:rPr>
          <w:rFonts w:ascii="Courier New" w:hAnsi="Courier New"/>
          <w:b w:val="0"/>
          <w:noProof/>
          <w:u w:val="single"/>
        </w:rPr>
        <w:t>Imparcialidad y neutralidad</w:t>
      </w:r>
      <w:r w:rsidRPr="000C2243">
        <w:rPr>
          <w:rFonts w:ascii="Courier New" w:hAnsi="Courier New"/>
          <w:b w:val="0"/>
          <w:noProof/>
        </w:rPr>
        <w:t>. Esto supone que las partes han de tener igualdad de oportunidades en el procedimiento y que el mediador debe garantizar el equilibriio.</w:t>
      </w:r>
    </w:p>
    <w:p w:rsidR="001B6594" w:rsidRDefault="001B6594" w:rsidP="00283C70">
      <w:pPr>
        <w:pStyle w:val="Couriernew0"/>
        <w:rPr>
          <w:rFonts w:ascii="Courier New" w:hAnsi="Courier New"/>
          <w:b w:val="0"/>
          <w:noProof/>
          <w:u w:val="single"/>
        </w:rPr>
      </w:pPr>
    </w:p>
    <w:p w:rsidR="001B6594" w:rsidRDefault="00283C70" w:rsidP="001B6594">
      <w:pPr>
        <w:pStyle w:val="Couriernew0"/>
        <w:numPr>
          <w:ilvl w:val="0"/>
          <w:numId w:val="17"/>
        </w:numPr>
        <w:ind w:left="360"/>
        <w:rPr>
          <w:rFonts w:ascii="Courier New" w:hAnsi="Courier New"/>
          <w:b w:val="0"/>
          <w:noProof/>
        </w:rPr>
      </w:pPr>
      <w:r w:rsidRPr="000C2243">
        <w:rPr>
          <w:rFonts w:ascii="Courier New" w:hAnsi="Courier New"/>
          <w:b w:val="0"/>
          <w:noProof/>
          <w:u w:val="single"/>
        </w:rPr>
        <w:t>Confidencialidad</w:t>
      </w:r>
      <w:r w:rsidRPr="000C2243">
        <w:rPr>
          <w:rFonts w:ascii="Courier New" w:hAnsi="Courier New"/>
          <w:b w:val="0"/>
          <w:noProof/>
        </w:rPr>
        <w:t>.</w:t>
      </w:r>
      <w:r w:rsidR="001B6594">
        <w:rPr>
          <w:rFonts w:ascii="Courier New" w:hAnsi="Courier New"/>
          <w:b w:val="0"/>
          <w:noProof/>
        </w:rPr>
        <w:t xml:space="preserve"> </w:t>
      </w:r>
      <w:r w:rsidR="001B6594" w:rsidRPr="001B6594">
        <w:rPr>
          <w:rFonts w:ascii="Courier New" w:hAnsi="Courier New"/>
          <w:b w:val="0"/>
          <w:noProof/>
        </w:rPr>
        <w:t>El procedimiento de mediación y la documentación utilizada en el mismo es confidencial. La obligación de confidencialidad se extiende al mediador.</w:t>
      </w:r>
      <w:r w:rsidRPr="000C2243">
        <w:rPr>
          <w:rFonts w:ascii="Courier New" w:hAnsi="Courier New"/>
          <w:b w:val="0"/>
          <w:noProof/>
        </w:rPr>
        <w:t xml:space="preserve"> </w:t>
      </w:r>
    </w:p>
    <w:p w:rsidR="001B6594" w:rsidRDefault="001B6594" w:rsidP="00283C70">
      <w:pPr>
        <w:pStyle w:val="Couriernew0"/>
        <w:rPr>
          <w:rFonts w:ascii="Courier New" w:hAnsi="Courier New"/>
          <w:b w:val="0"/>
          <w:noProof/>
        </w:rPr>
      </w:pPr>
    </w:p>
    <w:p w:rsidR="00283C70" w:rsidRPr="000C2243" w:rsidRDefault="001B6594" w:rsidP="001B6594">
      <w:pPr>
        <w:pStyle w:val="Couriernew0"/>
        <w:ind w:left="360"/>
        <w:rPr>
          <w:rFonts w:ascii="Courier New" w:hAnsi="Courier New"/>
          <w:b w:val="0"/>
          <w:noProof/>
        </w:rPr>
      </w:pPr>
      <w:r>
        <w:rPr>
          <w:rFonts w:ascii="Courier New" w:hAnsi="Courier New"/>
          <w:b w:val="0"/>
          <w:noProof/>
        </w:rPr>
        <w:t>En consecuencia,</w:t>
      </w:r>
      <w:r w:rsidR="00283C70" w:rsidRPr="000C2243">
        <w:rPr>
          <w:rFonts w:ascii="Courier New" w:hAnsi="Courier New"/>
          <w:b w:val="0"/>
          <w:noProof/>
        </w:rPr>
        <w:t xml:space="preserve"> en principio </w:t>
      </w:r>
      <w:r>
        <w:rPr>
          <w:rFonts w:ascii="Courier New" w:hAnsi="Courier New"/>
          <w:b w:val="0"/>
          <w:noProof/>
        </w:rPr>
        <w:t xml:space="preserve">(salvo dispensa de las partes o requerimiento de juez penal) </w:t>
      </w:r>
      <w:r w:rsidR="00283C70" w:rsidRPr="000C2243">
        <w:rPr>
          <w:rFonts w:ascii="Courier New" w:hAnsi="Courier New"/>
          <w:b w:val="0"/>
          <w:noProof/>
        </w:rPr>
        <w:t>no están obligados a declarar o a aportar documentación en un procedimiento judicial.</w:t>
      </w:r>
    </w:p>
    <w:p w:rsidR="001B6594" w:rsidRDefault="001B6594" w:rsidP="00283C70">
      <w:pPr>
        <w:pStyle w:val="Couriernew0"/>
        <w:rPr>
          <w:rFonts w:ascii="Courier New" w:hAnsi="Courier New"/>
          <w:b w:val="0"/>
          <w:noProof/>
          <w:u w:val="single"/>
        </w:rPr>
      </w:pPr>
    </w:p>
    <w:p w:rsidR="00283C70" w:rsidRPr="006F19C5" w:rsidRDefault="006F19C5" w:rsidP="00B032F5">
      <w:pPr>
        <w:pStyle w:val="Couriernew0"/>
        <w:numPr>
          <w:ilvl w:val="0"/>
          <w:numId w:val="17"/>
        </w:numPr>
        <w:ind w:left="360"/>
        <w:rPr>
          <w:rFonts w:ascii="Courier New" w:hAnsi="Courier New"/>
          <w:b w:val="0"/>
          <w:noProof/>
        </w:rPr>
      </w:pPr>
      <w:r w:rsidRPr="006F19C5">
        <w:rPr>
          <w:rFonts w:ascii="Courier New" w:hAnsi="Courier New"/>
          <w:b w:val="0"/>
          <w:noProof/>
          <w:u w:val="single"/>
        </w:rPr>
        <w:t xml:space="preserve">Lealtad, </w:t>
      </w:r>
      <w:r w:rsidR="00283C70" w:rsidRPr="006F19C5">
        <w:rPr>
          <w:rFonts w:ascii="Courier New" w:hAnsi="Courier New"/>
          <w:b w:val="0"/>
          <w:noProof/>
          <w:u w:val="single"/>
        </w:rPr>
        <w:t>Buena fe</w:t>
      </w:r>
      <w:r w:rsidRPr="006F19C5">
        <w:rPr>
          <w:rFonts w:ascii="Courier New" w:hAnsi="Courier New"/>
          <w:b w:val="0"/>
          <w:noProof/>
          <w:u w:val="single"/>
        </w:rPr>
        <w:t xml:space="preserve"> y Respeto Mutuo</w:t>
      </w:r>
      <w:r w:rsidR="00283C70" w:rsidRPr="006F19C5">
        <w:rPr>
          <w:rFonts w:ascii="Courier New" w:hAnsi="Courier New"/>
          <w:b w:val="0"/>
          <w:noProof/>
        </w:rPr>
        <w:t>. Las partes actuarán entre sí conforme a los principios de lealtad, buena fe y respeto mutuo.</w:t>
      </w:r>
      <w:r w:rsidR="001B6594" w:rsidRPr="006F19C5">
        <w:rPr>
          <w:rFonts w:ascii="Courier New" w:hAnsi="Courier New"/>
          <w:b w:val="0"/>
          <w:noProof/>
        </w:rPr>
        <w:t xml:space="preserve">  </w:t>
      </w:r>
    </w:p>
    <w:p w:rsidR="00283C70" w:rsidRPr="000C2243" w:rsidRDefault="00283C70" w:rsidP="00283C70">
      <w:pPr>
        <w:pStyle w:val="Couriernew0"/>
        <w:rPr>
          <w:rFonts w:ascii="Courier New" w:hAnsi="Courier New"/>
          <w:b w:val="0"/>
          <w:noProof/>
        </w:rPr>
      </w:pPr>
    </w:p>
    <w:p w:rsidR="00283C70" w:rsidRPr="000C2243" w:rsidRDefault="006F19C5" w:rsidP="00283C70">
      <w:pPr>
        <w:pStyle w:val="Couriernew0"/>
        <w:rPr>
          <w:rFonts w:ascii="Courier New" w:hAnsi="Courier New"/>
          <w:b w:val="0"/>
          <w:noProof/>
        </w:rPr>
      </w:pPr>
      <w:r w:rsidRPr="006F19C5">
        <w:rPr>
          <w:rFonts w:ascii="Courier New" w:hAnsi="Courier New"/>
          <w:noProof/>
          <w:highlight w:val="yellow"/>
          <w:bdr w:val="single" w:sz="4" w:space="0" w:color="auto"/>
        </w:rPr>
        <w:t>ESTATUTO DEL MEDIADOR</w:t>
      </w:r>
      <w:r w:rsidR="00283C70" w:rsidRPr="000C2243">
        <w:rPr>
          <w:rFonts w:ascii="Courier New" w:hAnsi="Courier New"/>
          <w:b w:val="0"/>
          <w:noProof/>
        </w:rPr>
        <w:t xml:space="preserve"> (</w:t>
      </w:r>
      <w:r>
        <w:rPr>
          <w:rFonts w:ascii="Courier New" w:hAnsi="Courier New"/>
          <w:b w:val="0"/>
          <w:noProof/>
        </w:rPr>
        <w:t>a</w:t>
      </w:r>
      <w:r w:rsidR="00283C70" w:rsidRPr="000C2243">
        <w:rPr>
          <w:rFonts w:ascii="Courier New" w:hAnsi="Courier New"/>
          <w:b w:val="0"/>
          <w:noProof/>
        </w:rPr>
        <w:t xml:space="preserve">rt. 11 </w:t>
      </w:r>
      <w:r>
        <w:rPr>
          <w:rFonts w:ascii="Courier New" w:hAnsi="Courier New"/>
          <w:b w:val="0"/>
          <w:noProof/>
        </w:rPr>
        <w:t>ss</w:t>
      </w:r>
      <w:r w:rsidR="00283C70" w:rsidRPr="000C2243">
        <w:rPr>
          <w:rFonts w:ascii="Courier New" w:hAnsi="Courier New"/>
          <w:b w:val="0"/>
          <w:noProof/>
        </w:rPr>
        <w:t xml:space="preserve"> LM)</w:t>
      </w:r>
    </w:p>
    <w:p w:rsidR="006F19C5" w:rsidRDefault="00283C70" w:rsidP="00283C70">
      <w:pPr>
        <w:pStyle w:val="Couriernew0"/>
        <w:rPr>
          <w:rFonts w:ascii="Courier New" w:hAnsi="Courier New"/>
          <w:b w:val="0"/>
          <w:noProof/>
        </w:rPr>
      </w:pPr>
      <w:r w:rsidRPr="000C2243">
        <w:rPr>
          <w:rFonts w:ascii="Courier New" w:hAnsi="Courier New"/>
          <w:b w:val="0"/>
          <w:noProof/>
        </w:rPr>
        <w:tab/>
      </w:r>
    </w:p>
    <w:p w:rsidR="00A06731" w:rsidRDefault="00A06731" w:rsidP="00195A05">
      <w:pPr>
        <w:pStyle w:val="NFarts"/>
      </w:pPr>
      <w:r w:rsidRPr="000C2243">
        <w:t xml:space="preserve">Pueden ser </w:t>
      </w:r>
      <w:r>
        <w:t>mediadores</w:t>
      </w:r>
      <w:r w:rsidRPr="000C2243">
        <w:t xml:space="preserve"> las PERSONAS NATURALES que se hallen en el pleno ejercicio de sus derechos civiles, siempre que no se lo impida </w:t>
      </w:r>
      <w:r w:rsidRPr="00311FE4">
        <w:t>la legislación a la que puedan estar sometidos en el ejercicio de</w:t>
      </w:r>
      <w:r w:rsidRPr="000C2243">
        <w:t xml:space="preserve"> su profesión</w:t>
      </w:r>
    </w:p>
    <w:p w:rsidR="00A06731" w:rsidRDefault="00A06731" w:rsidP="00283C70">
      <w:pPr>
        <w:pStyle w:val="Couriernew0"/>
        <w:rPr>
          <w:rFonts w:ascii="Courier New" w:hAnsi="Courier New"/>
          <w:b w:val="0"/>
          <w:noProof/>
        </w:rPr>
      </w:pPr>
    </w:p>
    <w:p w:rsidR="00A06731" w:rsidRPr="00A06731" w:rsidRDefault="00A06731" w:rsidP="00195A05">
      <w:pPr>
        <w:pStyle w:val="NFarts"/>
      </w:pPr>
      <w:r w:rsidRPr="00A06731">
        <w:t>Las PERSONAS JURÍDICAS que se dediquen a la mediación, sean sociedades profesionales o cualquier otra prevista por el ordenamiento jurídico, deberán designar para su ejercicio a una persona natural que reúna los requisitos previstos en esta Ley.</w:t>
      </w:r>
    </w:p>
    <w:p w:rsidR="00A06731" w:rsidRDefault="00A06731" w:rsidP="00A06731">
      <w:pPr>
        <w:pStyle w:val="Couriernew0"/>
        <w:rPr>
          <w:rFonts w:ascii="Courier New" w:hAnsi="Courier New"/>
          <w:b w:val="0"/>
          <w:noProof/>
        </w:rPr>
      </w:pPr>
    </w:p>
    <w:p w:rsidR="00A06731" w:rsidRPr="000C2243" w:rsidRDefault="00A06731" w:rsidP="00A06731">
      <w:pPr>
        <w:pStyle w:val="Couriernew0"/>
        <w:rPr>
          <w:rFonts w:ascii="Courier New" w:hAnsi="Courier New"/>
          <w:b w:val="0"/>
          <w:noProof/>
        </w:rPr>
      </w:pPr>
      <w:r w:rsidRPr="000C2243">
        <w:rPr>
          <w:rFonts w:ascii="Courier New" w:hAnsi="Courier New"/>
          <w:b w:val="0"/>
          <w:noProof/>
        </w:rPr>
        <w:t xml:space="preserve">Por tanto, los notarios pueden ser mediadores, pero actuando no “como notarios” sino sometidos al estatuto jurídico del mediador. </w:t>
      </w:r>
    </w:p>
    <w:p w:rsidR="00A06731" w:rsidRDefault="00A06731" w:rsidP="00283C70">
      <w:pPr>
        <w:pStyle w:val="Couriernew0"/>
        <w:rPr>
          <w:rFonts w:ascii="Courier New" w:hAnsi="Courier New"/>
          <w:b w:val="0"/>
          <w:noProof/>
        </w:rPr>
      </w:pPr>
    </w:p>
    <w:p w:rsidR="00283C70" w:rsidRPr="000C2243" w:rsidRDefault="00A06731" w:rsidP="00283C70">
      <w:pPr>
        <w:pStyle w:val="Couriernew0"/>
        <w:rPr>
          <w:rFonts w:ascii="Courier New" w:hAnsi="Courier New"/>
          <w:b w:val="0"/>
          <w:noProof/>
        </w:rPr>
      </w:pPr>
      <w:r>
        <w:rPr>
          <w:rFonts w:ascii="Courier New" w:hAnsi="Courier New"/>
          <w:b w:val="0"/>
          <w:noProof/>
        </w:rPr>
        <w:t xml:space="preserve">En cualquier caso </w:t>
      </w:r>
      <w:r w:rsidR="00283C70" w:rsidRPr="000C2243">
        <w:rPr>
          <w:rFonts w:ascii="Courier New" w:hAnsi="Courier New"/>
          <w:b w:val="0"/>
          <w:noProof/>
        </w:rPr>
        <w:t>la LM exige</w:t>
      </w:r>
      <w:r>
        <w:rPr>
          <w:rFonts w:ascii="Courier New" w:hAnsi="Courier New"/>
          <w:b w:val="0"/>
          <w:noProof/>
        </w:rPr>
        <w:t xml:space="preserve"> para ser mediador</w:t>
      </w:r>
      <w:r w:rsidR="00283C70" w:rsidRPr="000C2243">
        <w:rPr>
          <w:rFonts w:ascii="Courier New" w:hAnsi="Courier New"/>
          <w:b w:val="0"/>
          <w:noProof/>
        </w:rPr>
        <w:t xml:space="preserve"> unos </w:t>
      </w:r>
      <w:r w:rsidR="00283C70" w:rsidRPr="000C2243">
        <w:rPr>
          <w:rFonts w:ascii="Courier New" w:hAnsi="Courier New"/>
          <w:b w:val="0"/>
          <w:noProof/>
          <w:u w:val="single"/>
        </w:rPr>
        <w:t>requisitos mínimos</w:t>
      </w:r>
      <w:r w:rsidR="00283C70" w:rsidRPr="000C2243">
        <w:rPr>
          <w:rFonts w:ascii="Courier New" w:hAnsi="Courier New"/>
          <w:b w:val="0"/>
          <w:noProof/>
        </w:rPr>
        <w:t>:</w:t>
      </w:r>
    </w:p>
    <w:p w:rsidR="00A06731" w:rsidRDefault="00A06731" w:rsidP="00283C70">
      <w:pPr>
        <w:pStyle w:val="Couriernew0"/>
        <w:rPr>
          <w:rFonts w:ascii="Courier New" w:hAnsi="Courier New"/>
          <w:b w:val="0"/>
          <w:noProof/>
        </w:rPr>
      </w:pPr>
    </w:p>
    <w:p w:rsidR="00283C70" w:rsidRPr="000C2243" w:rsidRDefault="00283C70" w:rsidP="00A06731">
      <w:pPr>
        <w:pStyle w:val="Couriernew0"/>
        <w:numPr>
          <w:ilvl w:val="0"/>
          <w:numId w:val="18"/>
        </w:numPr>
        <w:rPr>
          <w:rFonts w:ascii="Courier New" w:hAnsi="Courier New"/>
          <w:b w:val="0"/>
          <w:noProof/>
        </w:rPr>
      </w:pPr>
      <w:r w:rsidRPr="000C2243">
        <w:rPr>
          <w:rFonts w:ascii="Courier New" w:hAnsi="Courier New"/>
          <w:b w:val="0"/>
          <w:noProof/>
        </w:rPr>
        <w:t>Titulo Universitario o FP superior</w:t>
      </w:r>
    </w:p>
    <w:p w:rsidR="00A06731" w:rsidRDefault="00A06731" w:rsidP="00A06731">
      <w:pPr>
        <w:pStyle w:val="Couriernew0"/>
        <w:ind w:left="720"/>
        <w:rPr>
          <w:rFonts w:ascii="Courier New" w:hAnsi="Courier New"/>
          <w:b w:val="0"/>
          <w:noProof/>
        </w:rPr>
      </w:pPr>
    </w:p>
    <w:p w:rsidR="00283C70" w:rsidRPr="000C2243" w:rsidRDefault="00283C70" w:rsidP="00A06731">
      <w:pPr>
        <w:pStyle w:val="Couriernew0"/>
        <w:numPr>
          <w:ilvl w:val="0"/>
          <w:numId w:val="18"/>
        </w:numPr>
        <w:rPr>
          <w:rFonts w:ascii="Courier New" w:hAnsi="Courier New"/>
          <w:b w:val="0"/>
          <w:noProof/>
        </w:rPr>
      </w:pPr>
      <w:r w:rsidRPr="000C2243">
        <w:rPr>
          <w:rFonts w:ascii="Courier New" w:hAnsi="Courier New"/>
          <w:b w:val="0"/>
          <w:noProof/>
        </w:rPr>
        <w:t xml:space="preserve">Contar con formación específica, tanto teórica como práctica, </w:t>
      </w:r>
      <w:r w:rsidR="00A06731">
        <w:rPr>
          <w:rFonts w:ascii="Courier New" w:hAnsi="Courier New"/>
          <w:b w:val="0"/>
          <w:noProof/>
        </w:rPr>
        <w:t>para ejercer la mediación</w:t>
      </w:r>
    </w:p>
    <w:p w:rsidR="00A06731" w:rsidRDefault="00A06731" w:rsidP="00A06731">
      <w:pPr>
        <w:pStyle w:val="Couriernew0"/>
        <w:ind w:left="720"/>
        <w:rPr>
          <w:rFonts w:ascii="Courier New" w:hAnsi="Courier New"/>
          <w:b w:val="0"/>
          <w:noProof/>
        </w:rPr>
      </w:pPr>
    </w:p>
    <w:p w:rsidR="00A06731" w:rsidRPr="00A06731" w:rsidRDefault="00A06731" w:rsidP="00A06731">
      <w:pPr>
        <w:pStyle w:val="Couriernew0"/>
        <w:numPr>
          <w:ilvl w:val="0"/>
          <w:numId w:val="18"/>
        </w:numPr>
        <w:rPr>
          <w:rFonts w:ascii="Courier New" w:hAnsi="Courier New"/>
          <w:b w:val="0"/>
          <w:noProof/>
        </w:rPr>
      </w:pPr>
      <w:r w:rsidRPr="00A06731">
        <w:rPr>
          <w:rFonts w:ascii="Courier New" w:hAnsi="Courier New"/>
          <w:b w:val="0"/>
          <w:noProof/>
        </w:rPr>
        <w:t>Suscribir un seguro (o garantía equivalente) que cubra la responsabilidad civil derivada de su actuación en los conflictos en que intervenga</w:t>
      </w:r>
    </w:p>
    <w:p w:rsidR="00A06731" w:rsidRDefault="00A06731" w:rsidP="00283C70">
      <w:pPr>
        <w:pStyle w:val="Couriernew0"/>
        <w:rPr>
          <w:rFonts w:ascii="Verdana" w:hAnsi="Verdana"/>
          <w:color w:val="333333"/>
          <w:sz w:val="19"/>
          <w:szCs w:val="19"/>
          <w:shd w:val="clear" w:color="auto" w:fill="FFFFFF"/>
        </w:rPr>
      </w:pPr>
    </w:p>
    <w:p w:rsidR="00283C70" w:rsidRDefault="00283C70" w:rsidP="00283C70">
      <w:pPr>
        <w:pStyle w:val="Couriernew0"/>
        <w:rPr>
          <w:rFonts w:ascii="Courier New" w:hAnsi="Courier New"/>
          <w:b w:val="0"/>
          <w:noProof/>
        </w:rPr>
      </w:pPr>
      <w:r w:rsidRPr="000C2243">
        <w:rPr>
          <w:rFonts w:ascii="Courier New" w:hAnsi="Courier New"/>
          <w:b w:val="0"/>
          <w:noProof/>
        </w:rPr>
        <w:t xml:space="preserve">Por otro lado, están sometidos a </w:t>
      </w:r>
      <w:r w:rsidRPr="000C2243">
        <w:rPr>
          <w:rFonts w:ascii="Courier New" w:hAnsi="Courier New"/>
          <w:b w:val="0"/>
          <w:noProof/>
          <w:u w:val="single"/>
        </w:rPr>
        <w:t>responsabilidad</w:t>
      </w:r>
      <w:r w:rsidRPr="000C2243">
        <w:rPr>
          <w:rFonts w:ascii="Courier New" w:hAnsi="Courier New"/>
          <w:b w:val="0"/>
          <w:noProof/>
        </w:rPr>
        <w:t>, porque deberán cumplir fielmente su encargo y responder de los daños y perjuicios causados con arreglo al régimen general de responsabilidad civil (por tanto y a diferencia del árbitro, también en los casos de culpa o negligencia).</w:t>
      </w:r>
    </w:p>
    <w:p w:rsidR="006F19C5" w:rsidRPr="000C2243" w:rsidRDefault="006F19C5" w:rsidP="00283C70">
      <w:pPr>
        <w:pStyle w:val="Couriernew0"/>
        <w:rPr>
          <w:rFonts w:ascii="Courier New" w:hAnsi="Courier New"/>
          <w:b w:val="0"/>
          <w:noProof/>
        </w:rPr>
      </w:pPr>
    </w:p>
    <w:p w:rsidR="00283C70" w:rsidRDefault="006F19C5" w:rsidP="00283C70">
      <w:pPr>
        <w:pStyle w:val="Couriernew0"/>
        <w:rPr>
          <w:rFonts w:ascii="Courier New" w:hAnsi="Courier New"/>
          <w:b w:val="0"/>
          <w:noProof/>
        </w:rPr>
      </w:pPr>
      <w:r w:rsidRPr="006F19C5">
        <w:rPr>
          <w:rFonts w:ascii="Courier New" w:hAnsi="Courier New"/>
          <w:noProof/>
          <w:highlight w:val="yellow"/>
          <w:bdr w:val="single" w:sz="4" w:space="0" w:color="auto"/>
        </w:rPr>
        <w:t>PROCEDIMIENTO DE MEDIACIÓN</w:t>
      </w:r>
      <w:r w:rsidR="00283C70" w:rsidRPr="000C2243">
        <w:rPr>
          <w:rFonts w:ascii="Courier New" w:hAnsi="Courier New"/>
          <w:b w:val="0"/>
          <w:noProof/>
        </w:rPr>
        <w:t xml:space="preserve"> (</w:t>
      </w:r>
      <w:r>
        <w:rPr>
          <w:rFonts w:ascii="Courier New" w:hAnsi="Courier New"/>
          <w:b w:val="0"/>
          <w:noProof/>
        </w:rPr>
        <w:t>a</w:t>
      </w:r>
      <w:r w:rsidR="00283C70" w:rsidRPr="000C2243">
        <w:rPr>
          <w:rFonts w:ascii="Courier New" w:hAnsi="Courier New"/>
          <w:b w:val="0"/>
          <w:noProof/>
        </w:rPr>
        <w:t>rt. 16</w:t>
      </w:r>
      <w:r>
        <w:rPr>
          <w:rFonts w:ascii="Courier New" w:hAnsi="Courier New"/>
          <w:b w:val="0"/>
          <w:noProof/>
        </w:rPr>
        <w:t xml:space="preserve"> ss</w:t>
      </w:r>
      <w:r w:rsidR="00283C70" w:rsidRPr="000C2243">
        <w:rPr>
          <w:rFonts w:ascii="Courier New" w:hAnsi="Courier New"/>
          <w:b w:val="0"/>
          <w:noProof/>
        </w:rPr>
        <w:t xml:space="preserve"> LM)</w:t>
      </w:r>
    </w:p>
    <w:p w:rsidR="006F19C5" w:rsidRDefault="006F19C5" w:rsidP="00283C70">
      <w:pPr>
        <w:pStyle w:val="Couriernew0"/>
        <w:rPr>
          <w:rFonts w:ascii="Courier New" w:hAnsi="Courier New"/>
          <w:b w:val="0"/>
          <w:noProof/>
        </w:rPr>
      </w:pPr>
    </w:p>
    <w:p w:rsidR="00283C70" w:rsidRDefault="006F19C5" w:rsidP="00283C70">
      <w:pPr>
        <w:pStyle w:val="Couriernew0"/>
        <w:rPr>
          <w:rFonts w:ascii="Courier New" w:hAnsi="Courier New"/>
          <w:b w:val="0"/>
          <w:noProof/>
        </w:rPr>
      </w:pPr>
      <w:r w:rsidRPr="000513BD">
        <w:rPr>
          <w:rFonts w:ascii="Courier New" w:hAnsi="Courier New"/>
          <w:noProof/>
        </w:rPr>
        <w:lastRenderedPageBreak/>
        <w:t>La mediación se organizará del modo que las partes tengan por conveniente.</w:t>
      </w:r>
      <w:r>
        <w:rPr>
          <w:rFonts w:ascii="Courier New" w:hAnsi="Courier New"/>
          <w:b w:val="0"/>
          <w:noProof/>
        </w:rPr>
        <w:t xml:space="preserve"> </w:t>
      </w:r>
      <w:r w:rsidR="00283C70" w:rsidRPr="000C2243">
        <w:rPr>
          <w:rFonts w:ascii="Courier New" w:hAnsi="Courier New"/>
          <w:b w:val="0"/>
          <w:noProof/>
        </w:rPr>
        <w:t>Aunque se rige por el principio de libertad, podemos identificar las siguientes fases del procedimiento:</w:t>
      </w:r>
    </w:p>
    <w:p w:rsidR="006F19C5" w:rsidRPr="000C2243" w:rsidRDefault="006F19C5" w:rsidP="00283C70">
      <w:pPr>
        <w:pStyle w:val="Couriernew0"/>
        <w:rPr>
          <w:rFonts w:ascii="Courier New" w:hAnsi="Courier New"/>
          <w:b w:val="0"/>
          <w:noProof/>
        </w:rPr>
      </w:pPr>
    </w:p>
    <w:p w:rsidR="00283C70" w:rsidRPr="000C2243" w:rsidRDefault="00283C70" w:rsidP="000513BD">
      <w:pPr>
        <w:pStyle w:val="Couriernew0"/>
        <w:numPr>
          <w:ilvl w:val="0"/>
          <w:numId w:val="19"/>
        </w:numPr>
        <w:rPr>
          <w:rFonts w:ascii="Courier New" w:hAnsi="Courier New"/>
          <w:b w:val="0"/>
          <w:noProof/>
        </w:rPr>
      </w:pPr>
      <w:r w:rsidRPr="000C2243">
        <w:rPr>
          <w:rFonts w:ascii="Courier New" w:hAnsi="Courier New"/>
          <w:b w:val="0"/>
          <w:noProof/>
          <w:u w:val="single"/>
        </w:rPr>
        <w:t>Inicio</w:t>
      </w:r>
      <w:r w:rsidRPr="000C2243">
        <w:rPr>
          <w:rFonts w:ascii="Courier New" w:hAnsi="Courier New"/>
          <w:b w:val="0"/>
          <w:noProof/>
        </w:rPr>
        <w:t>: A insta</w:t>
      </w:r>
      <w:r w:rsidR="00AD192E">
        <w:rPr>
          <w:rFonts w:ascii="Courier New" w:hAnsi="Courier New"/>
          <w:b w:val="0"/>
          <w:noProof/>
        </w:rPr>
        <w:t>n</w:t>
      </w:r>
      <w:r w:rsidRPr="000C2243">
        <w:rPr>
          <w:rFonts w:ascii="Courier New" w:hAnsi="Courier New"/>
          <w:b w:val="0"/>
          <w:noProof/>
        </w:rPr>
        <w:t>cia de parte o de mutuo acuerdo.</w:t>
      </w:r>
      <w:r w:rsidRPr="000C2243">
        <w:rPr>
          <w:rFonts w:ascii="Courier New" w:hAnsi="Courier New"/>
          <w:b w:val="0"/>
          <w:noProof/>
        </w:rPr>
        <w:tab/>
      </w:r>
    </w:p>
    <w:p w:rsidR="000513BD" w:rsidRDefault="000513BD" w:rsidP="000513BD">
      <w:pPr>
        <w:pStyle w:val="Couriernew0"/>
        <w:ind w:left="720"/>
        <w:rPr>
          <w:rFonts w:ascii="Courier New" w:hAnsi="Courier New"/>
          <w:b w:val="0"/>
          <w:noProof/>
        </w:rPr>
      </w:pPr>
    </w:p>
    <w:p w:rsidR="00283C70" w:rsidRPr="00DF0800" w:rsidRDefault="00283C70" w:rsidP="000513BD">
      <w:pPr>
        <w:pStyle w:val="Couriernew0"/>
        <w:numPr>
          <w:ilvl w:val="0"/>
          <w:numId w:val="19"/>
        </w:numPr>
        <w:rPr>
          <w:rFonts w:ascii="Courier New" w:hAnsi="Courier New"/>
          <w:b w:val="0"/>
          <w:noProof/>
        </w:rPr>
      </w:pPr>
      <w:r w:rsidRPr="000C2243">
        <w:rPr>
          <w:rFonts w:ascii="Courier New" w:hAnsi="Courier New"/>
          <w:b w:val="0"/>
          <w:noProof/>
        </w:rPr>
        <w:t xml:space="preserve">Audiencia previa, que funciona como </w:t>
      </w:r>
      <w:r w:rsidRPr="000C2243">
        <w:rPr>
          <w:rFonts w:ascii="Courier New" w:hAnsi="Courier New"/>
          <w:b w:val="0"/>
          <w:noProof/>
          <w:u w:val="single"/>
        </w:rPr>
        <w:t>sesión informativa</w:t>
      </w:r>
      <w:r w:rsidRPr="000C2243">
        <w:rPr>
          <w:rFonts w:ascii="Courier New" w:hAnsi="Courier New"/>
          <w:b w:val="0"/>
          <w:noProof/>
        </w:rPr>
        <w:t>, para valorar</w:t>
      </w:r>
      <w:r w:rsidR="00DF0800">
        <w:rPr>
          <w:rFonts w:ascii="Courier New" w:hAnsi="Courier New"/>
          <w:b w:val="0"/>
          <w:noProof/>
        </w:rPr>
        <w:t xml:space="preserve"> la imparcialidad, profesionalidad y experiencia del mediador; </w:t>
      </w:r>
      <w:r w:rsidR="00DF0800" w:rsidRPr="00DF0800">
        <w:rPr>
          <w:rFonts w:ascii="Courier New" w:hAnsi="Courier New"/>
          <w:b w:val="0"/>
          <w:noProof/>
        </w:rPr>
        <w:t>características de la mediación, procedimiento y consecuencias, etc.</w:t>
      </w:r>
    </w:p>
    <w:p w:rsidR="00DF0800" w:rsidRDefault="00DF0800" w:rsidP="00DF0800">
      <w:pPr>
        <w:pStyle w:val="Couriernew0"/>
        <w:rPr>
          <w:rFonts w:ascii="Courier New" w:hAnsi="Courier New"/>
          <w:b w:val="0"/>
          <w:noProof/>
        </w:rPr>
      </w:pPr>
    </w:p>
    <w:p w:rsidR="00DF0800" w:rsidRPr="000C2243" w:rsidRDefault="00DF0800" w:rsidP="00DF0800">
      <w:pPr>
        <w:pStyle w:val="Couriernew0"/>
        <w:ind w:left="708"/>
        <w:rPr>
          <w:rFonts w:ascii="Courier New" w:hAnsi="Courier New"/>
          <w:b w:val="0"/>
          <w:noProof/>
        </w:rPr>
      </w:pPr>
      <w:r w:rsidRPr="00DF0800">
        <w:rPr>
          <w:rFonts w:ascii="Courier New" w:hAnsi="Courier New"/>
          <w:b w:val="0"/>
          <w:noProof/>
        </w:rPr>
        <w:t>En caso de inasistencia injustificada de cualquiera de las partes a la sesión informativa se entenderá que desiste de la mediación solicitada.</w:t>
      </w:r>
    </w:p>
    <w:p w:rsidR="000513BD" w:rsidRDefault="000513BD" w:rsidP="000513BD">
      <w:pPr>
        <w:pStyle w:val="Couriernew0"/>
        <w:ind w:left="720"/>
        <w:rPr>
          <w:rFonts w:ascii="Courier New" w:hAnsi="Courier New"/>
          <w:b w:val="0"/>
          <w:noProof/>
          <w:u w:val="single"/>
        </w:rPr>
      </w:pPr>
    </w:p>
    <w:p w:rsidR="00283C70" w:rsidRPr="000C2243" w:rsidRDefault="00283C70" w:rsidP="000513BD">
      <w:pPr>
        <w:pStyle w:val="Couriernew0"/>
        <w:numPr>
          <w:ilvl w:val="0"/>
          <w:numId w:val="19"/>
        </w:numPr>
        <w:rPr>
          <w:rFonts w:ascii="Courier New" w:hAnsi="Courier New"/>
          <w:b w:val="0"/>
          <w:noProof/>
        </w:rPr>
      </w:pPr>
      <w:r w:rsidRPr="000C2243">
        <w:rPr>
          <w:rFonts w:ascii="Courier New" w:hAnsi="Courier New"/>
          <w:b w:val="0"/>
          <w:noProof/>
          <w:u w:val="single"/>
        </w:rPr>
        <w:t>Sesión Constitutiva</w:t>
      </w:r>
      <w:r w:rsidRPr="000C2243">
        <w:rPr>
          <w:rFonts w:ascii="Courier New" w:hAnsi="Courier New"/>
          <w:b w:val="0"/>
          <w:noProof/>
        </w:rPr>
        <w:t>: donde se identifica a partes, objeto de</w:t>
      </w:r>
      <w:r w:rsidR="00DF0800">
        <w:rPr>
          <w:rFonts w:ascii="Courier New" w:hAnsi="Courier New"/>
          <w:b w:val="0"/>
          <w:noProof/>
        </w:rPr>
        <w:t>l</w:t>
      </w:r>
      <w:r w:rsidRPr="000C2243">
        <w:rPr>
          <w:rFonts w:ascii="Courier New" w:hAnsi="Courier New"/>
          <w:b w:val="0"/>
          <w:noProof/>
        </w:rPr>
        <w:t xml:space="preserve"> </w:t>
      </w:r>
      <w:r w:rsidR="00DF0800">
        <w:rPr>
          <w:rFonts w:ascii="Courier New" w:hAnsi="Courier New"/>
          <w:b w:val="0"/>
          <w:noProof/>
        </w:rPr>
        <w:t>conflicto</w:t>
      </w:r>
      <w:r w:rsidRPr="000C2243">
        <w:rPr>
          <w:rFonts w:ascii="Courier New" w:hAnsi="Courier New"/>
          <w:b w:val="0"/>
          <w:noProof/>
        </w:rPr>
        <w:t>, coste</w:t>
      </w:r>
      <w:r w:rsidR="00DF0800">
        <w:rPr>
          <w:rFonts w:ascii="Courier New" w:hAnsi="Courier New"/>
          <w:b w:val="0"/>
          <w:noProof/>
        </w:rPr>
        <w:t>, etc,</w:t>
      </w:r>
      <w:r w:rsidRPr="000C2243">
        <w:rPr>
          <w:rFonts w:ascii="Courier New" w:hAnsi="Courier New"/>
          <w:b w:val="0"/>
          <w:noProof/>
        </w:rPr>
        <w:t xml:space="preserve"> mediante un “acta” firmada por las partes y el mediador.</w:t>
      </w:r>
    </w:p>
    <w:p w:rsidR="000513BD" w:rsidRDefault="000513BD" w:rsidP="000513BD">
      <w:pPr>
        <w:pStyle w:val="Couriernew0"/>
        <w:ind w:left="720"/>
        <w:rPr>
          <w:rFonts w:ascii="Courier New" w:hAnsi="Courier New"/>
          <w:b w:val="0"/>
          <w:noProof/>
        </w:rPr>
      </w:pPr>
    </w:p>
    <w:p w:rsidR="00283C70" w:rsidRPr="000C2243" w:rsidRDefault="00283C70" w:rsidP="000513BD">
      <w:pPr>
        <w:pStyle w:val="Couriernew0"/>
        <w:numPr>
          <w:ilvl w:val="0"/>
          <w:numId w:val="19"/>
        </w:numPr>
        <w:rPr>
          <w:rFonts w:ascii="Courier New" w:hAnsi="Courier New"/>
          <w:b w:val="0"/>
          <w:noProof/>
        </w:rPr>
      </w:pPr>
      <w:r w:rsidRPr="000C2243">
        <w:rPr>
          <w:rFonts w:ascii="Courier New" w:hAnsi="Courier New"/>
          <w:b w:val="0"/>
          <w:noProof/>
        </w:rPr>
        <w:t xml:space="preserve">Terminación: con acuerdo de las partes o sin acuerdo, formalizado con un </w:t>
      </w:r>
      <w:r w:rsidRPr="00DF0800">
        <w:rPr>
          <w:rFonts w:ascii="Courier New" w:hAnsi="Courier New"/>
          <w:b w:val="0"/>
          <w:noProof/>
        </w:rPr>
        <w:t>“</w:t>
      </w:r>
      <w:r w:rsidR="00DF0800">
        <w:rPr>
          <w:rFonts w:ascii="Courier New" w:hAnsi="Courier New"/>
          <w:b w:val="0"/>
          <w:noProof/>
          <w:u w:val="single"/>
        </w:rPr>
        <w:t>a</w:t>
      </w:r>
      <w:r w:rsidRPr="000C2243">
        <w:rPr>
          <w:rFonts w:ascii="Courier New" w:hAnsi="Courier New"/>
          <w:b w:val="0"/>
          <w:noProof/>
          <w:u w:val="single"/>
        </w:rPr>
        <w:t>cta Final</w:t>
      </w:r>
      <w:r w:rsidRPr="00DF0800">
        <w:rPr>
          <w:rFonts w:ascii="Courier New" w:hAnsi="Courier New"/>
          <w:b w:val="0"/>
          <w:noProof/>
        </w:rPr>
        <w:t>”</w:t>
      </w:r>
      <w:r w:rsidRPr="000C2243">
        <w:rPr>
          <w:rFonts w:ascii="Courier New" w:hAnsi="Courier New"/>
          <w:b w:val="0"/>
          <w:noProof/>
        </w:rPr>
        <w:t xml:space="preserve"> firmada por las partes y mediador y con devolución de los documentos aportados. Si no es posible la firma de alguna parte se hará constar expresamente.</w:t>
      </w:r>
    </w:p>
    <w:p w:rsidR="00283C70" w:rsidRPr="000C2243" w:rsidRDefault="00283C70" w:rsidP="00283C70">
      <w:pPr>
        <w:pStyle w:val="Couriernew0"/>
        <w:rPr>
          <w:rFonts w:ascii="Courier New" w:hAnsi="Courier New"/>
          <w:b w:val="0"/>
          <w:noProof/>
        </w:rPr>
      </w:pPr>
      <w:r w:rsidRPr="000C2243">
        <w:rPr>
          <w:rFonts w:ascii="Courier New" w:hAnsi="Courier New"/>
          <w:b w:val="0"/>
          <w:noProof/>
        </w:rPr>
        <w:tab/>
      </w:r>
    </w:p>
    <w:p w:rsidR="00283C70" w:rsidRDefault="000513BD" w:rsidP="00283C70">
      <w:pPr>
        <w:pStyle w:val="Couriernew0"/>
        <w:rPr>
          <w:rFonts w:ascii="Courier New" w:hAnsi="Courier New"/>
          <w:b w:val="0"/>
          <w:noProof/>
        </w:rPr>
      </w:pPr>
      <w:r w:rsidRPr="000C2243">
        <w:rPr>
          <w:rFonts w:ascii="Courier New" w:hAnsi="Courier New"/>
          <w:b w:val="0"/>
          <w:noProof/>
        </w:rPr>
        <w:t xml:space="preserve">EFECTOS </w:t>
      </w:r>
      <w:r w:rsidR="00283C70" w:rsidRPr="000C2243">
        <w:rPr>
          <w:rFonts w:ascii="Courier New" w:hAnsi="Courier New"/>
          <w:b w:val="0"/>
          <w:noProof/>
        </w:rPr>
        <w:t xml:space="preserve">de la </w:t>
      </w:r>
      <w:r w:rsidR="00AD192E">
        <w:rPr>
          <w:rFonts w:ascii="Courier New" w:hAnsi="Courier New"/>
          <w:b w:val="0"/>
          <w:noProof/>
        </w:rPr>
        <w:t>m</w:t>
      </w:r>
      <w:r w:rsidR="00283C70" w:rsidRPr="000C2243">
        <w:rPr>
          <w:rFonts w:ascii="Courier New" w:hAnsi="Courier New"/>
          <w:b w:val="0"/>
          <w:noProof/>
        </w:rPr>
        <w:t>ediación</w:t>
      </w:r>
    </w:p>
    <w:p w:rsidR="00AD192E" w:rsidRPr="000C2243" w:rsidRDefault="00AD192E" w:rsidP="00283C70">
      <w:pPr>
        <w:pStyle w:val="Couriernew0"/>
        <w:rPr>
          <w:rFonts w:ascii="Courier New" w:hAnsi="Courier New"/>
          <w:b w:val="0"/>
          <w:noProof/>
        </w:rPr>
      </w:pPr>
    </w:p>
    <w:p w:rsidR="00283C70" w:rsidRPr="000C2243" w:rsidRDefault="00283C70" w:rsidP="007C2A69">
      <w:pPr>
        <w:pStyle w:val="Couriernew0"/>
        <w:numPr>
          <w:ilvl w:val="0"/>
          <w:numId w:val="22"/>
        </w:numPr>
        <w:ind w:left="360"/>
        <w:rPr>
          <w:rFonts w:ascii="Courier New" w:hAnsi="Courier New"/>
          <w:b w:val="0"/>
          <w:noProof/>
        </w:rPr>
      </w:pPr>
      <w:r w:rsidRPr="000C2243">
        <w:rPr>
          <w:rFonts w:ascii="Courier New" w:hAnsi="Courier New"/>
          <w:b w:val="0"/>
          <w:noProof/>
        </w:rPr>
        <w:t xml:space="preserve">La solicitud de mediación </w:t>
      </w:r>
      <w:r w:rsidR="00444D48" w:rsidRPr="00444D48">
        <w:rPr>
          <w:rFonts w:ascii="Courier New" w:hAnsi="Courier New"/>
          <w:noProof/>
        </w:rPr>
        <w:t>SUSPENDE LA PRESCRIPCIÓN O LA CADUCIDAD</w:t>
      </w:r>
      <w:r w:rsidR="00444D48" w:rsidRPr="000C2243">
        <w:rPr>
          <w:rFonts w:ascii="Courier New" w:hAnsi="Courier New"/>
          <w:b w:val="0"/>
          <w:noProof/>
        </w:rPr>
        <w:t xml:space="preserve"> </w:t>
      </w:r>
      <w:r w:rsidRPr="000C2243">
        <w:rPr>
          <w:rFonts w:ascii="Courier New" w:hAnsi="Courier New"/>
          <w:b w:val="0"/>
          <w:noProof/>
        </w:rPr>
        <w:t>de las acciones hasta la terminación del procedimiento.</w:t>
      </w:r>
    </w:p>
    <w:p w:rsidR="00AD192E" w:rsidRDefault="00AD192E" w:rsidP="00283C70">
      <w:pPr>
        <w:pStyle w:val="Couriernew0"/>
        <w:rPr>
          <w:rFonts w:ascii="Courier New" w:hAnsi="Courier New"/>
          <w:b w:val="0"/>
          <w:noProof/>
        </w:rPr>
      </w:pPr>
    </w:p>
    <w:p w:rsidR="00AD192E" w:rsidRDefault="00AD192E" w:rsidP="00195A05">
      <w:pPr>
        <w:pStyle w:val="NFarts"/>
        <w:rPr>
          <w:noProof/>
        </w:rPr>
      </w:pPr>
      <w:r w:rsidRPr="00AD192E">
        <w:rPr>
          <w:shd w:val="clear" w:color="auto" w:fill="FFFFFF"/>
        </w:rPr>
        <w:t>Destacar que</w:t>
      </w:r>
      <w:r>
        <w:rPr>
          <w:shd w:val="clear" w:color="auto" w:fill="FFFFFF"/>
        </w:rPr>
        <w:t xml:space="preserve"> “si en el plazo de quince días naturales a contar desde la recepción de la solicitud de inicio de la mediación no se firmara el acta de la sesión constitutiva, se reanudará el cómputo de los plazos”.</w:t>
      </w:r>
    </w:p>
    <w:p w:rsidR="00AD192E" w:rsidRDefault="00AD192E" w:rsidP="00283C70">
      <w:pPr>
        <w:pStyle w:val="Couriernew0"/>
        <w:rPr>
          <w:rFonts w:ascii="Courier New" w:hAnsi="Courier New"/>
          <w:b w:val="0"/>
          <w:noProof/>
        </w:rPr>
      </w:pPr>
    </w:p>
    <w:p w:rsidR="00283C70" w:rsidRPr="000C2243" w:rsidRDefault="00283C70" w:rsidP="00AD192E">
      <w:pPr>
        <w:pStyle w:val="Couriernew0"/>
        <w:ind w:left="567"/>
        <w:rPr>
          <w:rFonts w:ascii="Courier New" w:hAnsi="Courier New"/>
          <w:b w:val="0"/>
          <w:noProof/>
        </w:rPr>
      </w:pPr>
      <w:r w:rsidRPr="000C2243">
        <w:rPr>
          <w:rFonts w:ascii="Courier New" w:hAnsi="Courier New"/>
          <w:b w:val="0"/>
          <w:noProof/>
          <w:u w:val="single"/>
        </w:rPr>
        <w:t>Declinatoria</w:t>
      </w:r>
      <w:r w:rsidRPr="000C2243">
        <w:rPr>
          <w:rFonts w:ascii="Courier New" w:hAnsi="Courier New"/>
          <w:b w:val="0"/>
          <w:noProof/>
        </w:rPr>
        <w:t>: mientras dure el proceso, las partes no pueden iniciar un procedimiento judicial y si lo hacen la otra parte puede interponer declinatoria.</w:t>
      </w:r>
    </w:p>
    <w:p w:rsidR="00AD192E" w:rsidRDefault="00AD192E" w:rsidP="00AD192E">
      <w:pPr>
        <w:pStyle w:val="Couriernew0"/>
        <w:ind w:left="567"/>
        <w:rPr>
          <w:rFonts w:ascii="Courier New" w:hAnsi="Courier New"/>
          <w:b w:val="0"/>
          <w:noProof/>
        </w:rPr>
      </w:pPr>
    </w:p>
    <w:p w:rsidR="00283C70" w:rsidRPr="000C2243" w:rsidRDefault="00283C70" w:rsidP="00AD192E">
      <w:pPr>
        <w:pStyle w:val="Couriernew0"/>
        <w:ind w:left="567"/>
        <w:rPr>
          <w:rFonts w:ascii="Courier New" w:hAnsi="Courier New"/>
          <w:b w:val="0"/>
          <w:noProof/>
        </w:rPr>
      </w:pPr>
      <w:r w:rsidRPr="000C2243">
        <w:rPr>
          <w:rFonts w:ascii="Courier New" w:hAnsi="Courier New"/>
          <w:b w:val="0"/>
          <w:noProof/>
        </w:rPr>
        <w:t xml:space="preserve">Si hay un procemiento judicial previo se podrá solicitar de común acuerdo la </w:t>
      </w:r>
      <w:r w:rsidRPr="000C2243">
        <w:rPr>
          <w:rFonts w:ascii="Courier New" w:hAnsi="Courier New"/>
          <w:b w:val="0"/>
          <w:noProof/>
          <w:u w:val="single"/>
        </w:rPr>
        <w:t>suspensión</w:t>
      </w:r>
      <w:r w:rsidRPr="000C2243">
        <w:rPr>
          <w:rFonts w:ascii="Courier New" w:hAnsi="Courier New"/>
          <w:b w:val="0"/>
          <w:noProof/>
        </w:rPr>
        <w:t xml:space="preserve"> según ley procesal.</w:t>
      </w:r>
    </w:p>
    <w:p w:rsidR="00AD192E" w:rsidRDefault="00AD192E" w:rsidP="00283C70">
      <w:pPr>
        <w:pStyle w:val="Couriernew0"/>
        <w:rPr>
          <w:rFonts w:ascii="Courier New" w:hAnsi="Courier New"/>
          <w:b w:val="0"/>
          <w:noProof/>
        </w:rPr>
      </w:pPr>
    </w:p>
    <w:p w:rsidR="00283C70" w:rsidRPr="00444D48" w:rsidRDefault="00444D48" w:rsidP="007C2A69">
      <w:pPr>
        <w:pStyle w:val="Couriernew0"/>
        <w:numPr>
          <w:ilvl w:val="0"/>
          <w:numId w:val="22"/>
        </w:numPr>
        <w:ind w:left="360"/>
        <w:rPr>
          <w:rFonts w:ascii="Courier New" w:hAnsi="Courier New"/>
          <w:b w:val="0"/>
          <w:noProof/>
        </w:rPr>
      </w:pPr>
      <w:r w:rsidRPr="00444D48">
        <w:rPr>
          <w:rFonts w:ascii="Courier New" w:hAnsi="Courier New"/>
          <w:noProof/>
        </w:rPr>
        <w:t>EN CASO DE ACUERDO</w:t>
      </w:r>
      <w:r w:rsidR="00283C70" w:rsidRPr="00444D48">
        <w:rPr>
          <w:rFonts w:ascii="Courier New" w:hAnsi="Courier New"/>
          <w:b w:val="0"/>
          <w:noProof/>
        </w:rPr>
        <w:t xml:space="preserve">, el mediador informa </w:t>
      </w:r>
      <w:r w:rsidR="00AD192E" w:rsidRPr="00444D48">
        <w:rPr>
          <w:rFonts w:ascii="Courier New" w:hAnsi="Courier New"/>
          <w:b w:val="0"/>
          <w:noProof/>
        </w:rPr>
        <w:t xml:space="preserve">a las partes </w:t>
      </w:r>
      <w:r w:rsidR="00283C70" w:rsidRPr="00444D48">
        <w:rPr>
          <w:rFonts w:ascii="Courier New" w:hAnsi="Courier New"/>
          <w:b w:val="0"/>
          <w:noProof/>
        </w:rPr>
        <w:t xml:space="preserve">del carácter vinculante del mismo </w:t>
      </w:r>
      <w:r w:rsidRPr="00444D48">
        <w:rPr>
          <w:rFonts w:ascii="Courier New" w:hAnsi="Courier New"/>
          <w:b w:val="0"/>
          <w:noProof/>
        </w:rPr>
        <w:t>(</w:t>
      </w:r>
      <w:r>
        <w:rPr>
          <w:rFonts w:ascii="Courier New" w:hAnsi="Courier New"/>
          <w:b w:val="0"/>
          <w:noProof/>
        </w:rPr>
        <w:t>c</w:t>
      </w:r>
      <w:r w:rsidRPr="00444D48">
        <w:rPr>
          <w:rFonts w:ascii="Courier New" w:hAnsi="Courier New"/>
          <w:b w:val="0"/>
          <w:noProof/>
        </w:rPr>
        <w:t xml:space="preserve">ontra lo convenido en el acuerdo de mediación sólo podrá ejercitarse la acción de nulidad por las causas que invalidan los contratos) </w:t>
      </w:r>
      <w:r w:rsidR="00283C70" w:rsidRPr="00444D48">
        <w:rPr>
          <w:rFonts w:ascii="Courier New" w:hAnsi="Courier New"/>
          <w:b w:val="0"/>
          <w:noProof/>
        </w:rPr>
        <w:t xml:space="preserve">y </w:t>
      </w:r>
      <w:r w:rsidR="00AD192E" w:rsidRPr="00444D48">
        <w:rPr>
          <w:rFonts w:ascii="Courier New" w:hAnsi="Courier New"/>
          <w:b w:val="0"/>
          <w:noProof/>
        </w:rPr>
        <w:t xml:space="preserve">de </w:t>
      </w:r>
      <w:r w:rsidR="00283C70" w:rsidRPr="00444D48">
        <w:rPr>
          <w:rFonts w:ascii="Courier New" w:hAnsi="Courier New"/>
          <w:b w:val="0"/>
          <w:noProof/>
        </w:rPr>
        <w:t>que pueden instar su elevación a público</w:t>
      </w:r>
      <w:r w:rsidR="00AD192E" w:rsidRPr="00444D48">
        <w:rPr>
          <w:rFonts w:ascii="Courier New" w:hAnsi="Courier New"/>
          <w:b w:val="0"/>
          <w:noProof/>
        </w:rPr>
        <w:t xml:space="preserve"> (al objeto de configurar tal acuerdo como </w:t>
      </w:r>
      <w:r w:rsidR="007C2A69" w:rsidRPr="00444D48">
        <w:rPr>
          <w:rFonts w:ascii="Courier New" w:hAnsi="Courier New"/>
          <w:b w:val="0"/>
          <w:noProof/>
        </w:rPr>
        <w:t>TÍTULO EJECUTIVO</w:t>
      </w:r>
      <w:r w:rsidR="00AD192E" w:rsidRPr="00444D48">
        <w:rPr>
          <w:rFonts w:ascii="Courier New" w:hAnsi="Courier New"/>
          <w:b w:val="0"/>
          <w:noProof/>
        </w:rPr>
        <w:t>)</w:t>
      </w:r>
      <w:r w:rsidR="00283C70" w:rsidRPr="00444D48">
        <w:rPr>
          <w:rFonts w:ascii="Courier New" w:hAnsi="Courier New"/>
          <w:b w:val="0"/>
          <w:noProof/>
        </w:rPr>
        <w:t>:</w:t>
      </w:r>
    </w:p>
    <w:p w:rsidR="00AD192E" w:rsidRDefault="00AD192E" w:rsidP="00283C70">
      <w:pPr>
        <w:pStyle w:val="Couriernew0"/>
        <w:rPr>
          <w:rFonts w:ascii="Courier New" w:hAnsi="Courier New"/>
          <w:b w:val="0"/>
          <w:noProof/>
        </w:rPr>
      </w:pPr>
    </w:p>
    <w:p w:rsidR="00283C70" w:rsidRDefault="00283C70" w:rsidP="007C2A69">
      <w:pPr>
        <w:pStyle w:val="Couriernew0"/>
        <w:numPr>
          <w:ilvl w:val="0"/>
          <w:numId w:val="20"/>
        </w:numPr>
        <w:ind w:left="1068"/>
        <w:rPr>
          <w:rFonts w:ascii="Courier New" w:hAnsi="Courier New"/>
          <w:b w:val="0"/>
          <w:color w:val="222222"/>
        </w:rPr>
      </w:pPr>
      <w:r w:rsidRPr="000C2243">
        <w:rPr>
          <w:rFonts w:ascii="Courier New" w:hAnsi="Courier New"/>
          <w:b w:val="0"/>
          <w:noProof/>
        </w:rPr>
        <w:t>e</w:t>
      </w:r>
      <w:r w:rsidRPr="000C2243">
        <w:rPr>
          <w:rFonts w:ascii="Courier New" w:hAnsi="Courier New"/>
          <w:b w:val="0"/>
          <w:color w:val="222222"/>
        </w:rPr>
        <w:t>l acuerdo de mediación se presentará por las partes ante un notario acompañado de copia de las actas de la sesión constitutiva y final del procedimiento, sin que sea necesaria la presencia del mediador.</w:t>
      </w:r>
    </w:p>
    <w:p w:rsidR="00AD192E" w:rsidRPr="000C2243" w:rsidRDefault="00AD192E" w:rsidP="007C2A69">
      <w:pPr>
        <w:pStyle w:val="Couriernew0"/>
        <w:ind w:left="1068"/>
        <w:rPr>
          <w:rFonts w:ascii="Courier New" w:hAnsi="Courier New"/>
          <w:b w:val="0"/>
          <w:color w:val="222222"/>
        </w:rPr>
      </w:pPr>
    </w:p>
    <w:p w:rsidR="00283C70" w:rsidRPr="000C2243" w:rsidRDefault="00283C70" w:rsidP="007C2A69">
      <w:pPr>
        <w:pStyle w:val="Couriernew0"/>
        <w:numPr>
          <w:ilvl w:val="0"/>
          <w:numId w:val="20"/>
        </w:numPr>
        <w:ind w:left="1068"/>
        <w:rPr>
          <w:rFonts w:ascii="Courier New" w:hAnsi="Courier New"/>
          <w:b w:val="0"/>
          <w:noProof/>
        </w:rPr>
      </w:pPr>
      <w:r w:rsidRPr="000C2243">
        <w:rPr>
          <w:rFonts w:ascii="Courier New" w:hAnsi="Courier New"/>
          <w:b w:val="0"/>
          <w:noProof/>
        </w:rPr>
        <w:t xml:space="preserve">el notario verificará el cumplimiento de los requisitos exigidos en esta ley y que su contenido no es contrario a Derecho. </w:t>
      </w:r>
    </w:p>
    <w:p w:rsidR="00AD192E" w:rsidRDefault="00AD192E" w:rsidP="007C2A69">
      <w:pPr>
        <w:pStyle w:val="Couriernew0"/>
        <w:ind w:left="1068"/>
        <w:rPr>
          <w:rFonts w:ascii="Courier New" w:hAnsi="Courier New"/>
          <w:b w:val="0"/>
          <w:noProof/>
        </w:rPr>
      </w:pPr>
    </w:p>
    <w:p w:rsidR="00283C70" w:rsidRDefault="007C2A69" w:rsidP="007C2A69">
      <w:pPr>
        <w:pStyle w:val="Couriernew0"/>
        <w:numPr>
          <w:ilvl w:val="0"/>
          <w:numId w:val="20"/>
        </w:numPr>
        <w:ind w:left="1068"/>
        <w:rPr>
          <w:rFonts w:ascii="Courier New" w:hAnsi="Courier New"/>
          <w:b w:val="0"/>
          <w:noProof/>
        </w:rPr>
      </w:pPr>
      <w:r w:rsidRPr="000C2243">
        <w:rPr>
          <w:rFonts w:ascii="Courier New" w:hAnsi="Courier New"/>
          <w:b w:val="0"/>
          <w:noProof/>
        </w:rPr>
        <w:t xml:space="preserve">LA ESCRITURA </w:t>
      </w:r>
      <w:r w:rsidR="00283C70" w:rsidRPr="000C2243">
        <w:rPr>
          <w:rFonts w:ascii="Courier New" w:hAnsi="Courier New"/>
          <w:b w:val="0"/>
          <w:noProof/>
        </w:rPr>
        <w:t xml:space="preserve">tiene fuerza ejecutiva, incluso transfronteriza. </w:t>
      </w:r>
    </w:p>
    <w:p w:rsidR="00444D48" w:rsidRDefault="00444D48" w:rsidP="00444D48">
      <w:pPr>
        <w:pStyle w:val="Couriernew0"/>
        <w:ind w:left="720"/>
        <w:rPr>
          <w:rFonts w:ascii="Courier New" w:hAnsi="Courier New"/>
          <w:b w:val="0"/>
          <w:noProof/>
        </w:rPr>
      </w:pPr>
    </w:p>
    <w:p w:rsidR="00283C70" w:rsidRPr="000C2243" w:rsidRDefault="00283C70" w:rsidP="00283C70">
      <w:pPr>
        <w:pStyle w:val="Couriernew0"/>
        <w:rPr>
          <w:rFonts w:ascii="Courier New" w:hAnsi="Courier New"/>
          <w:b w:val="0"/>
          <w:noProof/>
        </w:rPr>
      </w:pPr>
    </w:p>
    <w:p w:rsidR="00444D48" w:rsidRDefault="00283C70" w:rsidP="00283C70">
      <w:pPr>
        <w:pStyle w:val="Couriernew0"/>
        <w:rPr>
          <w:rFonts w:ascii="Courier New" w:hAnsi="Courier New"/>
          <w:b w:val="0"/>
          <w:noProof/>
        </w:rPr>
      </w:pPr>
      <w:r w:rsidRPr="000C2243">
        <w:rPr>
          <w:rFonts w:ascii="Courier New" w:hAnsi="Courier New"/>
          <w:b w:val="0"/>
          <w:noProof/>
        </w:rPr>
        <w:t xml:space="preserve">Un supuesto especial es la </w:t>
      </w:r>
      <w:r w:rsidR="00444D48" w:rsidRPr="00444D48">
        <w:rPr>
          <w:rFonts w:ascii="Courier New" w:hAnsi="Courier New"/>
          <w:noProof/>
          <w:highlight w:val="yellow"/>
          <w:bdr w:val="single" w:sz="4" w:space="0" w:color="auto"/>
        </w:rPr>
        <w:t>MEDIACIÓN CONCURSAL</w:t>
      </w:r>
      <w:r w:rsidRPr="000C2243">
        <w:rPr>
          <w:rFonts w:ascii="Courier New" w:hAnsi="Courier New"/>
          <w:b w:val="0"/>
          <w:noProof/>
        </w:rPr>
        <w:t xml:space="preserve"> </w:t>
      </w:r>
    </w:p>
    <w:p w:rsidR="00444D48" w:rsidRDefault="00444D48" w:rsidP="00283C70">
      <w:pPr>
        <w:pStyle w:val="Couriernew0"/>
        <w:rPr>
          <w:rFonts w:ascii="Courier New" w:hAnsi="Courier New"/>
          <w:b w:val="0"/>
          <w:noProof/>
        </w:rPr>
      </w:pPr>
    </w:p>
    <w:p w:rsidR="00444D48" w:rsidRDefault="00444D48" w:rsidP="00195A05">
      <w:pPr>
        <w:pStyle w:val="NFarts"/>
      </w:pPr>
      <w:r>
        <w:rPr>
          <w:noProof/>
        </w:rPr>
        <w:t>A</w:t>
      </w:r>
      <w:r w:rsidR="00283C70" w:rsidRPr="000C2243">
        <w:rPr>
          <w:noProof/>
        </w:rPr>
        <w:t xml:space="preserve">rt. 232.1 LC </w:t>
      </w:r>
      <w:r w:rsidR="00283C70" w:rsidRPr="000C2243">
        <w:t>El deudor que pretenda alcanzar con sus acreedores un acuerdo extrajudicial de pagos solicitará el nombramiento de un mediador concursal</w:t>
      </w:r>
    </w:p>
    <w:p w:rsidR="00444D48" w:rsidRDefault="00444D48" w:rsidP="00283C70">
      <w:pPr>
        <w:pStyle w:val="Couriernew0"/>
        <w:rPr>
          <w:rFonts w:ascii="Courier New" w:hAnsi="Courier New"/>
          <w:b w:val="0"/>
          <w:i/>
          <w:color w:val="222222"/>
        </w:rPr>
      </w:pPr>
    </w:p>
    <w:p w:rsidR="00283C70" w:rsidRDefault="00444D48" w:rsidP="00283C70">
      <w:pPr>
        <w:pStyle w:val="Couriernew0"/>
        <w:rPr>
          <w:rFonts w:ascii="Courier New" w:hAnsi="Courier New"/>
          <w:b w:val="0"/>
          <w:color w:val="222222"/>
        </w:rPr>
      </w:pPr>
      <w:r>
        <w:rPr>
          <w:rFonts w:ascii="Courier New" w:hAnsi="Courier New"/>
          <w:b w:val="0"/>
          <w:color w:val="222222"/>
        </w:rPr>
        <w:t xml:space="preserve">Posee </w:t>
      </w:r>
      <w:r w:rsidR="00283C70" w:rsidRPr="000C2243">
        <w:rPr>
          <w:rFonts w:ascii="Courier New" w:hAnsi="Courier New"/>
          <w:b w:val="0"/>
          <w:color w:val="222222"/>
        </w:rPr>
        <w:t>un régimen específico</w:t>
      </w:r>
      <w:r>
        <w:rPr>
          <w:rFonts w:ascii="Courier New" w:hAnsi="Courier New"/>
          <w:b w:val="0"/>
          <w:color w:val="222222"/>
        </w:rPr>
        <w:t>. Destacamos:</w:t>
      </w:r>
    </w:p>
    <w:p w:rsidR="00444D48" w:rsidRPr="000C2243" w:rsidRDefault="00444D48" w:rsidP="00283C70">
      <w:pPr>
        <w:pStyle w:val="Couriernew0"/>
        <w:rPr>
          <w:rFonts w:ascii="Courier New" w:hAnsi="Courier New"/>
          <w:b w:val="0"/>
          <w:color w:val="222222"/>
        </w:rPr>
      </w:pPr>
    </w:p>
    <w:p w:rsidR="00444D48" w:rsidRDefault="00444D48" w:rsidP="00195A05">
      <w:pPr>
        <w:pStyle w:val="NFarts"/>
      </w:pPr>
      <w:r>
        <w:rPr>
          <w:color w:val="222222"/>
        </w:rPr>
        <w:t>A</w:t>
      </w:r>
      <w:r w:rsidR="00283C70" w:rsidRPr="000C2243">
        <w:rPr>
          <w:color w:val="222222"/>
        </w:rPr>
        <w:t>rt. 242</w:t>
      </w:r>
      <w:r>
        <w:rPr>
          <w:color w:val="222222"/>
        </w:rPr>
        <w:t xml:space="preserve"> </w:t>
      </w:r>
      <w:r w:rsidR="00283C70" w:rsidRPr="000C2243">
        <w:rPr>
          <w:color w:val="222222"/>
        </w:rPr>
        <w:t>bis LC</w:t>
      </w:r>
      <w:r>
        <w:rPr>
          <w:color w:val="222222"/>
        </w:rPr>
        <w:t xml:space="preserve"> </w:t>
      </w:r>
      <w:r w:rsidRPr="00444D48">
        <w:rPr>
          <w:i/>
          <w:color w:val="222222"/>
        </w:rPr>
        <w:t>(</w:t>
      </w:r>
      <w:r w:rsidR="00283C70" w:rsidRPr="00444D48">
        <w:rPr>
          <w:i/>
          <w:color w:val="222222"/>
        </w:rPr>
        <w:t>para el acuerdo extrajudicial de pagos de personas naturales no empresarias</w:t>
      </w:r>
      <w:r w:rsidRPr="00444D48">
        <w:rPr>
          <w:i/>
          <w:color w:val="222222"/>
        </w:rPr>
        <w:t>)</w:t>
      </w:r>
      <w:r w:rsidR="00283C70" w:rsidRPr="000C2243">
        <w:rPr>
          <w:color w:val="222222"/>
        </w:rPr>
        <w:t xml:space="preserve"> </w:t>
      </w:r>
      <w:r>
        <w:rPr>
          <w:color w:val="222222"/>
        </w:rPr>
        <w:t>E</w:t>
      </w:r>
      <w:r w:rsidR="00283C70" w:rsidRPr="000C2243">
        <w:t xml:space="preserve">l notario </w:t>
      </w:r>
      <w:r w:rsidR="00283C70" w:rsidRPr="00444D48">
        <w:rPr>
          <w:u w:val="single"/>
        </w:rPr>
        <w:t>impulsará</w:t>
      </w:r>
      <w:r w:rsidR="00283C70" w:rsidRPr="000C2243">
        <w:t xml:space="preserve"> las negociaciones entre el deudor y sus </w:t>
      </w:r>
      <w:r w:rsidR="00283C70" w:rsidRPr="000C2243">
        <w:lastRenderedPageBreak/>
        <w:t>acreedores, pudiendo designar, si lo estima conveniente o lo solicita el deudor, un mediador concursal.</w:t>
      </w:r>
    </w:p>
    <w:p w:rsidR="00444D48" w:rsidRDefault="00444D48" w:rsidP="00283C70">
      <w:pPr>
        <w:pStyle w:val="Couriernew0"/>
        <w:rPr>
          <w:rFonts w:ascii="Courier New" w:hAnsi="Courier New"/>
          <w:b w:val="0"/>
        </w:rPr>
      </w:pPr>
    </w:p>
    <w:p w:rsidR="00283C70" w:rsidRPr="000C2243" w:rsidRDefault="00283C70" w:rsidP="00444D48">
      <w:pPr>
        <w:pStyle w:val="Couriernew0"/>
        <w:ind w:left="567"/>
        <w:rPr>
          <w:rFonts w:ascii="Courier New" w:hAnsi="Courier New"/>
          <w:b w:val="0"/>
        </w:rPr>
      </w:pPr>
      <w:r w:rsidRPr="000C2243">
        <w:rPr>
          <w:rFonts w:ascii="Courier New" w:hAnsi="Courier New"/>
          <w:b w:val="0"/>
        </w:rPr>
        <w:t>Es discutida la posición del notario:</w:t>
      </w:r>
    </w:p>
    <w:p w:rsidR="00444D48" w:rsidRDefault="00444D48" w:rsidP="00444D48">
      <w:pPr>
        <w:pStyle w:val="Couriernew0"/>
        <w:ind w:left="567"/>
        <w:rPr>
          <w:rFonts w:ascii="Courier New" w:hAnsi="Courier New"/>
          <w:b w:val="0"/>
        </w:rPr>
      </w:pPr>
    </w:p>
    <w:p w:rsidR="00283C70" w:rsidRDefault="00444D48" w:rsidP="00444D48">
      <w:pPr>
        <w:pStyle w:val="Couriernew0"/>
        <w:numPr>
          <w:ilvl w:val="0"/>
          <w:numId w:val="21"/>
        </w:numPr>
        <w:ind w:left="1068"/>
        <w:rPr>
          <w:rFonts w:ascii="Courier New" w:hAnsi="Courier New"/>
          <w:b w:val="0"/>
        </w:rPr>
      </w:pPr>
      <w:r>
        <w:rPr>
          <w:rFonts w:ascii="Courier New" w:hAnsi="Courier New"/>
          <w:b w:val="0"/>
        </w:rPr>
        <w:t>P</w:t>
      </w:r>
      <w:r w:rsidR="00283C70" w:rsidRPr="000C2243">
        <w:rPr>
          <w:rFonts w:ascii="Courier New" w:hAnsi="Courier New"/>
          <w:b w:val="0"/>
        </w:rPr>
        <w:t>ara MARQUÉS el notario es un “negociador”.</w:t>
      </w:r>
    </w:p>
    <w:p w:rsidR="00444D48" w:rsidRDefault="00444D48" w:rsidP="00444D48">
      <w:pPr>
        <w:pStyle w:val="Couriernew0"/>
        <w:ind w:left="1068"/>
        <w:rPr>
          <w:rFonts w:ascii="Courier New" w:hAnsi="Courier New"/>
          <w:b w:val="0"/>
        </w:rPr>
      </w:pPr>
    </w:p>
    <w:p w:rsidR="00283C70" w:rsidRPr="000C2243" w:rsidRDefault="00444D48" w:rsidP="00444D48">
      <w:pPr>
        <w:pStyle w:val="Couriernew0"/>
        <w:numPr>
          <w:ilvl w:val="0"/>
          <w:numId w:val="21"/>
        </w:numPr>
        <w:ind w:left="1068"/>
        <w:rPr>
          <w:rFonts w:ascii="Courier New" w:hAnsi="Courier New"/>
          <w:b w:val="0"/>
        </w:rPr>
      </w:pPr>
      <w:r>
        <w:rPr>
          <w:rFonts w:ascii="Courier New" w:hAnsi="Courier New"/>
          <w:b w:val="0"/>
        </w:rPr>
        <w:t>Según</w:t>
      </w:r>
      <w:r w:rsidR="00283C70" w:rsidRPr="000C2243">
        <w:rPr>
          <w:rFonts w:ascii="Courier New" w:hAnsi="Courier New"/>
          <w:b w:val="0"/>
        </w:rPr>
        <w:t xml:space="preserve"> Valerio PÉREZ DE MADRID en cambio estamos ante una solución “escalonada”: el notario realiza una conciliación y solo cuando vea que la negociación está bloqueada designará un mediador concursal.</w:t>
      </w:r>
    </w:p>
    <w:p w:rsidR="00283C70" w:rsidRPr="000C2243" w:rsidRDefault="00283C70" w:rsidP="00283C70">
      <w:pPr>
        <w:pStyle w:val="Couriernew0"/>
        <w:rPr>
          <w:rFonts w:ascii="Courier New" w:hAnsi="Courier New"/>
          <w:b w:val="0"/>
          <w:noProof/>
        </w:rPr>
      </w:pPr>
    </w:p>
    <w:p w:rsidR="00222784" w:rsidRDefault="00222784" w:rsidP="00283C70">
      <w:pPr>
        <w:pStyle w:val="Couriernew0"/>
        <w:rPr>
          <w:rFonts w:ascii="Courier New" w:hAnsi="Courier New"/>
          <w:b w:val="0"/>
          <w:noProof/>
        </w:rPr>
      </w:pPr>
    </w:p>
    <w:p w:rsidR="00283C70" w:rsidRPr="000C2243" w:rsidRDefault="00283C70" w:rsidP="00222784">
      <w:pPr>
        <w:pStyle w:val="Ttulo4"/>
        <w:rPr>
          <w:noProof/>
        </w:rPr>
      </w:pPr>
      <w:r w:rsidRPr="000C2243">
        <w:rPr>
          <w:noProof/>
        </w:rPr>
        <w:t>LA CONCILIACIÓN</w:t>
      </w:r>
    </w:p>
    <w:p w:rsidR="00B60FDF" w:rsidRDefault="00283C70" w:rsidP="00B60FDF">
      <w:pPr>
        <w:pStyle w:val="Couriernew0"/>
        <w:rPr>
          <w:rFonts w:ascii="Courier New" w:hAnsi="Courier New"/>
          <w:b w:val="0"/>
        </w:rPr>
      </w:pPr>
      <w:r w:rsidRPr="000C2243">
        <w:rPr>
          <w:rFonts w:ascii="Courier New" w:hAnsi="Courier New"/>
          <w:b w:val="0"/>
        </w:rPr>
        <w:t xml:space="preserve"> </w:t>
      </w:r>
    </w:p>
    <w:p w:rsidR="00195A05" w:rsidRDefault="00195A05" w:rsidP="00B60FDF">
      <w:pPr>
        <w:pStyle w:val="Couriernew0"/>
        <w:rPr>
          <w:rFonts w:ascii="Courier New" w:hAnsi="Courier New"/>
          <w:b w:val="0"/>
        </w:rPr>
      </w:pPr>
    </w:p>
    <w:p w:rsidR="00B60FDF" w:rsidRDefault="00195A05" w:rsidP="00B60FDF">
      <w:pPr>
        <w:pStyle w:val="Couriernew0"/>
        <w:rPr>
          <w:rFonts w:ascii="Courier New" w:hAnsi="Courier New"/>
          <w:noProof/>
          <w:highlight w:val="yellow"/>
          <w:bdr w:val="single" w:sz="4" w:space="0" w:color="auto"/>
        </w:rPr>
      </w:pPr>
      <w:r>
        <w:rPr>
          <w:rFonts w:ascii="Courier New" w:hAnsi="Courier New"/>
          <w:b w:val="0"/>
        </w:rPr>
        <w:t>Su</w:t>
      </w:r>
      <w:r w:rsidR="00B60FDF" w:rsidRPr="000C2243">
        <w:rPr>
          <w:rFonts w:ascii="Courier New" w:hAnsi="Courier New"/>
          <w:b w:val="0"/>
        </w:rPr>
        <w:t xml:space="preserve"> régimen jurídico </w:t>
      </w:r>
      <w:r>
        <w:rPr>
          <w:rFonts w:ascii="Courier New" w:hAnsi="Courier New"/>
          <w:b w:val="0"/>
        </w:rPr>
        <w:t>aparece</w:t>
      </w:r>
      <w:r w:rsidR="00B60FDF" w:rsidRPr="000C2243">
        <w:rPr>
          <w:rFonts w:ascii="Courier New" w:hAnsi="Courier New"/>
          <w:b w:val="0"/>
        </w:rPr>
        <w:t xml:space="preserve"> contenido en la LJV, LH y LN.</w:t>
      </w:r>
    </w:p>
    <w:p w:rsidR="00B60FDF" w:rsidRDefault="00B60FDF" w:rsidP="00B60FDF">
      <w:pPr>
        <w:pStyle w:val="Couriernew0"/>
        <w:jc w:val="center"/>
        <w:rPr>
          <w:rFonts w:ascii="Courier New" w:hAnsi="Courier New"/>
          <w:noProof/>
          <w:highlight w:val="yellow"/>
          <w:bdr w:val="single" w:sz="4" w:space="0" w:color="auto"/>
        </w:rPr>
      </w:pPr>
    </w:p>
    <w:p w:rsidR="00195A05" w:rsidRDefault="00195A05" w:rsidP="00B60FDF">
      <w:pPr>
        <w:pStyle w:val="Couriernew0"/>
        <w:jc w:val="center"/>
        <w:rPr>
          <w:rFonts w:ascii="Courier New" w:hAnsi="Courier New"/>
          <w:noProof/>
          <w:highlight w:val="yellow"/>
          <w:bdr w:val="single" w:sz="4" w:space="0" w:color="auto"/>
        </w:rPr>
      </w:pPr>
    </w:p>
    <w:p w:rsidR="00283C70" w:rsidRPr="000C2243" w:rsidRDefault="00283C70" w:rsidP="00B60FDF">
      <w:pPr>
        <w:pStyle w:val="Couriernew0"/>
        <w:jc w:val="center"/>
        <w:rPr>
          <w:rFonts w:ascii="Courier New" w:hAnsi="Courier New"/>
          <w:b w:val="0"/>
        </w:rPr>
      </w:pPr>
      <w:r w:rsidRPr="00B60FDF">
        <w:rPr>
          <w:rFonts w:ascii="Courier New" w:hAnsi="Courier New"/>
          <w:noProof/>
          <w:highlight w:val="yellow"/>
          <w:bdr w:val="single" w:sz="4" w:space="0" w:color="auto"/>
        </w:rPr>
        <w:t>Conciliación judicial</w:t>
      </w:r>
    </w:p>
    <w:p w:rsidR="00B60FDF" w:rsidRDefault="00B60FDF" w:rsidP="00283C70">
      <w:pPr>
        <w:pStyle w:val="Couriernew0"/>
        <w:rPr>
          <w:rFonts w:ascii="Courier New" w:hAnsi="Courier New"/>
          <w:b w:val="0"/>
        </w:rPr>
      </w:pPr>
    </w:p>
    <w:p w:rsidR="00B60FDF" w:rsidRDefault="00B60FDF" w:rsidP="00283C70">
      <w:pPr>
        <w:pStyle w:val="Couriernew0"/>
        <w:rPr>
          <w:rFonts w:ascii="Courier New" w:hAnsi="Courier New"/>
          <w:b w:val="0"/>
        </w:rPr>
      </w:pPr>
    </w:p>
    <w:p w:rsidR="00283C70" w:rsidRDefault="00B60FDF" w:rsidP="00283C70">
      <w:pPr>
        <w:pStyle w:val="Couriernew0"/>
        <w:rPr>
          <w:rFonts w:ascii="Courier New" w:hAnsi="Courier New"/>
          <w:b w:val="0"/>
          <w:color w:val="auto"/>
        </w:rPr>
      </w:pPr>
      <w:r>
        <w:rPr>
          <w:rFonts w:ascii="Courier New" w:hAnsi="Courier New"/>
          <w:b w:val="0"/>
        </w:rPr>
        <w:t>A</w:t>
      </w:r>
      <w:r w:rsidR="00283C70" w:rsidRPr="000C2243">
        <w:rPr>
          <w:rFonts w:ascii="Courier New" w:hAnsi="Courier New"/>
          <w:b w:val="0"/>
          <w:color w:val="auto"/>
        </w:rPr>
        <w:t xml:space="preserve">rt. 139 </w:t>
      </w:r>
      <w:r>
        <w:rPr>
          <w:rFonts w:ascii="Courier New" w:hAnsi="Courier New"/>
          <w:b w:val="0"/>
          <w:color w:val="auto"/>
        </w:rPr>
        <w:t>ss</w:t>
      </w:r>
      <w:r w:rsidR="00283C70" w:rsidRPr="000C2243">
        <w:rPr>
          <w:rFonts w:ascii="Courier New" w:hAnsi="Courier New"/>
          <w:b w:val="0"/>
          <w:color w:val="auto"/>
        </w:rPr>
        <w:t xml:space="preserve"> LJV:</w:t>
      </w:r>
    </w:p>
    <w:p w:rsidR="00B60FDF" w:rsidRPr="000C2243" w:rsidRDefault="00B60FDF" w:rsidP="00283C70">
      <w:pPr>
        <w:pStyle w:val="Couriernew0"/>
        <w:rPr>
          <w:rFonts w:ascii="Courier New" w:hAnsi="Courier New"/>
          <w:b w:val="0"/>
          <w:color w:val="auto"/>
        </w:rPr>
      </w:pPr>
    </w:p>
    <w:p w:rsidR="00B60FDF" w:rsidRDefault="00B60FDF" w:rsidP="00B60FDF">
      <w:pPr>
        <w:pStyle w:val="Couriernew0"/>
        <w:rPr>
          <w:rFonts w:ascii="Courier New" w:hAnsi="Courier New"/>
          <w:b w:val="0"/>
          <w:color w:val="auto"/>
        </w:rPr>
      </w:pPr>
      <w:r>
        <w:rPr>
          <w:rFonts w:ascii="Courier New" w:hAnsi="Courier New"/>
          <w:b w:val="0"/>
          <w:color w:val="auto"/>
        </w:rPr>
        <w:t>E</w:t>
      </w:r>
      <w:r w:rsidR="00283C70" w:rsidRPr="000C2243">
        <w:rPr>
          <w:rFonts w:ascii="Courier New" w:hAnsi="Courier New"/>
          <w:b w:val="0"/>
          <w:color w:val="auto"/>
        </w:rPr>
        <w:t xml:space="preserve">s una conciliación pre-procesal, que se intenta </w:t>
      </w:r>
      <w:r w:rsidR="00283C70" w:rsidRPr="00B60FDF">
        <w:rPr>
          <w:rFonts w:ascii="Courier New" w:hAnsi="Courier New"/>
          <w:b w:val="0"/>
          <w:color w:val="auto"/>
        </w:rPr>
        <w:t>para alcanzar un acuerdo con el fin de evitar un pleito</w:t>
      </w:r>
      <w:r w:rsidR="00283C70" w:rsidRPr="000C2243">
        <w:rPr>
          <w:rFonts w:ascii="Courier New" w:hAnsi="Courier New"/>
          <w:b w:val="0"/>
          <w:color w:val="auto"/>
        </w:rPr>
        <w:t xml:space="preserve">”. </w:t>
      </w:r>
      <w:r w:rsidRPr="00B60FDF">
        <w:rPr>
          <w:rFonts w:ascii="Courier New" w:hAnsi="Courier New"/>
          <w:b w:val="0"/>
          <w:color w:val="auto"/>
        </w:rPr>
        <w:t>No se admite sobre materias no susceptibles de transacción ni compromiso ni en particular</w:t>
      </w:r>
      <w:r>
        <w:rPr>
          <w:rFonts w:ascii="Courier New" w:hAnsi="Courier New"/>
          <w:b w:val="0"/>
          <w:color w:val="auto"/>
        </w:rPr>
        <w:t>:</w:t>
      </w:r>
    </w:p>
    <w:p w:rsidR="00B60FDF" w:rsidRDefault="00B60FDF" w:rsidP="00B60FDF">
      <w:pPr>
        <w:pStyle w:val="Couriernew0"/>
        <w:rPr>
          <w:rFonts w:ascii="Courier New" w:hAnsi="Courier New"/>
          <w:b w:val="0"/>
          <w:color w:val="auto"/>
        </w:rPr>
      </w:pPr>
    </w:p>
    <w:p w:rsidR="00B60FDF" w:rsidRPr="00B60FDF" w:rsidRDefault="00B60FDF" w:rsidP="000F1A70">
      <w:pPr>
        <w:pStyle w:val="Couriernew0"/>
        <w:numPr>
          <w:ilvl w:val="0"/>
          <w:numId w:val="23"/>
        </w:numPr>
        <w:rPr>
          <w:rFonts w:ascii="Courier New" w:hAnsi="Courier New"/>
          <w:b w:val="0"/>
          <w:color w:val="auto"/>
        </w:rPr>
      </w:pPr>
      <w:r w:rsidRPr="00B60FDF">
        <w:rPr>
          <w:rFonts w:ascii="Courier New" w:hAnsi="Courier New"/>
          <w:b w:val="0"/>
          <w:color w:val="auto"/>
        </w:rPr>
        <w:t xml:space="preserve">en juicios en que estén interesados menores y personas con capacidad modificada judicialmente para la libre administración de sus bienes </w:t>
      </w:r>
      <w:r w:rsidR="000F1A70">
        <w:rPr>
          <w:rFonts w:ascii="Courier New" w:hAnsi="Courier New"/>
          <w:b w:val="0"/>
          <w:color w:val="auto"/>
        </w:rPr>
        <w:t xml:space="preserve">ó </w:t>
      </w:r>
      <w:r w:rsidRPr="00B60FDF">
        <w:rPr>
          <w:rFonts w:ascii="Courier New" w:hAnsi="Courier New"/>
          <w:b w:val="0"/>
          <w:color w:val="auto"/>
        </w:rPr>
        <w:t>Administraciones públicas</w:t>
      </w:r>
    </w:p>
    <w:p w:rsidR="000F1A70" w:rsidRDefault="000F1A70" w:rsidP="000F1A70">
      <w:pPr>
        <w:pStyle w:val="Couriernew0"/>
        <w:ind w:left="720"/>
        <w:rPr>
          <w:rFonts w:ascii="Courier New" w:hAnsi="Courier New"/>
          <w:b w:val="0"/>
          <w:color w:val="auto"/>
        </w:rPr>
      </w:pPr>
    </w:p>
    <w:p w:rsidR="00B60FDF" w:rsidRPr="00B60FDF" w:rsidRDefault="00B60FDF" w:rsidP="000F1A70">
      <w:pPr>
        <w:pStyle w:val="Couriernew0"/>
        <w:numPr>
          <w:ilvl w:val="0"/>
          <w:numId w:val="23"/>
        </w:numPr>
        <w:rPr>
          <w:rFonts w:ascii="Courier New" w:hAnsi="Courier New"/>
          <w:b w:val="0"/>
          <w:color w:val="auto"/>
        </w:rPr>
      </w:pPr>
      <w:r w:rsidRPr="00B60FDF">
        <w:rPr>
          <w:rFonts w:ascii="Courier New" w:hAnsi="Courier New"/>
          <w:b w:val="0"/>
          <w:color w:val="auto"/>
        </w:rPr>
        <w:t>el proceso de reclamación de responsabilidad civil contra Jueces y Magistrados.</w:t>
      </w:r>
    </w:p>
    <w:p w:rsidR="00B60FDF" w:rsidRDefault="00B60FDF" w:rsidP="00283C70">
      <w:pPr>
        <w:pStyle w:val="Couriernew0"/>
        <w:rPr>
          <w:rFonts w:ascii="Courier New" w:hAnsi="Courier New"/>
          <w:b w:val="0"/>
          <w:color w:val="auto"/>
        </w:rPr>
      </w:pPr>
    </w:p>
    <w:p w:rsidR="00B60FDF" w:rsidRDefault="00B60FDF" w:rsidP="00283C70">
      <w:pPr>
        <w:pStyle w:val="Couriernew0"/>
        <w:rPr>
          <w:rFonts w:ascii="Courier New" w:hAnsi="Courier New"/>
          <w:b w:val="0"/>
          <w:color w:val="auto"/>
        </w:rPr>
      </w:pPr>
      <w:r>
        <w:rPr>
          <w:rFonts w:ascii="Courier New" w:hAnsi="Courier New"/>
          <w:b w:val="0"/>
          <w:color w:val="auto"/>
        </w:rPr>
        <w:t>E</w:t>
      </w:r>
      <w:r w:rsidR="00283C70" w:rsidRPr="000C2243">
        <w:rPr>
          <w:rFonts w:ascii="Courier New" w:hAnsi="Courier New"/>
          <w:b w:val="0"/>
          <w:color w:val="auto"/>
        </w:rPr>
        <w:t>s competente el juez de paz o el Letrado de la Administración de Justicia</w:t>
      </w:r>
      <w:r>
        <w:rPr>
          <w:rFonts w:ascii="Courier New" w:hAnsi="Courier New"/>
          <w:b w:val="0"/>
          <w:color w:val="auto"/>
        </w:rPr>
        <w:t xml:space="preserve"> </w:t>
      </w:r>
      <w:r w:rsidRPr="000F1A70">
        <w:rPr>
          <w:rFonts w:ascii="Courier New" w:hAnsi="Courier New"/>
          <w:b w:val="0"/>
          <w:color w:val="auto"/>
        </w:rPr>
        <w:t>del Juzgado de Primera Instancia o del Juzgado de lo Mercantil</w:t>
      </w:r>
      <w:r w:rsidR="00283C70" w:rsidRPr="000C2243">
        <w:rPr>
          <w:rFonts w:ascii="Courier New" w:hAnsi="Courier New"/>
          <w:b w:val="0"/>
          <w:color w:val="auto"/>
        </w:rPr>
        <w:t>.</w:t>
      </w:r>
    </w:p>
    <w:p w:rsidR="00B60FDF" w:rsidRDefault="00B60FDF" w:rsidP="00283C70">
      <w:pPr>
        <w:pStyle w:val="Couriernew0"/>
        <w:rPr>
          <w:rFonts w:ascii="Courier New" w:hAnsi="Courier New"/>
          <w:b w:val="0"/>
          <w:color w:val="auto"/>
        </w:rPr>
      </w:pPr>
    </w:p>
    <w:p w:rsidR="000F1A70" w:rsidRDefault="000F1A70" w:rsidP="00283C70">
      <w:pPr>
        <w:pStyle w:val="Couriernew0"/>
        <w:rPr>
          <w:rFonts w:ascii="Courier New" w:hAnsi="Courier New"/>
          <w:b w:val="0"/>
          <w:color w:val="auto"/>
        </w:rPr>
      </w:pPr>
      <w:r>
        <w:rPr>
          <w:rFonts w:ascii="Courier New" w:hAnsi="Courier New"/>
          <w:b w:val="0"/>
          <w:color w:val="auto"/>
        </w:rPr>
        <w:t>PROCEDIMIENTO</w:t>
      </w:r>
    </w:p>
    <w:p w:rsidR="000F1A70" w:rsidRDefault="000F1A70" w:rsidP="00283C70">
      <w:pPr>
        <w:pStyle w:val="Couriernew0"/>
        <w:rPr>
          <w:rFonts w:ascii="Courier New" w:hAnsi="Courier New"/>
          <w:b w:val="0"/>
          <w:color w:val="auto"/>
        </w:rPr>
      </w:pPr>
    </w:p>
    <w:p w:rsidR="00283C70" w:rsidRPr="000C2243" w:rsidRDefault="00B60FDF" w:rsidP="00283C70">
      <w:pPr>
        <w:pStyle w:val="Couriernew0"/>
        <w:rPr>
          <w:rFonts w:ascii="Courier New" w:hAnsi="Courier New"/>
          <w:b w:val="0"/>
          <w:color w:val="auto"/>
        </w:rPr>
      </w:pPr>
      <w:r>
        <w:rPr>
          <w:rFonts w:ascii="Courier New" w:hAnsi="Courier New"/>
          <w:b w:val="0"/>
          <w:color w:val="auto"/>
        </w:rPr>
        <w:t>E</w:t>
      </w:r>
      <w:r w:rsidR="00283C70" w:rsidRPr="000C2243">
        <w:rPr>
          <w:rFonts w:ascii="Courier New" w:hAnsi="Courier New"/>
          <w:b w:val="0"/>
          <w:color w:val="auto"/>
        </w:rPr>
        <w:t>l interesado presenta una solicitud</w:t>
      </w:r>
      <w:r w:rsidR="000F1A70">
        <w:rPr>
          <w:rFonts w:ascii="Courier New" w:hAnsi="Courier New"/>
          <w:b w:val="0"/>
          <w:color w:val="auto"/>
        </w:rPr>
        <w:t xml:space="preserve"> (existe impreso normalizado)</w:t>
      </w:r>
      <w:r w:rsidR="00283C70" w:rsidRPr="000C2243">
        <w:rPr>
          <w:rFonts w:ascii="Courier New" w:hAnsi="Courier New"/>
          <w:b w:val="0"/>
          <w:color w:val="auto"/>
        </w:rPr>
        <w:t xml:space="preserve">, que se notifica a la otra parte. </w:t>
      </w:r>
      <w:r w:rsidR="000F1A70">
        <w:rPr>
          <w:rFonts w:ascii="Courier New" w:hAnsi="Courier New"/>
          <w:b w:val="0"/>
          <w:color w:val="auto"/>
        </w:rPr>
        <w:t>Su</w:t>
      </w:r>
      <w:r w:rsidR="00283C70" w:rsidRPr="000C2243">
        <w:rPr>
          <w:rFonts w:ascii="Courier New" w:hAnsi="Courier New"/>
          <w:b w:val="0"/>
          <w:color w:val="auto"/>
        </w:rPr>
        <w:t xml:space="preserve"> admisión </w:t>
      </w:r>
      <w:r w:rsidR="000F1A70">
        <w:rPr>
          <w:rFonts w:ascii="Courier New" w:hAnsi="Courier New"/>
          <w:b w:val="0"/>
          <w:color w:val="auto"/>
        </w:rPr>
        <w:t>interrumpe</w:t>
      </w:r>
      <w:r w:rsidR="00283C70" w:rsidRPr="000C2243">
        <w:rPr>
          <w:rFonts w:ascii="Courier New" w:hAnsi="Courier New"/>
          <w:b w:val="0"/>
          <w:color w:val="auto"/>
        </w:rPr>
        <w:t xml:space="preserve"> la prescripción.</w:t>
      </w:r>
    </w:p>
    <w:p w:rsidR="000F1A70" w:rsidRDefault="000F1A70" w:rsidP="00283C70">
      <w:pPr>
        <w:pStyle w:val="Couriernew0"/>
        <w:rPr>
          <w:rFonts w:ascii="Courier New" w:hAnsi="Courier New"/>
          <w:b w:val="0"/>
          <w:color w:val="auto"/>
        </w:rPr>
      </w:pPr>
    </w:p>
    <w:p w:rsidR="000F1A70" w:rsidRDefault="000F1A70" w:rsidP="00283C70">
      <w:pPr>
        <w:pStyle w:val="Couriernew0"/>
        <w:rPr>
          <w:rFonts w:ascii="Courier New" w:hAnsi="Courier New"/>
          <w:b w:val="0"/>
          <w:color w:val="auto"/>
        </w:rPr>
      </w:pPr>
      <w:r>
        <w:rPr>
          <w:rFonts w:ascii="Courier New" w:hAnsi="Courier New"/>
          <w:b w:val="0"/>
          <w:color w:val="auto"/>
        </w:rPr>
        <w:t>Acto</w:t>
      </w:r>
      <w:r w:rsidR="00283C70" w:rsidRPr="000C2243">
        <w:rPr>
          <w:rFonts w:ascii="Courier New" w:hAnsi="Courier New"/>
          <w:b w:val="0"/>
          <w:color w:val="auto"/>
        </w:rPr>
        <w:t xml:space="preserve"> de conciliación</w:t>
      </w:r>
      <w:r>
        <w:rPr>
          <w:rFonts w:ascii="Courier New" w:hAnsi="Courier New"/>
          <w:b w:val="0"/>
          <w:color w:val="auto"/>
        </w:rPr>
        <w:t>. C</w:t>
      </w:r>
      <w:r w:rsidR="00283C70" w:rsidRPr="000C2243">
        <w:rPr>
          <w:rFonts w:ascii="Courier New" w:hAnsi="Courier New"/>
          <w:b w:val="0"/>
          <w:color w:val="auto"/>
        </w:rPr>
        <w:t>ada parte expone su reclamación</w:t>
      </w:r>
      <w:r>
        <w:rPr>
          <w:rFonts w:ascii="Courier New" w:hAnsi="Courier New"/>
          <w:b w:val="0"/>
          <w:color w:val="auto"/>
        </w:rPr>
        <w:t xml:space="preserve">. </w:t>
      </w:r>
      <w:r w:rsidRPr="000F1A70">
        <w:rPr>
          <w:rFonts w:ascii="Courier New" w:hAnsi="Courier New"/>
          <w:b w:val="0"/>
          <w:color w:val="auto"/>
        </w:rPr>
        <w:t>Finalizado el acto, el LAJ dictará decreto o el Juez de Paz dictará auto haciendo constar la avenencia o, en su caso, que se intentó sin efecto (por incomparecencia) o que se celebró sin avenencia.</w:t>
      </w:r>
    </w:p>
    <w:p w:rsidR="00195A05" w:rsidRPr="000C2243" w:rsidRDefault="00195A05" w:rsidP="00283C70">
      <w:pPr>
        <w:pStyle w:val="Couriernew0"/>
        <w:rPr>
          <w:rFonts w:ascii="Courier New" w:hAnsi="Courier New"/>
          <w:b w:val="0"/>
          <w:color w:val="auto"/>
        </w:rPr>
      </w:pPr>
    </w:p>
    <w:p w:rsidR="00283C70" w:rsidRPr="000C2243" w:rsidRDefault="000F1A70" w:rsidP="00283C70">
      <w:pPr>
        <w:pStyle w:val="Couriernew0"/>
        <w:rPr>
          <w:rFonts w:ascii="Courier New" w:hAnsi="Courier New"/>
          <w:b w:val="0"/>
          <w:color w:val="auto"/>
        </w:rPr>
      </w:pPr>
      <w:r>
        <w:rPr>
          <w:rFonts w:ascii="Courier New" w:hAnsi="Courier New"/>
          <w:b w:val="0"/>
          <w:color w:val="auto"/>
        </w:rPr>
        <w:t>L</w:t>
      </w:r>
      <w:r w:rsidR="00283C70" w:rsidRPr="000C2243">
        <w:rPr>
          <w:rFonts w:ascii="Courier New" w:hAnsi="Courier New"/>
          <w:b w:val="0"/>
          <w:color w:val="auto"/>
        </w:rPr>
        <w:t>o convenido tiene valor de documento público y es título ejecutivo extrajudicial en los términos del art. 517.2.9 LEC.</w:t>
      </w:r>
    </w:p>
    <w:p w:rsidR="00283C70" w:rsidRPr="000C2243" w:rsidRDefault="00283C70" w:rsidP="00283C70">
      <w:pPr>
        <w:pStyle w:val="Couriernew0"/>
        <w:rPr>
          <w:rFonts w:ascii="Courier New" w:hAnsi="Courier New"/>
          <w:b w:val="0"/>
          <w:color w:val="auto"/>
        </w:rPr>
      </w:pPr>
    </w:p>
    <w:p w:rsidR="00B60FDF" w:rsidRDefault="00B60FDF" w:rsidP="00283C70">
      <w:pPr>
        <w:pStyle w:val="Couriernew0"/>
        <w:rPr>
          <w:rFonts w:ascii="Courier New" w:hAnsi="Courier New"/>
          <w:noProof/>
          <w:highlight w:val="yellow"/>
          <w:bdr w:val="single" w:sz="4" w:space="0" w:color="auto"/>
        </w:rPr>
      </w:pPr>
    </w:p>
    <w:p w:rsidR="00283C70" w:rsidRPr="000C2243" w:rsidRDefault="00283C70" w:rsidP="00B60FDF">
      <w:pPr>
        <w:pStyle w:val="Couriernew0"/>
        <w:jc w:val="center"/>
        <w:rPr>
          <w:rFonts w:ascii="Courier New" w:hAnsi="Courier New"/>
          <w:b w:val="0"/>
          <w:color w:val="auto"/>
        </w:rPr>
      </w:pPr>
      <w:r w:rsidRPr="00B60FDF">
        <w:rPr>
          <w:rFonts w:ascii="Courier New" w:hAnsi="Courier New"/>
          <w:noProof/>
          <w:highlight w:val="yellow"/>
          <w:bdr w:val="single" w:sz="4" w:space="0" w:color="auto"/>
        </w:rPr>
        <w:t>Conciliación registral</w:t>
      </w:r>
    </w:p>
    <w:p w:rsidR="00B60FDF" w:rsidRDefault="00B60FDF" w:rsidP="00283C70">
      <w:pPr>
        <w:pStyle w:val="Couriernew0"/>
        <w:rPr>
          <w:rFonts w:ascii="Courier New" w:hAnsi="Courier New"/>
          <w:b w:val="0"/>
          <w:color w:val="auto"/>
        </w:rPr>
      </w:pPr>
    </w:p>
    <w:p w:rsidR="00ED3800" w:rsidRDefault="00ED3800" w:rsidP="00283C70">
      <w:pPr>
        <w:pStyle w:val="Couriernew0"/>
        <w:rPr>
          <w:rFonts w:ascii="Courier New" w:hAnsi="Courier New"/>
          <w:b w:val="0"/>
          <w:color w:val="auto"/>
        </w:rPr>
      </w:pPr>
    </w:p>
    <w:p w:rsidR="00214EC9" w:rsidRDefault="00214EC9" w:rsidP="00195A05">
      <w:pPr>
        <w:pStyle w:val="NFarts"/>
      </w:pPr>
      <w:r>
        <w:t>Art 103 bis LH</w:t>
      </w:r>
      <w:r w:rsidR="00ED3800">
        <w:t xml:space="preserve">  </w:t>
      </w:r>
      <w:r>
        <w:t xml:space="preserve">Los Registradores serán competentes para conocer de los actos de conciliación sobre cualquier </w:t>
      </w:r>
      <w:r w:rsidRPr="00214EC9">
        <w:rPr>
          <w:u w:val="single"/>
        </w:rPr>
        <w:t>controversia inmobiliaria, urbanística y mercantil o que verse sobre hechos o actos inscribibles</w:t>
      </w:r>
      <w:r>
        <w:t xml:space="preserve"> en el Registro de la Propiedad, Mercantil u otro registro público que sean de su competencia, </w:t>
      </w:r>
      <w:r w:rsidRPr="00214EC9">
        <w:rPr>
          <w:u w:val="single"/>
        </w:rPr>
        <w:t>siempre que no recaiga sobre materia indisponible</w:t>
      </w:r>
      <w:r>
        <w:t>, con la finalidad de alcanzar un acuerdo extrajudicial. La conciliación por estas controversias puede también celebrarse, a elección de los interesados, ante Notario o Secretario judicial.</w:t>
      </w:r>
    </w:p>
    <w:p w:rsidR="00214EC9" w:rsidRDefault="00214EC9" w:rsidP="00195A05">
      <w:pPr>
        <w:pStyle w:val="NFarts"/>
      </w:pPr>
    </w:p>
    <w:p w:rsidR="00214EC9" w:rsidRDefault="00214EC9" w:rsidP="00195A05">
      <w:pPr>
        <w:pStyle w:val="NFarts"/>
      </w:pPr>
      <w:r>
        <w:t xml:space="preserve">Las cuestiones previstas en la Ley </w:t>
      </w:r>
      <w:r w:rsidRPr="00214EC9">
        <w:rPr>
          <w:u w:val="single"/>
        </w:rPr>
        <w:t>Concursal</w:t>
      </w:r>
      <w:r>
        <w:t xml:space="preserve"> no podrán conciliarse siguiendo este trámite.</w:t>
      </w:r>
    </w:p>
    <w:p w:rsidR="00214EC9" w:rsidRDefault="00214EC9" w:rsidP="00195A05">
      <w:pPr>
        <w:pStyle w:val="NFarts"/>
      </w:pPr>
    </w:p>
    <w:p w:rsidR="00214EC9" w:rsidRDefault="00214EC9" w:rsidP="00195A05">
      <w:pPr>
        <w:pStyle w:val="NFarts"/>
      </w:pPr>
      <w:r>
        <w:t xml:space="preserve">Celebrado el acto de conciliación, </w:t>
      </w:r>
      <w:r w:rsidRPr="00214EC9">
        <w:rPr>
          <w:u w:val="single"/>
        </w:rPr>
        <w:t>el Registrador certificará</w:t>
      </w:r>
      <w:r>
        <w:t xml:space="preserve"> la avenencia entre los interesados o, en su caso, que se intentó sin efecto o avenencia.</w:t>
      </w:r>
    </w:p>
    <w:p w:rsidR="00214EC9" w:rsidRDefault="00214EC9" w:rsidP="00283C70">
      <w:pPr>
        <w:pStyle w:val="Couriernew0"/>
        <w:rPr>
          <w:rFonts w:ascii="Courier New" w:hAnsi="Courier New"/>
          <w:b w:val="0"/>
          <w:color w:val="auto"/>
        </w:rPr>
      </w:pPr>
    </w:p>
    <w:p w:rsidR="00214EC9" w:rsidRDefault="00214EC9" w:rsidP="00283C70">
      <w:pPr>
        <w:pStyle w:val="Couriernew0"/>
        <w:rPr>
          <w:rFonts w:ascii="Courier New" w:hAnsi="Courier New"/>
          <w:b w:val="0"/>
          <w:color w:val="auto"/>
        </w:rPr>
      </w:pPr>
    </w:p>
    <w:p w:rsidR="00214EC9" w:rsidRDefault="00214EC9" w:rsidP="00ED3800">
      <w:pPr>
        <w:pStyle w:val="Couriernew0"/>
        <w:jc w:val="center"/>
        <w:rPr>
          <w:rFonts w:ascii="Courier New" w:hAnsi="Courier New"/>
          <w:b w:val="0"/>
          <w:color w:val="auto"/>
        </w:rPr>
      </w:pPr>
      <w:r>
        <w:rPr>
          <w:rFonts w:ascii="Courier New" w:hAnsi="Courier New"/>
          <w:b w:val="0"/>
          <w:color w:val="auto"/>
        </w:rPr>
        <w:t>(si se trata de Notarias)</w:t>
      </w:r>
    </w:p>
    <w:p w:rsidR="00214EC9" w:rsidRDefault="00214EC9" w:rsidP="00283C70">
      <w:pPr>
        <w:pStyle w:val="Couriernew0"/>
        <w:rPr>
          <w:rFonts w:ascii="Courier New" w:hAnsi="Courier New"/>
          <w:b w:val="0"/>
          <w:color w:val="auto"/>
        </w:rPr>
      </w:pPr>
    </w:p>
    <w:p w:rsidR="00ED3800" w:rsidRDefault="00ED3800" w:rsidP="00283C70">
      <w:pPr>
        <w:pStyle w:val="Couriernew0"/>
        <w:rPr>
          <w:rFonts w:ascii="Courier New" w:hAnsi="Courier New"/>
          <w:b w:val="0"/>
          <w:color w:val="auto"/>
        </w:rPr>
      </w:pPr>
    </w:p>
    <w:p w:rsidR="00214EC9" w:rsidRDefault="00283C70" w:rsidP="00283C70">
      <w:pPr>
        <w:pStyle w:val="Couriernew0"/>
        <w:rPr>
          <w:rFonts w:ascii="Courier New" w:hAnsi="Courier New"/>
          <w:b w:val="0"/>
          <w:color w:val="auto"/>
        </w:rPr>
      </w:pPr>
      <w:r w:rsidRPr="000C2243">
        <w:rPr>
          <w:rFonts w:ascii="Courier New" w:hAnsi="Courier New"/>
          <w:b w:val="0"/>
          <w:color w:val="auto"/>
        </w:rPr>
        <w:t>Permite conciliar el registrador en determinadas materias: mercantil, inmobiliaria, urbanística y registral, si bien con limitados efectos</w:t>
      </w:r>
      <w:r w:rsidR="00214EC9">
        <w:rPr>
          <w:rFonts w:ascii="Courier New" w:hAnsi="Courier New"/>
          <w:b w:val="0"/>
          <w:color w:val="auto"/>
        </w:rPr>
        <w:t xml:space="preserve"> (</w:t>
      </w:r>
      <w:r w:rsidRPr="000C2243">
        <w:rPr>
          <w:rFonts w:ascii="Courier New" w:hAnsi="Courier New"/>
          <w:b w:val="0"/>
          <w:color w:val="auto"/>
        </w:rPr>
        <w:t>el registrador solo certifica que hubo acuerdo o desacuerdo</w:t>
      </w:r>
      <w:r w:rsidR="00214EC9">
        <w:rPr>
          <w:rFonts w:ascii="Courier New" w:hAnsi="Courier New"/>
          <w:b w:val="0"/>
          <w:color w:val="auto"/>
        </w:rPr>
        <w:t>)</w:t>
      </w:r>
      <w:r w:rsidRPr="000C2243">
        <w:rPr>
          <w:rFonts w:ascii="Courier New" w:hAnsi="Courier New"/>
          <w:b w:val="0"/>
          <w:color w:val="auto"/>
        </w:rPr>
        <w:t>.</w:t>
      </w:r>
    </w:p>
    <w:p w:rsidR="00214EC9" w:rsidRDefault="00214EC9" w:rsidP="00283C70">
      <w:pPr>
        <w:pStyle w:val="Couriernew0"/>
        <w:rPr>
          <w:rFonts w:ascii="Courier New" w:hAnsi="Courier New"/>
          <w:b w:val="0"/>
          <w:color w:val="auto"/>
        </w:rPr>
      </w:pPr>
    </w:p>
    <w:p w:rsidR="00283C70" w:rsidRPr="000C2243" w:rsidRDefault="00283C70" w:rsidP="00283C70">
      <w:pPr>
        <w:pStyle w:val="Couriernew0"/>
        <w:rPr>
          <w:rFonts w:ascii="Courier New" w:hAnsi="Courier New"/>
          <w:b w:val="0"/>
          <w:color w:val="auto"/>
        </w:rPr>
      </w:pPr>
      <w:r w:rsidRPr="000C2243">
        <w:rPr>
          <w:rFonts w:ascii="Courier New" w:hAnsi="Courier New"/>
          <w:b w:val="0"/>
          <w:color w:val="auto"/>
        </w:rPr>
        <w:t>A diferencia de la judicial o notarial, no es título ejecutivo</w:t>
      </w:r>
      <w:r w:rsidR="00214EC9">
        <w:rPr>
          <w:rFonts w:ascii="Courier New" w:hAnsi="Courier New"/>
          <w:b w:val="0"/>
          <w:color w:val="auto"/>
        </w:rPr>
        <w:t>. Y</w:t>
      </w:r>
      <w:r w:rsidRPr="000C2243">
        <w:rPr>
          <w:rFonts w:ascii="Courier New" w:hAnsi="Courier New"/>
          <w:b w:val="0"/>
          <w:color w:val="auto"/>
        </w:rPr>
        <w:t xml:space="preserve"> a diferencia de la notarial, no es documento público y por tanto no es título inscribible ni tiene valor de tradición instrumental o privilegio de cobro.</w:t>
      </w:r>
    </w:p>
    <w:p w:rsidR="00283C70" w:rsidRDefault="00283C70" w:rsidP="00283C70">
      <w:pPr>
        <w:pStyle w:val="Couriernew0"/>
        <w:rPr>
          <w:rFonts w:ascii="Courier New" w:hAnsi="Courier New"/>
          <w:b w:val="0"/>
          <w:color w:val="auto"/>
        </w:rPr>
      </w:pPr>
    </w:p>
    <w:p w:rsidR="00214EC9" w:rsidRPr="000C2243" w:rsidRDefault="00214EC9" w:rsidP="00283C70">
      <w:pPr>
        <w:pStyle w:val="Couriernew0"/>
        <w:rPr>
          <w:rFonts w:ascii="Courier New" w:hAnsi="Courier New"/>
          <w:b w:val="0"/>
          <w:color w:val="auto"/>
        </w:rPr>
      </w:pPr>
    </w:p>
    <w:p w:rsidR="00283C70" w:rsidRDefault="00214EC9" w:rsidP="00ED3800">
      <w:pPr>
        <w:pStyle w:val="Couriernew0"/>
        <w:jc w:val="center"/>
        <w:rPr>
          <w:rFonts w:ascii="Courier New" w:hAnsi="Courier New"/>
          <w:b w:val="0"/>
          <w:color w:val="auto"/>
        </w:rPr>
      </w:pPr>
      <w:r>
        <w:rPr>
          <w:rFonts w:ascii="Courier New" w:hAnsi="Courier New"/>
          <w:b w:val="0"/>
          <w:color w:val="auto"/>
        </w:rPr>
        <w:t>(si se trata de registros)</w:t>
      </w:r>
    </w:p>
    <w:p w:rsidR="00ED3800" w:rsidRDefault="00ED3800" w:rsidP="00ED3800">
      <w:pPr>
        <w:pStyle w:val="Couriernew0"/>
        <w:jc w:val="center"/>
        <w:rPr>
          <w:rFonts w:ascii="Courier New" w:hAnsi="Courier New"/>
          <w:b w:val="0"/>
          <w:color w:val="auto"/>
        </w:rPr>
      </w:pPr>
    </w:p>
    <w:p w:rsidR="00DF68DF" w:rsidRPr="000C2243" w:rsidRDefault="00DF68DF" w:rsidP="00283C70">
      <w:pPr>
        <w:pStyle w:val="Couriernew0"/>
        <w:rPr>
          <w:rFonts w:ascii="Courier New" w:hAnsi="Courier New"/>
          <w:b w:val="0"/>
          <w:color w:val="auto"/>
        </w:rPr>
      </w:pPr>
    </w:p>
    <w:p w:rsidR="00ED3800" w:rsidRDefault="00214EC9" w:rsidP="00283C70">
      <w:pPr>
        <w:pStyle w:val="Couriernew0"/>
        <w:rPr>
          <w:rFonts w:ascii="Courier New" w:hAnsi="Courier New"/>
          <w:b w:val="0"/>
        </w:rPr>
      </w:pPr>
      <w:r>
        <w:rPr>
          <w:rFonts w:ascii="Courier New" w:hAnsi="Courier New"/>
          <w:b w:val="0"/>
        </w:rPr>
        <w:t xml:space="preserve">No existe criterio de competencia territorial </w:t>
      </w:r>
      <w:r w:rsidR="00283C70" w:rsidRPr="000C2243">
        <w:rPr>
          <w:rFonts w:ascii="Courier New" w:hAnsi="Courier New"/>
          <w:b w:val="0"/>
        </w:rPr>
        <w:t>del registrador en el art.103</w:t>
      </w:r>
      <w:r>
        <w:rPr>
          <w:rFonts w:ascii="Courier New" w:hAnsi="Courier New"/>
          <w:b w:val="0"/>
        </w:rPr>
        <w:t xml:space="preserve"> </w:t>
      </w:r>
      <w:r w:rsidR="00283C70" w:rsidRPr="000C2243">
        <w:rPr>
          <w:rFonts w:ascii="Courier New" w:hAnsi="Courier New"/>
          <w:b w:val="0"/>
        </w:rPr>
        <w:t>bis</w:t>
      </w:r>
      <w:r>
        <w:rPr>
          <w:rFonts w:ascii="Courier New" w:hAnsi="Courier New"/>
          <w:b w:val="0"/>
        </w:rPr>
        <w:t xml:space="preserve"> LH</w:t>
      </w:r>
      <w:r w:rsidR="00ED3800">
        <w:rPr>
          <w:rFonts w:ascii="Courier New" w:hAnsi="Courier New"/>
          <w:b w:val="0"/>
        </w:rPr>
        <w:t>.</w:t>
      </w:r>
    </w:p>
    <w:p w:rsidR="00ED3800" w:rsidRDefault="00ED3800" w:rsidP="00283C70">
      <w:pPr>
        <w:pStyle w:val="Couriernew0"/>
        <w:rPr>
          <w:rFonts w:ascii="Courier New" w:hAnsi="Courier New"/>
          <w:b w:val="0"/>
        </w:rPr>
      </w:pPr>
    </w:p>
    <w:p w:rsidR="00ED3800" w:rsidRDefault="00ED3800" w:rsidP="00ED3800">
      <w:pPr>
        <w:pStyle w:val="Couriernew0"/>
        <w:numPr>
          <w:ilvl w:val="0"/>
          <w:numId w:val="25"/>
        </w:numPr>
        <w:rPr>
          <w:rFonts w:ascii="Courier New" w:hAnsi="Courier New"/>
          <w:b w:val="0"/>
        </w:rPr>
      </w:pPr>
      <w:r>
        <w:rPr>
          <w:rFonts w:ascii="Courier New" w:hAnsi="Courier New"/>
          <w:b w:val="0"/>
        </w:rPr>
        <w:t>Unos</w:t>
      </w:r>
      <w:r w:rsidRPr="000C2243">
        <w:rPr>
          <w:rFonts w:ascii="Courier New" w:hAnsi="Courier New"/>
          <w:b w:val="0"/>
        </w:rPr>
        <w:t xml:space="preserve"> defienden el criterio territorial de distrito hipotecario, seguido </w:t>
      </w:r>
      <w:r>
        <w:rPr>
          <w:rFonts w:ascii="Courier New" w:hAnsi="Courier New"/>
          <w:b w:val="0"/>
        </w:rPr>
        <w:t xml:space="preserve">genéricamente </w:t>
      </w:r>
      <w:r w:rsidRPr="000C2243">
        <w:rPr>
          <w:rFonts w:ascii="Courier New" w:hAnsi="Courier New"/>
          <w:b w:val="0"/>
        </w:rPr>
        <w:t>por la L</w:t>
      </w:r>
      <w:r>
        <w:rPr>
          <w:rFonts w:ascii="Courier New" w:hAnsi="Courier New"/>
          <w:b w:val="0"/>
        </w:rPr>
        <w:t>H</w:t>
      </w:r>
      <w:r w:rsidRPr="000C2243">
        <w:rPr>
          <w:rFonts w:ascii="Courier New" w:hAnsi="Courier New"/>
          <w:b w:val="0"/>
        </w:rPr>
        <w:t xml:space="preserve"> y RH</w:t>
      </w:r>
      <w:r>
        <w:rPr>
          <w:rFonts w:ascii="Courier New" w:hAnsi="Courier New"/>
          <w:b w:val="0"/>
        </w:rPr>
        <w:t>.</w:t>
      </w:r>
    </w:p>
    <w:p w:rsidR="00ED3800" w:rsidRDefault="00ED3800" w:rsidP="00ED3800">
      <w:pPr>
        <w:pStyle w:val="Couriernew0"/>
        <w:ind w:left="720"/>
        <w:rPr>
          <w:rFonts w:ascii="Courier New" w:hAnsi="Courier New"/>
          <w:b w:val="0"/>
        </w:rPr>
      </w:pPr>
    </w:p>
    <w:p w:rsidR="00214EC9" w:rsidRDefault="00ED3800" w:rsidP="00ED3800">
      <w:pPr>
        <w:pStyle w:val="Couriernew0"/>
        <w:numPr>
          <w:ilvl w:val="0"/>
          <w:numId w:val="25"/>
        </w:numPr>
        <w:rPr>
          <w:rFonts w:ascii="Courier New" w:hAnsi="Courier New"/>
          <w:b w:val="0"/>
        </w:rPr>
      </w:pPr>
      <w:r>
        <w:rPr>
          <w:rFonts w:ascii="Courier New" w:hAnsi="Courier New"/>
          <w:b w:val="0"/>
        </w:rPr>
        <w:t xml:space="preserve">Otros aplican el </w:t>
      </w:r>
      <w:r w:rsidR="00283C70" w:rsidRPr="000C2243">
        <w:rPr>
          <w:rFonts w:ascii="Courier New" w:hAnsi="Courier New"/>
          <w:b w:val="0"/>
        </w:rPr>
        <w:t>criterio del domicilio de la persona requerida en cumplimiento de un contrato o el designado por las partes (16</w:t>
      </w:r>
      <w:r>
        <w:rPr>
          <w:rFonts w:ascii="Courier New" w:hAnsi="Courier New"/>
          <w:b w:val="0"/>
        </w:rPr>
        <w:t xml:space="preserve"> LM</w:t>
      </w:r>
      <w:r w:rsidR="00283C70" w:rsidRPr="000C2243">
        <w:rPr>
          <w:rFonts w:ascii="Courier New" w:hAnsi="Courier New"/>
          <w:b w:val="0"/>
        </w:rPr>
        <w:t>), sin que sea en consecuencia imprescindible la competencia territorial.</w:t>
      </w:r>
    </w:p>
    <w:p w:rsidR="00214EC9" w:rsidRDefault="00214EC9" w:rsidP="00283C70">
      <w:pPr>
        <w:pStyle w:val="Couriernew0"/>
        <w:rPr>
          <w:rFonts w:ascii="Courier New" w:hAnsi="Courier New"/>
          <w:b w:val="0"/>
        </w:rPr>
      </w:pPr>
    </w:p>
    <w:p w:rsidR="00283C70" w:rsidRPr="000C2243" w:rsidRDefault="00214EC9" w:rsidP="00283C70">
      <w:pPr>
        <w:pStyle w:val="Couriernew0"/>
        <w:rPr>
          <w:rFonts w:ascii="Courier New" w:hAnsi="Courier New"/>
          <w:b w:val="0"/>
        </w:rPr>
      </w:pPr>
      <w:r>
        <w:rPr>
          <w:rFonts w:ascii="Courier New" w:hAnsi="Courier New"/>
          <w:b w:val="0"/>
        </w:rPr>
        <w:t>Aunque</w:t>
      </w:r>
      <w:r w:rsidR="00283C70" w:rsidRPr="000C2243">
        <w:rPr>
          <w:rFonts w:ascii="Courier New" w:hAnsi="Courier New"/>
          <w:b w:val="0"/>
        </w:rPr>
        <w:t xml:space="preserve"> la LH habla de “certificación”, hay autores que apoyan la tesis de iniciación de la conciliación por acta (analogía con la Ley Mediación) y </w:t>
      </w:r>
      <w:r>
        <w:rPr>
          <w:rFonts w:ascii="Courier New" w:hAnsi="Courier New"/>
          <w:b w:val="0"/>
        </w:rPr>
        <w:t xml:space="preserve">su </w:t>
      </w:r>
      <w:r w:rsidR="00283C70" w:rsidRPr="000C2243">
        <w:rPr>
          <w:rFonts w:ascii="Courier New" w:hAnsi="Courier New"/>
          <w:b w:val="0"/>
        </w:rPr>
        <w:t>conclu</w:t>
      </w:r>
      <w:r>
        <w:rPr>
          <w:rFonts w:ascii="Courier New" w:hAnsi="Courier New"/>
          <w:b w:val="0"/>
        </w:rPr>
        <w:t>sión</w:t>
      </w:r>
      <w:r w:rsidR="00283C70" w:rsidRPr="000C2243">
        <w:rPr>
          <w:rFonts w:ascii="Courier New" w:hAnsi="Courier New"/>
          <w:b w:val="0"/>
        </w:rPr>
        <w:t xml:space="preserve"> por certificación.</w:t>
      </w:r>
    </w:p>
    <w:p w:rsidR="00283C70" w:rsidRPr="000C2243" w:rsidRDefault="00283C70" w:rsidP="00283C70">
      <w:pPr>
        <w:pStyle w:val="Couriernew0"/>
        <w:rPr>
          <w:rFonts w:ascii="Courier New" w:hAnsi="Courier New"/>
          <w:b w:val="0"/>
          <w:color w:val="auto"/>
        </w:rPr>
      </w:pPr>
      <w:r w:rsidRPr="000C2243">
        <w:rPr>
          <w:rFonts w:ascii="Courier New" w:hAnsi="Courier New"/>
          <w:b w:val="0"/>
        </w:rPr>
        <w:t xml:space="preserve">  </w:t>
      </w:r>
    </w:p>
    <w:p w:rsidR="00B60FDF" w:rsidRDefault="00B60FDF" w:rsidP="00B60FDF">
      <w:pPr>
        <w:pStyle w:val="Couriernew0"/>
        <w:jc w:val="center"/>
        <w:rPr>
          <w:rFonts w:ascii="Courier New" w:hAnsi="Courier New"/>
          <w:noProof/>
          <w:highlight w:val="yellow"/>
          <w:bdr w:val="single" w:sz="4" w:space="0" w:color="auto"/>
        </w:rPr>
      </w:pPr>
    </w:p>
    <w:p w:rsidR="00283C70" w:rsidRPr="000C2243" w:rsidRDefault="00B60FDF" w:rsidP="00B60FDF">
      <w:pPr>
        <w:pStyle w:val="Couriernew0"/>
        <w:jc w:val="center"/>
        <w:rPr>
          <w:rFonts w:ascii="Courier New" w:hAnsi="Courier New"/>
          <w:b w:val="0"/>
          <w:color w:val="auto"/>
        </w:rPr>
      </w:pPr>
      <w:r>
        <w:rPr>
          <w:rFonts w:ascii="Courier New" w:hAnsi="Courier New"/>
          <w:noProof/>
          <w:highlight w:val="yellow"/>
          <w:bdr w:val="single" w:sz="4" w:space="0" w:color="auto"/>
        </w:rPr>
        <w:t>Co</w:t>
      </w:r>
      <w:r w:rsidR="00283C70" w:rsidRPr="00B60FDF">
        <w:rPr>
          <w:rFonts w:ascii="Courier New" w:hAnsi="Courier New"/>
          <w:noProof/>
          <w:highlight w:val="yellow"/>
          <w:bdr w:val="single" w:sz="4" w:space="0" w:color="auto"/>
        </w:rPr>
        <w:t>nciliación notarial</w:t>
      </w:r>
    </w:p>
    <w:p w:rsidR="00B60FDF" w:rsidRDefault="00B60FDF" w:rsidP="00283C70">
      <w:pPr>
        <w:pStyle w:val="Couriernew0"/>
        <w:rPr>
          <w:rFonts w:ascii="Courier New" w:hAnsi="Courier New"/>
          <w:b w:val="0"/>
          <w:color w:val="auto"/>
        </w:rPr>
      </w:pPr>
    </w:p>
    <w:p w:rsidR="00B60FDF" w:rsidRDefault="00B60FDF" w:rsidP="00283C70">
      <w:pPr>
        <w:pStyle w:val="Couriernew0"/>
        <w:rPr>
          <w:rFonts w:ascii="Courier New" w:hAnsi="Courier New"/>
          <w:b w:val="0"/>
          <w:color w:val="auto"/>
        </w:rPr>
      </w:pPr>
    </w:p>
    <w:p w:rsidR="00177374" w:rsidRDefault="00283C70" w:rsidP="00283C70">
      <w:pPr>
        <w:pStyle w:val="Couriernew0"/>
        <w:rPr>
          <w:rFonts w:ascii="Courier New" w:hAnsi="Courier New"/>
          <w:b w:val="0"/>
        </w:rPr>
      </w:pPr>
      <w:r w:rsidRPr="000C2243">
        <w:rPr>
          <w:rFonts w:ascii="Courier New" w:hAnsi="Courier New"/>
          <w:b w:val="0"/>
          <w:color w:val="auto"/>
        </w:rPr>
        <w:t>La conciliación extrajudicial notarial está regulada en los arts. 81-83 LN, introducidos por la LJV</w:t>
      </w:r>
      <w:r w:rsidR="00177374">
        <w:rPr>
          <w:rFonts w:ascii="Courier New" w:hAnsi="Courier New"/>
          <w:b w:val="0"/>
          <w:color w:val="auto"/>
        </w:rPr>
        <w:t xml:space="preserve"> (a</w:t>
      </w:r>
      <w:r w:rsidR="00177374">
        <w:rPr>
          <w:rFonts w:ascii="Courier New" w:hAnsi="Courier New"/>
          <w:b w:val="0"/>
        </w:rPr>
        <w:t>parte el art. 103 bis LH ya expuesto)</w:t>
      </w:r>
    </w:p>
    <w:p w:rsidR="00177374" w:rsidRDefault="00177374" w:rsidP="00283C70">
      <w:pPr>
        <w:pStyle w:val="Couriernew0"/>
        <w:rPr>
          <w:rFonts w:ascii="Courier New" w:hAnsi="Courier New"/>
          <w:b w:val="0"/>
        </w:rPr>
      </w:pPr>
    </w:p>
    <w:p w:rsidR="00177374" w:rsidRDefault="00177374" w:rsidP="00283C70">
      <w:pPr>
        <w:pStyle w:val="Couriernew0"/>
        <w:rPr>
          <w:rFonts w:ascii="Courier New" w:hAnsi="Courier New"/>
          <w:b w:val="0"/>
        </w:rPr>
      </w:pPr>
    </w:p>
    <w:p w:rsidR="00177374" w:rsidRPr="00177374" w:rsidRDefault="00177374" w:rsidP="00195A05">
      <w:pPr>
        <w:pStyle w:val="NFarts"/>
      </w:pPr>
      <w:r>
        <w:rPr>
          <w:bCs/>
        </w:rPr>
        <w:t>Artículo 81 LN.</w:t>
      </w:r>
      <w:r>
        <w:t xml:space="preserve"> </w:t>
      </w:r>
      <w:r w:rsidRPr="00177374">
        <w:t>Podrá realizarse ante Notario la conciliación de los distintos intereses de los otorgantes con la finalidad de alcanzar un acuerdo extrajudicial.</w:t>
      </w:r>
    </w:p>
    <w:p w:rsidR="00177374" w:rsidRDefault="00177374" w:rsidP="00195A05">
      <w:pPr>
        <w:pStyle w:val="NFarts"/>
      </w:pPr>
      <w:r w:rsidRPr="00177374">
        <w:t>La conciliación podrá realizarse</w:t>
      </w:r>
      <w:r>
        <w:t xml:space="preserve"> sobre cualquier controversia contractual, mercantil, sucesoria o familiar siempre que no recaiga sobre materia indisponible.</w:t>
      </w:r>
    </w:p>
    <w:p w:rsidR="00177374" w:rsidRDefault="00177374" w:rsidP="00195A05">
      <w:pPr>
        <w:pStyle w:val="NFarts"/>
      </w:pPr>
    </w:p>
    <w:p w:rsidR="00177374" w:rsidRPr="00177374" w:rsidRDefault="00177374" w:rsidP="00195A05">
      <w:pPr>
        <w:pStyle w:val="NFarts"/>
      </w:pPr>
      <w:r w:rsidRPr="00177374">
        <w:t>Las cuestiones previstas en la Ley</w:t>
      </w:r>
      <w:r>
        <w:t xml:space="preserve"> Concursal</w:t>
      </w:r>
      <w:r w:rsidRPr="00177374">
        <w:t xml:space="preserve"> no podrán conciliarse siguiendo este trámite.</w:t>
      </w:r>
    </w:p>
    <w:p w:rsidR="00177374" w:rsidRDefault="00177374" w:rsidP="00195A05">
      <w:pPr>
        <w:pStyle w:val="NFarts"/>
      </w:pPr>
    </w:p>
    <w:p w:rsidR="00177374" w:rsidRDefault="00177374" w:rsidP="00195A05">
      <w:pPr>
        <w:pStyle w:val="NFarts"/>
      </w:pPr>
      <w:r>
        <w:t>Son indisponibles:</w:t>
      </w:r>
    </w:p>
    <w:p w:rsidR="00177374" w:rsidRDefault="00177374" w:rsidP="00195A05">
      <w:pPr>
        <w:pStyle w:val="NFarts"/>
      </w:pPr>
    </w:p>
    <w:p w:rsidR="00177374" w:rsidRDefault="00177374" w:rsidP="00195A05">
      <w:pPr>
        <w:pStyle w:val="NFarts"/>
      </w:pPr>
      <w:r w:rsidRPr="00177374">
        <w:t>Las cuestiones en las que se encuentren interesados los</w:t>
      </w:r>
      <w:r>
        <w:t xml:space="preserve"> menores y las personas con capacidad modificada judicialmente para la libre administración de sus bienes.</w:t>
      </w:r>
    </w:p>
    <w:p w:rsidR="00177374" w:rsidRDefault="00177374" w:rsidP="00195A05">
      <w:pPr>
        <w:pStyle w:val="NFarts"/>
      </w:pPr>
    </w:p>
    <w:p w:rsidR="00177374" w:rsidRPr="00177374" w:rsidRDefault="00177374" w:rsidP="00195A05">
      <w:pPr>
        <w:pStyle w:val="NFarts"/>
      </w:pPr>
      <w:r w:rsidRPr="00177374">
        <w:t xml:space="preserve">Las cuestiones en las que estén interesados el Estado, las Comunidades Autónomas y las demás </w:t>
      </w:r>
      <w:r>
        <w:t>Administraciones</w:t>
      </w:r>
      <w:r w:rsidRPr="00177374">
        <w:t xml:space="preserve"> públicas, Corporaciones o Instituciones de igual naturaleza.</w:t>
      </w:r>
    </w:p>
    <w:p w:rsidR="00177374" w:rsidRDefault="00177374" w:rsidP="00195A05">
      <w:pPr>
        <w:pStyle w:val="NFarts"/>
      </w:pPr>
    </w:p>
    <w:p w:rsidR="00177374" w:rsidRDefault="00177374" w:rsidP="00195A05">
      <w:pPr>
        <w:pStyle w:val="NFarts"/>
      </w:pPr>
      <w:r w:rsidRPr="00177374">
        <w:t xml:space="preserve">Los </w:t>
      </w:r>
      <w:r>
        <w:t>juicios sobre responsabilidad civil contra Jueces y Magistrados.</w:t>
      </w:r>
    </w:p>
    <w:p w:rsidR="00177374" w:rsidRDefault="00177374" w:rsidP="00195A05">
      <w:pPr>
        <w:pStyle w:val="NFarts"/>
      </w:pPr>
    </w:p>
    <w:p w:rsidR="00177374" w:rsidRDefault="00177374" w:rsidP="00195A05">
      <w:pPr>
        <w:pStyle w:val="NFarts"/>
      </w:pPr>
      <w:r w:rsidRPr="00177374">
        <w:t>En general, los acuerdos que se pretendan sobre</w:t>
      </w:r>
      <w:r>
        <w:t xml:space="preserve"> materias no susceptibles de transacción ni compromiso.</w:t>
      </w:r>
    </w:p>
    <w:p w:rsidR="00177374" w:rsidRDefault="00177374" w:rsidP="00283C70">
      <w:pPr>
        <w:pStyle w:val="Couriernew0"/>
        <w:rPr>
          <w:rFonts w:ascii="Courier New" w:hAnsi="Courier New"/>
          <w:b w:val="0"/>
          <w:i/>
        </w:rPr>
      </w:pPr>
    </w:p>
    <w:p w:rsidR="00177374" w:rsidRDefault="00177374" w:rsidP="00283C70">
      <w:pPr>
        <w:pStyle w:val="Couriernew0"/>
        <w:rPr>
          <w:rFonts w:ascii="Courier New" w:hAnsi="Courier New"/>
          <w:b w:val="0"/>
          <w:i/>
        </w:rPr>
      </w:pPr>
    </w:p>
    <w:p w:rsidR="00177374" w:rsidRDefault="00177374" w:rsidP="00283C70">
      <w:pPr>
        <w:pStyle w:val="Couriernew0"/>
        <w:rPr>
          <w:rFonts w:ascii="Courier New" w:hAnsi="Courier New"/>
          <w:b w:val="0"/>
        </w:rPr>
      </w:pPr>
      <w:r>
        <w:rPr>
          <w:rFonts w:ascii="Courier New" w:hAnsi="Courier New"/>
          <w:b w:val="0"/>
        </w:rPr>
        <w:t>E</w:t>
      </w:r>
      <w:r w:rsidR="00283C70" w:rsidRPr="000C2243">
        <w:rPr>
          <w:rFonts w:ascii="Courier New" w:hAnsi="Courier New"/>
          <w:b w:val="0"/>
        </w:rPr>
        <w:t xml:space="preserve">l artículo 82 LN regula la </w:t>
      </w:r>
      <w:r w:rsidR="00283C70" w:rsidRPr="000C2243">
        <w:rPr>
          <w:rFonts w:ascii="Courier New" w:hAnsi="Courier New"/>
          <w:b w:val="0"/>
          <w:u w:val="single"/>
        </w:rPr>
        <w:t>documentación del expediente de conciliación</w:t>
      </w:r>
      <w:r w:rsidR="00283C70" w:rsidRPr="000C2243">
        <w:rPr>
          <w:rFonts w:ascii="Courier New" w:hAnsi="Courier New"/>
          <w:b w:val="0"/>
        </w:rPr>
        <w:t xml:space="preserve"> y, según dice, se hará mediante una “</w:t>
      </w:r>
      <w:r w:rsidRPr="000C2243">
        <w:rPr>
          <w:rFonts w:ascii="Courier New" w:hAnsi="Courier New"/>
          <w:b w:val="0"/>
          <w:i/>
        </w:rPr>
        <w:t>ESCRITURA PÚBLICA</w:t>
      </w:r>
      <w:r w:rsidR="00283C70" w:rsidRPr="000C2243">
        <w:rPr>
          <w:rFonts w:ascii="Courier New" w:hAnsi="Courier New"/>
          <w:b w:val="0"/>
        </w:rPr>
        <w:t xml:space="preserve">”. </w:t>
      </w:r>
      <w:r>
        <w:rPr>
          <w:rFonts w:ascii="Courier New" w:hAnsi="Courier New"/>
          <w:b w:val="0"/>
        </w:rPr>
        <w:t xml:space="preserve">También la modificación del contenido pactado. </w:t>
      </w:r>
      <w:r w:rsidR="00283C70" w:rsidRPr="000C2243">
        <w:rPr>
          <w:rFonts w:ascii="Courier New" w:hAnsi="Courier New"/>
          <w:b w:val="0"/>
        </w:rPr>
        <w:t>A primera vista, sorprende la elección de la forma documental:</w:t>
      </w:r>
    </w:p>
    <w:p w:rsidR="00177374" w:rsidRDefault="00177374" w:rsidP="00283C70">
      <w:pPr>
        <w:pStyle w:val="Couriernew0"/>
        <w:rPr>
          <w:rFonts w:ascii="Courier New" w:hAnsi="Courier New"/>
          <w:b w:val="0"/>
        </w:rPr>
      </w:pPr>
    </w:p>
    <w:p w:rsidR="00177374" w:rsidRDefault="00177374" w:rsidP="00177374">
      <w:pPr>
        <w:pStyle w:val="Couriernew0"/>
        <w:numPr>
          <w:ilvl w:val="0"/>
          <w:numId w:val="26"/>
        </w:numPr>
        <w:rPr>
          <w:rFonts w:ascii="Courier New" w:hAnsi="Courier New"/>
          <w:b w:val="0"/>
        </w:rPr>
      </w:pPr>
      <w:r>
        <w:rPr>
          <w:rFonts w:ascii="Courier New" w:hAnsi="Courier New"/>
          <w:b w:val="0"/>
          <w:i/>
        </w:rPr>
        <w:t>S</w:t>
      </w:r>
      <w:r w:rsidR="00283C70" w:rsidRPr="000C2243">
        <w:rPr>
          <w:rFonts w:ascii="Courier New" w:hAnsi="Courier New"/>
          <w:b w:val="0"/>
          <w:i/>
        </w:rPr>
        <w:t>i no hay avenencia</w:t>
      </w:r>
      <w:r w:rsidR="00283C70" w:rsidRPr="000C2243">
        <w:rPr>
          <w:rFonts w:ascii="Courier New" w:hAnsi="Courier New"/>
          <w:b w:val="0"/>
        </w:rPr>
        <w:t xml:space="preserve"> sino constatación de que no se produjo el acuerdo, no hay declaración de voluntad y por tanto debe</w:t>
      </w:r>
      <w:r>
        <w:rPr>
          <w:rFonts w:ascii="Courier New" w:hAnsi="Courier New"/>
          <w:b w:val="0"/>
        </w:rPr>
        <w:t>ría</w:t>
      </w:r>
      <w:r w:rsidR="00283C70" w:rsidRPr="000C2243">
        <w:rPr>
          <w:rFonts w:ascii="Courier New" w:hAnsi="Courier New"/>
          <w:b w:val="0"/>
        </w:rPr>
        <w:t xml:space="preserve"> documentarse en acta notarial, tal como ordenan los artículos 17 y 49 LN</w:t>
      </w:r>
      <w:r>
        <w:rPr>
          <w:rFonts w:ascii="Courier New" w:hAnsi="Courier New"/>
          <w:b w:val="0"/>
        </w:rPr>
        <w:t xml:space="preserve"> (</w:t>
      </w:r>
      <w:r w:rsidR="00283C70" w:rsidRPr="000C2243">
        <w:rPr>
          <w:rFonts w:ascii="Courier New" w:hAnsi="Courier New"/>
          <w:b w:val="0"/>
        </w:rPr>
        <w:t>este último reformado por la misma LJV</w:t>
      </w:r>
      <w:r>
        <w:rPr>
          <w:rFonts w:ascii="Courier New" w:hAnsi="Courier New"/>
          <w:b w:val="0"/>
        </w:rPr>
        <w:t>)</w:t>
      </w:r>
    </w:p>
    <w:p w:rsidR="00177374" w:rsidRDefault="00177374" w:rsidP="00177374">
      <w:pPr>
        <w:pStyle w:val="Couriernew0"/>
        <w:ind w:left="720"/>
        <w:rPr>
          <w:rFonts w:ascii="Courier New" w:hAnsi="Courier New"/>
          <w:b w:val="0"/>
        </w:rPr>
      </w:pPr>
    </w:p>
    <w:p w:rsidR="00283C70" w:rsidRDefault="00177374" w:rsidP="00177374">
      <w:pPr>
        <w:pStyle w:val="Couriernew0"/>
        <w:numPr>
          <w:ilvl w:val="0"/>
          <w:numId w:val="26"/>
        </w:numPr>
        <w:rPr>
          <w:rFonts w:ascii="Courier New" w:hAnsi="Courier New"/>
          <w:b w:val="0"/>
        </w:rPr>
      </w:pPr>
      <w:r>
        <w:rPr>
          <w:rFonts w:ascii="Courier New" w:hAnsi="Courier New"/>
          <w:b w:val="0"/>
          <w:i/>
        </w:rPr>
        <w:t>S</w:t>
      </w:r>
      <w:r w:rsidR="00283C70" w:rsidRPr="000C2243">
        <w:rPr>
          <w:rFonts w:ascii="Courier New" w:hAnsi="Courier New"/>
          <w:b w:val="0"/>
          <w:i/>
        </w:rPr>
        <w:t>i hay acuerdo</w:t>
      </w:r>
      <w:r w:rsidR="00283C70" w:rsidRPr="000C2243">
        <w:rPr>
          <w:rFonts w:ascii="Courier New" w:hAnsi="Courier New"/>
          <w:b w:val="0"/>
        </w:rPr>
        <w:t>, parece lógic</w:t>
      </w:r>
      <w:r>
        <w:rPr>
          <w:rFonts w:ascii="Courier New" w:hAnsi="Courier New"/>
          <w:b w:val="0"/>
        </w:rPr>
        <w:t>a</w:t>
      </w:r>
      <w:r w:rsidR="00283C70" w:rsidRPr="000C2243">
        <w:rPr>
          <w:rFonts w:ascii="Courier New" w:hAnsi="Courier New"/>
          <w:b w:val="0"/>
        </w:rPr>
        <w:t xml:space="preserve"> utilizar como vehículo documental la escritura pública, pero se plantea la duda de si es necesario o no que el proceso de conciliación se documente de modo independiente mediante acta separada. </w:t>
      </w:r>
    </w:p>
    <w:p w:rsidR="00177374" w:rsidRDefault="00177374" w:rsidP="00283C70">
      <w:pPr>
        <w:pStyle w:val="Couriernew0"/>
        <w:rPr>
          <w:rFonts w:ascii="Courier New" w:hAnsi="Courier New"/>
          <w:b w:val="0"/>
        </w:rPr>
      </w:pPr>
    </w:p>
    <w:p w:rsidR="00195A05" w:rsidRPr="00E4738D" w:rsidRDefault="00283C70" w:rsidP="00E4738D">
      <w:pPr>
        <w:pStyle w:val="Couriernew0"/>
        <w:rPr>
          <w:rFonts w:ascii="Courier New" w:hAnsi="Courier New"/>
          <w:b w:val="0"/>
        </w:rPr>
      </w:pPr>
      <w:r w:rsidRPr="000C2243">
        <w:rPr>
          <w:rFonts w:ascii="Courier New" w:hAnsi="Courier New"/>
          <w:b w:val="0"/>
        </w:rPr>
        <w:t xml:space="preserve">En cuanto a los </w:t>
      </w:r>
      <w:r w:rsidRPr="000C2243">
        <w:rPr>
          <w:rFonts w:ascii="Courier New" w:hAnsi="Courier New"/>
          <w:b w:val="0"/>
          <w:u w:val="single"/>
        </w:rPr>
        <w:t>efectos</w:t>
      </w:r>
      <w:r w:rsidRPr="000C2243">
        <w:rPr>
          <w:rFonts w:ascii="Courier New" w:hAnsi="Courier New"/>
          <w:b w:val="0"/>
        </w:rPr>
        <w:t>, el art. 83 LN dice que “</w:t>
      </w:r>
      <w:r w:rsidRPr="00177374">
        <w:rPr>
          <w:rFonts w:ascii="Courier New" w:hAnsi="Courier New"/>
          <w:i/>
          <w:color w:val="auto"/>
        </w:rPr>
        <w:t>gozará en general de la eficacia de un instrumento público</w:t>
      </w:r>
      <w:r w:rsidRPr="000C2243">
        <w:rPr>
          <w:rFonts w:ascii="Courier New" w:hAnsi="Courier New"/>
          <w:b w:val="0"/>
          <w:i/>
          <w:color w:val="auto"/>
        </w:rPr>
        <w:t xml:space="preserve">” </w:t>
      </w:r>
      <w:r w:rsidRPr="000C2243">
        <w:rPr>
          <w:rFonts w:ascii="Courier New" w:hAnsi="Courier New"/>
          <w:b w:val="0"/>
          <w:color w:val="auto"/>
        </w:rPr>
        <w:t xml:space="preserve">y además, </w:t>
      </w:r>
      <w:r w:rsidRPr="000C2243">
        <w:rPr>
          <w:rFonts w:ascii="Courier New" w:hAnsi="Courier New"/>
          <w:b w:val="0"/>
        </w:rPr>
        <w:t>tiene “</w:t>
      </w:r>
      <w:r w:rsidRPr="00177374">
        <w:rPr>
          <w:rFonts w:ascii="Courier New" w:hAnsi="Courier New"/>
          <w:i/>
        </w:rPr>
        <w:t xml:space="preserve">eficacia ejecutiva </w:t>
      </w:r>
      <w:r w:rsidRPr="00177374">
        <w:rPr>
          <w:rFonts w:ascii="Courier New" w:hAnsi="Courier New"/>
          <w:b w:val="0"/>
          <w:i/>
        </w:rPr>
        <w:t>en los términos del número 9 del apartado 2 del artículo 517 LEC</w:t>
      </w:r>
      <w:r w:rsidRPr="000C2243">
        <w:rPr>
          <w:rFonts w:ascii="Courier New" w:hAnsi="Courier New"/>
          <w:b w:val="0"/>
          <w:i/>
        </w:rPr>
        <w:t>”</w:t>
      </w:r>
      <w:r w:rsidR="00195A05">
        <w:rPr>
          <w:rFonts w:ascii="Courier New" w:hAnsi="Courier New"/>
          <w:b w:val="0"/>
          <w:i/>
        </w:rPr>
        <w:t xml:space="preserve"> </w:t>
      </w:r>
      <w:r w:rsidR="00195A05" w:rsidRPr="00195A05">
        <w:rPr>
          <w:rFonts w:ascii="Courier New" w:hAnsi="Courier New"/>
          <w:b w:val="0"/>
          <w:i/>
          <w:sz w:val="16"/>
        </w:rPr>
        <w:t>(“Las demás resoluciones procesales y documentos que, por disposición de esta u otra ley, lleven aparejada ejecución”)</w:t>
      </w:r>
      <w:r w:rsidRPr="000C2243">
        <w:rPr>
          <w:rFonts w:ascii="Courier New" w:hAnsi="Courier New"/>
          <w:b w:val="0"/>
          <w:i/>
        </w:rPr>
        <w:t xml:space="preserve">, </w:t>
      </w:r>
      <w:r w:rsidRPr="00195A05">
        <w:rPr>
          <w:rFonts w:ascii="Courier New" w:hAnsi="Courier New"/>
          <w:b w:val="0"/>
          <w:i/>
        </w:rPr>
        <w:t>con lo cual</w:t>
      </w:r>
      <w:r w:rsidRPr="000C2243">
        <w:rPr>
          <w:rFonts w:ascii="Courier New" w:hAnsi="Courier New"/>
          <w:b w:val="0"/>
          <w:i/>
        </w:rPr>
        <w:t xml:space="preserve"> </w:t>
      </w:r>
      <w:r w:rsidR="00195A05">
        <w:rPr>
          <w:rFonts w:ascii="Courier New" w:hAnsi="Courier New"/>
          <w:b w:val="0"/>
          <w:i/>
        </w:rPr>
        <w:t xml:space="preserve">–parece- </w:t>
      </w:r>
      <w:r w:rsidRPr="00195A05">
        <w:rPr>
          <w:rFonts w:ascii="Courier New" w:hAnsi="Courier New"/>
          <w:b w:val="0"/>
          <w:i/>
        </w:rPr>
        <w:t>se amplía la e</w:t>
      </w:r>
      <w:r w:rsidRPr="000C2243">
        <w:rPr>
          <w:rFonts w:ascii="Courier New" w:hAnsi="Courier New"/>
          <w:b w:val="0"/>
        </w:rPr>
        <w:t>ficacia ejecutiva</w:t>
      </w:r>
      <w:r w:rsidR="00195A05">
        <w:rPr>
          <w:rFonts w:ascii="Courier New" w:hAnsi="Courier New"/>
          <w:b w:val="0"/>
        </w:rPr>
        <w:t xml:space="preserve"> genérica</w:t>
      </w:r>
      <w:r w:rsidRPr="000C2243">
        <w:rPr>
          <w:rFonts w:ascii="Courier New" w:hAnsi="Courier New"/>
          <w:b w:val="0"/>
        </w:rPr>
        <w:t xml:space="preserve">, que no se limita </w:t>
      </w:r>
      <w:r w:rsidR="00195A05">
        <w:rPr>
          <w:rFonts w:ascii="Courier New" w:hAnsi="Courier New"/>
          <w:b w:val="0"/>
        </w:rPr>
        <w:t xml:space="preserve">ahora </w:t>
      </w:r>
      <w:r w:rsidRPr="000C2243">
        <w:rPr>
          <w:rFonts w:ascii="Courier New" w:hAnsi="Courier New"/>
          <w:b w:val="0"/>
        </w:rPr>
        <w:t>a la ejecución de deudas de dinero</w:t>
      </w:r>
      <w:r w:rsidR="00195A05">
        <w:rPr>
          <w:rFonts w:ascii="Courier New" w:hAnsi="Courier New"/>
          <w:b w:val="0"/>
        </w:rPr>
        <w:t xml:space="preserve"> (</w:t>
      </w:r>
      <w:r w:rsidRPr="000C2243">
        <w:rPr>
          <w:rFonts w:ascii="Courier New" w:hAnsi="Courier New"/>
          <w:b w:val="0"/>
        </w:rPr>
        <w:t>sino que se extiende a cualquier obligación, sea de dar, hacer o no hacer alguna cosa</w:t>
      </w:r>
      <w:r w:rsidR="00195A05">
        <w:rPr>
          <w:rFonts w:ascii="Courier New" w:hAnsi="Courier New"/>
          <w:b w:val="0"/>
        </w:rPr>
        <w:t>)</w:t>
      </w:r>
      <w:r w:rsidR="00E4738D">
        <w:rPr>
          <w:rFonts w:ascii="Courier New" w:hAnsi="Courier New"/>
          <w:b w:val="0"/>
        </w:rPr>
        <w:t>.</w:t>
      </w:r>
      <w:bookmarkStart w:id="0" w:name="_GoBack"/>
      <w:bookmarkEnd w:id="0"/>
    </w:p>
    <w:p w:rsidR="00283C70" w:rsidRPr="000C2243" w:rsidRDefault="00283C70" w:rsidP="00283C70">
      <w:pPr>
        <w:pStyle w:val="Couriernew0"/>
        <w:rPr>
          <w:rFonts w:ascii="Courier New" w:hAnsi="Courier New"/>
          <w:b w:val="0"/>
        </w:rPr>
      </w:pPr>
    </w:p>
    <w:p w:rsidR="00283C70" w:rsidRPr="000C2243" w:rsidRDefault="00283C70" w:rsidP="00283C70">
      <w:pPr>
        <w:pStyle w:val="Couriernew0"/>
        <w:rPr>
          <w:rFonts w:ascii="Courier New" w:hAnsi="Courier New"/>
          <w:b w:val="0"/>
        </w:rPr>
      </w:pPr>
    </w:p>
    <w:p w:rsidR="00283C70" w:rsidRPr="000C2243" w:rsidRDefault="00283C70" w:rsidP="00283C70">
      <w:pPr>
        <w:pStyle w:val="Couriernew0"/>
        <w:rPr>
          <w:rFonts w:ascii="Courier New" w:hAnsi="Courier New"/>
          <w:b w:val="0"/>
        </w:rPr>
      </w:pPr>
    </w:p>
    <w:p w:rsidR="00283C70" w:rsidRPr="000C2243" w:rsidRDefault="00283C70" w:rsidP="00283C70">
      <w:pPr>
        <w:pStyle w:val="Couriernew0"/>
        <w:rPr>
          <w:rFonts w:ascii="Courier New" w:hAnsi="Courier New"/>
          <w:b w:val="0"/>
        </w:rPr>
      </w:pPr>
    </w:p>
    <w:p w:rsidR="00283C70" w:rsidRPr="000C2243" w:rsidRDefault="00283C70" w:rsidP="00283C70">
      <w:pPr>
        <w:pStyle w:val="Couriernew0"/>
        <w:rPr>
          <w:rFonts w:ascii="Courier New" w:hAnsi="Courier New"/>
          <w:b w:val="0"/>
        </w:rPr>
      </w:pPr>
    </w:p>
    <w:p w:rsidR="00283C70" w:rsidRPr="000C2243" w:rsidRDefault="00283C70" w:rsidP="00283C70">
      <w:pPr>
        <w:pStyle w:val="Couriernew0"/>
        <w:rPr>
          <w:rFonts w:ascii="Courier New" w:hAnsi="Courier New"/>
          <w:b w:val="0"/>
        </w:rPr>
      </w:pPr>
    </w:p>
    <w:p w:rsidR="00283C70" w:rsidRPr="000C2243" w:rsidRDefault="00283C70" w:rsidP="00283C70">
      <w:pPr>
        <w:pStyle w:val="Couriernew0"/>
        <w:rPr>
          <w:rFonts w:ascii="Courier New" w:hAnsi="Courier New"/>
          <w:b w:val="0"/>
        </w:rPr>
      </w:pPr>
    </w:p>
    <w:p w:rsidR="00283C70" w:rsidRPr="000C2243" w:rsidRDefault="00283C70" w:rsidP="00283C70">
      <w:pPr>
        <w:pStyle w:val="Couriernew0"/>
        <w:rPr>
          <w:rFonts w:ascii="Courier New" w:hAnsi="Courier New"/>
          <w:b w:val="0"/>
        </w:rPr>
      </w:pPr>
    </w:p>
    <w:p w:rsidR="00283C70" w:rsidRPr="000C2243" w:rsidRDefault="00283C70" w:rsidP="00283C70">
      <w:pPr>
        <w:pStyle w:val="Couriernew0"/>
        <w:rPr>
          <w:rFonts w:ascii="Courier New" w:hAnsi="Courier New"/>
          <w:b w:val="0"/>
        </w:rPr>
      </w:pPr>
    </w:p>
    <w:p w:rsidR="00283C70" w:rsidRPr="000C2243" w:rsidRDefault="00283C70" w:rsidP="00283C70">
      <w:pPr>
        <w:pStyle w:val="Couriernew0"/>
        <w:rPr>
          <w:rFonts w:ascii="Courier New" w:hAnsi="Courier New"/>
          <w:b w:val="0"/>
        </w:rPr>
      </w:pPr>
    </w:p>
    <w:p w:rsidR="00283C70" w:rsidRPr="000C2243" w:rsidRDefault="00283C70" w:rsidP="00283C70">
      <w:pPr>
        <w:pStyle w:val="Couriernew0"/>
        <w:rPr>
          <w:rFonts w:ascii="Courier New" w:hAnsi="Courier New"/>
          <w:b w:val="0"/>
        </w:rPr>
      </w:pPr>
    </w:p>
    <w:p w:rsidR="00283C70" w:rsidRPr="000C2243" w:rsidRDefault="00283C70" w:rsidP="00283C70">
      <w:pPr>
        <w:pStyle w:val="Couriernew0"/>
        <w:rPr>
          <w:rFonts w:ascii="Courier New" w:hAnsi="Courier New"/>
          <w:b w:val="0"/>
        </w:rPr>
      </w:pPr>
    </w:p>
    <w:p w:rsidR="00283C70" w:rsidRPr="000C2243" w:rsidRDefault="00283C70" w:rsidP="00283C70">
      <w:pPr>
        <w:pStyle w:val="Couriernew0"/>
        <w:rPr>
          <w:rFonts w:ascii="Courier New" w:hAnsi="Courier New"/>
          <w:b w:val="0"/>
        </w:rPr>
      </w:pPr>
    </w:p>
    <w:p w:rsidR="00283C70" w:rsidRPr="000C2243" w:rsidRDefault="00283C70" w:rsidP="00283C70">
      <w:pPr>
        <w:pStyle w:val="Couriernew0"/>
        <w:rPr>
          <w:rFonts w:ascii="Courier New" w:hAnsi="Courier New"/>
          <w:b w:val="0"/>
        </w:rPr>
      </w:pPr>
    </w:p>
    <w:p w:rsidR="00283C70" w:rsidRPr="000C2243" w:rsidRDefault="00283C70" w:rsidP="00283C70">
      <w:pPr>
        <w:pStyle w:val="Couriernew0"/>
        <w:rPr>
          <w:rFonts w:ascii="Courier New" w:hAnsi="Courier New"/>
          <w:b w:val="0"/>
        </w:rPr>
      </w:pPr>
    </w:p>
    <w:p w:rsidR="00283C70" w:rsidRPr="000C2243" w:rsidRDefault="00283C70" w:rsidP="00283C70">
      <w:pPr>
        <w:pStyle w:val="Couriernew0"/>
        <w:rPr>
          <w:rFonts w:ascii="Courier New" w:hAnsi="Courier New"/>
          <w:b w:val="0"/>
        </w:rPr>
      </w:pPr>
      <w:r w:rsidRPr="000C2243">
        <w:rPr>
          <w:rFonts w:ascii="Courier New" w:hAnsi="Courier New"/>
          <w:b w:val="0"/>
        </w:rPr>
        <w:t xml:space="preserve"> </w:t>
      </w:r>
    </w:p>
    <w:p w:rsidR="00283C70" w:rsidRDefault="00283C70" w:rsidP="00A56E83">
      <w:pPr>
        <w:jc w:val="both"/>
        <w:rPr>
          <w:rFonts w:cs="Courier New"/>
          <w:b/>
          <w:sz w:val="20"/>
          <w:lang w:val="es-ES_tradnl"/>
        </w:rPr>
      </w:pPr>
    </w:p>
    <w:p w:rsidR="00283C70" w:rsidRPr="00C23E6C" w:rsidRDefault="00283C70" w:rsidP="00A56E83">
      <w:pPr>
        <w:jc w:val="both"/>
        <w:rPr>
          <w:rFonts w:cs="Courier New"/>
          <w:sz w:val="20"/>
        </w:rPr>
      </w:pPr>
    </w:p>
    <w:p w:rsidR="009D1E60" w:rsidRPr="00C23E6C" w:rsidRDefault="009D1E60" w:rsidP="006C30B4">
      <w:pPr>
        <w:rPr>
          <w:rFonts w:cs="Courier New"/>
          <w:sz w:val="20"/>
        </w:rPr>
      </w:pPr>
    </w:p>
    <w:sectPr w:rsidR="009D1E60" w:rsidRPr="00C23E6C">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666" w:rsidRDefault="000C5666">
      <w:r>
        <w:separator/>
      </w:r>
    </w:p>
  </w:endnote>
  <w:endnote w:type="continuationSeparator" w:id="0">
    <w:p w:rsidR="000C5666" w:rsidRDefault="000C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94" w:rsidRDefault="001B659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B6594" w:rsidRDefault="001B659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94" w:rsidRDefault="001B659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738D">
      <w:rPr>
        <w:rStyle w:val="Nmerodepgina"/>
        <w:noProof/>
      </w:rPr>
      <w:t>14</w:t>
    </w:r>
    <w:r>
      <w:rPr>
        <w:rStyle w:val="Nmerodepgina"/>
      </w:rPr>
      <w:fldChar w:fldCharType="end"/>
    </w:r>
  </w:p>
  <w:p w:rsidR="001B6594" w:rsidRDefault="001B659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666" w:rsidRDefault="000C5666">
      <w:r>
        <w:separator/>
      </w:r>
    </w:p>
  </w:footnote>
  <w:footnote w:type="continuationSeparator" w:id="0">
    <w:p w:rsidR="000C5666" w:rsidRDefault="000C56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9DD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C1F27EA"/>
    <w:multiLevelType w:val="hybridMultilevel"/>
    <w:tmpl w:val="01601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762D2A"/>
    <w:multiLevelType w:val="hybridMultilevel"/>
    <w:tmpl w:val="BF302EC2"/>
    <w:lvl w:ilvl="0" w:tplc="B4AE2C44">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11C146E8"/>
    <w:multiLevelType w:val="hybridMultilevel"/>
    <w:tmpl w:val="0F66FE86"/>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2CD64A9"/>
    <w:multiLevelType w:val="hybridMultilevel"/>
    <w:tmpl w:val="D604DBC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8C60C7"/>
    <w:multiLevelType w:val="hybridMultilevel"/>
    <w:tmpl w:val="07C0C9C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6D667B"/>
    <w:multiLevelType w:val="hybridMultilevel"/>
    <w:tmpl w:val="98A22AF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F76378"/>
    <w:multiLevelType w:val="hybridMultilevel"/>
    <w:tmpl w:val="75A4AF2E"/>
    <w:lvl w:ilvl="0" w:tplc="B4AE2C44">
      <w:start w:val="1"/>
      <w:numFmt w:val="bullet"/>
      <w:lvlText w:val="·"/>
      <w:lvlJc w:val="left"/>
      <w:pPr>
        <w:ind w:left="2136" w:hanging="360"/>
      </w:pPr>
      <w:rPr>
        <w:rFonts w:ascii="Courier New" w:hAnsi="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9" w15:restartNumberingAfterBreak="0">
    <w:nsid w:val="2A9016BC"/>
    <w:multiLevelType w:val="hybridMultilevel"/>
    <w:tmpl w:val="9F3C6E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0A6692"/>
    <w:multiLevelType w:val="hybridMultilevel"/>
    <w:tmpl w:val="83ACE57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26016D"/>
    <w:multiLevelType w:val="hybridMultilevel"/>
    <w:tmpl w:val="D348EC4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D0184F"/>
    <w:multiLevelType w:val="hybridMultilevel"/>
    <w:tmpl w:val="A8322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8820BD8"/>
    <w:multiLevelType w:val="hybridMultilevel"/>
    <w:tmpl w:val="0234016E"/>
    <w:lvl w:ilvl="0" w:tplc="B4AE2C44">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3946696A"/>
    <w:multiLevelType w:val="hybridMultilevel"/>
    <w:tmpl w:val="A0CA01C0"/>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864547"/>
    <w:multiLevelType w:val="hybridMultilevel"/>
    <w:tmpl w:val="CF6298A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0733BBB"/>
    <w:multiLevelType w:val="hybridMultilevel"/>
    <w:tmpl w:val="4DC26FF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07A556F"/>
    <w:multiLevelType w:val="hybridMultilevel"/>
    <w:tmpl w:val="9678184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57B4CB9"/>
    <w:multiLevelType w:val="hybridMultilevel"/>
    <w:tmpl w:val="3F9EEFA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57C7A40"/>
    <w:multiLevelType w:val="hybridMultilevel"/>
    <w:tmpl w:val="39DAB17E"/>
    <w:lvl w:ilvl="0" w:tplc="A184F2A4">
      <w:start w:val="1"/>
      <w:numFmt w:val="bullet"/>
      <w:pStyle w:val="Prrafodelis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C97FA2"/>
    <w:multiLevelType w:val="hybridMultilevel"/>
    <w:tmpl w:val="5B566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2126C4"/>
    <w:multiLevelType w:val="hybridMultilevel"/>
    <w:tmpl w:val="D34ECE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41C46BA"/>
    <w:multiLevelType w:val="hybridMultilevel"/>
    <w:tmpl w:val="3F4A84D8"/>
    <w:lvl w:ilvl="0" w:tplc="B4AE2C44">
      <w:start w:val="1"/>
      <w:numFmt w:val="bullet"/>
      <w:lvlText w:val="·"/>
      <w:lvlJc w:val="left"/>
      <w:pPr>
        <w:ind w:left="1287" w:hanging="360"/>
      </w:pPr>
      <w:rPr>
        <w:rFonts w:ascii="Courier New" w:hAnsi="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3" w15:restartNumberingAfterBreak="0">
    <w:nsid w:val="68A37041"/>
    <w:multiLevelType w:val="hybridMultilevel"/>
    <w:tmpl w:val="A01609B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AB441E6"/>
    <w:multiLevelType w:val="hybridMultilevel"/>
    <w:tmpl w:val="B91E2E7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EB43B5F"/>
    <w:multiLevelType w:val="hybridMultilevel"/>
    <w:tmpl w:val="C3A2C2C0"/>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4C61190"/>
    <w:multiLevelType w:val="hybridMultilevel"/>
    <w:tmpl w:val="E3F262F2"/>
    <w:lvl w:ilvl="0" w:tplc="B4AE2C44">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5BA3B57"/>
    <w:multiLevelType w:val="hybridMultilevel"/>
    <w:tmpl w:val="64B29A3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5"/>
  </w:num>
  <w:num w:numId="4">
    <w:abstractNumId w:val="20"/>
  </w:num>
  <w:num w:numId="5">
    <w:abstractNumId w:val="4"/>
  </w:num>
  <w:num w:numId="6">
    <w:abstractNumId w:val="5"/>
  </w:num>
  <w:num w:numId="7">
    <w:abstractNumId w:val="3"/>
  </w:num>
  <w:num w:numId="8">
    <w:abstractNumId w:val="13"/>
  </w:num>
  <w:num w:numId="9">
    <w:abstractNumId w:val="22"/>
  </w:num>
  <w:num w:numId="10">
    <w:abstractNumId w:val="18"/>
  </w:num>
  <w:num w:numId="11">
    <w:abstractNumId w:val="17"/>
  </w:num>
  <w:num w:numId="12">
    <w:abstractNumId w:val="23"/>
  </w:num>
  <w:num w:numId="13">
    <w:abstractNumId w:val="21"/>
  </w:num>
  <w:num w:numId="14">
    <w:abstractNumId w:val="26"/>
  </w:num>
  <w:num w:numId="15">
    <w:abstractNumId w:val="14"/>
  </w:num>
  <w:num w:numId="16">
    <w:abstractNumId w:val="9"/>
  </w:num>
  <w:num w:numId="17">
    <w:abstractNumId w:val="10"/>
  </w:num>
  <w:num w:numId="18">
    <w:abstractNumId w:val="15"/>
  </w:num>
  <w:num w:numId="19">
    <w:abstractNumId w:val="16"/>
  </w:num>
  <w:num w:numId="20">
    <w:abstractNumId w:val="2"/>
  </w:num>
  <w:num w:numId="21">
    <w:abstractNumId w:val="8"/>
  </w:num>
  <w:num w:numId="22">
    <w:abstractNumId w:val="6"/>
  </w:num>
  <w:num w:numId="23">
    <w:abstractNumId w:val="11"/>
  </w:num>
  <w:num w:numId="24">
    <w:abstractNumId w:val="7"/>
  </w:num>
  <w:num w:numId="25">
    <w:abstractNumId w:val="27"/>
  </w:num>
  <w:num w:numId="2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10F4E"/>
    <w:rsid w:val="00021E25"/>
    <w:rsid w:val="00021EBB"/>
    <w:rsid w:val="0002448E"/>
    <w:rsid w:val="00027A79"/>
    <w:rsid w:val="00027C23"/>
    <w:rsid w:val="0003078E"/>
    <w:rsid w:val="00032734"/>
    <w:rsid w:val="0003799A"/>
    <w:rsid w:val="000513BD"/>
    <w:rsid w:val="000531B1"/>
    <w:rsid w:val="00053C0B"/>
    <w:rsid w:val="00054962"/>
    <w:rsid w:val="00056476"/>
    <w:rsid w:val="000572D9"/>
    <w:rsid w:val="00057879"/>
    <w:rsid w:val="00063432"/>
    <w:rsid w:val="000636F0"/>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C5666"/>
    <w:rsid w:val="000D3D4C"/>
    <w:rsid w:val="000D436D"/>
    <w:rsid w:val="000F1A70"/>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77374"/>
    <w:rsid w:val="00180E98"/>
    <w:rsid w:val="00183A9C"/>
    <w:rsid w:val="00185D77"/>
    <w:rsid w:val="00191864"/>
    <w:rsid w:val="00194208"/>
    <w:rsid w:val="00195A05"/>
    <w:rsid w:val="001A0E29"/>
    <w:rsid w:val="001A1B7F"/>
    <w:rsid w:val="001A3515"/>
    <w:rsid w:val="001A3682"/>
    <w:rsid w:val="001A5E23"/>
    <w:rsid w:val="001A7725"/>
    <w:rsid w:val="001B35F2"/>
    <w:rsid w:val="001B4A62"/>
    <w:rsid w:val="001B6594"/>
    <w:rsid w:val="001B687B"/>
    <w:rsid w:val="001C4AFD"/>
    <w:rsid w:val="001C6B19"/>
    <w:rsid w:val="001D6B0A"/>
    <w:rsid w:val="001E70BF"/>
    <w:rsid w:val="001E7253"/>
    <w:rsid w:val="001E7EF7"/>
    <w:rsid w:val="001F0325"/>
    <w:rsid w:val="001F1CA4"/>
    <w:rsid w:val="001F6FBB"/>
    <w:rsid w:val="001F70E1"/>
    <w:rsid w:val="002012E6"/>
    <w:rsid w:val="002044BF"/>
    <w:rsid w:val="00204BB9"/>
    <w:rsid w:val="00213315"/>
    <w:rsid w:val="00213BEB"/>
    <w:rsid w:val="00214B05"/>
    <w:rsid w:val="00214EC9"/>
    <w:rsid w:val="00215484"/>
    <w:rsid w:val="002164C4"/>
    <w:rsid w:val="002208C0"/>
    <w:rsid w:val="00222784"/>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6A45"/>
    <w:rsid w:val="00282189"/>
    <w:rsid w:val="00283C70"/>
    <w:rsid w:val="00284E1C"/>
    <w:rsid w:val="00285AAD"/>
    <w:rsid w:val="00285F33"/>
    <w:rsid w:val="00291181"/>
    <w:rsid w:val="00296921"/>
    <w:rsid w:val="002A2AD5"/>
    <w:rsid w:val="002A2F0C"/>
    <w:rsid w:val="002A302B"/>
    <w:rsid w:val="002A4960"/>
    <w:rsid w:val="002A7CC6"/>
    <w:rsid w:val="002C182A"/>
    <w:rsid w:val="002C5AC4"/>
    <w:rsid w:val="002D35D2"/>
    <w:rsid w:val="002D4467"/>
    <w:rsid w:val="002D46C5"/>
    <w:rsid w:val="002E2FF3"/>
    <w:rsid w:val="002E4226"/>
    <w:rsid w:val="002E66BA"/>
    <w:rsid w:val="002E6F22"/>
    <w:rsid w:val="002E73F1"/>
    <w:rsid w:val="002E7F4D"/>
    <w:rsid w:val="003067E4"/>
    <w:rsid w:val="003069DC"/>
    <w:rsid w:val="00311FE4"/>
    <w:rsid w:val="00315AD0"/>
    <w:rsid w:val="00321E63"/>
    <w:rsid w:val="0032563A"/>
    <w:rsid w:val="003264D7"/>
    <w:rsid w:val="00327B35"/>
    <w:rsid w:val="0033141C"/>
    <w:rsid w:val="0033236C"/>
    <w:rsid w:val="00332BEF"/>
    <w:rsid w:val="00335057"/>
    <w:rsid w:val="003434C6"/>
    <w:rsid w:val="0034368A"/>
    <w:rsid w:val="003460AF"/>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602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4D48"/>
    <w:rsid w:val="00445722"/>
    <w:rsid w:val="004508BE"/>
    <w:rsid w:val="00450C7B"/>
    <w:rsid w:val="00460BFA"/>
    <w:rsid w:val="00462309"/>
    <w:rsid w:val="00462BF9"/>
    <w:rsid w:val="004646BE"/>
    <w:rsid w:val="0047459A"/>
    <w:rsid w:val="00477FD0"/>
    <w:rsid w:val="00481580"/>
    <w:rsid w:val="004975E9"/>
    <w:rsid w:val="004A0EE2"/>
    <w:rsid w:val="004A7E2C"/>
    <w:rsid w:val="004B1D8E"/>
    <w:rsid w:val="004C29B1"/>
    <w:rsid w:val="004C31E2"/>
    <w:rsid w:val="004C34DD"/>
    <w:rsid w:val="004D3AF9"/>
    <w:rsid w:val="004D4A3F"/>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03783"/>
    <w:rsid w:val="00610ADE"/>
    <w:rsid w:val="00610DEF"/>
    <w:rsid w:val="00612EE6"/>
    <w:rsid w:val="006151EB"/>
    <w:rsid w:val="00617D3E"/>
    <w:rsid w:val="00620ED3"/>
    <w:rsid w:val="00620F72"/>
    <w:rsid w:val="00621DFF"/>
    <w:rsid w:val="006226C5"/>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90219"/>
    <w:rsid w:val="006A0C6C"/>
    <w:rsid w:val="006A40E5"/>
    <w:rsid w:val="006A44CA"/>
    <w:rsid w:val="006B6370"/>
    <w:rsid w:val="006C018D"/>
    <w:rsid w:val="006C18EA"/>
    <w:rsid w:val="006C1EF1"/>
    <w:rsid w:val="006C30B4"/>
    <w:rsid w:val="006C3AD7"/>
    <w:rsid w:val="006C4F4E"/>
    <w:rsid w:val="006C5756"/>
    <w:rsid w:val="006C712B"/>
    <w:rsid w:val="006C7EEC"/>
    <w:rsid w:val="006D4C19"/>
    <w:rsid w:val="006E533E"/>
    <w:rsid w:val="006E54D4"/>
    <w:rsid w:val="006F19C5"/>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637D5"/>
    <w:rsid w:val="00773E62"/>
    <w:rsid w:val="00776104"/>
    <w:rsid w:val="007850E3"/>
    <w:rsid w:val="007878AD"/>
    <w:rsid w:val="00790134"/>
    <w:rsid w:val="007A39A8"/>
    <w:rsid w:val="007B32D3"/>
    <w:rsid w:val="007B5E0B"/>
    <w:rsid w:val="007B758F"/>
    <w:rsid w:val="007C2A69"/>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1F45"/>
    <w:rsid w:val="0086468D"/>
    <w:rsid w:val="00870AA9"/>
    <w:rsid w:val="00870D51"/>
    <w:rsid w:val="008769D7"/>
    <w:rsid w:val="008775C2"/>
    <w:rsid w:val="00882D97"/>
    <w:rsid w:val="00883940"/>
    <w:rsid w:val="00887604"/>
    <w:rsid w:val="008A5E0F"/>
    <w:rsid w:val="008A658D"/>
    <w:rsid w:val="008A6E30"/>
    <w:rsid w:val="008A7A10"/>
    <w:rsid w:val="008C0263"/>
    <w:rsid w:val="008C13E0"/>
    <w:rsid w:val="008C2033"/>
    <w:rsid w:val="008C4C3B"/>
    <w:rsid w:val="008C5813"/>
    <w:rsid w:val="008C7379"/>
    <w:rsid w:val="008D2FF4"/>
    <w:rsid w:val="008D422A"/>
    <w:rsid w:val="008E1737"/>
    <w:rsid w:val="008F0D29"/>
    <w:rsid w:val="008F7284"/>
    <w:rsid w:val="00901240"/>
    <w:rsid w:val="00902008"/>
    <w:rsid w:val="00904DD3"/>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16B"/>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406F"/>
    <w:rsid w:val="009E5903"/>
    <w:rsid w:val="009F07F1"/>
    <w:rsid w:val="009F3E35"/>
    <w:rsid w:val="009F46DF"/>
    <w:rsid w:val="009F6C58"/>
    <w:rsid w:val="00A06731"/>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5B01"/>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D192E"/>
    <w:rsid w:val="00AE025B"/>
    <w:rsid w:val="00AE1D76"/>
    <w:rsid w:val="00AE2ADD"/>
    <w:rsid w:val="00AF3C2D"/>
    <w:rsid w:val="00AF64D4"/>
    <w:rsid w:val="00B0340A"/>
    <w:rsid w:val="00B04F67"/>
    <w:rsid w:val="00B06957"/>
    <w:rsid w:val="00B166E7"/>
    <w:rsid w:val="00B2523F"/>
    <w:rsid w:val="00B26ACF"/>
    <w:rsid w:val="00B36B6C"/>
    <w:rsid w:val="00B37D27"/>
    <w:rsid w:val="00B44197"/>
    <w:rsid w:val="00B519F3"/>
    <w:rsid w:val="00B60FDF"/>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4E24"/>
    <w:rsid w:val="00C165FA"/>
    <w:rsid w:val="00C178FA"/>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74DE9"/>
    <w:rsid w:val="00C8237D"/>
    <w:rsid w:val="00C82D70"/>
    <w:rsid w:val="00C86AFF"/>
    <w:rsid w:val="00C879AD"/>
    <w:rsid w:val="00CA0685"/>
    <w:rsid w:val="00CA61D4"/>
    <w:rsid w:val="00CB2B1B"/>
    <w:rsid w:val="00CB56CE"/>
    <w:rsid w:val="00CC5D3A"/>
    <w:rsid w:val="00CC616C"/>
    <w:rsid w:val="00CC6B41"/>
    <w:rsid w:val="00CD03E4"/>
    <w:rsid w:val="00CD0706"/>
    <w:rsid w:val="00CD11E7"/>
    <w:rsid w:val="00CD43C8"/>
    <w:rsid w:val="00CD4707"/>
    <w:rsid w:val="00CE5298"/>
    <w:rsid w:val="00CF5DFB"/>
    <w:rsid w:val="00CF61E8"/>
    <w:rsid w:val="00D0388C"/>
    <w:rsid w:val="00D06068"/>
    <w:rsid w:val="00D07FF4"/>
    <w:rsid w:val="00D14569"/>
    <w:rsid w:val="00D15DDE"/>
    <w:rsid w:val="00D23052"/>
    <w:rsid w:val="00D317F7"/>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A7108"/>
    <w:rsid w:val="00DB2543"/>
    <w:rsid w:val="00DB5226"/>
    <w:rsid w:val="00DC0309"/>
    <w:rsid w:val="00DC16D0"/>
    <w:rsid w:val="00DC1834"/>
    <w:rsid w:val="00DC5112"/>
    <w:rsid w:val="00DD27A6"/>
    <w:rsid w:val="00DD2D5A"/>
    <w:rsid w:val="00DE1D8D"/>
    <w:rsid w:val="00DE401E"/>
    <w:rsid w:val="00DE4285"/>
    <w:rsid w:val="00DE4AFC"/>
    <w:rsid w:val="00DE786F"/>
    <w:rsid w:val="00DE7FAB"/>
    <w:rsid w:val="00DF0800"/>
    <w:rsid w:val="00DF263A"/>
    <w:rsid w:val="00DF2C2A"/>
    <w:rsid w:val="00DF3A3F"/>
    <w:rsid w:val="00DF5102"/>
    <w:rsid w:val="00DF68DF"/>
    <w:rsid w:val="00DF7609"/>
    <w:rsid w:val="00E00041"/>
    <w:rsid w:val="00E01AB2"/>
    <w:rsid w:val="00E025ED"/>
    <w:rsid w:val="00E06ED7"/>
    <w:rsid w:val="00E14193"/>
    <w:rsid w:val="00E17944"/>
    <w:rsid w:val="00E24780"/>
    <w:rsid w:val="00E25EE7"/>
    <w:rsid w:val="00E30C11"/>
    <w:rsid w:val="00E35DB9"/>
    <w:rsid w:val="00E418F2"/>
    <w:rsid w:val="00E4738D"/>
    <w:rsid w:val="00E52877"/>
    <w:rsid w:val="00E548F6"/>
    <w:rsid w:val="00E55849"/>
    <w:rsid w:val="00E60F8B"/>
    <w:rsid w:val="00E62448"/>
    <w:rsid w:val="00E64798"/>
    <w:rsid w:val="00E67C34"/>
    <w:rsid w:val="00E7215A"/>
    <w:rsid w:val="00E840AB"/>
    <w:rsid w:val="00E9508E"/>
    <w:rsid w:val="00E97385"/>
    <w:rsid w:val="00EA301A"/>
    <w:rsid w:val="00EB13F3"/>
    <w:rsid w:val="00EB26F1"/>
    <w:rsid w:val="00EC12C0"/>
    <w:rsid w:val="00EC1EE8"/>
    <w:rsid w:val="00EC27D6"/>
    <w:rsid w:val="00ED0846"/>
    <w:rsid w:val="00ED3800"/>
    <w:rsid w:val="00EE2E01"/>
    <w:rsid w:val="00EF0897"/>
    <w:rsid w:val="00EF0C43"/>
    <w:rsid w:val="00EF35B2"/>
    <w:rsid w:val="00EF4454"/>
    <w:rsid w:val="00EF70BF"/>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912DF"/>
    <w:rsid w:val="00F91FFD"/>
    <w:rsid w:val="00F96D82"/>
    <w:rsid w:val="00FA0D43"/>
    <w:rsid w:val="00FA3465"/>
    <w:rsid w:val="00FB29A9"/>
    <w:rsid w:val="00FB40A2"/>
    <w:rsid w:val="00FC1F1C"/>
    <w:rsid w:val="00FC44C4"/>
    <w:rsid w:val="00FC4F72"/>
    <w:rsid w:val="00FC6F72"/>
    <w:rsid w:val="00FD4420"/>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4B102AA"/>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6857E1"/>
    <w:pPr>
      <w:numPr>
        <w:numId w:val="1"/>
      </w:numPr>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95A05"/>
    <w:pPr>
      <w:jc w:val="both"/>
    </w:pPr>
    <w:rPr>
      <w:sz w:val="20"/>
      <w:lang w:val="es-ES_tradnl"/>
    </w:rPr>
  </w:style>
  <w:style w:type="character" w:customStyle="1" w:styleId="TextonotaalfinalCar">
    <w:name w:val="Texto nota al final Car"/>
    <w:aliases w:val="NF Car"/>
    <w:basedOn w:val="Fuentedeprrafopredeter"/>
    <w:link w:val="Textonotaalfinal"/>
    <w:uiPriority w:val="99"/>
    <w:rsid w:val="00195A05"/>
    <w:rPr>
      <w:rFonts w:ascii="Courier New" w:hAnsi="Courier Ne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311FE4"/>
    <w:pPr>
      <w:ind w:left="567" w:right="567"/>
    </w:pPr>
    <w:rPr>
      <w:rFonts w:cs="Courier New"/>
      <w:b/>
      <w:sz w:val="18"/>
    </w:rPr>
  </w:style>
  <w:style w:type="character" w:customStyle="1" w:styleId="NFartsCar">
    <w:name w:val="NF arts Car"/>
    <w:basedOn w:val="TextonotaalfinalCar"/>
    <w:link w:val="NFarts"/>
    <w:rsid w:val="00311FE4"/>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Couriernew0">
    <w:name w:val="Courier new"/>
    <w:basedOn w:val="Normal"/>
    <w:rsid w:val="00283C70"/>
    <w:pPr>
      <w:jc w:val="both"/>
    </w:pPr>
    <w:rPr>
      <w:rFonts w:ascii="Times New Roman" w:hAnsi="Times New Roman" w:cs="Courier New"/>
      <w:b/>
      <w:color w:val="000000"/>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49046742">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1858444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65981671">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7911248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72454876">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58710199">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88007290">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391658330">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0697834">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32655708">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69539739">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62703992">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D613A-6B26-42E9-A8C5-7F75930A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5342</Words>
  <Characters>29387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34660</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2019-06-06T12:09:00Z</dcterms:created>
  <dcterms:modified xsi:type="dcterms:W3CDTF">2019-06-06T12:09:00Z</dcterms:modified>
</cp:coreProperties>
</file>