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7C02E1" w:rsidRDefault="003754BC" w:rsidP="007C02E1">
      <w:pPr>
        <w:suppressAutoHyphens/>
        <w:jc w:val="both"/>
        <w:rPr>
          <w:rFonts w:cs="Courier New"/>
          <w:sz w:val="20"/>
        </w:rPr>
      </w:pPr>
      <w:r w:rsidRPr="007C02E1">
        <w:rPr>
          <w:rFonts w:cs="Courier New"/>
          <w:b/>
          <w:sz w:val="20"/>
          <w:lang w:val="es-ES_tradnl"/>
        </w:rPr>
        <w:t xml:space="preserve">TEMA </w:t>
      </w:r>
      <w:r w:rsidR="007C02E1" w:rsidRPr="007C02E1">
        <w:rPr>
          <w:rFonts w:cs="Courier New"/>
          <w:b/>
          <w:sz w:val="20"/>
          <w:lang w:val="es-ES_tradnl"/>
        </w:rPr>
        <w:t>94. RÉGIMEN ECONÓMICO MATRIMONIAL EN CATALUÑA. LAS CAPITULACIONES MATRIMONIALES: SU MODIFICACIÓN Y REVOCACIÓN. REFERENCIA A LAS MODALIDADES LOCALES Y CONVENCIONALES. RÉGIMEN ECONÓMICO MATRIMONIAL EN BALEARES Y EN LA COMUNIDAD VALENCIANA.</w:t>
      </w:r>
      <w:r w:rsidR="007C02E1">
        <w:rPr>
          <w:rFonts w:cs="Courier New"/>
          <w:b/>
          <w:sz w:val="20"/>
          <w:lang w:val="es-ES_tradnl"/>
        </w:rPr>
        <w:t xml:space="preserve"> </w:t>
      </w:r>
      <w:r w:rsidR="007C02E1" w:rsidRPr="007C02E1">
        <w:rPr>
          <w:rFonts w:cs="Courier New"/>
          <w:b/>
          <w:sz w:val="20"/>
          <w:lang w:val="es-ES_tradnl"/>
        </w:rPr>
        <w:t xml:space="preserve">EL FUERO DE BAYLÍO </w:t>
      </w:r>
    </w:p>
    <w:p w:rsidR="00CB5C66" w:rsidRPr="007C02E1" w:rsidRDefault="00CB5C66" w:rsidP="007C02E1">
      <w:pPr>
        <w:jc w:val="both"/>
        <w:rPr>
          <w:rFonts w:cs="Courier New"/>
          <w:sz w:val="20"/>
        </w:rPr>
      </w:pPr>
    </w:p>
    <w:p w:rsidR="0022127D" w:rsidRPr="003E2AC2" w:rsidRDefault="0022127D" w:rsidP="003E2AC2">
      <w:pPr>
        <w:jc w:val="both"/>
        <w:rPr>
          <w:rFonts w:cs="Courier New"/>
          <w:b/>
          <w:sz w:val="20"/>
          <w:highlight w:val="yellow"/>
          <w:lang w:val="es-ES_tradnl"/>
        </w:rPr>
      </w:pPr>
    </w:p>
    <w:p w:rsidR="003E2AC2" w:rsidRPr="003E2AC2" w:rsidRDefault="003E2AC2" w:rsidP="003E2AC2">
      <w:pPr>
        <w:jc w:val="both"/>
        <w:rPr>
          <w:rFonts w:cs="Courier New"/>
          <w:sz w:val="20"/>
          <w:lang w:val="es-ES_tradnl"/>
        </w:rPr>
      </w:pPr>
      <w:r w:rsidRPr="003E2AC2">
        <w:rPr>
          <w:rFonts w:cs="Courier New"/>
          <w:sz w:val="20"/>
          <w:lang w:val="es-ES_tradnl"/>
        </w:rPr>
        <w:t>En general, siguiendo a Peña, los regímenes matrimoniales de los derechos forales  de España se caracterizan por las siguientes notas:</w:t>
      </w:r>
      <w:r w:rsidRPr="003E2AC2">
        <w:rPr>
          <w:rFonts w:cs="Courier New"/>
          <w:sz w:val="20"/>
          <w:lang w:val="es-ES_tradnl"/>
        </w:rPr>
        <w:cr/>
      </w:r>
    </w:p>
    <w:p w:rsidR="003E2AC2" w:rsidRPr="003E2AC2" w:rsidRDefault="003E2AC2" w:rsidP="003E2AC2">
      <w:pPr>
        <w:numPr>
          <w:ilvl w:val="0"/>
          <w:numId w:val="24"/>
        </w:numPr>
        <w:jc w:val="both"/>
        <w:rPr>
          <w:rFonts w:cs="Courier New"/>
          <w:sz w:val="20"/>
          <w:lang w:val="es-ES_tradnl"/>
        </w:rPr>
      </w:pPr>
      <w:r w:rsidRPr="003E2AC2">
        <w:rPr>
          <w:rFonts w:cs="Courier New"/>
          <w:sz w:val="20"/>
          <w:lang w:val="es-ES_tradnl"/>
        </w:rPr>
        <w:t>La estrecha dependencia con el régimen sucesorio.</w:t>
      </w:r>
      <w:r w:rsidRPr="003E2AC2">
        <w:rPr>
          <w:rFonts w:cs="Courier New"/>
          <w:sz w:val="20"/>
          <w:lang w:val="es-ES_tradnl"/>
        </w:rPr>
        <w:cr/>
      </w:r>
    </w:p>
    <w:p w:rsidR="003E2AC2" w:rsidRPr="003E2AC2" w:rsidRDefault="003E2AC2" w:rsidP="003E2AC2">
      <w:pPr>
        <w:numPr>
          <w:ilvl w:val="0"/>
          <w:numId w:val="24"/>
        </w:numPr>
        <w:jc w:val="both"/>
        <w:rPr>
          <w:rFonts w:cs="Courier New"/>
          <w:sz w:val="20"/>
          <w:lang w:val="es-ES_tradnl"/>
        </w:rPr>
      </w:pPr>
      <w:r w:rsidRPr="003E2AC2">
        <w:rPr>
          <w:rFonts w:cs="Courier New"/>
          <w:sz w:val="20"/>
          <w:lang w:val="es-ES_tradnl"/>
        </w:rPr>
        <w:t>La amplia libertad de pacto en capitulaciones, expresión del principio de autonomía de la voluntad.</w:t>
      </w:r>
      <w:r w:rsidRPr="003E2AC2">
        <w:rPr>
          <w:rFonts w:cs="Courier New"/>
          <w:sz w:val="20"/>
          <w:lang w:val="es-ES_tradnl"/>
        </w:rPr>
        <w:cr/>
      </w:r>
    </w:p>
    <w:p w:rsidR="003E2AC2" w:rsidRPr="003E2AC2" w:rsidRDefault="003E2AC2" w:rsidP="003E2AC2">
      <w:pPr>
        <w:numPr>
          <w:ilvl w:val="0"/>
          <w:numId w:val="24"/>
        </w:numPr>
        <w:jc w:val="both"/>
        <w:rPr>
          <w:rFonts w:cs="Courier New"/>
          <w:sz w:val="20"/>
          <w:lang w:val="es-ES_tradnl"/>
        </w:rPr>
      </w:pPr>
      <w:r w:rsidRPr="003E2AC2">
        <w:rPr>
          <w:rFonts w:cs="Courier New"/>
          <w:sz w:val="20"/>
          <w:lang w:val="es-ES_tradnl"/>
        </w:rPr>
        <w:t>La consagración de una mayor independencia de la mujer e igualdad entre ambos cónyuges, criterio que ha seguido el Cc en sus sucesivas reformas.</w:t>
      </w:r>
      <w:r w:rsidRPr="003E2AC2">
        <w:rPr>
          <w:rFonts w:cs="Courier New"/>
          <w:sz w:val="20"/>
          <w:lang w:val="es-ES_tradnl"/>
        </w:rPr>
        <w:cr/>
      </w:r>
    </w:p>
    <w:p w:rsidR="003E2AC2" w:rsidRPr="003E2AC2" w:rsidRDefault="003E2AC2" w:rsidP="003E2AC2">
      <w:pPr>
        <w:numPr>
          <w:ilvl w:val="0"/>
          <w:numId w:val="24"/>
        </w:numPr>
        <w:jc w:val="both"/>
        <w:rPr>
          <w:rFonts w:cs="Courier New"/>
          <w:sz w:val="20"/>
          <w:lang w:val="es-ES_tradnl"/>
        </w:rPr>
      </w:pPr>
      <w:r w:rsidRPr="003E2AC2">
        <w:rPr>
          <w:rFonts w:cs="Courier New"/>
          <w:sz w:val="20"/>
          <w:lang w:val="es-ES_tradnl"/>
        </w:rPr>
        <w:t>Y otros, vg. la importancia fundamental de la CASA, masía o caserío, magistralmente estudiada entre otros por FAUS y PALÁ MEDIANO, institución en torno a la que se aglutinan los miembros de la familia y a la que sirven.</w:t>
      </w:r>
      <w:r w:rsidRPr="003E2AC2">
        <w:rPr>
          <w:rFonts w:cs="Courier New"/>
          <w:sz w:val="20"/>
          <w:lang w:val="es-ES_tradnl"/>
        </w:rPr>
        <w:cr/>
      </w:r>
    </w:p>
    <w:p w:rsidR="003E2AC2" w:rsidRPr="003E2AC2" w:rsidRDefault="003E2AC2" w:rsidP="003E2AC2">
      <w:pPr>
        <w:jc w:val="both"/>
        <w:rPr>
          <w:rFonts w:cs="Courier New"/>
          <w:sz w:val="20"/>
          <w:highlight w:val="yellow"/>
          <w:lang w:val="es-ES_tradnl"/>
        </w:rPr>
      </w:pPr>
      <w:r w:rsidRPr="003E2AC2">
        <w:rPr>
          <w:rFonts w:cs="Courier New"/>
          <w:sz w:val="20"/>
          <w:highlight w:val="yellow"/>
          <w:lang w:val="es-ES_tradnl"/>
        </w:rPr>
        <w:t>En cuanto a los REM supletorios podemos distinguir:</w:t>
      </w:r>
    </w:p>
    <w:p w:rsidR="003E2AC2" w:rsidRPr="003E2AC2" w:rsidRDefault="003E2AC2" w:rsidP="003E2AC2">
      <w:pPr>
        <w:jc w:val="both"/>
        <w:rPr>
          <w:rFonts w:cs="Courier New"/>
          <w:sz w:val="20"/>
          <w:highlight w:val="yellow"/>
          <w:lang w:val="es-ES_tradnl"/>
        </w:rPr>
      </w:pPr>
    </w:p>
    <w:p w:rsidR="003E2AC2" w:rsidRPr="003E2AC2" w:rsidRDefault="003E2AC2" w:rsidP="0022127D">
      <w:pPr>
        <w:pStyle w:val="Prrafodelista"/>
        <w:numPr>
          <w:ilvl w:val="0"/>
          <w:numId w:val="25"/>
        </w:numPr>
        <w:rPr>
          <w:highlight w:val="yellow"/>
          <w:lang w:val="es-ES_tradnl"/>
        </w:rPr>
      </w:pPr>
      <w:r w:rsidRPr="003E2AC2">
        <w:rPr>
          <w:highlight w:val="yellow"/>
          <w:lang w:val="es-ES_tradnl"/>
        </w:rPr>
        <w:t xml:space="preserve">Los sistemas de comunidad: en Aragón, Pais Vasco y Navarra que estudiamos en </w:t>
      </w:r>
      <w:r>
        <w:rPr>
          <w:highlight w:val="yellow"/>
          <w:lang w:val="es-ES_tradnl"/>
        </w:rPr>
        <w:t>el tema anterior</w:t>
      </w:r>
      <w:r w:rsidRPr="003E2AC2">
        <w:rPr>
          <w:highlight w:val="yellow"/>
          <w:lang w:val="es-ES_tradnl"/>
        </w:rPr>
        <w:t>.</w:t>
      </w:r>
    </w:p>
    <w:p w:rsidR="003E2AC2" w:rsidRPr="003E2AC2" w:rsidRDefault="003E2AC2" w:rsidP="003E2AC2">
      <w:pPr>
        <w:jc w:val="both"/>
        <w:rPr>
          <w:rFonts w:cs="Courier New"/>
          <w:sz w:val="20"/>
          <w:highlight w:val="yellow"/>
          <w:lang w:val="es-ES_tradnl"/>
        </w:rPr>
      </w:pPr>
    </w:p>
    <w:p w:rsidR="003E2AC2" w:rsidRPr="003E2AC2" w:rsidRDefault="003E2AC2" w:rsidP="0022127D">
      <w:pPr>
        <w:pStyle w:val="Prrafodelista"/>
        <w:numPr>
          <w:ilvl w:val="0"/>
          <w:numId w:val="25"/>
        </w:numPr>
        <w:rPr>
          <w:highlight w:val="yellow"/>
          <w:lang w:val="es-ES_tradnl"/>
        </w:rPr>
      </w:pPr>
      <w:r w:rsidRPr="003E2AC2">
        <w:rPr>
          <w:highlight w:val="yellow"/>
          <w:lang w:val="es-ES_tradnl"/>
        </w:rPr>
        <w:t>Los sistemas de separación: en Cataluña</w:t>
      </w:r>
      <w:r>
        <w:rPr>
          <w:highlight w:val="yellow"/>
          <w:lang w:val="es-ES_tradnl"/>
        </w:rPr>
        <w:t xml:space="preserve"> y</w:t>
      </w:r>
      <w:r w:rsidRPr="003E2AC2">
        <w:rPr>
          <w:highlight w:val="yellow"/>
          <w:lang w:val="es-ES_tradnl"/>
        </w:rPr>
        <w:t xml:space="preserve"> Baleares</w:t>
      </w:r>
      <w:r>
        <w:rPr>
          <w:highlight w:val="yellow"/>
          <w:lang w:val="es-ES_tradnl"/>
        </w:rPr>
        <w:t xml:space="preserve">, entre otros, </w:t>
      </w:r>
      <w:r w:rsidRPr="003E2AC2">
        <w:rPr>
          <w:highlight w:val="yellow"/>
          <w:lang w:val="es-ES_tradnl"/>
        </w:rPr>
        <w:t xml:space="preserve">que </w:t>
      </w:r>
      <w:r>
        <w:rPr>
          <w:highlight w:val="yellow"/>
          <w:lang w:val="es-ES_tradnl"/>
        </w:rPr>
        <w:t>ahora estudiamos</w:t>
      </w:r>
      <w:r w:rsidRPr="003E2AC2">
        <w:rPr>
          <w:highlight w:val="yellow"/>
          <w:lang w:val="es-ES_tradnl"/>
        </w:rPr>
        <w:t>.</w:t>
      </w:r>
    </w:p>
    <w:p w:rsidR="003E2AC2" w:rsidRPr="003E2AC2" w:rsidRDefault="003E2AC2" w:rsidP="003E2AC2">
      <w:pPr>
        <w:jc w:val="both"/>
        <w:rPr>
          <w:rFonts w:cs="Courier New"/>
          <w:sz w:val="20"/>
          <w:highlight w:val="yellow"/>
          <w:lang w:val="es-ES_tradnl"/>
        </w:rPr>
      </w:pPr>
    </w:p>
    <w:p w:rsidR="007C02E1" w:rsidRPr="003E2AC2" w:rsidRDefault="007C02E1" w:rsidP="007C02E1">
      <w:pPr>
        <w:jc w:val="both"/>
        <w:rPr>
          <w:rFonts w:cs="Courier New"/>
          <w:sz w:val="20"/>
        </w:rPr>
      </w:pPr>
    </w:p>
    <w:p w:rsidR="007C02E1" w:rsidRPr="007C02E1" w:rsidRDefault="007C02E1" w:rsidP="007C02E1">
      <w:pPr>
        <w:pStyle w:val="Ttulo4"/>
        <w:rPr>
          <w:rFonts w:ascii="Courier New" w:hAnsi="Courier New" w:cs="Courier New"/>
          <w:sz w:val="20"/>
        </w:rPr>
      </w:pPr>
      <w:r w:rsidRPr="007C02E1">
        <w:rPr>
          <w:rFonts w:ascii="Courier New" w:hAnsi="Courier New" w:cs="Courier New"/>
          <w:sz w:val="20"/>
        </w:rPr>
        <w:t>RÉGIMEN ECONÓMICO MATRIMONIAL EN CATALUÑA</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El </w:t>
      </w:r>
      <w:r w:rsidRPr="007C02E1">
        <w:rPr>
          <w:rFonts w:cs="Courier New"/>
          <w:b/>
          <w:color w:val="7F7F7F"/>
          <w:sz w:val="20"/>
          <w:lang w:val="es-ES_tradnl"/>
        </w:rPr>
        <w:t>Código de Familia de 15 de julio de 1.998</w:t>
      </w:r>
      <w:r w:rsidRPr="007C02E1">
        <w:rPr>
          <w:rFonts w:cs="Courier New"/>
          <w:sz w:val="20"/>
          <w:lang w:val="es-ES_tradnl"/>
        </w:rPr>
        <w:t xml:space="preserve">, refundió en un solo texto legal todo el Dº de Familia Catalán, dejando sin efecto </w:t>
      </w:r>
      <w:smartTag w:uri="urn:schemas-microsoft-com:office:smarttags" w:element="PersonName">
        <w:smartTagPr>
          <w:attr w:name="ProductID" w:val="la Compilaci￳n"/>
        </w:smartTagPr>
        <w:r w:rsidRPr="007C02E1">
          <w:rPr>
            <w:rFonts w:cs="Courier New"/>
            <w:sz w:val="20"/>
            <w:lang w:val="es-ES_tradnl"/>
          </w:rPr>
          <w:t>la Compilación</w:t>
        </w:r>
      </w:smartTag>
      <w:r w:rsidRPr="007C02E1">
        <w:rPr>
          <w:rFonts w:cs="Courier New"/>
          <w:sz w:val="20"/>
          <w:lang w:val="es-ES_tradnl"/>
        </w:rPr>
        <w:t xml:space="preserve"> </w:t>
      </w:r>
      <w:r w:rsidRPr="007C02E1">
        <w:rPr>
          <w:rFonts w:cs="Courier New"/>
          <w:sz w:val="20"/>
          <w:u w:val="single"/>
          <w:lang w:val="es-ES_tradnl"/>
        </w:rPr>
        <w:t>en esta materia</w:t>
      </w:r>
      <w:r w:rsidRPr="007C02E1">
        <w:rPr>
          <w:rFonts w:cs="Courier New"/>
          <w:sz w:val="20"/>
          <w:lang w:val="es-ES_tradnl"/>
        </w:rPr>
        <w:t>, así como las Leyes de 1984 y 1993 que la modificaron.</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El régimen legal vigente lo constituye </w:t>
      </w:r>
      <w:r w:rsidRPr="007C02E1">
        <w:rPr>
          <w:rFonts w:cs="Courier New"/>
          <w:b/>
          <w:color w:val="808080"/>
          <w:sz w:val="20"/>
          <w:lang w:val="es-ES_tradnl"/>
        </w:rPr>
        <w:t>el Libro II del Cc Cataluña</w:t>
      </w:r>
      <w:r w:rsidRPr="007C02E1">
        <w:rPr>
          <w:rFonts w:cs="Courier New"/>
          <w:sz w:val="20"/>
          <w:lang w:val="es-ES_tradnl"/>
        </w:rPr>
        <w:t xml:space="preserve">, aprobado por Ley de </w:t>
      </w:r>
      <w:r w:rsidRPr="007C02E1">
        <w:rPr>
          <w:rFonts w:cs="Courier New"/>
          <w:b/>
          <w:sz w:val="20"/>
          <w:lang w:val="es-ES_tradnl"/>
        </w:rPr>
        <w:t>29 de julio de 2010</w:t>
      </w:r>
      <w:r w:rsidRPr="007C02E1">
        <w:rPr>
          <w:rFonts w:cs="Courier New"/>
          <w:sz w:val="20"/>
          <w:lang w:val="es-ES_tradnl"/>
        </w:rPr>
        <w:t xml:space="preserve"> relativo a la persona y la familia que en su art 231-1 ampara:</w:t>
      </w:r>
    </w:p>
    <w:p w:rsidR="007C02E1" w:rsidRPr="007C02E1" w:rsidRDefault="007C02E1" w:rsidP="007C02E1">
      <w:pPr>
        <w:ind w:hanging="180"/>
        <w:jc w:val="both"/>
        <w:rPr>
          <w:rFonts w:cs="Courier New"/>
          <w:sz w:val="20"/>
          <w:lang w:val="es-ES_tradnl"/>
        </w:rPr>
      </w:pPr>
      <w:r w:rsidRPr="007C02E1">
        <w:rPr>
          <w:rFonts w:cs="Courier New"/>
          <w:sz w:val="20"/>
          <w:lang w:val="es-ES_tradnl"/>
        </w:rPr>
        <w:t xml:space="preserve">- Las relaciones familiares derivadas del </w:t>
      </w:r>
      <w:r w:rsidRPr="007C02E1">
        <w:rPr>
          <w:rFonts w:cs="Courier New"/>
          <w:sz w:val="20"/>
          <w:u w:val="single"/>
          <w:lang w:val="es-ES_tradnl"/>
        </w:rPr>
        <w:t>matrimonio o de la convivencia estable</w:t>
      </w:r>
      <w:r w:rsidRPr="007C02E1">
        <w:rPr>
          <w:rFonts w:cs="Courier New"/>
          <w:sz w:val="20"/>
          <w:lang w:val="es-ES_tradnl"/>
        </w:rPr>
        <w:t xml:space="preserve"> en pareja.</w:t>
      </w:r>
    </w:p>
    <w:p w:rsidR="007C02E1" w:rsidRPr="007C02E1" w:rsidRDefault="007C02E1" w:rsidP="007C02E1">
      <w:pPr>
        <w:ind w:hanging="180"/>
        <w:jc w:val="both"/>
        <w:rPr>
          <w:rFonts w:cs="Courier New"/>
          <w:sz w:val="20"/>
          <w:lang w:val="es-ES_tradnl"/>
        </w:rPr>
      </w:pPr>
      <w:r w:rsidRPr="007C02E1">
        <w:rPr>
          <w:rFonts w:cs="Courier New"/>
          <w:sz w:val="20"/>
          <w:lang w:val="es-ES_tradnl"/>
        </w:rPr>
        <w:t xml:space="preserve">- Las familias formadas por un </w:t>
      </w:r>
      <w:r w:rsidRPr="007C02E1">
        <w:rPr>
          <w:rFonts w:cs="Courier New"/>
          <w:sz w:val="20"/>
          <w:u w:val="single"/>
          <w:lang w:val="es-ES_tradnl"/>
        </w:rPr>
        <w:t>solo progenitor</w:t>
      </w:r>
      <w:r w:rsidRPr="007C02E1">
        <w:rPr>
          <w:rFonts w:cs="Courier New"/>
          <w:sz w:val="20"/>
          <w:lang w:val="es-ES_tradnl"/>
        </w:rPr>
        <w:t xml:space="preserve"> con sus descendientes.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Del  </w:t>
      </w:r>
      <w:r w:rsidRPr="007C02E1">
        <w:rPr>
          <w:rFonts w:cs="Courier New"/>
          <w:b/>
          <w:color w:val="008000"/>
          <w:sz w:val="20"/>
          <w:lang w:val="es-ES_tradnl"/>
        </w:rPr>
        <w:t>231-10</w:t>
      </w:r>
      <w:r w:rsidRPr="007C02E1">
        <w:rPr>
          <w:rFonts w:cs="Courier New"/>
          <w:sz w:val="20"/>
          <w:lang w:val="es-ES_tradnl"/>
        </w:rPr>
        <w:t xml:space="preserve"> del L.II resulta que:</w:t>
      </w:r>
      <w:r w:rsidRPr="007C02E1">
        <w:rPr>
          <w:rFonts w:cs="Courier New"/>
          <w:sz w:val="20"/>
          <w:lang w:val="es-ES_tradnl"/>
        </w:rPr>
        <w:tab/>
      </w:r>
    </w:p>
    <w:p w:rsidR="007C02E1" w:rsidRPr="007C02E1" w:rsidRDefault="007C02E1" w:rsidP="007C02E1">
      <w:pPr>
        <w:jc w:val="both"/>
        <w:rPr>
          <w:rFonts w:cs="Courier New"/>
          <w:sz w:val="20"/>
          <w:lang w:val="es-ES_tradnl"/>
        </w:rPr>
      </w:pPr>
      <w:r w:rsidRPr="007C02E1">
        <w:rPr>
          <w:rFonts w:cs="Courier New"/>
          <w:sz w:val="20"/>
          <w:lang w:val="es-ES_tradnl"/>
        </w:rPr>
        <w:t xml:space="preserve">1.-  El rem  será </w:t>
      </w:r>
      <w:r w:rsidRPr="007C02E1">
        <w:rPr>
          <w:rFonts w:cs="Courier New"/>
          <w:sz w:val="20"/>
          <w:u w:val="single"/>
          <w:lang w:val="es-ES_tradnl"/>
        </w:rPr>
        <w:t>el CONVENIDO en capítulos matrimoniales</w:t>
      </w:r>
      <w:r w:rsidRPr="007C02E1">
        <w:rPr>
          <w:rFonts w:cs="Courier New"/>
          <w:sz w:val="20"/>
          <w:lang w:val="es-ES_tradnl"/>
        </w:rPr>
        <w:t xml:space="preserve">. </w:t>
      </w:r>
    </w:p>
    <w:p w:rsidR="007C02E1" w:rsidRPr="007C02E1" w:rsidRDefault="007C02E1" w:rsidP="007C02E1">
      <w:pPr>
        <w:jc w:val="both"/>
        <w:rPr>
          <w:rFonts w:cs="Courier New"/>
          <w:sz w:val="20"/>
          <w:lang w:val="es-ES_tradnl"/>
        </w:rPr>
      </w:pPr>
      <w:r w:rsidRPr="007C02E1">
        <w:rPr>
          <w:rFonts w:cs="Courier New"/>
          <w:sz w:val="20"/>
          <w:lang w:val="es-ES_tradnl"/>
        </w:rPr>
        <w:t xml:space="preserve">2-. En defecto de pacto, o en caso de que los capítulos matrimoniales sean ineficaces, </w:t>
      </w:r>
      <w:r w:rsidRPr="007C02E1">
        <w:rPr>
          <w:rFonts w:cs="Courier New"/>
          <w:sz w:val="20"/>
          <w:u w:val="single"/>
          <w:lang w:val="es-ES_tradnl"/>
        </w:rPr>
        <w:t xml:space="preserve">el régimen económico será el de </w:t>
      </w:r>
      <w:r w:rsidRPr="007C02E1">
        <w:rPr>
          <w:rFonts w:cs="Courier New"/>
          <w:i/>
          <w:sz w:val="20"/>
          <w:u w:val="single"/>
          <w:lang w:val="es-ES_tradnl"/>
        </w:rPr>
        <w:t>SEPARACION DE BIENES</w:t>
      </w:r>
      <w:r w:rsidRPr="007C02E1">
        <w:rPr>
          <w:rFonts w:cs="Courier New"/>
          <w:sz w:val="20"/>
          <w:lang w:val="es-ES_tradnl"/>
        </w:rPr>
        <w:t>.</w:t>
      </w:r>
    </w:p>
    <w:p w:rsidR="007C02E1" w:rsidRPr="007C02E1" w:rsidRDefault="007C02E1" w:rsidP="007C02E1">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tblGrid>
      <w:tr w:rsidR="007C02E1" w:rsidRPr="007C02E1" w:rsidTr="002A4280">
        <w:tc>
          <w:tcPr>
            <w:tcW w:w="7621" w:type="dxa"/>
          </w:tcPr>
          <w:p w:rsidR="007C02E1" w:rsidRPr="007C02E1" w:rsidRDefault="007C02E1" w:rsidP="007C02E1">
            <w:pPr>
              <w:jc w:val="both"/>
              <w:rPr>
                <w:rFonts w:cs="Courier New"/>
                <w:sz w:val="20"/>
                <w:lang w:val="es-ES_tradnl"/>
              </w:rPr>
            </w:pPr>
            <w:r w:rsidRPr="007C02E1">
              <w:rPr>
                <w:rFonts w:cs="Courier New"/>
                <w:b/>
                <w:sz w:val="20"/>
                <w:lang w:val="es-ES_tradnl"/>
              </w:rPr>
              <w:t>Disposiciones generales aplicables a todos los rem</w:t>
            </w:r>
          </w:p>
        </w:tc>
      </w:tr>
    </w:tbl>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color w:val="333333"/>
          <w:sz w:val="20"/>
          <w:shd w:val="clear" w:color="auto" w:fill="FFFFFF"/>
          <w:lang w:val="es-ES_tradnl"/>
        </w:rPr>
      </w:pPr>
      <w:r w:rsidRPr="007C02E1">
        <w:rPr>
          <w:rFonts w:cs="Courier New"/>
          <w:color w:val="333333"/>
          <w:sz w:val="20"/>
          <w:highlight w:val="yellow"/>
          <w:shd w:val="clear" w:color="auto" w:fill="FFFFFF"/>
          <w:lang w:val="es-ES_tradnl"/>
        </w:rPr>
        <w:t xml:space="preserve">ENTIENDELO Y TE SERÁ FACIL RECORDAR LOS NUMEROS DE ARTICULOS DE CC CATALAN. “Con el fin de posibilitar… flexibilidad y facilitar la actualización continuada de la legislación civil, se ha optado por utilizar un sistema de numeración decimal, de modo que </w:t>
      </w:r>
      <w:r w:rsidRPr="007C02E1">
        <w:rPr>
          <w:rFonts w:cs="Courier New"/>
          <w:b/>
          <w:color w:val="333333"/>
          <w:sz w:val="20"/>
          <w:highlight w:val="yellow"/>
          <w:u w:val="single"/>
          <w:shd w:val="clear" w:color="auto" w:fill="FFFFFF"/>
          <w:lang w:val="es-ES_tradnl"/>
        </w:rPr>
        <w:t>los artículos se marcan con dos números separados por un guión corto. El primer número tiene tres cifras, que se refieren, respectivamente, al libro, al título y al capítulo</w:t>
      </w:r>
      <w:r w:rsidRPr="007C02E1">
        <w:rPr>
          <w:rFonts w:cs="Courier New"/>
          <w:color w:val="333333"/>
          <w:sz w:val="20"/>
          <w:highlight w:val="yellow"/>
          <w:shd w:val="clear" w:color="auto" w:fill="FFFFFF"/>
          <w:lang w:val="es-ES_tradnl"/>
        </w:rPr>
        <w:t>, y que indican, por lo tanto, la posición que ocupa el artículo en el marco del Código” (Preámbulo de Libro I del CC Cataluña)…</w:t>
      </w:r>
      <w:r w:rsidRPr="007C02E1">
        <w:rPr>
          <w:rFonts w:cs="Courier New"/>
          <w:color w:val="333333"/>
          <w:sz w:val="20"/>
          <w:shd w:val="clear" w:color="auto" w:fill="FFFFFF"/>
          <w:lang w:val="es-ES_tradnl"/>
        </w:rPr>
        <w:t xml:space="preserve"> </w:t>
      </w:r>
    </w:p>
    <w:p w:rsidR="007C02E1" w:rsidRPr="007C02E1" w:rsidRDefault="007C02E1" w:rsidP="007C02E1">
      <w:pPr>
        <w:jc w:val="both"/>
        <w:rPr>
          <w:rFonts w:cs="Courier New"/>
          <w:color w:val="333333"/>
          <w:sz w:val="20"/>
          <w:shd w:val="clear" w:color="auto" w:fill="FFFFFF"/>
          <w:lang w:val="es-ES_tradnl"/>
        </w:rPr>
      </w:pPr>
    </w:p>
    <w:p w:rsidR="007C02E1" w:rsidRPr="007C02E1" w:rsidRDefault="007C02E1" w:rsidP="007C02E1">
      <w:pPr>
        <w:jc w:val="both"/>
        <w:rPr>
          <w:rFonts w:cs="Courier New"/>
          <w:color w:val="333333"/>
          <w:sz w:val="20"/>
          <w:shd w:val="clear" w:color="auto" w:fill="FFFFFF"/>
          <w:lang w:val="es-ES_tradnl"/>
        </w:rPr>
      </w:pPr>
      <w:r w:rsidRPr="007C02E1">
        <w:rPr>
          <w:rFonts w:cs="Courier New"/>
          <w:color w:val="333333"/>
          <w:sz w:val="20"/>
          <w:shd w:val="clear" w:color="auto" w:fill="FFFFFF"/>
          <w:lang w:val="es-ES_tradnl"/>
        </w:rPr>
        <w:t xml:space="preserve">Así por ejemplo, dentro del Libro II (persona física y familia), el Tíitulo III se ocupa de “LA FAMILIA”, y su </w:t>
      </w:r>
    </w:p>
    <w:p w:rsidR="007C02E1" w:rsidRPr="007C02E1" w:rsidRDefault="007C02E1" w:rsidP="007C02E1">
      <w:pPr>
        <w:jc w:val="both"/>
        <w:rPr>
          <w:rFonts w:cs="Courier New"/>
          <w:color w:val="333333"/>
          <w:sz w:val="20"/>
          <w:shd w:val="clear" w:color="auto" w:fill="FFFFFF"/>
          <w:lang w:val="es-ES_tradnl"/>
        </w:rPr>
      </w:pPr>
    </w:p>
    <w:p w:rsidR="007C02E1" w:rsidRPr="007C02E1" w:rsidRDefault="007C02E1" w:rsidP="007C02E1">
      <w:pPr>
        <w:jc w:val="both"/>
        <w:rPr>
          <w:rFonts w:cs="Courier New"/>
          <w:color w:val="333333"/>
          <w:sz w:val="20"/>
          <w:shd w:val="clear" w:color="auto" w:fill="FFFFFF"/>
          <w:lang w:val="es-ES_tradnl"/>
        </w:rPr>
      </w:pPr>
      <w:r w:rsidRPr="007C02E1">
        <w:rPr>
          <w:rFonts w:cs="Courier New"/>
          <w:color w:val="333333"/>
          <w:sz w:val="20"/>
          <w:shd w:val="clear" w:color="auto" w:fill="FFFFFF"/>
          <w:lang w:val="es-ES_tradnl"/>
        </w:rPr>
        <w:lastRenderedPageBreak/>
        <w:t xml:space="preserve">CAPÍTULO I. </w:t>
      </w:r>
      <w:r w:rsidRPr="007C02E1">
        <w:rPr>
          <w:rFonts w:cs="Courier New"/>
          <w:b/>
          <w:color w:val="333333"/>
          <w:sz w:val="20"/>
          <w:shd w:val="clear" w:color="auto" w:fill="FFFFFF"/>
          <w:lang w:val="es-ES_tradnl"/>
        </w:rPr>
        <w:t>ALCANCE DE LA INSTITUCION FAMILIAR</w:t>
      </w:r>
      <w:r w:rsidRPr="007C02E1">
        <w:rPr>
          <w:rFonts w:cs="Courier New"/>
          <w:color w:val="333333"/>
          <w:sz w:val="20"/>
          <w:shd w:val="clear" w:color="auto" w:fill="FFFFFF"/>
          <w:lang w:val="es-ES_tradnl"/>
        </w:rPr>
        <w:t xml:space="preserve"> (</w:t>
      </w:r>
      <w:r w:rsidRPr="007C02E1">
        <w:rPr>
          <w:rFonts w:cs="Courier New"/>
          <w:b/>
          <w:color w:val="333333"/>
          <w:sz w:val="20"/>
          <w:u w:val="single"/>
          <w:shd w:val="clear" w:color="auto" w:fill="FFFFFF"/>
          <w:lang w:val="es-ES_tradnl"/>
        </w:rPr>
        <w:t>231</w:t>
      </w:r>
      <w:r w:rsidRPr="007C02E1">
        <w:rPr>
          <w:rFonts w:cs="Courier New"/>
          <w:color w:val="333333"/>
          <w:sz w:val="20"/>
          <w:shd w:val="clear" w:color="auto" w:fill="FFFFFF"/>
          <w:lang w:val="es-ES_tradnl"/>
        </w:rPr>
        <w:t xml:space="preserve">), dentro de la que hay 5 secciones: </w:t>
      </w:r>
    </w:p>
    <w:p w:rsidR="007C02E1" w:rsidRPr="007C02E1" w:rsidRDefault="007C02E1" w:rsidP="007C02E1">
      <w:pPr>
        <w:jc w:val="both"/>
        <w:rPr>
          <w:rFonts w:cs="Courier New"/>
          <w:color w:val="333333"/>
          <w:sz w:val="20"/>
          <w:shd w:val="clear" w:color="auto" w:fill="FFFFFF"/>
          <w:lang w:val="es-ES_tradnl"/>
        </w:rPr>
      </w:pPr>
    </w:p>
    <w:p w:rsidR="007C02E1" w:rsidRPr="007C02E1" w:rsidRDefault="007C02E1" w:rsidP="007C02E1">
      <w:pPr>
        <w:jc w:val="both"/>
        <w:rPr>
          <w:rFonts w:cs="Courier New"/>
          <w:bCs/>
          <w:sz w:val="20"/>
          <w:shd w:val="clear" w:color="auto" w:fill="FFFFFF"/>
          <w:lang w:val="es-ES_tradnl"/>
        </w:rPr>
      </w:pPr>
      <w:r w:rsidRPr="007C02E1">
        <w:rPr>
          <w:rFonts w:cs="Courier New"/>
          <w:bCs/>
          <w:sz w:val="20"/>
          <w:shd w:val="clear" w:color="auto" w:fill="FFFFFF"/>
          <w:lang w:val="es-ES_tradnl"/>
        </w:rPr>
        <w:t xml:space="preserve">Sección 1.ª El matrimonio: disposiciones generales y efectos </w:t>
      </w:r>
    </w:p>
    <w:p w:rsidR="007C02E1" w:rsidRPr="007C02E1" w:rsidRDefault="007C02E1" w:rsidP="007C02E1">
      <w:pPr>
        <w:jc w:val="both"/>
        <w:rPr>
          <w:rFonts w:cs="Courier New"/>
          <w:bCs/>
          <w:sz w:val="20"/>
          <w:shd w:val="clear" w:color="auto" w:fill="FFFFFF"/>
          <w:lang w:val="es-ES_tradnl"/>
        </w:rPr>
      </w:pPr>
    </w:p>
    <w:p w:rsidR="007C02E1" w:rsidRPr="007C02E1" w:rsidRDefault="007C02E1" w:rsidP="007C02E1">
      <w:pPr>
        <w:jc w:val="both"/>
        <w:rPr>
          <w:rFonts w:cs="Courier New"/>
          <w:bCs/>
          <w:sz w:val="20"/>
          <w:shd w:val="clear" w:color="auto" w:fill="FFFFFF"/>
          <w:lang w:val="es-ES_tradnl"/>
        </w:rPr>
      </w:pPr>
      <w:r w:rsidRPr="007C02E1">
        <w:rPr>
          <w:rFonts w:cs="Courier New"/>
          <w:bCs/>
          <w:sz w:val="20"/>
          <w:shd w:val="clear" w:color="auto" w:fill="FFFFFF"/>
          <w:lang w:val="es-ES_tradnl"/>
        </w:rPr>
        <w:t>Sección 2.ª Relaciones económicas entre los cónyuges (231-10…)</w:t>
      </w:r>
    </w:p>
    <w:p w:rsidR="007C02E1" w:rsidRPr="007C02E1" w:rsidRDefault="007C02E1" w:rsidP="007C02E1">
      <w:pPr>
        <w:jc w:val="both"/>
        <w:rPr>
          <w:rFonts w:cs="Courier New"/>
          <w:bCs/>
          <w:sz w:val="20"/>
          <w:shd w:val="clear" w:color="auto" w:fill="FFFFFF"/>
          <w:lang w:val="es-ES_tradnl"/>
        </w:rPr>
      </w:pPr>
    </w:p>
    <w:p w:rsidR="007C02E1" w:rsidRPr="007C02E1" w:rsidRDefault="007C02E1" w:rsidP="007C02E1">
      <w:pPr>
        <w:jc w:val="both"/>
        <w:rPr>
          <w:rFonts w:cs="Courier New"/>
          <w:bCs/>
          <w:sz w:val="20"/>
          <w:shd w:val="clear" w:color="auto" w:fill="FFFFFF"/>
          <w:lang w:val="es-ES_tradnl"/>
        </w:rPr>
      </w:pPr>
      <w:r w:rsidRPr="007C02E1">
        <w:rPr>
          <w:rFonts w:cs="Courier New"/>
          <w:bCs/>
          <w:sz w:val="20"/>
          <w:shd w:val="clear" w:color="auto" w:fill="FFFFFF"/>
          <w:lang w:val="es-ES_tradnl"/>
        </w:rPr>
        <w:t>Subsección 1.ª Disposiciones generales</w:t>
      </w:r>
    </w:p>
    <w:p w:rsidR="007C02E1" w:rsidRPr="007C02E1" w:rsidRDefault="007C02E1" w:rsidP="007C02E1">
      <w:pPr>
        <w:jc w:val="both"/>
        <w:rPr>
          <w:rFonts w:cs="Courier New"/>
          <w:sz w:val="20"/>
          <w:lang w:val="es-ES_tradnl"/>
        </w:rPr>
      </w:pPr>
      <w:r w:rsidRPr="007C02E1">
        <w:rPr>
          <w:rFonts w:cs="Courier New"/>
          <w:bCs/>
          <w:sz w:val="20"/>
          <w:shd w:val="clear" w:color="auto" w:fill="FFFFFF"/>
          <w:lang w:val="es-ES_tradnl"/>
        </w:rPr>
        <w:t>Subsección 2.ª Adquisiciones onerosas con pacto de supervivencia (231-15…)</w:t>
      </w:r>
    </w:p>
    <w:p w:rsidR="007C02E1" w:rsidRPr="007C02E1" w:rsidRDefault="007C02E1" w:rsidP="007C02E1">
      <w:pPr>
        <w:jc w:val="both"/>
        <w:rPr>
          <w:rFonts w:cs="Courier New"/>
          <w:sz w:val="20"/>
          <w:lang w:val="es-ES_tradnl"/>
        </w:rPr>
      </w:pPr>
      <w:r w:rsidRPr="007C02E1">
        <w:rPr>
          <w:rFonts w:cs="Courier New"/>
          <w:bCs/>
          <w:sz w:val="20"/>
          <w:shd w:val="clear" w:color="auto" w:fill="FFFFFF"/>
          <w:lang w:val="es-ES_tradnl"/>
        </w:rPr>
        <w:t>Sección 3.ª Los capítulos matrimoniales (231-19…</w:t>
      </w:r>
    </w:p>
    <w:p w:rsidR="007C02E1" w:rsidRPr="007C02E1" w:rsidRDefault="007C02E1" w:rsidP="007C02E1">
      <w:pPr>
        <w:jc w:val="both"/>
        <w:rPr>
          <w:rFonts w:cs="Courier New"/>
          <w:sz w:val="20"/>
          <w:lang w:val="es-ES_tradnl"/>
        </w:rPr>
      </w:pPr>
      <w:r w:rsidRPr="007C02E1">
        <w:rPr>
          <w:rFonts w:cs="Courier New"/>
          <w:bCs/>
          <w:sz w:val="20"/>
          <w:shd w:val="clear" w:color="auto" w:fill="FFFFFF"/>
          <w:lang w:val="es-ES_tradnl"/>
        </w:rPr>
        <w:t>Sección 4.ª Las donaciones por razón de matrimonio otorgadas fuera de capítulos matrimoniales (231-27…)</w:t>
      </w:r>
    </w:p>
    <w:p w:rsidR="007C02E1" w:rsidRPr="007C02E1" w:rsidRDefault="007C02E1" w:rsidP="007C02E1">
      <w:pPr>
        <w:jc w:val="both"/>
        <w:rPr>
          <w:rFonts w:cs="Courier New"/>
          <w:sz w:val="20"/>
          <w:lang w:val="es-ES_tradnl"/>
        </w:rPr>
      </w:pPr>
      <w:r w:rsidRPr="007C02E1">
        <w:rPr>
          <w:rFonts w:cs="Courier New"/>
          <w:bCs/>
          <w:sz w:val="20"/>
          <w:shd w:val="clear" w:color="auto" w:fill="FFFFFF"/>
          <w:lang w:val="es-ES_tradnl"/>
        </w:rPr>
        <w:t>Sección 5.ª Los derechos viduales familiares (231-30 y 231-31)</w:t>
      </w:r>
    </w:p>
    <w:p w:rsidR="007C02E1" w:rsidRPr="007C02E1" w:rsidRDefault="007C02E1" w:rsidP="007C02E1">
      <w:pPr>
        <w:jc w:val="both"/>
        <w:rPr>
          <w:rFonts w:cs="Courier New"/>
          <w:bCs/>
          <w:sz w:val="20"/>
          <w:shd w:val="clear" w:color="auto" w:fill="FFFFFF"/>
          <w:lang w:val="es-ES_tradnl"/>
        </w:rPr>
      </w:pPr>
    </w:p>
    <w:p w:rsidR="007C02E1" w:rsidRPr="007C02E1" w:rsidRDefault="007C02E1" w:rsidP="007C02E1">
      <w:pPr>
        <w:jc w:val="both"/>
        <w:rPr>
          <w:rFonts w:cs="Courier New"/>
          <w:sz w:val="20"/>
          <w:lang w:val="es-ES_tradnl"/>
        </w:rPr>
      </w:pPr>
      <w:r w:rsidRPr="007C02E1">
        <w:rPr>
          <w:rFonts w:cs="Courier New"/>
          <w:bCs/>
          <w:sz w:val="20"/>
          <w:shd w:val="clear" w:color="auto" w:fill="FFFFFF"/>
          <w:lang w:val="es-ES_tradnl"/>
        </w:rPr>
        <w:t xml:space="preserve">CAPÍTULO II. </w:t>
      </w:r>
      <w:r w:rsidRPr="007C02E1">
        <w:rPr>
          <w:rFonts w:cs="Courier New"/>
          <w:b/>
          <w:bCs/>
          <w:sz w:val="20"/>
          <w:shd w:val="clear" w:color="auto" w:fill="FFFFFF"/>
          <w:lang w:val="es-ES_tradnl"/>
        </w:rPr>
        <w:t>REGÍMENES ECONÓMICOS MATRIMONIALES</w:t>
      </w:r>
      <w:r w:rsidRPr="007C02E1">
        <w:rPr>
          <w:rFonts w:cs="Courier New"/>
          <w:bCs/>
          <w:sz w:val="20"/>
          <w:shd w:val="clear" w:color="auto" w:fill="FFFFFF"/>
          <w:lang w:val="es-ES_tradnl"/>
        </w:rPr>
        <w:t xml:space="preserve"> (</w:t>
      </w:r>
      <w:r w:rsidRPr="007C02E1">
        <w:rPr>
          <w:rFonts w:cs="Courier New"/>
          <w:b/>
          <w:bCs/>
          <w:sz w:val="20"/>
          <w:u w:val="single"/>
          <w:shd w:val="clear" w:color="auto" w:fill="FFFFFF"/>
          <w:lang w:val="es-ES_tradnl"/>
        </w:rPr>
        <w:t>232</w:t>
      </w:r>
      <w:r w:rsidRPr="007C02E1">
        <w:rPr>
          <w:rFonts w:cs="Courier New"/>
          <w:bCs/>
          <w:sz w:val="20"/>
          <w:shd w:val="clear" w:color="auto" w:fill="FFFFFF"/>
          <w:lang w:val="es-ES_tradnl"/>
        </w:rPr>
        <w:t>)</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1ª  Separacion de bienes</w:t>
      </w:r>
    </w:p>
    <w:p w:rsidR="007C02E1" w:rsidRPr="007C02E1" w:rsidRDefault="007C02E1" w:rsidP="007C02E1">
      <w:pPr>
        <w:jc w:val="both"/>
        <w:rPr>
          <w:rFonts w:cs="Courier New"/>
          <w:sz w:val="20"/>
          <w:lang w:val="es-ES_tradnl"/>
        </w:rPr>
      </w:pPr>
      <w:r w:rsidRPr="007C02E1">
        <w:rPr>
          <w:rFonts w:cs="Courier New"/>
          <w:sz w:val="20"/>
          <w:lang w:val="es-ES_tradnl"/>
        </w:rPr>
        <w:t>2ª  Participacion en ganancial (232-13…)</w:t>
      </w:r>
    </w:p>
    <w:p w:rsidR="007C02E1" w:rsidRPr="007C02E1" w:rsidRDefault="007C02E1" w:rsidP="007C02E1">
      <w:pPr>
        <w:jc w:val="both"/>
        <w:rPr>
          <w:rFonts w:cs="Courier New"/>
          <w:sz w:val="20"/>
          <w:lang w:val="es-ES_tradnl"/>
        </w:rPr>
      </w:pPr>
      <w:r w:rsidRPr="007C02E1">
        <w:rPr>
          <w:rFonts w:cs="Courier New"/>
          <w:sz w:val="20"/>
          <w:lang w:val="es-ES_tradnl"/>
        </w:rPr>
        <w:t>3ª  Asociacion a compras y mejoras (232-25 a 232-27)</w:t>
      </w:r>
    </w:p>
    <w:p w:rsidR="007C02E1" w:rsidRPr="007C02E1" w:rsidRDefault="007C02E1" w:rsidP="007C02E1">
      <w:pPr>
        <w:jc w:val="both"/>
        <w:rPr>
          <w:rFonts w:cs="Courier New"/>
          <w:sz w:val="20"/>
          <w:lang w:val="es-ES_tradnl"/>
        </w:rPr>
      </w:pPr>
      <w:r w:rsidRPr="007C02E1">
        <w:rPr>
          <w:rFonts w:cs="Courier New"/>
          <w:sz w:val="20"/>
          <w:lang w:val="es-ES_tradnl"/>
        </w:rPr>
        <w:t>4ª  Agermanament (232-28)</w:t>
      </w:r>
    </w:p>
    <w:p w:rsidR="007C02E1" w:rsidRPr="007C02E1" w:rsidRDefault="007C02E1" w:rsidP="007C02E1">
      <w:pPr>
        <w:jc w:val="both"/>
        <w:rPr>
          <w:rFonts w:cs="Courier New"/>
          <w:sz w:val="20"/>
          <w:lang w:val="es-ES_tradnl"/>
        </w:rPr>
      </w:pPr>
      <w:r w:rsidRPr="007C02E1">
        <w:rPr>
          <w:rFonts w:cs="Courier New"/>
          <w:sz w:val="20"/>
          <w:lang w:val="es-ES_tradnl"/>
        </w:rPr>
        <w:t xml:space="preserve">5ª  Pacto de </w:t>
      </w:r>
      <w:r w:rsidRPr="007C02E1">
        <w:rPr>
          <w:rFonts w:cs="Courier New"/>
          <w:bCs/>
          <w:sz w:val="20"/>
          <w:shd w:val="clear" w:color="auto" w:fill="FFFFFF"/>
          <w:lang w:val="es-ES_tradnl"/>
        </w:rPr>
        <w:t>convinença o mitja guadanyeria (232-29)</w:t>
      </w:r>
    </w:p>
    <w:p w:rsidR="007C02E1" w:rsidRPr="007C02E1" w:rsidRDefault="007C02E1" w:rsidP="007C02E1">
      <w:pPr>
        <w:jc w:val="both"/>
        <w:rPr>
          <w:rFonts w:cs="Courier New"/>
          <w:sz w:val="20"/>
          <w:lang w:val="es-ES_tradnl"/>
        </w:rPr>
      </w:pPr>
      <w:r w:rsidRPr="007C02E1">
        <w:rPr>
          <w:rFonts w:cs="Courier New"/>
          <w:sz w:val="20"/>
          <w:lang w:val="es-ES_tradnl"/>
        </w:rPr>
        <w:t>6ª  Comunidad de bienes (232-30 a 232-38)</w:t>
      </w:r>
    </w:p>
    <w:p w:rsidR="007C02E1" w:rsidRPr="007C02E1" w:rsidRDefault="007C02E1" w:rsidP="007C02E1">
      <w:pPr>
        <w:jc w:val="both"/>
        <w:rPr>
          <w:rFonts w:cs="Courier New"/>
          <w:sz w:val="20"/>
          <w:lang w:val="es-ES_tradnl"/>
        </w:rPr>
      </w:pPr>
    </w:p>
    <w:p w:rsidR="007C02E1" w:rsidRPr="007C02E1" w:rsidRDefault="007C02E1" w:rsidP="007C02E1">
      <w:pPr>
        <w:numPr>
          <w:ilvl w:val="0"/>
          <w:numId w:val="17"/>
        </w:numPr>
        <w:spacing w:before="200" w:after="160"/>
        <w:ind w:left="0" w:right="864" w:firstLine="0"/>
        <w:jc w:val="center"/>
        <w:rPr>
          <w:rFonts w:cs="Courier New"/>
          <w:i/>
          <w:iCs/>
          <w:color w:val="404040"/>
          <w:sz w:val="20"/>
          <w:lang w:val="es-ES_tradnl"/>
        </w:rPr>
      </w:pPr>
      <w:r w:rsidRPr="007C02E1">
        <w:rPr>
          <w:rFonts w:cs="Courier New"/>
          <w:i/>
          <w:iCs/>
          <w:color w:val="404040"/>
          <w:sz w:val="20"/>
          <w:lang w:val="es-ES_tradnl"/>
        </w:rPr>
        <w:t xml:space="preserve">Tanto el anterior CF como el Libro II comienzan estableciendo unas “reglas generales aplicables a todos los regímenes matrimoniales”. De los </w:t>
      </w:r>
      <w:r w:rsidRPr="007C02E1">
        <w:rPr>
          <w:rFonts w:cs="Courier New"/>
          <w:b/>
          <w:i/>
          <w:iCs/>
          <w:color w:val="008000"/>
          <w:sz w:val="20"/>
          <w:lang w:val="es-ES_tradnl"/>
        </w:rPr>
        <w:t>231-</w:t>
      </w:r>
      <w:smartTag w:uri="urn:schemas-microsoft-com:office:smarttags" w:element="metricconverter">
        <w:smartTagPr>
          <w:attr w:name="ProductID" w:val="1 a"/>
        </w:smartTagPr>
        <w:r w:rsidRPr="007C02E1">
          <w:rPr>
            <w:rFonts w:cs="Courier New"/>
            <w:b/>
            <w:i/>
            <w:iCs/>
            <w:color w:val="008000"/>
            <w:sz w:val="20"/>
            <w:lang w:val="es-ES_tradnl"/>
          </w:rPr>
          <w:t>1 a</w:t>
        </w:r>
      </w:smartTag>
      <w:r w:rsidRPr="007C02E1">
        <w:rPr>
          <w:rFonts w:cs="Courier New"/>
          <w:b/>
          <w:i/>
          <w:iCs/>
          <w:color w:val="008000"/>
          <w:sz w:val="20"/>
          <w:lang w:val="es-ES_tradnl"/>
        </w:rPr>
        <w:t xml:space="preserve"> 9</w:t>
      </w:r>
      <w:r w:rsidRPr="007C02E1">
        <w:rPr>
          <w:rFonts w:cs="Courier New"/>
          <w:i/>
          <w:iCs/>
          <w:color w:val="404040"/>
          <w:sz w:val="20"/>
          <w:lang w:val="es-ES_tradnl"/>
        </w:rPr>
        <w:t xml:space="preserve"> resultan los siguientes principios:</w:t>
      </w:r>
    </w:p>
    <w:p w:rsidR="007C02E1" w:rsidRPr="007C02E1" w:rsidRDefault="007C02E1" w:rsidP="007C02E1">
      <w:pPr>
        <w:jc w:val="both"/>
        <w:rPr>
          <w:rFonts w:cs="Courier New"/>
          <w:sz w:val="20"/>
          <w:lang w:val="es-ES_tradnl"/>
        </w:rPr>
      </w:pPr>
      <w:r w:rsidRPr="007C02E1">
        <w:rPr>
          <w:rFonts w:cs="Courier New"/>
          <w:sz w:val="20"/>
          <w:lang w:val="es-ES_tradnl"/>
        </w:rPr>
        <w:tab/>
      </w:r>
    </w:p>
    <w:p w:rsidR="007C02E1" w:rsidRPr="007C02E1" w:rsidRDefault="007C02E1" w:rsidP="007C02E1">
      <w:pPr>
        <w:jc w:val="both"/>
        <w:rPr>
          <w:rFonts w:cs="Courier New"/>
          <w:sz w:val="20"/>
          <w:lang w:val="es-ES_tradnl"/>
        </w:rPr>
      </w:pPr>
      <w:r w:rsidRPr="007C02E1">
        <w:rPr>
          <w:rFonts w:cs="Courier New"/>
          <w:b/>
          <w:sz w:val="20"/>
          <w:lang w:val="es-ES_tradnl"/>
        </w:rPr>
        <w:t xml:space="preserve">1.- </w:t>
      </w:r>
      <w:r w:rsidRPr="007C02E1">
        <w:rPr>
          <w:rFonts w:cs="Courier New"/>
          <w:b/>
          <w:sz w:val="20"/>
          <w:u w:val="single"/>
          <w:lang w:val="es-ES_tradnl"/>
        </w:rPr>
        <w:t>Principio de igualdad</w:t>
      </w:r>
      <w:r w:rsidRPr="007C02E1">
        <w:rPr>
          <w:rFonts w:cs="Courier New"/>
          <w:b/>
          <w:sz w:val="20"/>
          <w:lang w:val="es-ES_tradnl"/>
        </w:rPr>
        <w:t>.</w:t>
      </w:r>
      <w:r w:rsidRPr="007C02E1">
        <w:rPr>
          <w:rFonts w:cs="Courier New"/>
          <w:sz w:val="20"/>
          <w:lang w:val="es-ES_tradnl"/>
        </w:rPr>
        <w:t xml:space="preserve"> Los cónyuges tienen en el matrimonio los mismos derechos y deberes</w:t>
      </w:r>
      <w:r w:rsidRPr="007C02E1">
        <w:rPr>
          <w:rFonts w:cs="Courier New"/>
          <w:b/>
          <w:color w:val="008000"/>
          <w:sz w:val="20"/>
          <w:lang w:val="es-ES_tradnl"/>
        </w:rPr>
        <w:t xml:space="preserve">  (231-2)</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2.- </w:t>
      </w:r>
      <w:r w:rsidRPr="007C02E1">
        <w:rPr>
          <w:rFonts w:cs="Courier New"/>
          <w:b/>
          <w:sz w:val="20"/>
          <w:u w:val="single"/>
          <w:lang w:val="es-ES_tradnl"/>
        </w:rPr>
        <w:t>Domicilio Familiar</w:t>
      </w:r>
      <w:r w:rsidRPr="007C02E1">
        <w:rPr>
          <w:rFonts w:cs="Courier New"/>
          <w:b/>
          <w:sz w:val="20"/>
          <w:lang w:val="es-ES_tradnl"/>
        </w:rPr>
        <w:t>.</w:t>
      </w:r>
      <w:r w:rsidRPr="007C02E1">
        <w:rPr>
          <w:rFonts w:cs="Courier New"/>
          <w:sz w:val="20"/>
          <w:lang w:val="es-ES_tradnl"/>
        </w:rPr>
        <w:t xml:space="preserve"> El domicilio familiar será fijado de común acuerdo. En caso de desacuerdo será el que fije </w:t>
      </w:r>
      <w:smartTag w:uri="urn:schemas-microsoft-com:office:smarttags" w:element="PersonName">
        <w:smartTagPr>
          <w:attr w:name="ProductID" w:val="la Autoridad Judicial."/>
        </w:smartTagPr>
        <w:r w:rsidRPr="007C02E1">
          <w:rPr>
            <w:rFonts w:cs="Courier New"/>
            <w:sz w:val="20"/>
            <w:lang w:val="es-ES_tradnl"/>
          </w:rPr>
          <w:t>la Autoridad Judicial.</w:t>
        </w:r>
      </w:smartTag>
      <w:r w:rsidRPr="007C02E1">
        <w:rPr>
          <w:rFonts w:cs="Courier New"/>
          <w:sz w:val="20"/>
          <w:lang w:val="es-ES_tradnl"/>
        </w:rPr>
        <w:t xml:space="preserve"> Frente a Terceros se presume que es aquél </w:t>
      </w:r>
      <w:r w:rsidRPr="007C02E1">
        <w:rPr>
          <w:rFonts w:cs="Courier New"/>
          <w:color w:val="333333"/>
          <w:sz w:val="20"/>
          <w:shd w:val="clear" w:color="auto" w:fill="FFFFFF"/>
          <w:lang w:val="es-ES_tradnl"/>
        </w:rPr>
        <w:t xml:space="preserve">donde los cónyuges o bien uno de ellos y la mayor parte de la familia </w:t>
      </w:r>
      <w:r w:rsidRPr="007C02E1">
        <w:rPr>
          <w:rFonts w:cs="Courier New"/>
          <w:sz w:val="20"/>
          <w:lang w:val="es-ES_tradnl"/>
        </w:rPr>
        <w:t xml:space="preserve">convivan habitualmente </w:t>
      </w:r>
      <w:r w:rsidRPr="007C02E1">
        <w:rPr>
          <w:rFonts w:cs="Courier New"/>
          <w:b/>
          <w:color w:val="008000"/>
          <w:sz w:val="20"/>
          <w:lang w:val="es-ES_tradnl"/>
        </w:rPr>
        <w:t>(231-3)</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3.- </w:t>
      </w:r>
      <w:r w:rsidRPr="007C02E1">
        <w:rPr>
          <w:rFonts w:cs="Courier New"/>
          <w:b/>
          <w:sz w:val="20"/>
          <w:u w:val="single"/>
          <w:lang w:val="es-ES_tradnl"/>
        </w:rPr>
        <w:t xml:space="preserve">Dirección de </w:t>
      </w:r>
      <w:smartTag w:uri="urn:schemas-microsoft-com:office:smarttags" w:element="PersonName">
        <w:smartTagPr>
          <w:attr w:name="ProductID" w:val="la Familia. Congruentemente"/>
        </w:smartTagPr>
        <w:r w:rsidRPr="007C02E1">
          <w:rPr>
            <w:rFonts w:cs="Courier New"/>
            <w:b/>
            <w:sz w:val="20"/>
            <w:u w:val="single"/>
            <w:lang w:val="es-ES_tradnl"/>
          </w:rPr>
          <w:t>la Familia</w:t>
        </w:r>
        <w:r w:rsidRPr="007C02E1">
          <w:rPr>
            <w:rFonts w:cs="Courier New"/>
            <w:b/>
            <w:sz w:val="20"/>
            <w:lang w:val="es-ES_tradnl"/>
          </w:rPr>
          <w:t>.</w:t>
        </w:r>
        <w:r w:rsidRPr="007C02E1">
          <w:rPr>
            <w:rFonts w:cs="Courier New"/>
            <w:sz w:val="20"/>
            <w:lang w:val="es-ES_tradnl"/>
          </w:rPr>
          <w:t xml:space="preserve"> Congruentemente</w:t>
        </w:r>
      </w:smartTag>
      <w:r w:rsidRPr="007C02E1">
        <w:rPr>
          <w:rFonts w:cs="Courier New"/>
          <w:sz w:val="20"/>
          <w:lang w:val="es-ES_tradnl"/>
        </w:rPr>
        <w:t xml:space="preserve"> con el principio de igualdad, el </w:t>
      </w:r>
      <w:r w:rsidRPr="007C02E1">
        <w:rPr>
          <w:rFonts w:cs="Courier New"/>
          <w:b/>
          <w:color w:val="008000"/>
          <w:sz w:val="20"/>
          <w:lang w:val="es-ES_tradnl"/>
        </w:rPr>
        <w:t xml:space="preserve">231-4, </w:t>
      </w:r>
      <w:r w:rsidRPr="007C02E1">
        <w:rPr>
          <w:rFonts w:cs="Courier New"/>
          <w:sz w:val="20"/>
          <w:lang w:val="es-ES_tradnl"/>
        </w:rPr>
        <w:t>dispone que la dirección de la familia corresponde a los dos cónyuges de común acuerdo, presumiéndose que el cónyuge que actúa para atender las necesidades y gastos familiares ordinarios tiene el consentimiento del otro.</w:t>
      </w:r>
      <w:r w:rsidRPr="007C02E1">
        <w:rPr>
          <w:rFonts w:cs="Courier New"/>
          <w:b/>
          <w:color w:val="008000"/>
          <w:sz w:val="20"/>
          <w:lang w:val="es-ES_tradnl"/>
        </w:rPr>
        <w:t xml:space="preserve">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4.- </w:t>
      </w:r>
      <w:r w:rsidRPr="007C02E1">
        <w:rPr>
          <w:rFonts w:cs="Courier New"/>
          <w:b/>
          <w:sz w:val="20"/>
          <w:u w:val="single"/>
          <w:lang w:val="es-ES_tradnl"/>
        </w:rPr>
        <w:t>Gastos Familiares</w:t>
      </w:r>
      <w:r w:rsidRPr="007C02E1">
        <w:rPr>
          <w:rFonts w:cs="Courier New"/>
          <w:b/>
          <w:sz w:val="20"/>
          <w:lang w:val="es-ES_tradnl"/>
        </w:rPr>
        <w:t xml:space="preserve">. </w:t>
      </w:r>
      <w:r w:rsidRPr="007C02E1">
        <w:rPr>
          <w:rFonts w:cs="Courier New"/>
          <w:sz w:val="20"/>
          <w:lang w:val="es-ES_tradnl"/>
        </w:rPr>
        <w:t xml:space="preserve">Los cónyuges están obligados a contribuir al sostenimiento de los gastos familiares </w:t>
      </w:r>
      <w:r w:rsidRPr="007C02E1">
        <w:rPr>
          <w:rFonts w:cs="Courier New"/>
          <w:i/>
          <w:sz w:val="20"/>
          <w:lang w:val="es-ES_tradnl"/>
        </w:rPr>
        <w:t>en la proporción pactada</w:t>
      </w:r>
      <w:r w:rsidRPr="007C02E1">
        <w:rPr>
          <w:rFonts w:cs="Courier New"/>
          <w:sz w:val="20"/>
          <w:lang w:val="es-ES_tradnl"/>
        </w:rPr>
        <w:t xml:space="preserve">; y en defecto de pacto, </w:t>
      </w:r>
      <w:r w:rsidRPr="007C02E1">
        <w:rPr>
          <w:rFonts w:cs="Courier New"/>
          <w:i/>
          <w:sz w:val="20"/>
          <w:lang w:val="es-ES_tradnl"/>
        </w:rPr>
        <w:t>en proporción a sus ingresos</w:t>
      </w:r>
      <w:r w:rsidRPr="007C02E1">
        <w:rPr>
          <w:rFonts w:cs="Courier New"/>
          <w:sz w:val="20"/>
          <w:lang w:val="es-ES_tradnl"/>
        </w:rPr>
        <w:t xml:space="preserve">; y si éstos no fueran suficientes </w:t>
      </w:r>
      <w:r w:rsidRPr="007C02E1">
        <w:rPr>
          <w:rFonts w:cs="Courier New"/>
          <w:i/>
          <w:sz w:val="20"/>
          <w:lang w:val="es-ES_tradnl"/>
        </w:rPr>
        <w:t>en proporción a sus patrimonios</w:t>
      </w:r>
      <w:r w:rsidRPr="007C02E1">
        <w:rPr>
          <w:rFonts w:cs="Courier New"/>
          <w:sz w:val="20"/>
          <w:lang w:val="es-ES_tradnl"/>
        </w:rPr>
        <w:t>.</w:t>
      </w:r>
      <w:r w:rsidRPr="007C02E1">
        <w:rPr>
          <w:rFonts w:cs="Courier New"/>
          <w:b/>
          <w:color w:val="008000"/>
          <w:sz w:val="20"/>
          <w:lang w:val="es-ES_tradnl"/>
        </w:rPr>
        <w:t xml:space="preserve"> 231-5, 6</w:t>
      </w:r>
    </w:p>
    <w:p w:rsidR="007C02E1" w:rsidRPr="007C02E1" w:rsidRDefault="007C02E1" w:rsidP="007C02E1">
      <w:pPr>
        <w:jc w:val="both"/>
        <w:rPr>
          <w:rFonts w:cs="Courier New"/>
          <w:sz w:val="20"/>
          <w:lang w:val="es-ES_tradnl"/>
        </w:rPr>
      </w:pPr>
    </w:p>
    <w:p w:rsidR="007C02E1" w:rsidRPr="007C02E1" w:rsidRDefault="007C02E1" w:rsidP="00935739">
      <w:pPr>
        <w:ind w:left="708"/>
        <w:jc w:val="both"/>
        <w:rPr>
          <w:rFonts w:cs="Courier New"/>
          <w:sz w:val="20"/>
          <w:lang w:val="es-ES_tradnl"/>
        </w:rPr>
      </w:pPr>
      <w:r w:rsidRPr="007C02E1">
        <w:rPr>
          <w:rFonts w:cs="Courier New"/>
          <w:sz w:val="20"/>
          <w:u w:val="single"/>
          <w:lang w:val="es-ES_tradnl"/>
        </w:rPr>
        <w:t>Son gastos familiares</w:t>
      </w:r>
      <w:r w:rsidRPr="007C02E1">
        <w:rPr>
          <w:rFonts w:cs="Courier New"/>
          <w:sz w:val="20"/>
          <w:lang w:val="es-ES_tradnl"/>
        </w:rPr>
        <w:t>, además de los necesarios para el mantenimiento de la familia:</w:t>
      </w:r>
    </w:p>
    <w:p w:rsidR="00935739" w:rsidRDefault="00935739" w:rsidP="00935739">
      <w:pPr>
        <w:ind w:left="708"/>
        <w:jc w:val="both"/>
        <w:rPr>
          <w:rFonts w:cs="Courier New"/>
          <w:sz w:val="20"/>
          <w:lang w:val="es-ES_tradnl"/>
        </w:rPr>
      </w:pPr>
    </w:p>
    <w:p w:rsidR="007C02E1" w:rsidRPr="00935739" w:rsidRDefault="007C02E1" w:rsidP="0022127D">
      <w:pPr>
        <w:pStyle w:val="Prrafodelista"/>
        <w:numPr>
          <w:ilvl w:val="0"/>
          <w:numId w:val="41"/>
        </w:numPr>
        <w:rPr>
          <w:lang w:val="es-ES_tradnl"/>
        </w:rPr>
      </w:pPr>
      <w:r w:rsidRPr="00935739">
        <w:rPr>
          <w:u w:val="single"/>
          <w:lang w:val="es-ES_tradnl"/>
        </w:rPr>
        <w:t>Los de Alimentos</w:t>
      </w:r>
      <w:r w:rsidRPr="00935739">
        <w:rPr>
          <w:lang w:val="es-ES_tradnl"/>
        </w:rPr>
        <w:t>, incluidos los de los hijos no comunes y demás parientes que convivan con el matrimonio y lo necesiten.</w:t>
      </w:r>
    </w:p>
    <w:p w:rsidR="00935739" w:rsidRDefault="00935739" w:rsidP="00935739">
      <w:pPr>
        <w:ind w:left="708"/>
        <w:jc w:val="both"/>
        <w:rPr>
          <w:rFonts w:cs="Courier New"/>
          <w:sz w:val="20"/>
          <w:lang w:val="es-ES_tradnl"/>
        </w:rPr>
      </w:pPr>
    </w:p>
    <w:p w:rsidR="007C02E1" w:rsidRPr="00935739" w:rsidRDefault="007C02E1" w:rsidP="0022127D">
      <w:pPr>
        <w:pStyle w:val="Prrafodelista"/>
        <w:numPr>
          <w:ilvl w:val="0"/>
          <w:numId w:val="41"/>
        </w:numPr>
        <w:rPr>
          <w:lang w:val="es-ES_tradnl"/>
        </w:rPr>
      </w:pPr>
      <w:r w:rsidRPr="00935739">
        <w:rPr>
          <w:lang w:val="es-ES_tradnl"/>
        </w:rPr>
        <w:t>Los de conservación de la vivienda y bienes de uso familiar.</w:t>
      </w:r>
    </w:p>
    <w:p w:rsidR="00935739" w:rsidRDefault="00935739" w:rsidP="00935739">
      <w:pPr>
        <w:ind w:left="708"/>
        <w:jc w:val="both"/>
        <w:rPr>
          <w:rFonts w:cs="Courier New"/>
          <w:sz w:val="20"/>
          <w:lang w:val="es-ES_tradnl"/>
        </w:rPr>
      </w:pPr>
    </w:p>
    <w:p w:rsidR="007C02E1" w:rsidRPr="00935739" w:rsidRDefault="007C02E1" w:rsidP="0022127D">
      <w:pPr>
        <w:pStyle w:val="Prrafodelista"/>
        <w:numPr>
          <w:ilvl w:val="0"/>
          <w:numId w:val="41"/>
        </w:numPr>
        <w:rPr>
          <w:lang w:val="es-ES_tradnl"/>
        </w:rPr>
      </w:pPr>
      <w:r w:rsidRPr="00935739">
        <w:rPr>
          <w:lang w:val="es-ES_tradnl"/>
        </w:rPr>
        <w:t>Los gastos médicos y de asistencia sanitaria.</w:t>
      </w:r>
    </w:p>
    <w:p w:rsidR="007C02E1" w:rsidRPr="007C02E1" w:rsidRDefault="007C02E1" w:rsidP="00935739">
      <w:pPr>
        <w:ind w:left="708"/>
        <w:jc w:val="both"/>
        <w:rPr>
          <w:rFonts w:cs="Courier New"/>
          <w:sz w:val="20"/>
          <w:lang w:val="es-ES_tradnl"/>
        </w:rPr>
      </w:pPr>
    </w:p>
    <w:p w:rsidR="00935739" w:rsidRDefault="00935739" w:rsidP="00935739">
      <w:pPr>
        <w:ind w:left="708"/>
        <w:jc w:val="both"/>
        <w:rPr>
          <w:rFonts w:cs="Courier New"/>
          <w:sz w:val="20"/>
          <w:u w:val="single"/>
          <w:lang w:val="es-ES_tradnl"/>
        </w:rPr>
      </w:pPr>
    </w:p>
    <w:p w:rsidR="007C02E1" w:rsidRPr="007C02E1" w:rsidRDefault="007C02E1" w:rsidP="00935739">
      <w:pPr>
        <w:ind w:left="708"/>
        <w:jc w:val="both"/>
        <w:rPr>
          <w:rFonts w:cs="Courier New"/>
          <w:sz w:val="20"/>
          <w:lang w:val="es-ES_tradnl"/>
        </w:rPr>
      </w:pPr>
      <w:r w:rsidRPr="007C02E1">
        <w:rPr>
          <w:rFonts w:cs="Courier New"/>
          <w:sz w:val="20"/>
          <w:u w:val="single"/>
          <w:lang w:val="es-ES_tradnl"/>
        </w:rPr>
        <w:t>No son gastos familiares</w:t>
      </w:r>
      <w:r w:rsidRPr="007C02E1">
        <w:rPr>
          <w:rFonts w:cs="Courier New"/>
          <w:sz w:val="20"/>
          <w:lang w:val="es-ES_tradnl"/>
        </w:rPr>
        <w:t>, los derivados de la administración y defensa de los bienes privativos (</w:t>
      </w:r>
      <w:r w:rsidRPr="007C02E1">
        <w:rPr>
          <w:rFonts w:cs="Courier New"/>
          <w:color w:val="333333"/>
          <w:sz w:val="20"/>
          <w:shd w:val="clear" w:color="auto" w:fill="FFFFFF"/>
          <w:lang w:val="es-ES_tradnl"/>
        </w:rPr>
        <w:t>salvo que tengan conexión directa con el mantenimiento familiar)</w:t>
      </w:r>
      <w:r w:rsidRPr="007C02E1">
        <w:rPr>
          <w:rFonts w:cs="Courier New"/>
          <w:sz w:val="20"/>
          <w:lang w:val="es-ES_tradnl"/>
        </w:rPr>
        <w:t>.</w:t>
      </w:r>
    </w:p>
    <w:p w:rsidR="007C02E1" w:rsidRPr="007C02E1" w:rsidRDefault="007C02E1" w:rsidP="00935739">
      <w:pPr>
        <w:ind w:left="708"/>
        <w:jc w:val="both"/>
        <w:rPr>
          <w:rFonts w:cs="Courier New"/>
          <w:sz w:val="20"/>
          <w:lang w:val="es-ES_tradnl"/>
        </w:rPr>
      </w:pPr>
    </w:p>
    <w:p w:rsidR="007C02E1" w:rsidRPr="007C02E1" w:rsidRDefault="007C02E1" w:rsidP="00935739">
      <w:pPr>
        <w:ind w:left="708"/>
        <w:jc w:val="both"/>
        <w:rPr>
          <w:rFonts w:cs="Courier New"/>
          <w:sz w:val="20"/>
          <w:lang w:val="es-ES_tradnl"/>
        </w:rPr>
      </w:pPr>
      <w:r w:rsidRPr="007C02E1">
        <w:rPr>
          <w:rFonts w:cs="Courier New"/>
          <w:sz w:val="20"/>
          <w:u w:val="single"/>
          <w:lang w:val="es-ES_tradnl"/>
        </w:rPr>
        <w:t>Obligación de información recíproca</w:t>
      </w:r>
      <w:r w:rsidRPr="007C02E1">
        <w:rPr>
          <w:rFonts w:cs="Courier New"/>
          <w:sz w:val="20"/>
          <w:lang w:val="es-ES_tradnl"/>
        </w:rPr>
        <w:t xml:space="preserve"> de la gestión de estos gastos.</w:t>
      </w:r>
      <w:r w:rsidRPr="007C02E1">
        <w:rPr>
          <w:rFonts w:cs="Courier New"/>
          <w:b/>
          <w:color w:val="008000"/>
          <w:sz w:val="20"/>
          <w:lang w:val="es-ES_tradnl"/>
        </w:rPr>
        <w:t xml:space="preserve"> (231-7)</w:t>
      </w:r>
    </w:p>
    <w:p w:rsidR="007C02E1" w:rsidRPr="007C02E1" w:rsidRDefault="007C02E1" w:rsidP="00935739">
      <w:pPr>
        <w:ind w:left="708"/>
        <w:jc w:val="both"/>
        <w:rPr>
          <w:rFonts w:cs="Courier New"/>
          <w:sz w:val="20"/>
          <w:lang w:val="es-ES_tradnl"/>
        </w:rPr>
      </w:pPr>
    </w:p>
    <w:p w:rsidR="007C02E1" w:rsidRPr="007C02E1" w:rsidRDefault="007C02E1" w:rsidP="00935739">
      <w:pPr>
        <w:ind w:left="708"/>
        <w:jc w:val="both"/>
        <w:rPr>
          <w:rFonts w:cs="Courier New"/>
          <w:sz w:val="20"/>
          <w:lang w:val="es-ES_tradnl"/>
        </w:rPr>
      </w:pPr>
      <w:r w:rsidRPr="007C02E1">
        <w:rPr>
          <w:rFonts w:cs="Courier New"/>
          <w:sz w:val="20"/>
          <w:lang w:val="es-ES_tradnl"/>
        </w:rPr>
        <w:t xml:space="preserve">Y el </w:t>
      </w:r>
      <w:r w:rsidRPr="007C02E1">
        <w:rPr>
          <w:rFonts w:cs="Courier New"/>
          <w:b/>
          <w:color w:val="008000"/>
          <w:sz w:val="20"/>
          <w:lang w:val="es-ES_tradnl"/>
        </w:rPr>
        <w:t xml:space="preserve">231-8 </w:t>
      </w:r>
      <w:r w:rsidRPr="007C02E1">
        <w:rPr>
          <w:rFonts w:cs="Courier New"/>
          <w:sz w:val="20"/>
          <w:lang w:val="es-ES_tradnl"/>
        </w:rPr>
        <w:t xml:space="preserve">fija la </w:t>
      </w:r>
      <w:r w:rsidRPr="007C02E1">
        <w:rPr>
          <w:rFonts w:cs="Courier New"/>
          <w:sz w:val="20"/>
          <w:u w:val="single"/>
          <w:lang w:val="es-ES_tradnl"/>
        </w:rPr>
        <w:t>responsabilidad solidaria</w:t>
      </w:r>
      <w:r w:rsidRPr="007C02E1">
        <w:rPr>
          <w:rFonts w:cs="Courier New"/>
          <w:sz w:val="20"/>
          <w:lang w:val="es-ES_tradnl"/>
        </w:rPr>
        <w:t xml:space="preserve"> de los cónyuges por dichos gastos familiares, si son adecuados a los usos y nivel familiar. Si NO son adecuados, responde el cónyuge deudor.</w:t>
      </w:r>
    </w:p>
    <w:p w:rsidR="007C02E1" w:rsidRPr="007C02E1" w:rsidRDefault="007C02E1" w:rsidP="007C02E1">
      <w:pPr>
        <w:jc w:val="both"/>
        <w:rPr>
          <w:rFonts w:cs="Courier New"/>
          <w:b/>
          <w:sz w:val="20"/>
          <w:lang w:val="es-ES_tradnl"/>
        </w:rPr>
      </w:pPr>
    </w:p>
    <w:p w:rsidR="007C02E1" w:rsidRDefault="007C02E1" w:rsidP="007C02E1">
      <w:pPr>
        <w:jc w:val="both"/>
        <w:rPr>
          <w:rFonts w:cs="Courier New"/>
          <w:sz w:val="20"/>
          <w:lang w:val="es-ES_tradnl"/>
        </w:rPr>
      </w:pPr>
      <w:r w:rsidRPr="007C02E1">
        <w:rPr>
          <w:rFonts w:cs="Courier New"/>
          <w:b/>
          <w:sz w:val="20"/>
          <w:lang w:val="es-ES_tradnl"/>
        </w:rPr>
        <w:t xml:space="preserve">5.- Actos de disposición sobre </w:t>
      </w:r>
      <w:smartTag w:uri="urn:schemas-microsoft-com:office:smarttags" w:element="PersonName">
        <w:smartTagPr>
          <w:attr w:name="ProductID" w:val="la Vivienda Familiar"/>
        </w:smartTagPr>
        <w:r w:rsidRPr="007C02E1">
          <w:rPr>
            <w:rFonts w:cs="Courier New"/>
            <w:b/>
            <w:sz w:val="20"/>
            <w:lang w:val="es-ES_tradnl"/>
          </w:rPr>
          <w:t>la Vivienda Familiar</w:t>
        </w:r>
      </w:smartTag>
      <w:r w:rsidRPr="007C02E1">
        <w:rPr>
          <w:rFonts w:cs="Courier New"/>
          <w:b/>
          <w:sz w:val="20"/>
          <w:lang w:val="es-ES_tradnl"/>
        </w:rPr>
        <w:t xml:space="preserve"> y Muebles de Uso Ordinario.</w:t>
      </w:r>
      <w:r w:rsidRPr="007C02E1">
        <w:rPr>
          <w:rFonts w:cs="Courier New"/>
          <w:sz w:val="20"/>
          <w:lang w:val="es-ES_tradnl"/>
        </w:rPr>
        <w:t xml:space="preserve"> </w:t>
      </w:r>
      <w:r w:rsidRPr="007C02E1">
        <w:rPr>
          <w:rFonts w:cs="Courier New"/>
          <w:b/>
          <w:color w:val="008000"/>
          <w:sz w:val="20"/>
          <w:lang w:val="es-ES_tradnl"/>
        </w:rPr>
        <w:t xml:space="preserve">(231-9). </w:t>
      </w:r>
      <w:r w:rsidRPr="007C02E1">
        <w:rPr>
          <w:rFonts w:cs="Courier New"/>
          <w:sz w:val="20"/>
          <w:lang w:val="es-ES_tradnl"/>
        </w:rPr>
        <w:t xml:space="preserve">Con independencia de cuál sea el REM, </w:t>
      </w:r>
      <w:r w:rsidRPr="007C02E1">
        <w:rPr>
          <w:rFonts w:cs="Courier New"/>
          <w:sz w:val="20"/>
          <w:u w:val="single"/>
          <w:lang w:val="es-ES_tradnl"/>
        </w:rPr>
        <w:t>el cónyuge titular, sin el consentimiento del otro</w:t>
      </w:r>
      <w:r w:rsidRPr="007C02E1">
        <w:rPr>
          <w:rFonts w:cs="Courier New"/>
          <w:sz w:val="20"/>
          <w:lang w:val="es-ES_tradnl"/>
        </w:rPr>
        <w:t>, no puede llevar a cabo ningún acto de enajenación, gravamen o en general de disposición de la vivienda familiar o en los muebles de uso ordinario.</w:t>
      </w:r>
      <w:r w:rsidRPr="007C02E1">
        <w:rPr>
          <w:rFonts w:cs="Courier New"/>
          <w:i/>
          <w:sz w:val="20"/>
          <w:lang w:val="es-ES_tradnl"/>
        </w:rPr>
        <w:t xml:space="preserve"> </w:t>
      </w:r>
      <w:r w:rsidRPr="007C02E1">
        <w:rPr>
          <w:rFonts w:cs="Courier New"/>
          <w:sz w:val="20"/>
          <w:lang w:val="es-ES_tradnl"/>
        </w:rPr>
        <w:tab/>
      </w:r>
    </w:p>
    <w:p w:rsidR="00935739" w:rsidRPr="007C02E1" w:rsidRDefault="00935739" w:rsidP="007C02E1">
      <w:pPr>
        <w:jc w:val="both"/>
        <w:rPr>
          <w:rFonts w:cs="Courier New"/>
          <w:i/>
          <w:sz w:val="20"/>
          <w:lang w:val="es-ES_tradnl"/>
        </w:rPr>
      </w:pPr>
    </w:p>
    <w:p w:rsidR="007C02E1" w:rsidRDefault="007C02E1" w:rsidP="0022127D">
      <w:pPr>
        <w:pStyle w:val="Prrafodelista"/>
        <w:numPr>
          <w:ilvl w:val="0"/>
          <w:numId w:val="39"/>
        </w:numPr>
        <w:rPr>
          <w:lang w:val="es-ES_tradnl"/>
        </w:rPr>
      </w:pPr>
      <w:r w:rsidRPr="00935739">
        <w:rPr>
          <w:lang w:val="es-ES_tradnl"/>
        </w:rPr>
        <w:t xml:space="preserve">Dicho consentimiento no puede excluirse por </w:t>
      </w:r>
      <w:r w:rsidRPr="00935739">
        <w:rPr>
          <w:u w:val="single"/>
          <w:lang w:val="es-ES_tradnl"/>
        </w:rPr>
        <w:t>pacto</w:t>
      </w:r>
      <w:r w:rsidRPr="00935739">
        <w:rPr>
          <w:lang w:val="es-ES_tradnl"/>
        </w:rPr>
        <w:t xml:space="preserve"> ni otorgarse </w:t>
      </w:r>
      <w:r w:rsidRPr="00935739">
        <w:rPr>
          <w:u w:val="single"/>
          <w:lang w:val="es-ES_tradnl"/>
        </w:rPr>
        <w:t>con carácter general</w:t>
      </w:r>
      <w:r w:rsidRPr="00935739">
        <w:rPr>
          <w:lang w:val="es-ES_tradnl"/>
        </w:rPr>
        <w:t xml:space="preserve">. </w:t>
      </w:r>
      <w:r w:rsidRPr="00935739">
        <w:rPr>
          <w:lang w:val="es-ES_tradnl"/>
        </w:rPr>
        <w:tab/>
      </w:r>
    </w:p>
    <w:p w:rsidR="00935739" w:rsidRPr="0022127D" w:rsidRDefault="00935739" w:rsidP="0022127D">
      <w:pPr>
        <w:ind w:left="720"/>
        <w:rPr>
          <w:lang w:val="es-ES_tradnl"/>
        </w:rPr>
      </w:pPr>
    </w:p>
    <w:p w:rsidR="007C02E1" w:rsidRPr="00935739" w:rsidRDefault="007C02E1" w:rsidP="0022127D">
      <w:pPr>
        <w:pStyle w:val="Prrafodelista"/>
        <w:numPr>
          <w:ilvl w:val="0"/>
          <w:numId w:val="39"/>
        </w:numPr>
        <w:rPr>
          <w:lang w:val="es-ES_tradnl"/>
        </w:rPr>
      </w:pPr>
      <w:r w:rsidRPr="00935739">
        <w:rPr>
          <w:lang w:val="es-ES_tradnl"/>
        </w:rPr>
        <w:t>En defecto de consentimiento, el Juez puede autorizar el acto, dado el interés de la familia o si concurre otra justa causa.</w:t>
      </w:r>
    </w:p>
    <w:p w:rsidR="007C02E1" w:rsidRPr="007C02E1" w:rsidRDefault="007C02E1" w:rsidP="007C02E1">
      <w:pPr>
        <w:jc w:val="both"/>
        <w:rPr>
          <w:rFonts w:cs="Courier New"/>
          <w:sz w:val="20"/>
          <w:lang w:val="es-ES_tradnl"/>
        </w:rPr>
      </w:pPr>
      <w:r w:rsidRPr="007C02E1">
        <w:rPr>
          <w:rFonts w:cs="Courier New"/>
          <w:sz w:val="20"/>
          <w:lang w:val="es-ES_tradnl"/>
        </w:rPr>
        <w:tab/>
      </w:r>
      <w:r w:rsidRPr="007C02E1">
        <w:rPr>
          <w:rFonts w:cs="Courier New"/>
          <w:sz w:val="20"/>
          <w:lang w:val="es-ES_tradnl"/>
        </w:rPr>
        <w:tab/>
      </w:r>
    </w:p>
    <w:p w:rsidR="007C02E1" w:rsidRPr="00935739" w:rsidRDefault="007C02E1" w:rsidP="0022127D">
      <w:pPr>
        <w:pStyle w:val="Prrafodelista"/>
        <w:rPr>
          <w:lang w:val="es-ES_tradnl"/>
        </w:rPr>
      </w:pPr>
      <w:r w:rsidRPr="00935739">
        <w:rPr>
          <w:u w:val="single"/>
          <w:lang w:val="es-ES_tradnl"/>
        </w:rPr>
        <w:t>El acto efectuado sin el consentimiento o autorización es ANULABLE</w:t>
      </w:r>
      <w:r w:rsidRPr="00935739">
        <w:rPr>
          <w:lang w:val="es-ES_tradnl"/>
        </w:rPr>
        <w:t>, a instancias del otro cónyuge, si convive en el hogar familiar, dentro del plazo de 4 años desde el conocimiento de la enajenación o desde la inscripción.</w:t>
      </w:r>
    </w:p>
    <w:p w:rsidR="007C02E1" w:rsidRPr="007C02E1" w:rsidRDefault="007C02E1" w:rsidP="00935739">
      <w:pPr>
        <w:ind w:firstLine="705"/>
        <w:jc w:val="both"/>
        <w:rPr>
          <w:rFonts w:cs="Courier New"/>
          <w:sz w:val="20"/>
          <w:lang w:val="es-ES_tradnl"/>
        </w:rPr>
      </w:pPr>
    </w:p>
    <w:p w:rsidR="007C02E1" w:rsidRPr="00935739" w:rsidRDefault="007C02E1" w:rsidP="0022127D">
      <w:pPr>
        <w:pStyle w:val="Prrafodelista"/>
        <w:rPr>
          <w:lang w:val="es-ES_tradnl"/>
        </w:rPr>
      </w:pPr>
      <w:r w:rsidRPr="00935739">
        <w:rPr>
          <w:u w:val="single"/>
          <w:lang w:val="es-ES_tradnl"/>
        </w:rPr>
        <w:t>No procede la anulación en caso de que el adquirente sea un TERCERO DE BUENA FE y A TITULO ONEROSO</w:t>
      </w:r>
      <w:r w:rsidRPr="00935739">
        <w:rPr>
          <w:lang w:val="es-ES_tradnl"/>
        </w:rPr>
        <w:t xml:space="preserve"> </w:t>
      </w:r>
      <w:r w:rsidRPr="00935739">
        <w:rPr>
          <w:u w:val="single"/>
          <w:lang w:val="es-ES_tradnl"/>
        </w:rPr>
        <w:t>(n</w:t>
      </w:r>
      <w:r w:rsidRPr="00935739">
        <w:rPr>
          <w:shd w:val="clear" w:color="auto" w:fill="FFFFFF"/>
          <w:lang w:val="es-ES_tradnl"/>
        </w:rPr>
        <w:t>o existe buena fe si el adquiriente conocía o podía razonablemente conocer en el momento de la adquisición la condición de la vivienda)</w:t>
      </w:r>
      <w:r w:rsidRPr="00935739">
        <w:rPr>
          <w:lang w:val="es-ES_tradnl"/>
        </w:rPr>
        <w:t>, cuando el cónyuge titular hubiese manifestado que la vivienda no era la familiar.</w:t>
      </w:r>
    </w:p>
    <w:p w:rsidR="007C02E1" w:rsidRPr="007C02E1" w:rsidRDefault="007C02E1" w:rsidP="00935739">
      <w:pPr>
        <w:ind w:firstLine="705"/>
        <w:jc w:val="both"/>
        <w:rPr>
          <w:rFonts w:cs="Courier New"/>
          <w:sz w:val="20"/>
          <w:lang w:val="es-ES_tradnl"/>
        </w:rPr>
      </w:pPr>
    </w:p>
    <w:p w:rsidR="007C02E1" w:rsidRPr="00935739" w:rsidRDefault="007C02E1" w:rsidP="0022127D">
      <w:pPr>
        <w:pStyle w:val="Prrafodelista"/>
        <w:rPr>
          <w:lang w:val="es-ES_tradnl"/>
        </w:rPr>
      </w:pPr>
      <w:r w:rsidRPr="00935739">
        <w:rPr>
          <w:u w:val="single"/>
          <w:lang w:val="es-ES_tradnl"/>
        </w:rPr>
        <w:t>En caso de separación judicial, nulidad o divorcio</w:t>
      </w:r>
      <w:r w:rsidRPr="00935739">
        <w:rPr>
          <w:lang w:val="es-ES_tradnl"/>
        </w:rPr>
        <w:t>, no es preciso el consentimiento del otro cónyuge ni la autorización judicial para disponer de ella “sin perjuicio del derecho de uso” al cónyuge no titular o a los hijos.</w:t>
      </w:r>
    </w:p>
    <w:p w:rsidR="007C02E1" w:rsidRPr="007C02E1" w:rsidRDefault="007C02E1" w:rsidP="007C02E1">
      <w:pPr>
        <w:jc w:val="both"/>
        <w:rPr>
          <w:rFonts w:cs="Courier New"/>
          <w:sz w:val="20"/>
          <w:lang w:val="es-ES_tradnl"/>
        </w:rPr>
      </w:pPr>
    </w:p>
    <w:p w:rsidR="007C02E1" w:rsidRPr="00935739" w:rsidRDefault="007C02E1" w:rsidP="0022127D">
      <w:pPr>
        <w:pStyle w:val="Prrafodelista"/>
        <w:rPr>
          <w:lang w:val="es-ES_tradnl"/>
        </w:rPr>
      </w:pPr>
      <w:r w:rsidRPr="00935739">
        <w:rPr>
          <w:lang w:val="es-ES_tradnl"/>
        </w:rPr>
        <w:t xml:space="preserve">La misma regla rige para los miembros de uniones estables de pareja según la anterior Ley del Parlamento Catalán de 15 de julio de 1998 y actualmente el art  </w:t>
      </w:r>
      <w:r w:rsidRPr="00935739">
        <w:rPr>
          <w:color w:val="008000"/>
          <w:lang w:val="es-ES_tradnl"/>
        </w:rPr>
        <w:t>234-3 del nuevo Cc.</w:t>
      </w:r>
    </w:p>
    <w:p w:rsidR="007C02E1" w:rsidRPr="007C02E1" w:rsidRDefault="007C02E1" w:rsidP="007C02E1">
      <w:pPr>
        <w:jc w:val="both"/>
        <w:rPr>
          <w:rFonts w:cs="Courier New"/>
          <w:sz w:val="20"/>
          <w:lang w:val="es-ES_tradnl"/>
        </w:rPr>
      </w:pPr>
    </w:p>
    <w:p w:rsidR="007C02E1" w:rsidRPr="007C02E1" w:rsidRDefault="007C02E1" w:rsidP="007C02E1">
      <w:pPr>
        <w:numPr>
          <w:ilvl w:val="0"/>
          <w:numId w:val="17"/>
        </w:numPr>
        <w:spacing w:before="200" w:after="160"/>
        <w:ind w:left="0" w:right="864" w:firstLine="0"/>
        <w:jc w:val="center"/>
        <w:rPr>
          <w:rFonts w:cs="Courier New"/>
          <w:i/>
          <w:iCs/>
          <w:color w:val="404040"/>
          <w:sz w:val="20"/>
          <w:lang w:val="es-ES_tradnl"/>
        </w:rPr>
      </w:pPr>
      <w:r w:rsidRPr="007C02E1">
        <w:rPr>
          <w:rFonts w:cs="Courier New"/>
          <w:i/>
          <w:iCs/>
          <w:color w:val="404040"/>
          <w:sz w:val="20"/>
          <w:highlight w:val="yellow"/>
          <w:lang w:val="es-ES_tradnl"/>
        </w:rPr>
        <w:t>Sigue otra sección (2ª, que incluye el resto de arts. del grupo 231) relativa a “relaciones económicas entre los cónyuges”, en la que destacan (aparte otras materias que luego analizamos):</w:t>
      </w:r>
    </w:p>
    <w:p w:rsidR="007C02E1" w:rsidRPr="007C02E1" w:rsidRDefault="007C02E1" w:rsidP="007C02E1">
      <w:pPr>
        <w:jc w:val="both"/>
        <w:rPr>
          <w:rFonts w:cs="Courier New"/>
          <w:sz w:val="20"/>
          <w:lang w:val="es-ES_tradnl"/>
        </w:rPr>
      </w:pPr>
      <w:r w:rsidRPr="007C02E1">
        <w:rPr>
          <w:rFonts w:cs="Courier New"/>
          <w:sz w:val="20"/>
          <w:lang w:val="es-ES_tradnl"/>
        </w:rPr>
        <w:tab/>
      </w:r>
    </w:p>
    <w:p w:rsidR="007C02E1" w:rsidRPr="007C02E1" w:rsidRDefault="007C02E1" w:rsidP="007C02E1">
      <w:pPr>
        <w:jc w:val="both"/>
        <w:rPr>
          <w:rFonts w:cs="Courier New"/>
          <w:sz w:val="20"/>
          <w:lang w:val="es-ES_tradnl"/>
        </w:rPr>
      </w:pPr>
      <w:r w:rsidRPr="007C02E1">
        <w:rPr>
          <w:rFonts w:cs="Courier New"/>
          <w:b/>
          <w:sz w:val="20"/>
          <w:lang w:val="es-ES_tradnl"/>
        </w:rPr>
        <w:t>6.-  Libertad de contratación (</w:t>
      </w:r>
      <w:r w:rsidRPr="007C02E1">
        <w:rPr>
          <w:rFonts w:cs="Courier New"/>
          <w:b/>
          <w:color w:val="008000"/>
          <w:sz w:val="20"/>
          <w:lang w:val="es-ES_tradnl"/>
        </w:rPr>
        <w:t>231-11)</w:t>
      </w:r>
      <w:r w:rsidRPr="007C02E1">
        <w:rPr>
          <w:rFonts w:cs="Courier New"/>
          <w:b/>
          <w:sz w:val="20"/>
          <w:lang w:val="es-ES_tradnl"/>
        </w:rPr>
        <w:t>.</w:t>
      </w:r>
      <w:r w:rsidRPr="007C02E1">
        <w:rPr>
          <w:rFonts w:cs="Courier New"/>
          <w:sz w:val="20"/>
          <w:lang w:val="es-ES_tradnl"/>
        </w:rPr>
        <w:t xml:space="preserve"> </w:t>
      </w:r>
      <w:r w:rsidRPr="007C02E1">
        <w:rPr>
          <w:rFonts w:cs="Courier New"/>
          <w:sz w:val="20"/>
          <w:highlight w:val="yellow"/>
          <w:lang w:val="es-ES_tradnl"/>
        </w:rPr>
        <w:t xml:space="preserve">Se reconoce en términos análogos al art 1323 del Cc, añadiéndose que en caso de impugnación judicial, la </w:t>
      </w:r>
      <w:r w:rsidRPr="007C02E1">
        <w:rPr>
          <w:rFonts w:cs="Courier New"/>
          <w:sz w:val="20"/>
          <w:highlight w:val="yellow"/>
          <w:u w:val="single"/>
          <w:lang w:val="es-ES_tradnl"/>
        </w:rPr>
        <w:t>prueba del carácter oneroso</w:t>
      </w:r>
      <w:r w:rsidRPr="007C02E1">
        <w:rPr>
          <w:rFonts w:cs="Courier New"/>
          <w:sz w:val="20"/>
          <w:highlight w:val="yellow"/>
          <w:lang w:val="es-ES_tradnl"/>
        </w:rPr>
        <w:t xml:space="preserve"> de la transmisión corresponde a los cónyuges.</w:t>
      </w:r>
    </w:p>
    <w:p w:rsidR="007C02E1" w:rsidRPr="007C02E1" w:rsidRDefault="007C02E1" w:rsidP="007C02E1">
      <w:pPr>
        <w:widowControl w:val="0"/>
        <w:autoSpaceDE w:val="0"/>
        <w:autoSpaceDN w:val="0"/>
        <w:adjustRightInd w:val="0"/>
        <w:jc w:val="both"/>
        <w:rPr>
          <w:rFonts w:cs="Courier New"/>
          <w:sz w:val="20"/>
          <w:highlight w:val="yellow"/>
          <w:lang w:val="es-ES_tradnl"/>
        </w:rPr>
      </w:pPr>
      <w:r w:rsidRPr="007C02E1">
        <w:rPr>
          <w:rFonts w:cs="Courier New"/>
          <w:sz w:val="20"/>
          <w:highlight w:val="yellow"/>
          <w:lang w:val="es-ES_tradnl"/>
        </w:rPr>
        <w:t xml:space="preserve">En caso de </w:t>
      </w:r>
      <w:r w:rsidRPr="007C02E1">
        <w:rPr>
          <w:rFonts w:cs="Courier New"/>
          <w:sz w:val="20"/>
          <w:highlight w:val="yellow"/>
          <w:u w:val="single"/>
          <w:lang w:val="es-ES_tradnl"/>
        </w:rPr>
        <w:t>declaración de concurso</w:t>
      </w:r>
      <w:r w:rsidRPr="007C02E1">
        <w:rPr>
          <w:rFonts w:cs="Courier New"/>
          <w:sz w:val="20"/>
          <w:highlight w:val="yellow"/>
          <w:lang w:val="es-ES_tradnl"/>
        </w:rPr>
        <w:t xml:space="preserve"> de uno de los cónyuges se aplica un régimen parecido al del art 1442 del Cc, si bien en la legislación catalana la presunción no se limita a un medio fraude, sino que los bienes se presumen donados en su totalidad “si la contraprestación para su adquisición procedía del cónyuge concursado” (en otro caso, “en aquella parte en que no pueda acreditarse la procedencia de la contraprestación, se presume la donación de la mitad”).</w:t>
      </w:r>
    </w:p>
    <w:p w:rsidR="007C02E1" w:rsidRPr="007C02E1" w:rsidRDefault="007C02E1" w:rsidP="007C02E1">
      <w:pPr>
        <w:jc w:val="both"/>
        <w:rPr>
          <w:rFonts w:cs="Courier New"/>
          <w:b/>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7.- </w:t>
      </w:r>
      <w:r w:rsidRPr="007C02E1">
        <w:rPr>
          <w:rFonts w:cs="Courier New"/>
          <w:b/>
          <w:sz w:val="20"/>
          <w:u w:val="single"/>
          <w:lang w:val="es-ES_tradnl"/>
        </w:rPr>
        <w:t>Derechos a la muerte de uno de los cónyuges</w:t>
      </w:r>
      <w:r w:rsidRPr="007C02E1">
        <w:rPr>
          <w:rFonts w:cs="Courier New"/>
          <w:b/>
          <w:i/>
          <w:sz w:val="20"/>
          <w:lang w:val="es-ES_tradnl"/>
        </w:rPr>
        <w:t>.</w:t>
      </w:r>
      <w:r w:rsidRPr="007C02E1">
        <w:rPr>
          <w:rFonts w:cs="Courier New"/>
          <w:i/>
          <w:sz w:val="20"/>
          <w:lang w:val="es-ES_tradnl"/>
        </w:rPr>
        <w:t xml:space="preserve"> </w:t>
      </w:r>
      <w:r w:rsidRPr="007C02E1">
        <w:rPr>
          <w:rFonts w:cs="Courier New"/>
          <w:sz w:val="20"/>
          <w:lang w:val="es-ES_tradnl"/>
        </w:rPr>
        <w:t>A la muerte de uno de los cónyuges surgen 2 derechos viduales de naturaleza familiar a favor del cónyuge sobreviviente:</w:t>
      </w:r>
    </w:p>
    <w:p w:rsidR="007C02E1" w:rsidRPr="007C02E1" w:rsidRDefault="007C02E1" w:rsidP="007C02E1">
      <w:pPr>
        <w:jc w:val="both"/>
        <w:rPr>
          <w:rFonts w:cs="Courier New"/>
          <w:b/>
          <w:sz w:val="20"/>
          <w:lang w:val="es-ES_tradnl"/>
        </w:rPr>
      </w:pPr>
    </w:p>
    <w:p w:rsidR="007C02E1" w:rsidRPr="007C02E1" w:rsidRDefault="00935739" w:rsidP="00935739">
      <w:pPr>
        <w:ind w:left="357"/>
        <w:jc w:val="both"/>
        <w:rPr>
          <w:rFonts w:cs="Courier New"/>
          <w:sz w:val="20"/>
          <w:lang w:val="es-ES_tradnl"/>
        </w:rPr>
      </w:pPr>
      <w:r w:rsidRPr="00935739">
        <w:rPr>
          <w:rFonts w:cs="Courier New"/>
          <w:b/>
          <w:sz w:val="20"/>
          <w:lang w:val="es-ES_tradnl"/>
        </w:rPr>
        <w:t xml:space="preserve">+ </w:t>
      </w:r>
      <w:r w:rsidR="007C02E1" w:rsidRPr="007C02E1">
        <w:rPr>
          <w:rFonts w:cs="Courier New"/>
          <w:b/>
          <w:sz w:val="20"/>
          <w:u w:val="single"/>
          <w:lang w:val="es-ES_tradnl"/>
        </w:rPr>
        <w:t xml:space="preserve">Dº al Ajuar de </w:t>
      </w:r>
      <w:smartTag w:uri="urn:schemas-microsoft-com:office:smarttags" w:element="PersonName">
        <w:smartTagPr>
          <w:attr w:name="ProductID" w:val="la Vivienda Conyugal."/>
        </w:smartTagPr>
        <w:r w:rsidR="007C02E1" w:rsidRPr="007C02E1">
          <w:rPr>
            <w:rFonts w:cs="Courier New"/>
            <w:b/>
            <w:sz w:val="20"/>
            <w:u w:val="single"/>
            <w:lang w:val="es-ES_tradnl"/>
          </w:rPr>
          <w:t>la Vivienda Conyugal</w:t>
        </w:r>
        <w:r w:rsidR="007C02E1" w:rsidRPr="007C02E1">
          <w:rPr>
            <w:rFonts w:cs="Courier New"/>
            <w:b/>
            <w:sz w:val="20"/>
            <w:lang w:val="es-ES_tradnl"/>
          </w:rPr>
          <w:t>.</w:t>
        </w:r>
      </w:smartTag>
      <w:r w:rsidR="007C02E1" w:rsidRPr="007C02E1">
        <w:rPr>
          <w:rFonts w:cs="Courier New"/>
          <w:b/>
          <w:sz w:val="20"/>
          <w:lang w:val="es-ES_tradnl"/>
        </w:rPr>
        <w:t xml:space="preserve"> </w:t>
      </w:r>
      <w:r w:rsidR="007C02E1" w:rsidRPr="007C02E1">
        <w:rPr>
          <w:rFonts w:cs="Courier New"/>
          <w:sz w:val="20"/>
          <w:lang w:val="es-ES_tradnl"/>
        </w:rPr>
        <w:t xml:space="preserve">En términos semejantes a lo establecido en el art 1.321 del Cc, el </w:t>
      </w:r>
      <w:r w:rsidR="007C02E1" w:rsidRPr="007C02E1">
        <w:rPr>
          <w:rFonts w:cs="Courier New"/>
          <w:b/>
          <w:color w:val="008000"/>
          <w:sz w:val="20"/>
          <w:lang w:val="es-ES_tradnl"/>
        </w:rPr>
        <w:t xml:space="preserve"> 231-30</w:t>
      </w:r>
    </w:p>
    <w:p w:rsidR="007C02E1" w:rsidRPr="007C02E1" w:rsidRDefault="007C02E1" w:rsidP="00935739">
      <w:pPr>
        <w:ind w:left="357"/>
        <w:jc w:val="both"/>
        <w:rPr>
          <w:rFonts w:cs="Courier New"/>
          <w:sz w:val="20"/>
          <w:lang w:val="es-ES_tradnl"/>
        </w:rPr>
      </w:pPr>
    </w:p>
    <w:p w:rsidR="007C02E1" w:rsidRPr="007C02E1" w:rsidRDefault="007C02E1" w:rsidP="00935739">
      <w:pPr>
        <w:numPr>
          <w:ilvl w:val="0"/>
          <w:numId w:val="13"/>
        </w:numPr>
        <w:ind w:left="1071" w:hanging="357"/>
        <w:jc w:val="both"/>
        <w:rPr>
          <w:rFonts w:cs="Courier New"/>
          <w:sz w:val="20"/>
          <w:lang w:val="es-ES_tradnl"/>
        </w:rPr>
      </w:pPr>
      <w:r w:rsidRPr="007C02E1">
        <w:rPr>
          <w:rFonts w:cs="Courier New"/>
          <w:sz w:val="20"/>
          <w:u w:val="single"/>
          <w:lang w:val="es-ES_tradnl"/>
        </w:rPr>
        <w:t>Según el art 36 del CF no se entenderán incluidos en el ajuar</w:t>
      </w:r>
      <w:r w:rsidRPr="007C02E1">
        <w:rPr>
          <w:rFonts w:cs="Courier New"/>
          <w:sz w:val="20"/>
          <w:lang w:val="es-ES_tradnl"/>
        </w:rPr>
        <w:t xml:space="preserve"> las alhajas y objetos artísticos o históricos de extraordinario valor. Tampoco los </w:t>
      </w:r>
      <w:r w:rsidRPr="007C02E1">
        <w:rPr>
          <w:rFonts w:cs="Courier New"/>
          <w:sz w:val="20"/>
          <w:lang w:val="es-ES_tradnl"/>
        </w:rPr>
        <w:lastRenderedPageBreak/>
        <w:t>“muebles” de procedencia familiar, si el cónyuge premuerto hubiese dispuesto de ellos por acto de última voluntad a favor de otras personas.</w:t>
      </w:r>
    </w:p>
    <w:p w:rsidR="007C02E1" w:rsidRPr="007C02E1" w:rsidRDefault="007C02E1" w:rsidP="00935739">
      <w:pPr>
        <w:ind w:left="1071"/>
        <w:jc w:val="both"/>
        <w:rPr>
          <w:rFonts w:cs="Courier New"/>
          <w:sz w:val="20"/>
          <w:lang w:val="es-ES_tradnl"/>
        </w:rPr>
      </w:pPr>
    </w:p>
    <w:p w:rsidR="007C02E1" w:rsidRPr="007C02E1" w:rsidRDefault="007C02E1" w:rsidP="00935739">
      <w:pPr>
        <w:numPr>
          <w:ilvl w:val="0"/>
          <w:numId w:val="13"/>
        </w:numPr>
        <w:ind w:left="1071" w:hanging="357"/>
        <w:jc w:val="both"/>
        <w:rPr>
          <w:rFonts w:cs="Courier New"/>
          <w:sz w:val="20"/>
          <w:lang w:val="es-ES_tradnl"/>
        </w:rPr>
      </w:pPr>
      <w:r w:rsidRPr="007C02E1">
        <w:rPr>
          <w:rFonts w:cs="Courier New"/>
          <w:sz w:val="20"/>
          <w:lang w:val="es-ES_tradnl"/>
        </w:rPr>
        <w:t xml:space="preserve">El art </w:t>
      </w:r>
      <w:r w:rsidRPr="007C02E1">
        <w:rPr>
          <w:rFonts w:cs="Courier New"/>
          <w:b/>
          <w:color w:val="008000"/>
          <w:sz w:val="20"/>
          <w:lang w:val="es-ES_tradnl"/>
        </w:rPr>
        <w:t xml:space="preserve">234-14 </w:t>
      </w:r>
      <w:r w:rsidRPr="007C02E1">
        <w:rPr>
          <w:rFonts w:cs="Courier New"/>
          <w:sz w:val="20"/>
          <w:lang w:val="es-ES_tradnl"/>
        </w:rPr>
        <w:t xml:space="preserve">reconoce este dº al superviviente de la pareja estable. </w:t>
      </w:r>
    </w:p>
    <w:p w:rsidR="007C02E1" w:rsidRPr="007C02E1" w:rsidRDefault="007C02E1" w:rsidP="00935739">
      <w:pPr>
        <w:ind w:left="357"/>
        <w:jc w:val="both"/>
        <w:rPr>
          <w:rFonts w:cs="Courier New"/>
          <w:b/>
          <w:sz w:val="20"/>
          <w:lang w:val="es-ES_tradnl"/>
        </w:rPr>
      </w:pPr>
    </w:p>
    <w:p w:rsidR="007C02E1" w:rsidRDefault="00935739" w:rsidP="00935739">
      <w:pPr>
        <w:ind w:left="357"/>
        <w:jc w:val="both"/>
        <w:rPr>
          <w:rFonts w:cs="Courier New"/>
          <w:sz w:val="20"/>
          <w:lang w:val="es-ES_tradnl"/>
        </w:rPr>
      </w:pPr>
      <w:r>
        <w:rPr>
          <w:rFonts w:cs="Courier New"/>
          <w:b/>
          <w:sz w:val="20"/>
          <w:lang w:val="es-ES_tradnl"/>
        </w:rPr>
        <w:t>+</w:t>
      </w:r>
      <w:r w:rsidR="007C02E1" w:rsidRPr="007C02E1">
        <w:rPr>
          <w:rFonts w:cs="Courier New"/>
          <w:b/>
          <w:sz w:val="20"/>
          <w:lang w:val="es-ES_tradnl"/>
        </w:rPr>
        <w:t xml:space="preserve"> </w:t>
      </w:r>
      <w:r w:rsidR="007C02E1" w:rsidRPr="007C02E1">
        <w:rPr>
          <w:rFonts w:cs="Courier New"/>
          <w:b/>
          <w:sz w:val="20"/>
          <w:u w:val="single"/>
          <w:lang w:val="es-ES_tradnl"/>
        </w:rPr>
        <w:t>El</w:t>
      </w:r>
      <w:r w:rsidR="007C02E1" w:rsidRPr="007C02E1">
        <w:rPr>
          <w:rFonts w:cs="Courier New"/>
          <w:sz w:val="20"/>
          <w:lang w:val="es-ES_tradnl"/>
        </w:rPr>
        <w:t xml:space="preserve"> denominado </w:t>
      </w:r>
      <w:r w:rsidR="007C02E1" w:rsidRPr="007C02E1">
        <w:rPr>
          <w:rFonts w:cs="Courier New"/>
          <w:b/>
          <w:sz w:val="20"/>
          <w:u w:val="single"/>
          <w:lang w:val="es-ES_tradnl"/>
        </w:rPr>
        <w:t>Año de Viudedad</w:t>
      </w:r>
      <w:r w:rsidR="007C02E1" w:rsidRPr="007C02E1">
        <w:rPr>
          <w:rFonts w:cs="Courier New"/>
          <w:b/>
          <w:sz w:val="20"/>
          <w:lang w:val="es-ES_tradnl"/>
        </w:rPr>
        <w:t xml:space="preserve"> (</w:t>
      </w:r>
      <w:r w:rsidR="007C02E1" w:rsidRPr="007C02E1">
        <w:rPr>
          <w:rFonts w:cs="Courier New"/>
          <w:b/>
          <w:i/>
          <w:sz w:val="20"/>
          <w:lang w:val="es-ES_tradnl"/>
        </w:rPr>
        <w:t xml:space="preserve">Any de Plor </w:t>
      </w:r>
      <w:r w:rsidR="007C02E1" w:rsidRPr="007C02E1">
        <w:rPr>
          <w:rFonts w:cs="Courier New"/>
          <w:i/>
          <w:sz w:val="20"/>
          <w:highlight w:val="yellow"/>
          <w:lang w:val="es-ES_tradnl"/>
        </w:rPr>
        <w:t>lloro</w:t>
      </w:r>
      <w:r w:rsidR="007C02E1" w:rsidRPr="007C02E1">
        <w:rPr>
          <w:rFonts w:cs="Courier New"/>
          <w:b/>
          <w:sz w:val="20"/>
          <w:lang w:val="es-ES_tradnl"/>
        </w:rPr>
        <w:t>).</w:t>
      </w:r>
      <w:r w:rsidR="007C02E1" w:rsidRPr="007C02E1">
        <w:rPr>
          <w:rFonts w:cs="Courier New"/>
          <w:sz w:val="20"/>
          <w:lang w:val="es-ES_tradnl"/>
        </w:rPr>
        <w:t xml:space="preserve"> El dº concedido al cónyuge sobreviviente durante el primer año de viudedad es doble: 1) </w:t>
      </w:r>
      <w:r w:rsidR="007C02E1" w:rsidRPr="007C02E1">
        <w:rPr>
          <w:rFonts w:cs="Courier New"/>
          <w:sz w:val="20"/>
          <w:u w:val="single"/>
          <w:lang w:val="es-ES_tradnl"/>
        </w:rPr>
        <w:t>Habitar</w:t>
      </w:r>
      <w:r w:rsidR="007C02E1" w:rsidRPr="007C02E1">
        <w:rPr>
          <w:rFonts w:cs="Courier New"/>
          <w:sz w:val="20"/>
          <w:lang w:val="es-ES_tradnl"/>
        </w:rPr>
        <w:t xml:space="preserve"> toda la vivienda conyugal y 2) A ser </w:t>
      </w:r>
      <w:r w:rsidR="007C02E1" w:rsidRPr="007C02E1">
        <w:rPr>
          <w:rFonts w:cs="Courier New"/>
          <w:sz w:val="20"/>
          <w:u w:val="single"/>
          <w:lang w:val="es-ES_tradnl"/>
        </w:rPr>
        <w:t>Alimentado</w:t>
      </w:r>
      <w:r w:rsidR="007C02E1" w:rsidRPr="007C02E1">
        <w:rPr>
          <w:rFonts w:cs="Courier New"/>
          <w:sz w:val="20"/>
          <w:lang w:val="es-ES_tradnl"/>
        </w:rPr>
        <w:t xml:space="preserve"> con cargo al patrimonio del premuerto. </w:t>
      </w:r>
      <w:r w:rsidR="007C02E1" w:rsidRPr="007C02E1">
        <w:rPr>
          <w:rFonts w:cs="Courier New"/>
          <w:b/>
          <w:color w:val="008000"/>
          <w:sz w:val="20"/>
          <w:lang w:val="es-ES_tradnl"/>
        </w:rPr>
        <w:t xml:space="preserve"> 231-30</w:t>
      </w:r>
      <w:r w:rsidR="007C02E1" w:rsidRPr="007C02E1">
        <w:rPr>
          <w:rFonts w:cs="Courier New"/>
          <w:sz w:val="20"/>
          <w:lang w:val="es-ES_tradnl"/>
        </w:rPr>
        <w:t>:</w:t>
      </w:r>
    </w:p>
    <w:p w:rsidR="00935739" w:rsidRPr="007C02E1" w:rsidRDefault="00935739" w:rsidP="00935739">
      <w:pPr>
        <w:ind w:left="357"/>
        <w:jc w:val="both"/>
        <w:rPr>
          <w:rFonts w:cs="Courier New"/>
          <w:sz w:val="20"/>
          <w:lang w:val="es-ES_tradnl"/>
        </w:rPr>
      </w:pPr>
    </w:p>
    <w:p w:rsidR="007C02E1" w:rsidRDefault="007C02E1" w:rsidP="00935739">
      <w:pPr>
        <w:numPr>
          <w:ilvl w:val="0"/>
          <w:numId w:val="38"/>
        </w:numPr>
        <w:ind w:left="1077"/>
        <w:jc w:val="both"/>
        <w:rPr>
          <w:rFonts w:cs="Courier New"/>
          <w:sz w:val="20"/>
          <w:lang w:val="es-ES_tradnl"/>
        </w:rPr>
      </w:pPr>
      <w:r w:rsidRPr="007C02E1">
        <w:rPr>
          <w:rFonts w:cs="Courier New"/>
          <w:sz w:val="20"/>
          <w:u w:val="single"/>
          <w:lang w:val="es-ES_tradnl"/>
        </w:rPr>
        <w:t>No tendrá estos dchos</w:t>
      </w:r>
      <w:r w:rsidRPr="007C02E1">
        <w:rPr>
          <w:rFonts w:cs="Courier New"/>
          <w:sz w:val="20"/>
          <w:lang w:val="es-ES_tradnl"/>
        </w:rPr>
        <w:t xml:space="preserve"> el cónyuge usufructario universal de la herencia del premuerto o que esté separado judicialmente o de hecho. Y los perderá si se casase o conviviese maritalmente con otra persona, o abandonara o descuidase gravemente a los hijos comunes bajo potestad.</w:t>
      </w:r>
    </w:p>
    <w:p w:rsidR="00935739" w:rsidRPr="007C02E1" w:rsidRDefault="00935739" w:rsidP="00935739">
      <w:pPr>
        <w:ind w:left="1077"/>
        <w:jc w:val="both"/>
        <w:rPr>
          <w:rFonts w:cs="Courier New"/>
          <w:sz w:val="20"/>
          <w:lang w:val="es-ES_tradnl"/>
        </w:rPr>
      </w:pPr>
    </w:p>
    <w:p w:rsidR="007C02E1" w:rsidRPr="007C02E1" w:rsidRDefault="007C02E1" w:rsidP="00935739">
      <w:pPr>
        <w:numPr>
          <w:ilvl w:val="0"/>
          <w:numId w:val="38"/>
        </w:numPr>
        <w:ind w:left="1077"/>
        <w:jc w:val="both"/>
        <w:rPr>
          <w:rFonts w:cs="Courier New"/>
          <w:sz w:val="20"/>
          <w:lang w:val="es-ES_tradnl"/>
        </w:rPr>
      </w:pPr>
      <w:r w:rsidRPr="007C02E1">
        <w:rPr>
          <w:rFonts w:cs="Courier New"/>
          <w:sz w:val="20"/>
          <w:lang w:val="es-ES_tradnl"/>
        </w:rPr>
        <w:t xml:space="preserve">El art </w:t>
      </w:r>
      <w:r w:rsidRPr="007C02E1">
        <w:rPr>
          <w:rFonts w:cs="Courier New"/>
          <w:b/>
          <w:color w:val="008000"/>
          <w:sz w:val="20"/>
          <w:lang w:val="es-ES_tradnl"/>
        </w:rPr>
        <w:t xml:space="preserve">234-14 </w:t>
      </w:r>
      <w:r w:rsidRPr="007C02E1">
        <w:rPr>
          <w:rFonts w:cs="Courier New"/>
          <w:sz w:val="20"/>
          <w:lang w:val="es-ES_tradnl"/>
        </w:rPr>
        <w:t>reconoce este dº al superviviente de la pareja estable</w:t>
      </w:r>
      <w:r w:rsidRPr="007C02E1">
        <w:rPr>
          <w:rFonts w:cs="Courier New"/>
          <w:b/>
          <w:color w:val="008000"/>
          <w:sz w:val="20"/>
          <w:lang w:val="es-ES_tradnl"/>
        </w:rPr>
        <w:t>.</w:t>
      </w:r>
    </w:p>
    <w:p w:rsidR="007C02E1" w:rsidRPr="007C02E1" w:rsidRDefault="007C02E1" w:rsidP="007C02E1">
      <w:pPr>
        <w:jc w:val="both"/>
        <w:rPr>
          <w:rFonts w:cs="Courier New"/>
          <w:b/>
          <w:sz w:val="20"/>
          <w:lang w:val="es-ES_tradnl"/>
        </w:rPr>
      </w:pPr>
    </w:p>
    <w:p w:rsidR="007C02E1" w:rsidRPr="007C02E1" w:rsidRDefault="007C02E1" w:rsidP="007C02E1">
      <w:pPr>
        <w:jc w:val="both"/>
        <w:rPr>
          <w:rFonts w:cs="Courier New"/>
          <w:b/>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tblGrid>
      <w:tr w:rsidR="007C02E1" w:rsidRPr="007C02E1" w:rsidTr="002A4280">
        <w:tc>
          <w:tcPr>
            <w:tcW w:w="4786" w:type="dxa"/>
          </w:tcPr>
          <w:p w:rsidR="007C02E1" w:rsidRPr="007C02E1" w:rsidRDefault="007C02E1" w:rsidP="007C02E1">
            <w:pPr>
              <w:jc w:val="both"/>
              <w:rPr>
                <w:rFonts w:cs="Courier New"/>
                <w:b/>
                <w:sz w:val="20"/>
                <w:lang w:val="es-ES_tradnl"/>
              </w:rPr>
            </w:pPr>
            <w:r w:rsidRPr="007C02E1">
              <w:rPr>
                <w:rFonts w:cs="Courier New"/>
                <w:b/>
                <w:sz w:val="20"/>
                <w:lang w:val="es-ES_tradnl"/>
              </w:rPr>
              <w:t>El Régimen de Separación de Bienes</w:t>
            </w:r>
          </w:p>
        </w:tc>
      </w:tr>
    </w:tbl>
    <w:p w:rsidR="007C02E1" w:rsidRPr="007C02E1" w:rsidRDefault="007C02E1" w:rsidP="007C02E1">
      <w:pPr>
        <w:jc w:val="both"/>
        <w:rPr>
          <w:rFonts w:cs="Courier New"/>
          <w:b/>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Ya hemos apuntado a comienzo del tema que, en defecto de pacto en capitulaciones matrimoniales, el rem en Cataluña es el de Separación de Bienes. Los </w:t>
      </w:r>
      <w:r w:rsidRPr="007C02E1">
        <w:rPr>
          <w:rFonts w:cs="Courier New"/>
          <w:b/>
          <w:color w:val="008000"/>
          <w:sz w:val="20"/>
          <w:lang w:val="es-ES_tradnl"/>
        </w:rPr>
        <w:t>232-</w:t>
      </w:r>
      <w:smartTag w:uri="urn:schemas-microsoft-com:office:smarttags" w:element="metricconverter">
        <w:smartTagPr>
          <w:attr w:name="ProductID" w:val="1 a"/>
        </w:smartTagPr>
        <w:r w:rsidRPr="007C02E1">
          <w:rPr>
            <w:rFonts w:cs="Courier New"/>
            <w:b/>
            <w:color w:val="008000"/>
            <w:sz w:val="20"/>
            <w:lang w:val="es-ES_tradnl"/>
          </w:rPr>
          <w:t>1 a</w:t>
        </w:r>
      </w:smartTag>
      <w:r w:rsidRPr="007C02E1">
        <w:rPr>
          <w:rFonts w:cs="Courier New"/>
          <w:b/>
          <w:color w:val="008000"/>
          <w:sz w:val="20"/>
          <w:lang w:val="es-ES_tradnl"/>
        </w:rPr>
        <w:t xml:space="preserve"> 12</w:t>
      </w:r>
      <w:r w:rsidRPr="007C02E1">
        <w:rPr>
          <w:rFonts w:cs="Courier New"/>
          <w:color w:val="7F7F7F"/>
          <w:sz w:val="20"/>
          <w:lang w:val="es-ES_tradnl"/>
        </w:rPr>
        <w:t xml:space="preserve"> </w:t>
      </w:r>
      <w:r w:rsidRPr="007C02E1">
        <w:rPr>
          <w:rFonts w:cs="Courier New"/>
          <w:sz w:val="20"/>
          <w:lang w:val="es-ES_tradnl"/>
        </w:rPr>
        <w:t>contienen su regulación legal, según los cuales:</w:t>
      </w:r>
    </w:p>
    <w:p w:rsidR="007C02E1" w:rsidRPr="007C02E1" w:rsidRDefault="007C02E1" w:rsidP="007C02E1">
      <w:pPr>
        <w:jc w:val="both"/>
        <w:rPr>
          <w:rFonts w:cs="Courier New"/>
          <w:sz w:val="20"/>
          <w:lang w:val="es-ES_tradnl"/>
        </w:rPr>
      </w:pPr>
      <w:r w:rsidRPr="007C02E1">
        <w:rPr>
          <w:rFonts w:cs="Courier New"/>
          <w:sz w:val="20"/>
          <w:lang w:val="es-ES_tradnl"/>
        </w:rPr>
        <w:t xml:space="preserve">    </w:t>
      </w:r>
      <w:r w:rsidRPr="007C02E1">
        <w:rPr>
          <w:rFonts w:cs="Courier New"/>
          <w:sz w:val="20"/>
          <w:lang w:val="es-ES_tradnl"/>
        </w:rPr>
        <w:tab/>
      </w:r>
    </w:p>
    <w:p w:rsidR="007C02E1" w:rsidRPr="00935739" w:rsidRDefault="007C02E1" w:rsidP="0022127D">
      <w:pPr>
        <w:pStyle w:val="Prrafodelista"/>
        <w:rPr>
          <w:lang w:val="es-ES_tradnl"/>
        </w:rPr>
      </w:pPr>
      <w:r w:rsidRPr="00935739">
        <w:rPr>
          <w:lang w:val="es-ES_tradnl"/>
        </w:rPr>
        <w:t xml:space="preserve">En este rem, cada cónyuge tiene la </w:t>
      </w:r>
      <w:r w:rsidRPr="00935739">
        <w:rPr>
          <w:u w:val="single"/>
          <w:lang w:val="es-ES_tradnl"/>
        </w:rPr>
        <w:t>propiedad, disfrute, administración y disposición</w:t>
      </w:r>
      <w:r w:rsidRPr="00935739">
        <w:rPr>
          <w:lang w:val="es-ES_tradnl"/>
        </w:rPr>
        <w:t xml:space="preserve"> de sus propios bienes.</w:t>
      </w:r>
    </w:p>
    <w:p w:rsidR="007C02E1" w:rsidRPr="007C02E1" w:rsidRDefault="007C02E1" w:rsidP="007C02E1">
      <w:pPr>
        <w:jc w:val="both"/>
        <w:rPr>
          <w:rFonts w:cs="Courier New"/>
          <w:sz w:val="20"/>
          <w:lang w:val="es-ES_tradnl"/>
        </w:rPr>
      </w:pPr>
    </w:p>
    <w:p w:rsidR="007C02E1" w:rsidRPr="007C02E1" w:rsidRDefault="007C02E1" w:rsidP="0022127D">
      <w:pPr>
        <w:pStyle w:val="Prrafodelista"/>
        <w:rPr>
          <w:lang w:val="es-ES_tradnl"/>
        </w:rPr>
      </w:pPr>
      <w:r w:rsidRPr="007C02E1">
        <w:rPr>
          <w:u w:val="single"/>
          <w:lang w:val="es-ES_tradnl"/>
        </w:rPr>
        <w:t>Son bienes propios de cada cónyuge</w:t>
      </w:r>
      <w:r w:rsidRPr="007C02E1">
        <w:rPr>
          <w:lang w:val="es-ES_tradnl"/>
        </w:rPr>
        <w:t xml:space="preserve">, los que tenía antes de iniciarse el régimen y los que adquiera después por cualquier título.  </w:t>
      </w:r>
    </w:p>
    <w:p w:rsidR="007C02E1" w:rsidRPr="007C02E1" w:rsidRDefault="007C02E1" w:rsidP="007C02E1">
      <w:pPr>
        <w:jc w:val="both"/>
        <w:rPr>
          <w:rFonts w:cs="Courier New"/>
          <w:sz w:val="20"/>
          <w:lang w:val="es-ES_tradnl"/>
        </w:rPr>
      </w:pPr>
      <w:r w:rsidRPr="007C02E1">
        <w:rPr>
          <w:rFonts w:cs="Courier New"/>
          <w:sz w:val="20"/>
          <w:lang w:val="es-ES_tradnl"/>
        </w:rPr>
        <w:t xml:space="preserve">  </w:t>
      </w:r>
      <w:r w:rsidRPr="007C02E1">
        <w:rPr>
          <w:rFonts w:cs="Courier New"/>
          <w:sz w:val="20"/>
          <w:lang w:val="es-ES_tradnl"/>
        </w:rPr>
        <w:tab/>
      </w:r>
    </w:p>
    <w:p w:rsidR="007C02E1" w:rsidRPr="007C02E1" w:rsidRDefault="007C02E1" w:rsidP="0022127D">
      <w:pPr>
        <w:pStyle w:val="Prrafodelista"/>
        <w:rPr>
          <w:lang w:val="es-ES_tradnl"/>
        </w:rPr>
      </w:pPr>
      <w:r w:rsidRPr="007C02E1">
        <w:rPr>
          <w:lang w:val="es-ES_tradnl"/>
        </w:rPr>
        <w:t>S</w:t>
      </w:r>
      <w:r w:rsidR="00935739">
        <w:rPr>
          <w:lang w:val="es-ES_tradnl"/>
        </w:rPr>
        <w:t>i</w:t>
      </w:r>
      <w:r w:rsidRPr="007C02E1">
        <w:rPr>
          <w:lang w:val="es-ES_tradnl"/>
        </w:rPr>
        <w:t xml:space="preserve"> bien los bienes adquiridos a título oneroso durante el matrimonio pertenecen al cónyuge que sea su </w:t>
      </w:r>
      <w:r w:rsidRPr="007C02E1">
        <w:rPr>
          <w:u w:val="single"/>
          <w:lang w:val="es-ES_tradnl"/>
        </w:rPr>
        <w:t>titular formal</w:t>
      </w:r>
      <w:r w:rsidRPr="007C02E1">
        <w:rPr>
          <w:lang w:val="es-ES_tradnl"/>
        </w:rPr>
        <w:t xml:space="preserve">, si se prueba que la contraprestación se pagó con bienes o dinero del otro cónyuge se presume la donación. </w:t>
      </w:r>
    </w:p>
    <w:p w:rsidR="007C02E1" w:rsidRPr="007C02E1" w:rsidRDefault="007C02E1" w:rsidP="007C02E1">
      <w:pPr>
        <w:jc w:val="both"/>
        <w:rPr>
          <w:rFonts w:cs="Courier New"/>
          <w:sz w:val="20"/>
          <w:lang w:val="es-ES_tradnl"/>
        </w:rPr>
      </w:pPr>
    </w:p>
    <w:p w:rsidR="007C02E1" w:rsidRPr="007C02E1" w:rsidRDefault="007C02E1" w:rsidP="00935739">
      <w:pPr>
        <w:ind w:left="720"/>
        <w:jc w:val="both"/>
        <w:rPr>
          <w:rFonts w:cs="Courier New"/>
          <w:sz w:val="20"/>
          <w:lang w:val="es-ES_tradnl"/>
        </w:rPr>
      </w:pPr>
      <w:r w:rsidRPr="007C02E1">
        <w:rPr>
          <w:rFonts w:cs="Courier New"/>
          <w:sz w:val="20"/>
          <w:lang w:val="es-ES_tradnl"/>
        </w:rPr>
        <w:t>Por excepción, se presume que pertenecen a ambos cónyuges por mitades indivisas (y no a su titular formal) los bienes muebles de valor ordinario destinados al uso familiar (vehículos, electrodoméstico, etc).</w:t>
      </w:r>
    </w:p>
    <w:p w:rsidR="007C02E1" w:rsidRPr="007C02E1" w:rsidRDefault="007C02E1" w:rsidP="00935739">
      <w:pPr>
        <w:ind w:left="720"/>
        <w:jc w:val="both"/>
        <w:rPr>
          <w:rFonts w:cs="Courier New"/>
          <w:sz w:val="20"/>
          <w:lang w:val="es-ES_tradnl"/>
        </w:rPr>
      </w:pPr>
    </w:p>
    <w:p w:rsidR="007C02E1" w:rsidRPr="007C02E1" w:rsidRDefault="007C02E1" w:rsidP="00935739">
      <w:pPr>
        <w:ind w:left="720"/>
        <w:jc w:val="both"/>
        <w:rPr>
          <w:rFonts w:cs="Courier New"/>
          <w:sz w:val="20"/>
          <w:lang w:val="es-ES_tradnl"/>
        </w:rPr>
      </w:pPr>
      <w:r w:rsidRPr="007C02E1">
        <w:rPr>
          <w:rFonts w:cs="Courier New"/>
          <w:sz w:val="20"/>
          <w:lang w:val="es-ES_tradnl"/>
        </w:rPr>
        <w:t>En este tipo de bienes, la mera acreditación de la titularidad formal, por ejemplo por medio de recibos de compra, es a menudo poco significativa y, por ello, dado el destino familiar de los bienes, se ha considerado preferible partir de la presunción de que pertenecen a ambos cónyuges por mitades indivisas</w:t>
      </w:r>
    </w:p>
    <w:p w:rsidR="007C02E1" w:rsidRPr="007C02E1" w:rsidRDefault="007C02E1" w:rsidP="007C02E1">
      <w:pPr>
        <w:jc w:val="both"/>
        <w:rPr>
          <w:rFonts w:cs="Courier New"/>
          <w:sz w:val="20"/>
          <w:lang w:val="es-ES_tradnl"/>
        </w:rPr>
      </w:pPr>
    </w:p>
    <w:p w:rsidR="007C02E1" w:rsidRPr="007C02E1" w:rsidRDefault="007C02E1" w:rsidP="0022127D">
      <w:pPr>
        <w:pStyle w:val="Prrafodelista"/>
        <w:rPr>
          <w:lang w:val="es-ES_tradnl"/>
        </w:rPr>
      </w:pPr>
      <w:r w:rsidRPr="007C02E1">
        <w:rPr>
          <w:u w:val="single"/>
          <w:lang w:val="es-ES_tradnl"/>
        </w:rPr>
        <w:t>Si hay duda sobre la titularidad de bienes adquiridos durante el matrimonio</w:t>
      </w:r>
      <w:r w:rsidRPr="007C02E1">
        <w:rPr>
          <w:lang w:val="es-ES_tradnl"/>
        </w:rPr>
        <w:t xml:space="preserve"> se presumen de ambos por mitad. Salvo los muebles de uso personal que no tengan un extraordinario valor o destinados a la actividad de uno de los cónyuges.</w:t>
      </w:r>
    </w:p>
    <w:p w:rsidR="007C02E1" w:rsidRPr="007C02E1" w:rsidRDefault="007C02E1" w:rsidP="007C02E1">
      <w:pPr>
        <w:jc w:val="both"/>
        <w:rPr>
          <w:rFonts w:cs="Courier New"/>
          <w:sz w:val="20"/>
          <w:lang w:val="es-ES_tradnl"/>
        </w:rPr>
      </w:pPr>
      <w:r w:rsidRPr="007C02E1">
        <w:rPr>
          <w:rFonts w:cs="Courier New"/>
          <w:sz w:val="20"/>
          <w:lang w:val="es-ES_tradnl"/>
        </w:rPr>
        <w:t xml:space="preserve">   </w:t>
      </w:r>
      <w:r w:rsidRPr="007C02E1">
        <w:rPr>
          <w:rFonts w:cs="Courier New"/>
          <w:sz w:val="20"/>
          <w:lang w:val="es-ES_tradnl"/>
        </w:rPr>
        <w:tab/>
      </w:r>
      <w:r w:rsidRPr="007C02E1">
        <w:rPr>
          <w:rFonts w:cs="Courier New"/>
          <w:sz w:val="20"/>
          <w:lang w:val="es-ES_tradnl"/>
        </w:rPr>
        <w:tab/>
      </w:r>
    </w:p>
    <w:p w:rsidR="007C02E1" w:rsidRPr="007C02E1" w:rsidRDefault="007C02E1" w:rsidP="0022127D">
      <w:pPr>
        <w:pStyle w:val="Prrafodelista"/>
        <w:rPr>
          <w:lang w:val="es-ES_tradnl"/>
        </w:rPr>
      </w:pPr>
      <w:r w:rsidRPr="007C02E1">
        <w:rPr>
          <w:lang w:val="es-ES_tradnl"/>
        </w:rPr>
        <w:t xml:space="preserve">A la extinción del régimen, el artículo 232-5 atribuye una compensación económica al cónyuge que se dedicó a trabajar para el hogar o para el otro cónyuge sin retribución o con retribución insuficiente. </w:t>
      </w:r>
    </w:p>
    <w:p w:rsidR="007C02E1" w:rsidRPr="007C02E1" w:rsidRDefault="007C02E1" w:rsidP="007C02E1">
      <w:pPr>
        <w:jc w:val="both"/>
        <w:rPr>
          <w:rFonts w:cs="Courier New"/>
          <w:sz w:val="20"/>
          <w:lang w:val="es-ES_tradnl"/>
        </w:rPr>
      </w:pPr>
    </w:p>
    <w:p w:rsidR="007C02E1" w:rsidRDefault="007C02E1" w:rsidP="00935739">
      <w:pPr>
        <w:numPr>
          <w:ilvl w:val="1"/>
          <w:numId w:val="13"/>
        </w:numPr>
        <w:jc w:val="both"/>
        <w:rPr>
          <w:rFonts w:cs="Courier New"/>
          <w:sz w:val="20"/>
          <w:lang w:val="es-ES_tradnl"/>
        </w:rPr>
      </w:pPr>
      <w:r w:rsidRPr="007C02E1">
        <w:rPr>
          <w:rFonts w:cs="Courier New"/>
          <w:sz w:val="20"/>
          <w:lang w:val="es-ES_tradnl"/>
        </w:rPr>
        <w:t xml:space="preserve">El artículo 232-6 regula las reglas para su </w:t>
      </w:r>
      <w:r w:rsidRPr="007C02E1">
        <w:rPr>
          <w:rFonts w:cs="Courier New"/>
          <w:b/>
          <w:sz w:val="20"/>
          <w:lang w:val="es-ES_tradnl"/>
        </w:rPr>
        <w:t>cálculo</w:t>
      </w:r>
      <w:r w:rsidRPr="007C02E1">
        <w:rPr>
          <w:rFonts w:cs="Courier New"/>
          <w:sz w:val="20"/>
          <w:lang w:val="es-ES_tradnl"/>
        </w:rPr>
        <w:t xml:space="preserve">. </w:t>
      </w:r>
    </w:p>
    <w:p w:rsidR="00935739" w:rsidRPr="007C02E1" w:rsidRDefault="00935739" w:rsidP="00935739">
      <w:pPr>
        <w:ind w:left="1440"/>
        <w:jc w:val="both"/>
        <w:rPr>
          <w:rFonts w:cs="Courier New"/>
          <w:sz w:val="20"/>
          <w:lang w:val="es-ES_tradnl"/>
        </w:rPr>
      </w:pPr>
    </w:p>
    <w:p w:rsidR="007C02E1" w:rsidRDefault="007C02E1" w:rsidP="00935739">
      <w:pPr>
        <w:numPr>
          <w:ilvl w:val="1"/>
          <w:numId w:val="13"/>
        </w:numPr>
        <w:jc w:val="both"/>
        <w:rPr>
          <w:rFonts w:cs="Courier New"/>
          <w:sz w:val="20"/>
          <w:lang w:val="es-ES_tradnl"/>
        </w:rPr>
      </w:pPr>
      <w:r w:rsidRPr="007C02E1">
        <w:rPr>
          <w:rFonts w:cs="Courier New"/>
          <w:sz w:val="20"/>
          <w:lang w:val="es-ES_tradnl"/>
        </w:rPr>
        <w:t xml:space="preserve">El artículo 232-7 admite los </w:t>
      </w:r>
      <w:r w:rsidRPr="007C02E1">
        <w:rPr>
          <w:rFonts w:cs="Courier New"/>
          <w:b/>
          <w:sz w:val="20"/>
          <w:lang w:val="es-ES_tradnl"/>
        </w:rPr>
        <w:t>pactos</w:t>
      </w:r>
      <w:r w:rsidRPr="007C02E1">
        <w:rPr>
          <w:rFonts w:cs="Courier New"/>
          <w:sz w:val="20"/>
          <w:lang w:val="es-ES_tradnl"/>
        </w:rPr>
        <w:t xml:space="preserve"> sobre la compensación en previsión de una ruptura matrimonial o de disolución del matrimonio por muerte, señalando el </w:t>
      </w:r>
      <w:r w:rsidRPr="007C02E1">
        <w:rPr>
          <w:rFonts w:cs="Courier New"/>
          <w:bCs/>
          <w:sz w:val="20"/>
          <w:lang w:val="es-ES_tradnl"/>
        </w:rPr>
        <w:t>a</w:t>
      </w:r>
      <w:r w:rsidRPr="007C02E1">
        <w:rPr>
          <w:rFonts w:cs="Courier New"/>
          <w:sz w:val="20"/>
          <w:lang w:val="es-ES_tradnl"/>
        </w:rPr>
        <w:t xml:space="preserve">rtículo 232-8 la </w:t>
      </w:r>
      <w:r w:rsidRPr="007C02E1">
        <w:rPr>
          <w:rFonts w:cs="Courier New"/>
          <w:b/>
          <w:sz w:val="20"/>
          <w:lang w:val="es-ES_tradnl"/>
        </w:rPr>
        <w:t>forma de pago</w:t>
      </w:r>
      <w:r w:rsidRPr="007C02E1">
        <w:rPr>
          <w:rFonts w:cs="Courier New"/>
          <w:sz w:val="20"/>
          <w:lang w:val="es-ES_tradnl"/>
        </w:rPr>
        <w:t xml:space="preserve"> </w:t>
      </w:r>
    </w:p>
    <w:p w:rsidR="00935739" w:rsidRPr="007C02E1" w:rsidRDefault="00935739" w:rsidP="00935739">
      <w:pPr>
        <w:ind w:left="1440"/>
        <w:jc w:val="both"/>
        <w:rPr>
          <w:rFonts w:cs="Courier New"/>
          <w:sz w:val="20"/>
          <w:lang w:val="es-ES_tradnl"/>
        </w:rPr>
      </w:pPr>
    </w:p>
    <w:p w:rsidR="007C02E1" w:rsidRPr="007C02E1" w:rsidRDefault="00935739" w:rsidP="00935739">
      <w:pPr>
        <w:numPr>
          <w:ilvl w:val="1"/>
          <w:numId w:val="13"/>
        </w:numPr>
        <w:jc w:val="both"/>
        <w:rPr>
          <w:rFonts w:cs="Courier New"/>
          <w:sz w:val="20"/>
          <w:lang w:val="es-ES_tradnl"/>
        </w:rPr>
      </w:pPr>
      <w:r>
        <w:rPr>
          <w:rFonts w:cs="Courier New"/>
          <w:sz w:val="20"/>
          <w:lang w:val="es-ES_tradnl"/>
        </w:rPr>
        <w:t>E</w:t>
      </w:r>
      <w:r w:rsidR="007C02E1" w:rsidRPr="007C02E1">
        <w:rPr>
          <w:rFonts w:cs="Courier New"/>
          <w:sz w:val="20"/>
          <w:lang w:val="es-ES_tradnl"/>
        </w:rPr>
        <w:t xml:space="preserve">l art. 232-9 regula los </w:t>
      </w:r>
      <w:r w:rsidR="007C02E1" w:rsidRPr="007C02E1">
        <w:rPr>
          <w:rFonts w:cs="Courier New"/>
          <w:b/>
          <w:sz w:val="20"/>
          <w:lang w:val="es-ES_tradnl"/>
        </w:rPr>
        <w:t>actos en perjuicio</w:t>
      </w:r>
      <w:r w:rsidR="007C02E1" w:rsidRPr="007C02E1">
        <w:rPr>
          <w:rFonts w:cs="Courier New"/>
          <w:sz w:val="20"/>
          <w:lang w:val="es-ES_tradnl"/>
        </w:rPr>
        <w:t xml:space="preserve"> del derecho a la compensación, y el art. 232-10 la </w:t>
      </w:r>
      <w:r w:rsidR="007C02E1" w:rsidRPr="007C02E1">
        <w:rPr>
          <w:rFonts w:cs="Courier New"/>
          <w:b/>
          <w:sz w:val="20"/>
          <w:lang w:val="es-ES_tradnl"/>
        </w:rPr>
        <w:t xml:space="preserve">compatibilidad </w:t>
      </w:r>
      <w:r w:rsidR="007C02E1" w:rsidRPr="007C02E1">
        <w:rPr>
          <w:rFonts w:cs="Courier New"/>
          <w:sz w:val="20"/>
          <w:lang w:val="es-ES_tradnl"/>
        </w:rPr>
        <w:t xml:space="preserve">del derecho a la </w:t>
      </w:r>
      <w:r w:rsidR="007C02E1" w:rsidRPr="007C02E1">
        <w:rPr>
          <w:rFonts w:cs="Courier New"/>
          <w:sz w:val="20"/>
          <w:lang w:val="es-ES_tradnl"/>
        </w:rPr>
        <w:lastRenderedPageBreak/>
        <w:t xml:space="preserve">compensación económica por razón de trabajo con los demás derechos de carácter económico que corresponden al cónyuge acreedor y deben tenerse en cuenta para fijar o modificar estos derechos; su </w:t>
      </w:r>
      <w:r w:rsidR="007C02E1" w:rsidRPr="007C02E1">
        <w:rPr>
          <w:rFonts w:cs="Courier New"/>
          <w:b/>
          <w:sz w:val="20"/>
          <w:lang w:val="es-ES_tradnl"/>
        </w:rPr>
        <w:t>ejercicio</w:t>
      </w:r>
      <w:r w:rsidR="007C02E1" w:rsidRPr="007C02E1">
        <w:rPr>
          <w:rFonts w:cs="Courier New"/>
          <w:sz w:val="20"/>
          <w:lang w:val="es-ES_tradnl"/>
        </w:rPr>
        <w:t xml:space="preserve"> se regula en el art. 232-11.</w:t>
      </w:r>
    </w:p>
    <w:p w:rsidR="007C02E1" w:rsidRPr="007C02E1" w:rsidRDefault="007C02E1" w:rsidP="007C02E1">
      <w:pPr>
        <w:jc w:val="both"/>
        <w:rPr>
          <w:rFonts w:cs="Courier New"/>
          <w:sz w:val="20"/>
          <w:lang w:val="es-ES_tradnl"/>
        </w:rPr>
      </w:pPr>
    </w:p>
    <w:p w:rsidR="007C02E1" w:rsidRPr="007C02E1" w:rsidRDefault="007C02E1" w:rsidP="0022127D">
      <w:pPr>
        <w:pStyle w:val="Prrafodelista"/>
      </w:pPr>
      <w:r w:rsidRPr="007C02E1">
        <w:rPr>
          <w:lang w:val="es-ES_tradnl"/>
        </w:rPr>
        <w:t>El art.</w:t>
      </w:r>
      <w:r w:rsidR="003E2AC2">
        <w:rPr>
          <w:lang w:val="es-ES_tradnl"/>
        </w:rPr>
        <w:t xml:space="preserve"> </w:t>
      </w:r>
      <w:r w:rsidRPr="007C02E1">
        <w:rPr>
          <w:lang w:val="es-ES_tradnl"/>
        </w:rPr>
        <w:t xml:space="preserve">232-12 regula la </w:t>
      </w:r>
      <w:r w:rsidRPr="007C02E1">
        <w:rPr>
          <w:u w:val="single"/>
          <w:lang w:val="es-ES_tradnl"/>
        </w:rPr>
        <w:t>división de los bienes en comunidad ordinaria</w:t>
      </w:r>
      <w:r w:rsidRPr="007C02E1">
        <w:rPr>
          <w:lang w:val="es-ES_tradnl"/>
        </w:rPr>
        <w:t xml:space="preserve"> indivisa. </w:t>
      </w:r>
    </w:p>
    <w:p w:rsidR="007C02E1" w:rsidRPr="007C02E1" w:rsidRDefault="007C02E1" w:rsidP="00935739">
      <w:pPr>
        <w:shd w:val="clear" w:color="auto" w:fill="FFFFFF"/>
        <w:spacing w:before="360" w:after="180"/>
        <w:ind w:left="708"/>
        <w:jc w:val="both"/>
        <w:rPr>
          <w:rFonts w:cs="Courier New"/>
          <w:color w:val="333333"/>
          <w:sz w:val="20"/>
        </w:rPr>
      </w:pPr>
      <w:r w:rsidRPr="007C02E1">
        <w:rPr>
          <w:rFonts w:cs="Courier New"/>
          <w:b/>
          <w:color w:val="333333"/>
          <w:sz w:val="20"/>
        </w:rPr>
        <w:t>En los procedimientos de separación, divorcio o nulidad</w:t>
      </w:r>
      <w:r w:rsidRPr="007C02E1">
        <w:rPr>
          <w:rFonts w:cs="Courier New"/>
          <w:color w:val="333333"/>
          <w:sz w:val="20"/>
        </w:rPr>
        <w:t xml:space="preserve"> y en los dirigidos a obtener la eficacia civil de las resoluciones o decisiones eclesiásticas, cualquiera de los cónyuges puede ejercer simultáneamente la acción de división de cosa común respecto a los bienes que tengan en comunidad ordinaria indivisa.</w:t>
      </w:r>
    </w:p>
    <w:p w:rsidR="007C02E1" w:rsidRPr="007C02E1" w:rsidRDefault="007C02E1" w:rsidP="00935739">
      <w:pPr>
        <w:shd w:val="clear" w:color="auto" w:fill="FFFFFF"/>
        <w:spacing w:before="180" w:after="180"/>
        <w:ind w:left="708"/>
        <w:jc w:val="both"/>
        <w:rPr>
          <w:rFonts w:cs="Courier New"/>
          <w:color w:val="333333"/>
          <w:sz w:val="20"/>
        </w:rPr>
      </w:pPr>
      <w:r w:rsidRPr="007C02E1">
        <w:rPr>
          <w:rFonts w:cs="Courier New"/>
          <w:color w:val="333333"/>
          <w:sz w:val="20"/>
        </w:rPr>
        <w:t xml:space="preserve">Si existen varios bienes en comunidad ordinaria indivisa y uno de los cónyuges lo solicita, la autoridad judicial puede considerarlos en conjunto a efectos de formar </w:t>
      </w:r>
      <w:r w:rsidRPr="007C02E1">
        <w:rPr>
          <w:rFonts w:cs="Courier New"/>
          <w:b/>
          <w:color w:val="333333"/>
          <w:sz w:val="20"/>
        </w:rPr>
        <w:t>lotes</w:t>
      </w:r>
      <w:r w:rsidRPr="007C02E1">
        <w:rPr>
          <w:rFonts w:cs="Courier New"/>
          <w:color w:val="333333"/>
          <w:sz w:val="20"/>
        </w:rPr>
        <w:t xml:space="preserve"> y adjudicarlos.</w:t>
      </w:r>
    </w:p>
    <w:p w:rsidR="007C02E1" w:rsidRPr="007C02E1" w:rsidRDefault="007C02E1" w:rsidP="007C02E1">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7C02E1" w:rsidRPr="007C02E1" w:rsidTr="002A4280">
        <w:tc>
          <w:tcPr>
            <w:tcW w:w="5211" w:type="dxa"/>
          </w:tcPr>
          <w:p w:rsidR="007C02E1" w:rsidRPr="007C02E1" w:rsidRDefault="007C02E1" w:rsidP="007C02E1">
            <w:pPr>
              <w:jc w:val="both"/>
              <w:rPr>
                <w:rFonts w:cs="Courier New"/>
                <w:b/>
                <w:sz w:val="20"/>
                <w:lang w:val="es-ES_tradnl"/>
              </w:rPr>
            </w:pPr>
            <w:r w:rsidRPr="007C02E1">
              <w:rPr>
                <w:rFonts w:cs="Courier New"/>
                <w:b/>
                <w:sz w:val="20"/>
                <w:lang w:val="es-ES_tradnl"/>
              </w:rPr>
              <w:t>Las Compras con Pacto de Supervivencia</w:t>
            </w:r>
          </w:p>
        </w:tc>
      </w:tr>
    </w:tbl>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highlight w:val="yellow"/>
          <w:lang w:val="es-ES_tradnl"/>
        </w:rPr>
        <w:t>A diferencia de la legislación anterior y de acuerdo con la jurisprudencia del TSJ de Cataluña, ya no se limita a las compraventas sino que se extiende a todo tipo de adquisición onerosa y se desvincula de los regímenes económicos matrimoniales de separación de bienes o de participación (de ahí que se regulen en sede de “relaciones económicas entre los cónyuges”). Así pues,</w:t>
      </w:r>
      <w:r w:rsidRPr="007C02E1">
        <w:rPr>
          <w:rFonts w:cs="Courier New"/>
          <w:sz w:val="20"/>
          <w:lang w:val="es-ES_tradnl"/>
        </w:rPr>
        <w:t xml:space="preserve"> los arts </w:t>
      </w:r>
      <w:r w:rsidRPr="007C02E1">
        <w:rPr>
          <w:rFonts w:cs="Courier New"/>
          <w:b/>
          <w:color w:val="008000"/>
          <w:sz w:val="20"/>
          <w:lang w:val="es-ES_tradnl"/>
        </w:rPr>
        <w:t>231-</w:t>
      </w:r>
      <w:smartTag w:uri="urn:schemas-microsoft-com:office:smarttags" w:element="metricconverter">
        <w:smartTagPr>
          <w:attr w:name="ProductID" w:val="15 a"/>
        </w:smartTagPr>
        <w:r w:rsidRPr="007C02E1">
          <w:rPr>
            <w:rFonts w:cs="Courier New"/>
            <w:b/>
            <w:color w:val="008000"/>
            <w:sz w:val="20"/>
            <w:lang w:val="es-ES_tradnl"/>
          </w:rPr>
          <w:t>15 a</w:t>
        </w:r>
      </w:smartTag>
      <w:r w:rsidRPr="007C02E1">
        <w:rPr>
          <w:rFonts w:cs="Courier New"/>
          <w:b/>
          <w:color w:val="008000"/>
          <w:sz w:val="20"/>
          <w:lang w:val="es-ES_tradnl"/>
        </w:rPr>
        <w:t xml:space="preserve"> 18 </w:t>
      </w:r>
      <w:r w:rsidRPr="007C02E1">
        <w:rPr>
          <w:rFonts w:cs="Courier New"/>
          <w:sz w:val="20"/>
          <w:lang w:val="es-ES_tradnl"/>
        </w:rPr>
        <w:t xml:space="preserve">regulan el llamado “Pacto de supervivencia” </w:t>
      </w:r>
      <w:r w:rsidRPr="007C02E1">
        <w:rPr>
          <w:rFonts w:cs="Courier New"/>
          <w:sz w:val="20"/>
          <w:highlight w:val="yellow"/>
          <w:lang w:val="es-ES_tradnl"/>
        </w:rPr>
        <w:t>FUERA</w:t>
      </w:r>
      <w:r w:rsidRPr="007C02E1">
        <w:rPr>
          <w:rFonts w:cs="Courier New"/>
          <w:sz w:val="20"/>
          <w:lang w:val="es-ES_tradnl"/>
        </w:rPr>
        <w:t xml:space="preserve"> del régimen de separación bienes:</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Cuando los cónyuges (</w:t>
      </w:r>
      <w:r w:rsidRPr="007C02E1">
        <w:rPr>
          <w:rFonts w:cs="Courier New"/>
          <w:sz w:val="20"/>
          <w:u w:val="single"/>
          <w:lang w:val="es-ES_tradnl"/>
        </w:rPr>
        <w:t>estén o NO casados en régimen de separación</w:t>
      </w:r>
      <w:r w:rsidRPr="007C02E1">
        <w:rPr>
          <w:rFonts w:cs="Courier New"/>
          <w:sz w:val="20"/>
          <w:lang w:val="es-ES_tradnl"/>
        </w:rPr>
        <w:t xml:space="preserve">), compren o </w:t>
      </w:r>
      <w:r w:rsidRPr="007C02E1">
        <w:rPr>
          <w:rFonts w:cs="Courier New"/>
          <w:sz w:val="20"/>
          <w:u w:val="single"/>
          <w:lang w:val="es-ES_tradnl"/>
        </w:rPr>
        <w:t>por otro título oneroso adquieran conjuntamente y por mitad</w:t>
      </w:r>
      <w:r w:rsidRPr="007C02E1">
        <w:rPr>
          <w:rFonts w:cs="Courier New"/>
          <w:sz w:val="20"/>
          <w:lang w:val="es-ES_tradnl"/>
        </w:rPr>
        <w:t xml:space="preserve">, pueden “pactar” </w:t>
      </w:r>
      <w:r w:rsidRPr="007C02E1">
        <w:rPr>
          <w:rFonts w:cs="Courier New"/>
          <w:i/>
          <w:sz w:val="20"/>
          <w:lang w:val="es-ES_tradnl"/>
        </w:rPr>
        <w:t>que al morir uno de ellos, el sobreviviente haga suya la totalidad del bien adquirido</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Default="007C02E1" w:rsidP="007C02E1">
      <w:pPr>
        <w:jc w:val="both"/>
        <w:rPr>
          <w:rFonts w:cs="Courier New"/>
          <w:sz w:val="20"/>
          <w:lang w:val="es-ES_tradnl"/>
        </w:rPr>
      </w:pPr>
      <w:r w:rsidRPr="007C02E1">
        <w:rPr>
          <w:rFonts w:cs="Courier New"/>
          <w:sz w:val="20"/>
          <w:u w:val="single"/>
          <w:lang w:val="es-ES_tradnl"/>
        </w:rPr>
        <w:t>Mientras vivan ambos cónyuges</w:t>
      </w:r>
      <w:r w:rsidRPr="007C02E1">
        <w:rPr>
          <w:rFonts w:cs="Courier New"/>
          <w:sz w:val="20"/>
          <w:lang w:val="es-ES_tradnl"/>
        </w:rPr>
        <w:t>, los bienes adquiridos con este pacto:</w:t>
      </w:r>
    </w:p>
    <w:p w:rsidR="00935739" w:rsidRPr="007C02E1" w:rsidRDefault="00935739" w:rsidP="007C02E1">
      <w:pPr>
        <w:jc w:val="both"/>
        <w:rPr>
          <w:rFonts w:cs="Courier New"/>
          <w:sz w:val="20"/>
          <w:lang w:val="es-ES_tradnl"/>
        </w:rPr>
      </w:pPr>
    </w:p>
    <w:p w:rsidR="007C02E1" w:rsidRPr="00935739" w:rsidRDefault="007C02E1" w:rsidP="0022127D">
      <w:pPr>
        <w:pStyle w:val="Prrafodelista"/>
        <w:rPr>
          <w:lang w:val="es-ES_tradnl"/>
        </w:rPr>
      </w:pPr>
      <w:r w:rsidRPr="00935739">
        <w:rPr>
          <w:lang w:val="es-ES_tradnl"/>
        </w:rPr>
        <w:t>No podrán ser enajenados ni gravados sin el consentimiento de ambos cónyuges.</w:t>
      </w:r>
    </w:p>
    <w:p w:rsidR="007C02E1" w:rsidRPr="00935739" w:rsidRDefault="007C02E1" w:rsidP="0022127D">
      <w:pPr>
        <w:pStyle w:val="Prrafodelista"/>
        <w:rPr>
          <w:lang w:val="es-ES_tradnl"/>
        </w:rPr>
      </w:pPr>
      <w:r w:rsidRPr="00935739">
        <w:rPr>
          <w:lang w:val="es-ES_tradnl"/>
        </w:rPr>
        <w:t>Ninguno de los cónyuges podrá transmitir a terceras personas su dº sobre el bien.</w:t>
      </w:r>
    </w:p>
    <w:p w:rsidR="007C02E1" w:rsidRDefault="007C02E1" w:rsidP="0022127D">
      <w:pPr>
        <w:pStyle w:val="Prrafodelista"/>
        <w:rPr>
          <w:lang w:val="es-ES_tradnl"/>
        </w:rPr>
      </w:pPr>
      <w:r w:rsidRPr="00935739">
        <w:rPr>
          <w:lang w:val="es-ES_tradnl"/>
        </w:rPr>
        <w:t>Ninguno de los cónyuges podrá pedir la división del bien.</w:t>
      </w:r>
    </w:p>
    <w:p w:rsidR="00935739" w:rsidRPr="00935739" w:rsidRDefault="00935739" w:rsidP="00935739">
      <w:pPr>
        <w:ind w:left="493"/>
        <w:rPr>
          <w:lang w:val="es-ES_tradnl"/>
        </w:rPr>
      </w:pPr>
    </w:p>
    <w:p w:rsidR="007C02E1" w:rsidRDefault="007C02E1" w:rsidP="007C02E1">
      <w:pPr>
        <w:jc w:val="both"/>
        <w:rPr>
          <w:rFonts w:cs="Courier New"/>
          <w:sz w:val="20"/>
          <w:lang w:val="es-ES_tradnl"/>
        </w:rPr>
      </w:pPr>
      <w:r w:rsidRPr="007C02E1">
        <w:rPr>
          <w:rFonts w:cs="Courier New"/>
          <w:sz w:val="20"/>
          <w:u w:val="single"/>
          <w:lang w:val="es-ES_tradnl"/>
        </w:rPr>
        <w:t>Y este pacto se extingue</w:t>
      </w:r>
      <w:r w:rsidRPr="007C02E1">
        <w:rPr>
          <w:rFonts w:cs="Courier New"/>
          <w:sz w:val="20"/>
          <w:lang w:val="es-ES_tradnl"/>
        </w:rPr>
        <w:t>:</w:t>
      </w:r>
    </w:p>
    <w:p w:rsidR="00935739" w:rsidRPr="007C02E1" w:rsidRDefault="00935739" w:rsidP="00935739">
      <w:pPr>
        <w:ind w:left="481"/>
        <w:jc w:val="both"/>
        <w:rPr>
          <w:rFonts w:cs="Courier New"/>
          <w:sz w:val="20"/>
          <w:lang w:val="es-ES_tradnl"/>
        </w:rPr>
      </w:pPr>
    </w:p>
    <w:p w:rsidR="007C02E1" w:rsidRPr="00935739" w:rsidRDefault="007C02E1" w:rsidP="0022127D">
      <w:pPr>
        <w:pStyle w:val="Prrafodelista"/>
        <w:numPr>
          <w:ilvl w:val="0"/>
          <w:numId w:val="31"/>
        </w:numPr>
        <w:rPr>
          <w:lang w:val="es-ES_tradnl"/>
        </w:rPr>
      </w:pPr>
      <w:r w:rsidRPr="00935739">
        <w:rPr>
          <w:lang w:val="es-ES_tradnl"/>
        </w:rPr>
        <w:t>Cuando así lo acuerden ambos cónyuges durante el matrimonio.</w:t>
      </w:r>
    </w:p>
    <w:p w:rsidR="007C02E1" w:rsidRPr="00935739" w:rsidRDefault="007C02E1" w:rsidP="0022127D">
      <w:pPr>
        <w:pStyle w:val="Prrafodelista"/>
        <w:numPr>
          <w:ilvl w:val="0"/>
          <w:numId w:val="31"/>
        </w:numPr>
        <w:rPr>
          <w:lang w:val="es-ES_tradnl"/>
        </w:rPr>
      </w:pPr>
      <w:r w:rsidRPr="00935739">
        <w:rPr>
          <w:lang w:val="es-ES_tradnl"/>
        </w:rPr>
        <w:t>Por renuncia del cónyuge sobreviviente.</w:t>
      </w:r>
    </w:p>
    <w:p w:rsidR="007C02E1" w:rsidRPr="00935739" w:rsidRDefault="007C02E1" w:rsidP="0022127D">
      <w:pPr>
        <w:pStyle w:val="Prrafodelista"/>
        <w:numPr>
          <w:ilvl w:val="0"/>
          <w:numId w:val="31"/>
        </w:numPr>
        <w:rPr>
          <w:lang w:val="es-ES_tradnl"/>
        </w:rPr>
      </w:pPr>
      <w:r w:rsidRPr="00935739">
        <w:rPr>
          <w:lang w:val="es-ES_tradnl"/>
        </w:rPr>
        <w:t>En los casos de nulidad, divorcio, separación judicial o de hecho acreditada fehacientemente.</w:t>
      </w:r>
    </w:p>
    <w:p w:rsidR="007C02E1" w:rsidRPr="00935739" w:rsidRDefault="007C02E1" w:rsidP="0022127D">
      <w:pPr>
        <w:pStyle w:val="Prrafodelista"/>
        <w:numPr>
          <w:ilvl w:val="0"/>
          <w:numId w:val="31"/>
        </w:numPr>
        <w:rPr>
          <w:lang w:val="es-ES_tradnl"/>
        </w:rPr>
      </w:pPr>
      <w:r w:rsidRPr="00935739">
        <w:rPr>
          <w:lang w:val="es-ES_tradnl"/>
        </w:rPr>
        <w:t>Por la adjudicación a un tercero de la mitad del bien como consecuencia del embargo del dº de uno de los cónyuges. El embargo deberá ser notificado al otro cónyuge (con esta norma se pone fin a una vieja controversia de si cabía el embargo sobre la mitad de uno de los cónyuges).</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u w:val="single"/>
          <w:lang w:val="es-ES_tradnl"/>
        </w:rPr>
        <w:t>En caso de CONCURSO de uno de los cónyuges</w:t>
      </w:r>
      <w:r w:rsidRPr="007C02E1">
        <w:rPr>
          <w:rFonts w:cs="Courier New"/>
          <w:sz w:val="20"/>
          <w:lang w:val="es-ES_tradnl"/>
        </w:rPr>
        <w:t>, se incluirá en la masa activa la mitad del bien, aunque el otro cónyuge tiene dº a comprar esa mitad (art 78 LC).</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pStyle w:val="Ttulo4"/>
        <w:rPr>
          <w:rFonts w:ascii="Courier New" w:hAnsi="Courier New" w:cs="Courier New"/>
          <w:sz w:val="20"/>
        </w:rPr>
      </w:pPr>
      <w:r w:rsidRPr="007C02E1">
        <w:rPr>
          <w:rFonts w:ascii="Courier New" w:hAnsi="Courier New" w:cs="Courier New"/>
          <w:sz w:val="20"/>
        </w:rPr>
        <w:t>LAS CAPITULACIONES MATRIMONIALES: Su MODIFICACION y REVOCACION</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El Libro II dedica los </w:t>
      </w:r>
      <w:r w:rsidRPr="007C02E1">
        <w:rPr>
          <w:rFonts w:cs="Courier New"/>
          <w:b/>
          <w:color w:val="008000"/>
          <w:sz w:val="20"/>
          <w:lang w:val="es-ES_tradnl"/>
        </w:rPr>
        <w:t>231-</w:t>
      </w:r>
      <w:smartTag w:uri="urn:schemas-microsoft-com:office:smarttags" w:element="metricconverter">
        <w:smartTagPr>
          <w:attr w:name="ProductID" w:val="19 a"/>
        </w:smartTagPr>
        <w:r w:rsidRPr="007C02E1">
          <w:rPr>
            <w:rFonts w:cs="Courier New"/>
            <w:b/>
            <w:color w:val="008000"/>
            <w:sz w:val="20"/>
            <w:lang w:val="es-ES_tradnl"/>
          </w:rPr>
          <w:t>19 a</w:t>
        </w:r>
      </w:smartTag>
      <w:r w:rsidRPr="007C02E1">
        <w:rPr>
          <w:rFonts w:cs="Courier New"/>
          <w:b/>
          <w:color w:val="008000"/>
          <w:sz w:val="20"/>
          <w:lang w:val="es-ES_tradnl"/>
        </w:rPr>
        <w:t xml:space="preserve"> </w:t>
      </w:r>
      <w:smartTag w:uri="urn:schemas-microsoft-com:office:smarttags" w:element="metricconverter">
        <w:smartTagPr>
          <w:attr w:name="ProductID" w:val="26 a"/>
        </w:smartTagPr>
        <w:r w:rsidRPr="007C02E1">
          <w:rPr>
            <w:rFonts w:cs="Courier New"/>
            <w:b/>
            <w:color w:val="008000"/>
            <w:sz w:val="20"/>
            <w:lang w:val="es-ES_tradnl"/>
          </w:rPr>
          <w:t xml:space="preserve">26 </w:t>
        </w:r>
        <w:r w:rsidRPr="007C02E1">
          <w:rPr>
            <w:rFonts w:cs="Courier New"/>
            <w:sz w:val="20"/>
            <w:lang w:val="es-ES_tradnl"/>
          </w:rPr>
          <w:t>a</w:t>
        </w:r>
      </w:smartTag>
      <w:r w:rsidRPr="007C02E1">
        <w:rPr>
          <w:rFonts w:cs="Courier New"/>
          <w:sz w:val="20"/>
          <w:lang w:val="es-ES_tradnl"/>
        </w:rPr>
        <w:t xml:space="preserve"> las Capitulaciones Matrimoniales </w:t>
      </w:r>
      <w:r w:rsidRPr="007C02E1">
        <w:rPr>
          <w:rFonts w:cs="Courier New"/>
          <w:sz w:val="20"/>
          <w:u w:val="single"/>
          <w:lang w:val="es-ES_tradnl"/>
        </w:rPr>
        <w:t>estableciendo que podrán otorgarse “antes” o “durante” el matrimonio</w:t>
      </w:r>
      <w:r w:rsidRPr="007C02E1">
        <w:rPr>
          <w:rFonts w:cs="Courier New"/>
          <w:sz w:val="20"/>
          <w:lang w:val="es-ES_tradnl"/>
        </w:rPr>
        <w:t xml:space="preserve">.  </w:t>
      </w:r>
      <w:r w:rsidRPr="007C02E1">
        <w:rPr>
          <w:rFonts w:cs="Courier New"/>
          <w:sz w:val="20"/>
          <w:lang w:val="es-ES_tradnl"/>
        </w:rPr>
        <w:lastRenderedPageBreak/>
        <w:t xml:space="preserve">Actualmente el otorgamiento de Capitulos está en </w:t>
      </w:r>
      <w:r w:rsidRPr="007C02E1">
        <w:rPr>
          <w:rFonts w:cs="Courier New"/>
          <w:i/>
          <w:sz w:val="20"/>
          <w:lang w:val="es-ES_tradnl"/>
        </w:rPr>
        <w:t>decadencia</w:t>
      </w:r>
      <w:r w:rsidRPr="007C02E1">
        <w:rPr>
          <w:rFonts w:cs="Courier New"/>
          <w:sz w:val="20"/>
          <w:lang w:val="es-ES_tradnl"/>
        </w:rPr>
        <w:t xml:space="preserve">, debido fundamentalmente a que los pactos que solían contener tiene un elevado </w:t>
      </w:r>
      <w:r w:rsidRPr="007C02E1">
        <w:rPr>
          <w:rFonts w:cs="Courier New"/>
          <w:i/>
          <w:sz w:val="20"/>
          <w:lang w:val="es-ES_tradnl"/>
        </w:rPr>
        <w:t>coste fiscal</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Elementos Personales.- </w:t>
      </w:r>
      <w:r w:rsidRPr="007C02E1">
        <w:rPr>
          <w:rFonts w:cs="Courier New"/>
          <w:sz w:val="20"/>
          <w:lang w:val="es-ES_tradnl"/>
        </w:rPr>
        <w:t>Conforme al principio “</w:t>
      </w:r>
      <w:r w:rsidRPr="007C02E1">
        <w:rPr>
          <w:rFonts w:cs="Courier New"/>
          <w:i/>
          <w:sz w:val="20"/>
          <w:lang w:val="es-ES_tradnl"/>
        </w:rPr>
        <w:t>Hábilis ad núptias hábilis ad pacta nuptiália</w:t>
      </w:r>
      <w:r w:rsidRPr="007C02E1">
        <w:rPr>
          <w:rFonts w:cs="Courier New"/>
          <w:sz w:val="20"/>
          <w:lang w:val="es-ES_tradnl"/>
        </w:rPr>
        <w:t xml:space="preserve">”, </w:t>
      </w:r>
      <w:r w:rsidRPr="007C02E1">
        <w:rPr>
          <w:rFonts w:cs="Courier New"/>
          <w:sz w:val="20"/>
          <w:u w:val="single"/>
          <w:lang w:val="es-ES_tradnl"/>
        </w:rPr>
        <w:t>podrán otorgar capitulaciones matrimoniales todas aquellas personas que puedan contraer matrimonio</w:t>
      </w:r>
      <w:r w:rsidRPr="007C02E1">
        <w:rPr>
          <w:rFonts w:cs="Courier New"/>
          <w:sz w:val="20"/>
          <w:lang w:val="es-ES_tradnl"/>
        </w:rPr>
        <w:t xml:space="preserve">, aunque los sometidos a patria potestad, tutela o curatela necesitarán el correspondiente </w:t>
      </w:r>
      <w:r w:rsidRPr="007C02E1">
        <w:rPr>
          <w:rFonts w:cs="Courier New"/>
          <w:sz w:val="20"/>
          <w:u w:val="single"/>
          <w:lang w:val="es-ES_tradnl"/>
        </w:rPr>
        <w:t>complemento de capacidad</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Default="007C02E1" w:rsidP="007C02E1">
      <w:pPr>
        <w:jc w:val="both"/>
        <w:rPr>
          <w:rFonts w:cs="Courier New"/>
          <w:sz w:val="20"/>
          <w:lang w:val="es-ES_tradnl"/>
        </w:rPr>
      </w:pPr>
      <w:r w:rsidRPr="007C02E1">
        <w:rPr>
          <w:rFonts w:cs="Courier New"/>
          <w:sz w:val="20"/>
          <w:lang w:val="es-ES_tradnl"/>
        </w:rPr>
        <w:t>También pueden comparecer otras personas, como por ej:</w:t>
      </w:r>
    </w:p>
    <w:p w:rsidR="00935739" w:rsidRPr="007C02E1" w:rsidRDefault="00935739" w:rsidP="007C02E1">
      <w:pPr>
        <w:jc w:val="both"/>
        <w:rPr>
          <w:rFonts w:cs="Courier New"/>
          <w:sz w:val="20"/>
          <w:lang w:val="es-ES_tradnl"/>
        </w:rPr>
      </w:pPr>
    </w:p>
    <w:p w:rsidR="007C02E1" w:rsidRDefault="007C02E1" w:rsidP="00935739">
      <w:pPr>
        <w:numPr>
          <w:ilvl w:val="0"/>
          <w:numId w:val="42"/>
        </w:numPr>
        <w:jc w:val="both"/>
        <w:rPr>
          <w:rFonts w:cs="Courier New"/>
          <w:sz w:val="20"/>
          <w:lang w:val="es-ES_tradnl"/>
        </w:rPr>
      </w:pPr>
      <w:r w:rsidRPr="007C02E1">
        <w:rPr>
          <w:rFonts w:cs="Courier New"/>
          <w:sz w:val="20"/>
          <w:lang w:val="es-ES_tradnl"/>
        </w:rPr>
        <w:t xml:space="preserve">Los </w:t>
      </w:r>
      <w:r w:rsidRPr="007C02E1">
        <w:rPr>
          <w:rFonts w:cs="Courier New"/>
          <w:sz w:val="20"/>
          <w:u w:val="single"/>
          <w:lang w:val="es-ES_tradnl"/>
        </w:rPr>
        <w:t>Ascendientes</w:t>
      </w:r>
      <w:r w:rsidRPr="007C02E1">
        <w:rPr>
          <w:rFonts w:cs="Courier New"/>
          <w:sz w:val="20"/>
          <w:lang w:val="es-ES_tradnl"/>
        </w:rPr>
        <w:t xml:space="preserve"> para realizar donaciones o asociarse con los hijos en “</w:t>
      </w:r>
      <w:r w:rsidRPr="007C02E1">
        <w:rPr>
          <w:rFonts w:cs="Courier New"/>
          <w:color w:val="333333"/>
          <w:sz w:val="20"/>
          <w:shd w:val="clear" w:color="auto" w:fill="FFFFFF"/>
          <w:lang w:val="es-ES_tradnl"/>
        </w:rPr>
        <w:t>asociación a compras y mejoras” (figura propia del Campo de Tarragona y de otras comarcas).</w:t>
      </w:r>
      <w:r w:rsidRPr="007C02E1">
        <w:rPr>
          <w:rFonts w:cs="Courier New"/>
          <w:sz w:val="20"/>
          <w:lang w:val="es-ES_tradnl"/>
        </w:rPr>
        <w:t xml:space="preserve"> </w:t>
      </w:r>
    </w:p>
    <w:p w:rsidR="00935739" w:rsidRPr="007C02E1" w:rsidRDefault="00935739" w:rsidP="00935739">
      <w:pPr>
        <w:ind w:left="1494"/>
        <w:jc w:val="both"/>
        <w:rPr>
          <w:rFonts w:cs="Courier New"/>
          <w:sz w:val="20"/>
          <w:lang w:val="es-ES_tradnl"/>
        </w:rPr>
      </w:pPr>
    </w:p>
    <w:p w:rsidR="007C02E1" w:rsidRPr="007C02E1" w:rsidRDefault="007C02E1" w:rsidP="00935739">
      <w:pPr>
        <w:numPr>
          <w:ilvl w:val="0"/>
          <w:numId w:val="42"/>
        </w:numPr>
        <w:jc w:val="both"/>
        <w:rPr>
          <w:rFonts w:cs="Courier New"/>
          <w:sz w:val="20"/>
          <w:lang w:val="es-ES_tradnl"/>
        </w:rPr>
      </w:pPr>
      <w:r w:rsidRPr="007C02E1">
        <w:rPr>
          <w:rFonts w:cs="Courier New"/>
          <w:sz w:val="20"/>
          <w:lang w:val="es-ES_tradnl"/>
        </w:rPr>
        <w:t xml:space="preserve">Incluso, </w:t>
      </w:r>
      <w:r w:rsidRPr="007C02E1">
        <w:rPr>
          <w:rFonts w:cs="Courier New"/>
          <w:sz w:val="20"/>
          <w:u w:val="single"/>
          <w:lang w:val="es-ES_tradnl"/>
        </w:rPr>
        <w:t>Personas Extrañas</w:t>
      </w:r>
      <w:r w:rsidRPr="007C02E1">
        <w:rPr>
          <w:rFonts w:cs="Courier New"/>
          <w:sz w:val="20"/>
          <w:lang w:val="es-ES_tradnl"/>
        </w:rPr>
        <w:t>, como sucede en los pactos de Convivencia o Mitja Guadanyería en el Valle de Arán.</w:t>
      </w:r>
    </w:p>
    <w:p w:rsidR="007C02E1" w:rsidRDefault="007C02E1" w:rsidP="007C02E1">
      <w:pPr>
        <w:jc w:val="both"/>
        <w:rPr>
          <w:rFonts w:cs="Courier New"/>
          <w:sz w:val="20"/>
          <w:lang w:val="es-ES_tradnl"/>
        </w:rPr>
      </w:pPr>
    </w:p>
    <w:p w:rsidR="00935739" w:rsidRPr="007C02E1" w:rsidRDefault="00935739" w:rsidP="007C02E1">
      <w:pPr>
        <w:jc w:val="both"/>
        <w:rPr>
          <w:rFonts w:cs="Courier New"/>
          <w:sz w:val="20"/>
          <w:lang w:val="es-ES_tradnl"/>
        </w:rPr>
      </w:pPr>
    </w:p>
    <w:p w:rsidR="007C02E1" w:rsidRDefault="007C02E1" w:rsidP="007C02E1">
      <w:pPr>
        <w:jc w:val="both"/>
        <w:rPr>
          <w:rFonts w:cs="Courier New"/>
          <w:sz w:val="20"/>
          <w:lang w:val="es-ES_tradnl"/>
        </w:rPr>
      </w:pPr>
      <w:r w:rsidRPr="007C02E1">
        <w:rPr>
          <w:rFonts w:cs="Courier New"/>
          <w:b/>
          <w:sz w:val="20"/>
          <w:lang w:val="es-ES_tradnl"/>
        </w:rPr>
        <w:t xml:space="preserve">Elementos Reales.- </w:t>
      </w:r>
      <w:r w:rsidRPr="007C02E1">
        <w:rPr>
          <w:rFonts w:cs="Courier New"/>
          <w:sz w:val="20"/>
          <w:lang w:val="es-ES_tradnl"/>
        </w:rPr>
        <w:t xml:space="preserve">Según el art 231-19 </w:t>
      </w:r>
      <w:r w:rsidRPr="007C02E1">
        <w:rPr>
          <w:rFonts w:cs="Courier New"/>
          <w:b/>
          <w:sz w:val="20"/>
          <w:lang w:val="es-ES_tradnl"/>
        </w:rPr>
        <w:t>l</w:t>
      </w:r>
      <w:r w:rsidRPr="007C02E1">
        <w:rPr>
          <w:rFonts w:cs="Courier New"/>
          <w:sz w:val="20"/>
          <w:lang w:val="es-ES_tradnl"/>
        </w:rPr>
        <w:t>as capitulaciones matrimoniales además del REM podrán contener:</w:t>
      </w:r>
    </w:p>
    <w:p w:rsidR="00935739" w:rsidRPr="007C02E1" w:rsidRDefault="00935739" w:rsidP="007C02E1">
      <w:pPr>
        <w:jc w:val="both"/>
        <w:rPr>
          <w:rFonts w:cs="Courier New"/>
          <w:sz w:val="20"/>
          <w:lang w:val="es-ES_tradnl"/>
        </w:rPr>
      </w:pPr>
    </w:p>
    <w:p w:rsidR="007C02E1" w:rsidRDefault="007C02E1" w:rsidP="003E2AC2">
      <w:pPr>
        <w:numPr>
          <w:ilvl w:val="1"/>
          <w:numId w:val="17"/>
        </w:numPr>
        <w:jc w:val="both"/>
        <w:rPr>
          <w:rFonts w:cs="Courier New"/>
          <w:sz w:val="20"/>
          <w:lang w:val="es-ES_tradnl"/>
        </w:rPr>
      </w:pPr>
      <w:r w:rsidRPr="007C02E1">
        <w:rPr>
          <w:rFonts w:cs="Courier New"/>
          <w:sz w:val="20"/>
          <w:u w:val="single"/>
          <w:lang w:val="es-ES_tradnl"/>
        </w:rPr>
        <w:t>Pactos sucesorios</w:t>
      </w:r>
      <w:r w:rsidRPr="007C02E1">
        <w:rPr>
          <w:rFonts w:cs="Courier New"/>
          <w:sz w:val="20"/>
          <w:lang w:val="es-ES_tradnl"/>
        </w:rPr>
        <w:t xml:space="preserve"> </w:t>
      </w:r>
      <w:r w:rsidRPr="007C02E1">
        <w:rPr>
          <w:rFonts w:cs="Courier New"/>
          <w:sz w:val="20"/>
          <w:highlight w:val="yellow"/>
          <w:lang w:val="es-ES_tradnl"/>
        </w:rPr>
        <w:t xml:space="preserve">(como señala el Preámbulo del Libro II, el </w:t>
      </w:r>
      <w:r w:rsidRPr="007C02E1">
        <w:rPr>
          <w:rFonts w:cs="Courier New"/>
          <w:sz w:val="20"/>
          <w:highlight w:val="yellow"/>
          <w:u w:val="single"/>
          <w:lang w:val="es-ES_tradnl"/>
        </w:rPr>
        <w:t>usufructo universal capitular</w:t>
      </w:r>
      <w:r w:rsidRPr="007C02E1">
        <w:rPr>
          <w:rFonts w:cs="Courier New"/>
          <w:sz w:val="20"/>
          <w:highlight w:val="yellow"/>
          <w:lang w:val="es-ES_tradnl"/>
        </w:rPr>
        <w:t xml:space="preserve"> ha dejado de regularse expresamente, por responder a un modelo de sucesión contractual propio de una economía rural que nada tiene que ver con la sociedad catalana de hoy. Está claro, sin embargo, que si las partes quieren pactarlo pueden hacerlo).</w:t>
      </w:r>
      <w:r w:rsidRPr="007C02E1">
        <w:rPr>
          <w:rFonts w:cs="Courier New"/>
          <w:sz w:val="20"/>
          <w:lang w:val="es-ES_tradnl"/>
        </w:rPr>
        <w:t> </w:t>
      </w:r>
    </w:p>
    <w:p w:rsidR="00935739" w:rsidRPr="007C02E1" w:rsidRDefault="00935739" w:rsidP="00935739">
      <w:pPr>
        <w:ind w:left="1440"/>
        <w:jc w:val="both"/>
        <w:rPr>
          <w:rFonts w:cs="Courier New"/>
          <w:sz w:val="20"/>
          <w:lang w:val="es-ES_tradnl"/>
        </w:rPr>
      </w:pPr>
    </w:p>
    <w:p w:rsidR="007C02E1" w:rsidRDefault="007C02E1" w:rsidP="003E2AC2">
      <w:pPr>
        <w:numPr>
          <w:ilvl w:val="1"/>
          <w:numId w:val="17"/>
        </w:numPr>
        <w:jc w:val="both"/>
        <w:rPr>
          <w:rFonts w:cs="Courier New"/>
          <w:sz w:val="20"/>
          <w:u w:val="single"/>
          <w:lang w:val="es-ES_tradnl"/>
        </w:rPr>
      </w:pPr>
      <w:r w:rsidRPr="007C02E1">
        <w:rPr>
          <w:rFonts w:cs="Courier New"/>
          <w:sz w:val="20"/>
          <w:u w:val="single"/>
          <w:lang w:val="es-ES_tradnl"/>
        </w:rPr>
        <w:t>Donaciones</w:t>
      </w:r>
    </w:p>
    <w:p w:rsidR="00935739" w:rsidRPr="007C02E1" w:rsidRDefault="00935739" w:rsidP="00935739">
      <w:pPr>
        <w:ind w:left="1440"/>
        <w:jc w:val="both"/>
        <w:rPr>
          <w:rFonts w:cs="Courier New"/>
          <w:sz w:val="20"/>
          <w:u w:val="single"/>
          <w:lang w:val="es-ES_tradnl"/>
        </w:rPr>
      </w:pPr>
    </w:p>
    <w:p w:rsidR="007C02E1" w:rsidRPr="007C02E1" w:rsidRDefault="007C02E1" w:rsidP="003E2AC2">
      <w:pPr>
        <w:numPr>
          <w:ilvl w:val="1"/>
          <w:numId w:val="17"/>
        </w:numPr>
        <w:jc w:val="both"/>
        <w:rPr>
          <w:rFonts w:cs="Courier New"/>
          <w:sz w:val="20"/>
          <w:lang w:val="es-ES_tradnl"/>
        </w:rPr>
      </w:pPr>
      <w:r w:rsidRPr="007C02E1">
        <w:rPr>
          <w:rFonts w:cs="Courier New"/>
          <w:sz w:val="20"/>
          <w:lang w:val="es-ES_tradnl"/>
        </w:rPr>
        <w:t xml:space="preserve">Y </w:t>
      </w:r>
      <w:r w:rsidRPr="007C02E1">
        <w:rPr>
          <w:rFonts w:cs="Courier New"/>
          <w:sz w:val="20"/>
          <w:u w:val="single"/>
          <w:lang w:val="es-ES_tradnl"/>
        </w:rPr>
        <w:t>cualquier Otro Pacto o estipulación lícito</w:t>
      </w:r>
      <w:r w:rsidRPr="007C02E1">
        <w:rPr>
          <w:rFonts w:cs="Courier New"/>
          <w:sz w:val="20"/>
          <w:lang w:val="es-ES_tradnl"/>
        </w:rPr>
        <w:t xml:space="preserve"> que se tenga por conveniente, incluso en previsión de la ruptura matrimonial.</w:t>
      </w:r>
    </w:p>
    <w:p w:rsidR="007C02E1" w:rsidRPr="007C02E1" w:rsidRDefault="007C02E1" w:rsidP="007C02E1">
      <w:pPr>
        <w:jc w:val="both"/>
        <w:rPr>
          <w:rFonts w:cs="Courier New"/>
          <w:sz w:val="20"/>
          <w:lang w:val="es-ES_tradnl"/>
        </w:rPr>
      </w:pPr>
    </w:p>
    <w:p w:rsidR="007C02E1" w:rsidRPr="007C02E1" w:rsidRDefault="007C02E1" w:rsidP="00935739">
      <w:pPr>
        <w:ind w:left="1416"/>
        <w:jc w:val="both"/>
        <w:rPr>
          <w:rFonts w:cs="Courier New"/>
          <w:sz w:val="20"/>
          <w:highlight w:val="yellow"/>
          <w:lang w:val="es-ES_tradnl"/>
        </w:rPr>
      </w:pPr>
      <w:r w:rsidRPr="007C02E1">
        <w:rPr>
          <w:rFonts w:cs="Courier New"/>
          <w:sz w:val="20"/>
          <w:highlight w:val="yellow"/>
          <w:lang w:val="es-ES_tradnl"/>
        </w:rPr>
        <w:t xml:space="preserve">Entre los requisitos de dichos pactos en previsión de una ruptura matrimonial destacan la </w:t>
      </w:r>
      <w:r w:rsidRPr="007C02E1">
        <w:rPr>
          <w:rFonts w:cs="Courier New"/>
          <w:sz w:val="20"/>
          <w:highlight w:val="yellow"/>
          <w:u w:val="single"/>
          <w:lang w:val="es-ES_tradnl"/>
        </w:rPr>
        <w:t>posibilidad de adoptarlos en una escritura que no sea capitular</w:t>
      </w:r>
      <w:r w:rsidRPr="007C02E1">
        <w:rPr>
          <w:rFonts w:cs="Courier New"/>
          <w:sz w:val="20"/>
          <w:highlight w:val="yellow"/>
          <w:lang w:val="es-ES_tradnl"/>
        </w:rPr>
        <w:t xml:space="preserve"> y el papel capital que se atribuye al </w:t>
      </w:r>
      <w:r w:rsidRPr="007C02E1">
        <w:rPr>
          <w:rFonts w:cs="Courier New"/>
          <w:sz w:val="20"/>
          <w:highlight w:val="yellow"/>
          <w:u w:val="single"/>
          <w:lang w:val="es-ES_tradnl"/>
        </w:rPr>
        <w:t>notario</w:t>
      </w:r>
      <w:r w:rsidRPr="007C02E1">
        <w:rPr>
          <w:rFonts w:cs="Courier New"/>
          <w:sz w:val="20"/>
          <w:highlight w:val="yellow"/>
          <w:lang w:val="es-ES_tradnl"/>
        </w:rPr>
        <w:t xml:space="preserve"> que autoriza la escritura, para garantizar que los pactos, particularmente los de renuncia, han sido precedidos de suficiente información y advertencia sobre las respectivas situaciones patrimoniales y expectativas económicas (el Notario </w:t>
      </w:r>
      <w:r w:rsidRPr="007C02E1">
        <w:rPr>
          <w:rFonts w:cs="Courier New"/>
          <w:sz w:val="20"/>
          <w:highlight w:val="yellow"/>
          <w:u w:val="single"/>
          <w:lang w:val="es-ES_tradnl"/>
        </w:rPr>
        <w:t>debe</w:t>
      </w:r>
      <w:r w:rsidRPr="007C02E1">
        <w:rPr>
          <w:rFonts w:cs="Courier New"/>
          <w:sz w:val="20"/>
          <w:highlight w:val="yellow"/>
          <w:lang w:val="es-ES_tradnl"/>
        </w:rPr>
        <w:t xml:space="preserve">: a) </w:t>
      </w:r>
      <w:r w:rsidRPr="007C02E1">
        <w:rPr>
          <w:rFonts w:cs="Courier New"/>
          <w:sz w:val="20"/>
          <w:highlight w:val="yellow"/>
          <w:u w:val="single"/>
          <w:lang w:val="es-ES_tradnl"/>
        </w:rPr>
        <w:t>informarles por separado</w:t>
      </w:r>
      <w:r w:rsidRPr="007C02E1">
        <w:rPr>
          <w:rFonts w:cs="Courier New"/>
          <w:sz w:val="20"/>
          <w:highlight w:val="yellow"/>
          <w:lang w:val="es-ES_tradnl"/>
        </w:rPr>
        <w:t xml:space="preserve"> a cada uno de los otorgantes sobre su alcance </w:t>
      </w:r>
      <w:r w:rsidRPr="007C02E1">
        <w:rPr>
          <w:rFonts w:cs="Courier New"/>
          <w:sz w:val="20"/>
          <w:highlight w:val="yellow"/>
          <w:u w:val="single"/>
          <w:lang w:val="es-ES_tradnl"/>
        </w:rPr>
        <w:t>y</w:t>
      </w:r>
      <w:r w:rsidRPr="007C02E1">
        <w:rPr>
          <w:rFonts w:cs="Courier New"/>
          <w:sz w:val="20"/>
          <w:highlight w:val="yellow"/>
          <w:lang w:val="es-ES_tradnl"/>
        </w:rPr>
        <w:t xml:space="preserve"> b) </w:t>
      </w:r>
      <w:r w:rsidRPr="007C02E1">
        <w:rPr>
          <w:rFonts w:cs="Courier New"/>
          <w:sz w:val="20"/>
          <w:highlight w:val="yellow"/>
          <w:u w:val="single"/>
          <w:lang w:val="es-ES_tradnl"/>
        </w:rPr>
        <w:t>advertirles de su deber recíproco de información</w:t>
      </w:r>
      <w:r w:rsidRPr="007C02E1">
        <w:rPr>
          <w:rFonts w:cs="Courier New"/>
          <w:sz w:val="20"/>
          <w:highlight w:val="yellow"/>
          <w:lang w:val="es-ES_tradnl"/>
        </w:rPr>
        <w:t xml:space="preserve"> suficiente sobre su respectivo patrimonio, ingresos y expectativas económicas)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Elementos Formales.-</w:t>
      </w:r>
      <w:r w:rsidRPr="007C02E1">
        <w:rPr>
          <w:rFonts w:cs="Courier New"/>
          <w:sz w:val="20"/>
          <w:lang w:val="es-ES_tradnl"/>
        </w:rPr>
        <w:t xml:space="preserve"> Deberán constar necesariamente en ESCRUTURA PUBLICA, y no son oponibles frente a 3º mientras no estén inscritas en el RC.</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Modificación y Revocación de los capítulos.- </w:t>
      </w:r>
      <w:r w:rsidRPr="007C02E1">
        <w:rPr>
          <w:rFonts w:cs="Courier New"/>
          <w:sz w:val="20"/>
          <w:lang w:val="es-ES_tradnl"/>
        </w:rPr>
        <w:t>Según el art 231-23 para modificar o dejar sin efecto las capitulaciones matrimoniales será necesario el consentimiento de TODOS LOS OTORGANTES, o el de sus HEREDEROS si afecta a derechos por ellos conferidos.</w:t>
      </w:r>
      <w:r w:rsidRPr="007C02E1">
        <w:rPr>
          <w:rFonts w:cs="Courier New"/>
          <w:sz w:val="20"/>
          <w:lang w:val="es-ES_tradnl"/>
        </w:rPr>
        <w:tab/>
      </w:r>
    </w:p>
    <w:p w:rsidR="007C02E1" w:rsidRPr="007C02E1" w:rsidRDefault="007C02E1" w:rsidP="007C02E1">
      <w:pPr>
        <w:jc w:val="both"/>
        <w:rPr>
          <w:rFonts w:cs="Courier New"/>
          <w:sz w:val="20"/>
          <w:lang w:val="es-ES_tradnl"/>
        </w:rPr>
      </w:pPr>
    </w:p>
    <w:p w:rsidR="007C02E1" w:rsidRPr="007C02E1" w:rsidRDefault="007C02E1" w:rsidP="00935739">
      <w:pPr>
        <w:numPr>
          <w:ilvl w:val="0"/>
          <w:numId w:val="18"/>
        </w:numPr>
        <w:jc w:val="both"/>
        <w:rPr>
          <w:rFonts w:cs="Courier New"/>
          <w:sz w:val="20"/>
          <w:lang w:val="es-ES_tradnl"/>
        </w:rPr>
      </w:pPr>
      <w:r w:rsidRPr="007C02E1">
        <w:rPr>
          <w:rFonts w:cs="Courier New"/>
          <w:sz w:val="20"/>
          <w:lang w:val="es-ES_tradnl"/>
        </w:rPr>
        <w:t xml:space="preserve">Pero la modificación del REM puede hacerse </w:t>
      </w:r>
      <w:r w:rsidRPr="007C02E1">
        <w:rPr>
          <w:rFonts w:cs="Courier New"/>
          <w:sz w:val="20"/>
          <w:u w:val="single"/>
          <w:lang w:val="es-ES_tradnl"/>
        </w:rPr>
        <w:t>con el solo consentimiento de los cónyuges</w:t>
      </w:r>
      <w:r w:rsidRPr="007C02E1">
        <w:rPr>
          <w:rFonts w:cs="Courier New"/>
          <w:sz w:val="20"/>
          <w:lang w:val="es-ES_tradnl"/>
        </w:rPr>
        <w:t>.</w:t>
      </w:r>
    </w:p>
    <w:p w:rsidR="007C02E1" w:rsidRPr="007C02E1" w:rsidRDefault="007C02E1" w:rsidP="00935739">
      <w:pPr>
        <w:ind w:left="720"/>
        <w:jc w:val="both"/>
        <w:rPr>
          <w:rFonts w:cs="Courier New"/>
          <w:sz w:val="20"/>
          <w:lang w:val="es-ES_tradnl"/>
        </w:rPr>
      </w:pPr>
      <w:r w:rsidRPr="007C02E1">
        <w:rPr>
          <w:rFonts w:cs="Courier New"/>
          <w:sz w:val="20"/>
          <w:lang w:val="es-ES_tradnl"/>
        </w:rPr>
        <w:tab/>
      </w:r>
    </w:p>
    <w:p w:rsidR="007C02E1" w:rsidRPr="007C02E1" w:rsidRDefault="007C02E1" w:rsidP="00935739">
      <w:pPr>
        <w:numPr>
          <w:ilvl w:val="0"/>
          <w:numId w:val="18"/>
        </w:numPr>
        <w:jc w:val="both"/>
        <w:rPr>
          <w:rFonts w:cs="Courier New"/>
          <w:sz w:val="20"/>
          <w:lang w:val="es-ES_tradnl"/>
        </w:rPr>
      </w:pPr>
      <w:r w:rsidRPr="007C02E1">
        <w:rPr>
          <w:rFonts w:cs="Courier New"/>
          <w:sz w:val="20"/>
          <w:lang w:val="es-ES_tradnl"/>
        </w:rPr>
        <w:t xml:space="preserve">En cualquier caso, el art. 231-24 dispone que la modificación </w:t>
      </w:r>
      <w:r w:rsidRPr="007C02E1">
        <w:rPr>
          <w:rFonts w:cs="Courier New"/>
          <w:i/>
          <w:sz w:val="20"/>
          <w:lang w:val="es-ES_tradnl"/>
        </w:rPr>
        <w:t>“</w:t>
      </w:r>
      <w:r w:rsidRPr="007C02E1">
        <w:rPr>
          <w:rFonts w:cs="Courier New"/>
          <w:i/>
          <w:sz w:val="20"/>
          <w:u w:val="single"/>
          <w:lang w:val="es-ES_tradnl"/>
        </w:rPr>
        <w:t>no afecta a los derechos adquiridos por terceras personas</w:t>
      </w:r>
      <w:r w:rsidRPr="007C02E1">
        <w:rPr>
          <w:rFonts w:cs="Courier New"/>
          <w:sz w:val="20"/>
          <w:lang w:val="es-ES_tradnl"/>
        </w:rPr>
        <w:t>”.</w:t>
      </w:r>
    </w:p>
    <w:p w:rsidR="007C02E1" w:rsidRPr="007C02E1" w:rsidRDefault="007C02E1" w:rsidP="007C02E1">
      <w:pPr>
        <w:jc w:val="both"/>
        <w:rPr>
          <w:rFonts w:cs="Courier New"/>
          <w:b/>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Ineficacia de capítulos.- </w:t>
      </w:r>
      <w:r w:rsidRPr="007C02E1">
        <w:rPr>
          <w:rFonts w:cs="Courier New"/>
          <w:sz w:val="20"/>
          <w:lang w:val="es-ES_tradnl"/>
        </w:rPr>
        <w:t>Según el art 231-26, quedarán sin efecto las capitulaciones matrimoniales en caso de nulidad, separación judicial o divorcio pero CONSERVARAN SU EFICACIA:</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9"/>
        </w:numPr>
        <w:jc w:val="both"/>
        <w:rPr>
          <w:rFonts w:cs="Courier New"/>
          <w:sz w:val="20"/>
          <w:lang w:val="es-ES_tradnl"/>
        </w:rPr>
      </w:pPr>
      <w:r w:rsidRPr="007C02E1">
        <w:rPr>
          <w:rFonts w:cs="Courier New"/>
          <w:sz w:val="20"/>
          <w:lang w:val="es-ES_tradnl"/>
        </w:rPr>
        <w:lastRenderedPageBreak/>
        <w:t>El RECONOCIMIENTO DE HIJOS hecho por cualquiera de los cónyuges.</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9"/>
        </w:numPr>
        <w:jc w:val="both"/>
        <w:rPr>
          <w:rFonts w:cs="Courier New"/>
          <w:sz w:val="20"/>
          <w:lang w:val="es-ES_tradnl"/>
        </w:rPr>
      </w:pPr>
      <w:r w:rsidRPr="007C02E1">
        <w:rPr>
          <w:rFonts w:cs="Courier New"/>
          <w:sz w:val="20"/>
          <w:lang w:val="es-ES_tradnl"/>
        </w:rPr>
        <w:t>Los pactos otorgados en previsión de RUPTURA MATRIMONIAL.</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9"/>
        </w:numPr>
        <w:jc w:val="both"/>
        <w:rPr>
          <w:rFonts w:cs="Courier New"/>
          <w:sz w:val="20"/>
          <w:lang w:val="es-ES_tradnl"/>
        </w:rPr>
      </w:pPr>
      <w:r w:rsidRPr="007C02E1">
        <w:rPr>
          <w:rFonts w:cs="Courier New"/>
          <w:sz w:val="20"/>
          <w:lang w:val="es-ES_tradnl"/>
        </w:rPr>
        <w:t>Los pactos sucesorios en los casos en que lo establece el PRESENTE CÓDIGO.</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9"/>
        </w:numPr>
        <w:jc w:val="both"/>
        <w:rPr>
          <w:rFonts w:cs="Courier New"/>
          <w:sz w:val="20"/>
          <w:lang w:val="es-ES_tradnl"/>
        </w:rPr>
      </w:pPr>
      <w:r w:rsidRPr="007C02E1">
        <w:rPr>
          <w:rFonts w:cs="Courier New"/>
          <w:sz w:val="20"/>
          <w:lang w:val="es-ES_tradnl"/>
        </w:rPr>
        <w:t>Los pactos que tienen los capítulos como instrumento puramente documental.</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pStyle w:val="Ttulo4"/>
        <w:rPr>
          <w:rFonts w:ascii="Courier New" w:hAnsi="Courier New" w:cs="Courier New"/>
          <w:sz w:val="20"/>
        </w:rPr>
      </w:pPr>
      <w:r w:rsidRPr="007C02E1">
        <w:rPr>
          <w:rFonts w:ascii="Courier New" w:hAnsi="Courier New" w:cs="Courier New"/>
          <w:sz w:val="20"/>
        </w:rPr>
        <w:t>REFERENCIA A LAS MODALIDADES LOCALES y CONVENCIONALES</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tblGrid>
      <w:tr w:rsidR="007C02E1" w:rsidRPr="007C02E1" w:rsidTr="002A4280">
        <w:tc>
          <w:tcPr>
            <w:tcW w:w="3085" w:type="dxa"/>
          </w:tcPr>
          <w:p w:rsidR="007C02E1" w:rsidRPr="007C02E1" w:rsidRDefault="007C02E1" w:rsidP="007C02E1">
            <w:pPr>
              <w:jc w:val="both"/>
              <w:rPr>
                <w:rFonts w:cs="Courier New"/>
                <w:b/>
                <w:sz w:val="20"/>
                <w:lang w:val="es-ES_tradnl"/>
              </w:rPr>
            </w:pPr>
            <w:r w:rsidRPr="007C02E1">
              <w:rPr>
                <w:rFonts w:cs="Courier New"/>
                <w:b/>
                <w:sz w:val="20"/>
                <w:lang w:val="es-ES_tradnl"/>
              </w:rPr>
              <w:t>Modalidades Locales</w:t>
            </w:r>
          </w:p>
        </w:tc>
      </w:tr>
    </w:tbl>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En el territorio catalán existen unos REM LOCALES, que afectan al Campo de Tarragona, al Dº de Tortosa y al Valle de Arán. </w:t>
      </w:r>
      <w:smartTag w:uri="urn:schemas-microsoft-com:office:smarttags" w:element="PersonName">
        <w:smartTagPr>
          <w:attr w:name="ProductID" w:val="la Compilaci￳n"/>
        </w:smartTagPr>
        <w:r w:rsidRPr="007C02E1">
          <w:rPr>
            <w:rFonts w:cs="Courier New"/>
            <w:sz w:val="20"/>
            <w:lang w:val="es-ES_tradnl"/>
          </w:rPr>
          <w:t>La Compilación</w:t>
        </w:r>
      </w:smartTag>
      <w:r w:rsidRPr="007C02E1">
        <w:rPr>
          <w:rFonts w:cs="Courier New"/>
          <w:sz w:val="20"/>
          <w:lang w:val="es-ES_tradnl"/>
        </w:rPr>
        <w:t xml:space="preserve"> ya los recogía y también los ha recogido el CF y el nuevo Libro II. </w:t>
      </w:r>
    </w:p>
    <w:p w:rsidR="007C02E1" w:rsidRPr="007C02E1" w:rsidRDefault="007C02E1" w:rsidP="007C02E1">
      <w:pPr>
        <w:jc w:val="both"/>
        <w:rPr>
          <w:rFonts w:cs="Courier New"/>
          <w:sz w:val="20"/>
          <w:lang w:val="es-ES_tradnl"/>
        </w:rPr>
      </w:pPr>
      <w:r w:rsidRPr="007C02E1">
        <w:rPr>
          <w:rFonts w:cs="Courier New"/>
          <w:sz w:val="20"/>
          <w:lang w:val="es-ES_tradnl"/>
        </w:rPr>
        <w:tab/>
        <w:t xml:space="preserve">   </w:t>
      </w:r>
    </w:p>
    <w:p w:rsidR="007C02E1" w:rsidRPr="007C02E1" w:rsidRDefault="007C02E1" w:rsidP="007C02E1">
      <w:pPr>
        <w:jc w:val="both"/>
        <w:rPr>
          <w:rFonts w:cs="Courier New"/>
          <w:sz w:val="20"/>
          <w:lang w:val="es-ES_tradnl"/>
        </w:rPr>
      </w:pPr>
      <w:r w:rsidRPr="007C02E1">
        <w:rPr>
          <w:rFonts w:cs="Courier New"/>
          <w:b/>
          <w:sz w:val="20"/>
          <w:lang w:val="es-ES_tradnl"/>
        </w:rPr>
        <w:t xml:space="preserve">La Asociación a compras y mejoras del Campo de Tarragona y de otras comarcas. </w:t>
      </w:r>
      <w:r w:rsidRPr="007C02E1">
        <w:rPr>
          <w:rFonts w:cs="Courier New"/>
          <w:b/>
          <w:color w:val="008000"/>
          <w:sz w:val="20"/>
          <w:lang w:val="es-ES_tradnl"/>
        </w:rPr>
        <w:t>232-</w:t>
      </w:r>
      <w:smartTag w:uri="urn:schemas-microsoft-com:office:smarttags" w:element="metricconverter">
        <w:smartTagPr>
          <w:attr w:name="ProductID" w:val="25 a"/>
        </w:smartTagPr>
        <w:r w:rsidRPr="007C02E1">
          <w:rPr>
            <w:rFonts w:cs="Courier New"/>
            <w:b/>
            <w:color w:val="008000"/>
            <w:sz w:val="20"/>
            <w:lang w:val="es-ES_tradnl"/>
          </w:rPr>
          <w:t>25 a</w:t>
        </w:r>
      </w:smartTag>
      <w:r w:rsidRPr="007C02E1">
        <w:rPr>
          <w:rFonts w:cs="Courier New"/>
          <w:b/>
          <w:color w:val="008000"/>
          <w:sz w:val="20"/>
          <w:lang w:val="es-ES_tradnl"/>
        </w:rPr>
        <w:t xml:space="preserve"> 27.</w:t>
      </w:r>
      <w:r w:rsidRPr="007C02E1">
        <w:rPr>
          <w:rFonts w:cs="Courier New"/>
          <w:b/>
          <w:sz w:val="20"/>
          <w:lang w:val="es-ES_tradnl"/>
        </w:rPr>
        <w:t xml:space="preserve">  </w:t>
      </w:r>
      <w:r w:rsidRPr="007C02E1">
        <w:rPr>
          <w:rFonts w:cs="Courier New"/>
          <w:sz w:val="20"/>
          <w:lang w:val="es-ES_tradnl"/>
        </w:rPr>
        <w:t xml:space="preserve">Más que un rem propiamente dicho, es un PACTO mediante el cual </w:t>
      </w:r>
      <w:r w:rsidRPr="007C02E1">
        <w:rPr>
          <w:rFonts w:cs="Courier New"/>
          <w:sz w:val="20"/>
          <w:u w:val="single"/>
          <w:lang w:val="es-ES_tradnl"/>
        </w:rPr>
        <w:t>un cónyuge asocia al otro cónyuge en las compras y mejoras que realice durante el matrimonio</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8"/>
        </w:numPr>
        <w:jc w:val="both"/>
        <w:rPr>
          <w:rFonts w:cs="Courier New"/>
          <w:sz w:val="20"/>
          <w:lang w:val="es-ES_tradnl"/>
        </w:rPr>
      </w:pPr>
      <w:r w:rsidRPr="007C02E1">
        <w:rPr>
          <w:rFonts w:cs="Courier New"/>
          <w:sz w:val="20"/>
          <w:lang w:val="es-ES_tradnl"/>
        </w:rPr>
        <w:t xml:space="preserve">Cabe un </w:t>
      </w:r>
      <w:r w:rsidRPr="007C02E1">
        <w:rPr>
          <w:rFonts w:cs="Courier New"/>
          <w:sz w:val="20"/>
          <w:u w:val="single"/>
          <w:lang w:val="es-ES_tradnl"/>
        </w:rPr>
        <w:t>pacto recíproco entre los cónyuges</w:t>
      </w:r>
      <w:r w:rsidRPr="007C02E1">
        <w:rPr>
          <w:rFonts w:cs="Courier New"/>
          <w:sz w:val="20"/>
          <w:lang w:val="es-ES_tradnl"/>
        </w:rPr>
        <w:t>. Incluso cabe establecer la asociación con ascendientes.</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8"/>
        </w:numPr>
        <w:jc w:val="both"/>
        <w:rPr>
          <w:rFonts w:cs="Courier New"/>
          <w:sz w:val="20"/>
          <w:lang w:val="es-ES_tradnl"/>
        </w:rPr>
      </w:pPr>
      <w:r w:rsidRPr="007C02E1">
        <w:rPr>
          <w:rFonts w:cs="Courier New"/>
          <w:sz w:val="20"/>
          <w:lang w:val="es-ES_tradnl"/>
        </w:rPr>
        <w:t xml:space="preserve">Este pacto debe constar obligatoriamente en </w:t>
      </w:r>
      <w:r w:rsidRPr="007C02E1">
        <w:rPr>
          <w:rFonts w:cs="Courier New"/>
          <w:sz w:val="20"/>
          <w:u w:val="single"/>
          <w:lang w:val="es-ES_tradnl"/>
        </w:rPr>
        <w:t>Capitulaciones Matrimoniales</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8"/>
        </w:numPr>
        <w:jc w:val="both"/>
        <w:rPr>
          <w:rFonts w:cs="Courier New"/>
          <w:sz w:val="20"/>
          <w:lang w:val="es-ES_tradnl"/>
        </w:rPr>
      </w:pPr>
      <w:r w:rsidRPr="007C02E1">
        <w:rPr>
          <w:rFonts w:cs="Courier New"/>
          <w:sz w:val="20"/>
          <w:u w:val="single"/>
          <w:lang w:val="es-ES_tradnl"/>
        </w:rPr>
        <w:t>En cuanto a su régimen jurídico</w:t>
      </w:r>
      <w:r w:rsidRPr="007C02E1">
        <w:rPr>
          <w:rFonts w:cs="Courier New"/>
          <w:sz w:val="20"/>
          <w:lang w:val="es-ES_tradnl"/>
        </w:rPr>
        <w:t xml:space="preserve">, a este pacto se le aplican: 1º) Lo pactado y el L II; 2º) </w:t>
      </w:r>
      <w:smartTag w:uri="urn:schemas-microsoft-com:office:smarttags" w:element="PersonName">
        <w:smartTagPr>
          <w:attr w:name="ProductID" w:val="La Costumbre"/>
        </w:smartTagPr>
        <w:r w:rsidRPr="007C02E1">
          <w:rPr>
            <w:rFonts w:cs="Courier New"/>
            <w:sz w:val="20"/>
            <w:lang w:val="es-ES_tradnl"/>
          </w:rPr>
          <w:t>La Costumbre</w:t>
        </w:r>
      </w:smartTag>
      <w:r w:rsidRPr="007C02E1">
        <w:rPr>
          <w:rFonts w:cs="Courier New"/>
          <w:sz w:val="20"/>
          <w:lang w:val="es-ES_tradnl"/>
        </w:rPr>
        <w:t xml:space="preserve"> de </w:t>
      </w:r>
      <w:smartTag w:uri="urn:schemas-microsoft-com:office:smarttags" w:element="PersonName">
        <w:smartTagPr>
          <w:attr w:name="ProductID" w:val="la Comarca"/>
        </w:smartTagPr>
        <w:r w:rsidRPr="007C02E1">
          <w:rPr>
            <w:rFonts w:cs="Courier New"/>
            <w:sz w:val="20"/>
            <w:lang w:val="es-ES_tradnl"/>
          </w:rPr>
          <w:t>la Comarca</w:t>
        </w:r>
      </w:smartTag>
      <w:r w:rsidRPr="007C02E1">
        <w:rPr>
          <w:rFonts w:cs="Courier New"/>
          <w:sz w:val="20"/>
          <w:lang w:val="es-ES_tradnl"/>
        </w:rPr>
        <w:t>; y 3º) Las normas del Régimen de Participación en las ganancias.</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8"/>
        </w:numPr>
        <w:jc w:val="both"/>
        <w:rPr>
          <w:rFonts w:cs="Courier New"/>
          <w:sz w:val="20"/>
          <w:lang w:val="es-ES_tradnl"/>
        </w:rPr>
      </w:pPr>
      <w:smartTag w:uri="urn:schemas-microsoft-com:office:smarttags" w:element="PersonName">
        <w:smartTagPr>
          <w:attr w:name="ProductID" w:val="La Administraci￳n"/>
        </w:smartTagPr>
        <w:r w:rsidRPr="007C02E1">
          <w:rPr>
            <w:rFonts w:cs="Courier New"/>
            <w:sz w:val="20"/>
            <w:lang w:val="es-ES_tradnl"/>
          </w:rPr>
          <w:t xml:space="preserve">La </w:t>
        </w:r>
        <w:r w:rsidRPr="007C02E1">
          <w:rPr>
            <w:rFonts w:cs="Courier New"/>
            <w:sz w:val="20"/>
            <w:u w:val="single"/>
            <w:lang w:val="es-ES_tradnl"/>
          </w:rPr>
          <w:t>Administración</w:t>
        </w:r>
      </w:smartTag>
      <w:r w:rsidRPr="007C02E1">
        <w:rPr>
          <w:rFonts w:cs="Courier New"/>
          <w:sz w:val="20"/>
          <w:u w:val="single"/>
          <w:lang w:val="es-ES_tradnl"/>
        </w:rPr>
        <w:t xml:space="preserve"> de los Bienes Asociados</w:t>
      </w:r>
      <w:r w:rsidRPr="007C02E1">
        <w:rPr>
          <w:rFonts w:cs="Courier New"/>
          <w:sz w:val="20"/>
          <w:lang w:val="es-ES_tradnl"/>
        </w:rPr>
        <w:t>, corresponderá al asociado indicado en las CM. Y en defecto de pacto, a todos los asociados.</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8"/>
        </w:numPr>
        <w:jc w:val="both"/>
        <w:rPr>
          <w:rFonts w:cs="Courier New"/>
          <w:sz w:val="20"/>
          <w:lang w:val="es-ES_tradnl"/>
        </w:rPr>
      </w:pPr>
      <w:r w:rsidRPr="007C02E1">
        <w:rPr>
          <w:rFonts w:cs="Courier New"/>
          <w:sz w:val="20"/>
          <w:lang w:val="es-ES_tradnl"/>
        </w:rPr>
        <w:t xml:space="preserve">Las </w:t>
      </w:r>
      <w:r w:rsidRPr="007C02E1">
        <w:rPr>
          <w:rFonts w:cs="Courier New"/>
          <w:sz w:val="20"/>
          <w:u w:val="single"/>
          <w:lang w:val="es-ES_tradnl"/>
        </w:rPr>
        <w:t>Deudas “particulares” de cada asociado</w:t>
      </w:r>
      <w:r w:rsidRPr="007C02E1">
        <w:rPr>
          <w:rFonts w:cs="Courier New"/>
          <w:sz w:val="20"/>
          <w:lang w:val="es-ES_tradnl"/>
        </w:rPr>
        <w:t xml:space="preserve"> gravarán exclusivamente su parte.</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8"/>
        </w:numPr>
        <w:jc w:val="both"/>
        <w:rPr>
          <w:rFonts w:cs="Courier New"/>
          <w:sz w:val="20"/>
          <w:lang w:val="es-ES_tradnl"/>
        </w:rPr>
      </w:pPr>
      <w:smartTag w:uri="urn:schemas-microsoft-com:office:smarttags" w:element="PersonName">
        <w:smartTagPr>
          <w:attr w:name="ProductID" w:val="La Liquidaci￳n"/>
        </w:smartTagPr>
        <w:r w:rsidRPr="007C02E1">
          <w:rPr>
            <w:rFonts w:cs="Courier New"/>
            <w:sz w:val="20"/>
            <w:lang w:val="es-ES_tradnl"/>
          </w:rPr>
          <w:t xml:space="preserve">La </w:t>
        </w:r>
        <w:r w:rsidRPr="007C02E1">
          <w:rPr>
            <w:rFonts w:cs="Courier New"/>
            <w:sz w:val="20"/>
            <w:u w:val="single"/>
            <w:lang w:val="es-ES_tradnl"/>
          </w:rPr>
          <w:t>Liquidación</w:t>
        </w:r>
      </w:smartTag>
      <w:r w:rsidRPr="007C02E1">
        <w:rPr>
          <w:rFonts w:cs="Courier New"/>
          <w:sz w:val="20"/>
          <w:u w:val="single"/>
          <w:lang w:val="es-ES_tradnl"/>
        </w:rPr>
        <w:t xml:space="preserve"> de las ganancias</w:t>
      </w:r>
      <w:r w:rsidRPr="007C02E1">
        <w:rPr>
          <w:rFonts w:cs="Courier New"/>
          <w:sz w:val="20"/>
          <w:lang w:val="es-ES_tradnl"/>
        </w:rPr>
        <w:t xml:space="preserve"> podrá hacerse en dinero o con bienes asociados.</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El </w:t>
      </w:r>
      <w:r w:rsidRPr="007C02E1">
        <w:rPr>
          <w:rFonts w:cs="Courier New"/>
          <w:b/>
          <w:i/>
          <w:sz w:val="20"/>
          <w:lang w:val="es-ES_tradnl"/>
        </w:rPr>
        <w:t>Agermanament</w:t>
      </w:r>
      <w:r w:rsidRPr="007C02E1">
        <w:rPr>
          <w:rFonts w:cs="Courier New"/>
          <w:b/>
          <w:sz w:val="20"/>
          <w:lang w:val="es-ES_tradnl"/>
        </w:rPr>
        <w:t xml:space="preserve"> o Pacto de mitad por mitad, propio del Dº de Tortosa </w:t>
      </w:r>
      <w:r w:rsidRPr="007C02E1">
        <w:rPr>
          <w:rFonts w:cs="Courier New"/>
          <w:b/>
          <w:color w:val="008000"/>
          <w:sz w:val="20"/>
          <w:lang w:val="es-ES_tradnl"/>
        </w:rPr>
        <w:t>232-28</w:t>
      </w:r>
      <w:r w:rsidRPr="007C02E1">
        <w:rPr>
          <w:rFonts w:cs="Courier New"/>
          <w:b/>
          <w:sz w:val="20"/>
          <w:lang w:val="es-ES_tradnl"/>
        </w:rPr>
        <w:t>-</w:t>
      </w:r>
      <w:r w:rsidRPr="007C02E1">
        <w:rPr>
          <w:rFonts w:cs="Courier New"/>
          <w:sz w:val="20"/>
          <w:lang w:val="es-ES_tradnl"/>
        </w:rPr>
        <w:t xml:space="preserve"> Es un pacto en virtud del cual los cónyuges quedan sometidos a un REM de COMUNIDAD UNIVERSAL DE BIENES, es decir se hacen comunes todos los bienes que tengan los cónyuges  al convenir el pacto, los que adquieran con posterioridad al mismo, así como cualquier clase de ganancia o lucro.</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7"/>
        </w:numPr>
        <w:jc w:val="both"/>
        <w:rPr>
          <w:rFonts w:cs="Courier New"/>
          <w:sz w:val="20"/>
          <w:lang w:val="es-ES_tradnl"/>
        </w:rPr>
      </w:pPr>
      <w:r w:rsidRPr="007C02E1">
        <w:rPr>
          <w:rFonts w:cs="Courier New"/>
          <w:sz w:val="20"/>
          <w:lang w:val="es-ES_tradnl"/>
        </w:rPr>
        <w:t xml:space="preserve">Aunque es propio de </w:t>
      </w:r>
      <w:smartTag w:uri="urn:schemas-microsoft-com:office:smarttags" w:element="PersonName">
        <w:smartTagPr>
          <w:attr w:name="ProductID" w:val="la Comarca"/>
        </w:smartTagPr>
        <w:r w:rsidRPr="007C02E1">
          <w:rPr>
            <w:rFonts w:cs="Courier New"/>
            <w:sz w:val="20"/>
            <w:lang w:val="es-ES_tradnl"/>
          </w:rPr>
          <w:t>la Comarca</w:t>
        </w:r>
      </w:smartTag>
      <w:r w:rsidRPr="007C02E1">
        <w:rPr>
          <w:rFonts w:cs="Courier New"/>
          <w:sz w:val="20"/>
          <w:lang w:val="es-ES_tradnl"/>
        </w:rPr>
        <w:t xml:space="preserve"> de Tortosa, lo puede pactar por </w:t>
      </w:r>
      <w:r w:rsidRPr="007C02E1">
        <w:rPr>
          <w:rFonts w:cs="Courier New"/>
          <w:sz w:val="20"/>
          <w:u w:val="single"/>
          <w:lang w:val="es-ES_tradnl"/>
        </w:rPr>
        <w:t>cualquier catalán</w:t>
      </w:r>
      <w:r w:rsidRPr="007C02E1">
        <w:rPr>
          <w:rFonts w:cs="Courier New"/>
          <w:sz w:val="20"/>
          <w:lang w:val="es-ES_tradnl"/>
        </w:rPr>
        <w:t xml:space="preserve"> en capitulaciones matrimoniales.</w:t>
      </w:r>
    </w:p>
    <w:p w:rsidR="007C02E1" w:rsidRPr="007C02E1" w:rsidRDefault="007C02E1" w:rsidP="003E2AC2">
      <w:pPr>
        <w:numPr>
          <w:ilvl w:val="0"/>
          <w:numId w:val="27"/>
        </w:numPr>
        <w:jc w:val="both"/>
        <w:rPr>
          <w:rFonts w:cs="Courier New"/>
          <w:sz w:val="20"/>
          <w:lang w:val="es-ES_tradnl"/>
        </w:rPr>
      </w:pPr>
      <w:r w:rsidRPr="007C02E1">
        <w:rPr>
          <w:rFonts w:cs="Courier New"/>
          <w:sz w:val="20"/>
          <w:u w:val="single"/>
          <w:lang w:val="es-ES_tradnl"/>
        </w:rPr>
        <w:t>En cuanto a su régimen jurídico</w:t>
      </w:r>
      <w:r w:rsidRPr="007C02E1">
        <w:rPr>
          <w:rFonts w:cs="Courier New"/>
          <w:sz w:val="20"/>
          <w:lang w:val="es-ES_tradnl"/>
        </w:rPr>
        <w:t xml:space="preserve">, a este pacto se le aplica: 1º) Lo pactado por los cónyuges; 2º) </w:t>
      </w:r>
      <w:smartTag w:uri="urn:schemas-microsoft-com:office:smarttags" w:element="PersonName">
        <w:smartTagPr>
          <w:attr w:name="ProductID" w:val="La Costumbre"/>
        </w:smartTagPr>
        <w:r w:rsidRPr="007C02E1">
          <w:rPr>
            <w:rFonts w:cs="Courier New"/>
            <w:sz w:val="20"/>
            <w:lang w:val="es-ES_tradnl"/>
          </w:rPr>
          <w:t>La Costumbre</w:t>
        </w:r>
      </w:smartTag>
      <w:r w:rsidRPr="007C02E1">
        <w:rPr>
          <w:rFonts w:cs="Courier New"/>
          <w:sz w:val="20"/>
          <w:lang w:val="es-ES_tradnl"/>
        </w:rPr>
        <w:t xml:space="preserve"> de </w:t>
      </w:r>
      <w:smartTag w:uri="urn:schemas-microsoft-com:office:smarttags" w:element="PersonName">
        <w:smartTagPr>
          <w:attr w:name="ProductID" w:val="la Comarca"/>
        </w:smartTagPr>
        <w:r w:rsidRPr="007C02E1">
          <w:rPr>
            <w:rFonts w:cs="Courier New"/>
            <w:sz w:val="20"/>
            <w:lang w:val="es-ES_tradnl"/>
          </w:rPr>
          <w:t>la Comarca</w:t>
        </w:r>
      </w:smartTag>
      <w:r w:rsidRPr="007C02E1">
        <w:rPr>
          <w:rFonts w:cs="Courier New"/>
          <w:sz w:val="20"/>
          <w:lang w:val="es-ES_tradnl"/>
        </w:rPr>
        <w:t>; y 3º) Las normas del Régimen de Comunidad de Bienes.</w:t>
      </w:r>
    </w:p>
    <w:p w:rsidR="007C02E1" w:rsidRPr="007C02E1" w:rsidRDefault="007C02E1" w:rsidP="003E2AC2">
      <w:pPr>
        <w:ind w:left="720"/>
        <w:jc w:val="both"/>
        <w:rPr>
          <w:rFonts w:cs="Courier New"/>
          <w:sz w:val="20"/>
          <w:lang w:val="es-ES_tradnl"/>
        </w:rPr>
      </w:pPr>
    </w:p>
    <w:p w:rsidR="007C02E1" w:rsidRPr="007C02E1" w:rsidRDefault="007C02E1" w:rsidP="003E2AC2">
      <w:pPr>
        <w:numPr>
          <w:ilvl w:val="0"/>
          <w:numId w:val="27"/>
        </w:numPr>
        <w:jc w:val="both"/>
        <w:rPr>
          <w:rFonts w:cs="Courier New"/>
          <w:sz w:val="20"/>
          <w:lang w:val="es-ES_tradnl"/>
        </w:rPr>
      </w:pPr>
      <w:r w:rsidRPr="007C02E1">
        <w:rPr>
          <w:rFonts w:cs="Courier New"/>
          <w:sz w:val="20"/>
          <w:lang w:val="es-ES_tradnl"/>
        </w:rPr>
        <w:t xml:space="preserve">La </w:t>
      </w:r>
      <w:r w:rsidRPr="007C02E1">
        <w:rPr>
          <w:rFonts w:cs="Courier New"/>
          <w:sz w:val="20"/>
          <w:u w:val="single"/>
          <w:lang w:val="es-ES_tradnl"/>
        </w:rPr>
        <w:t xml:space="preserve">administración </w:t>
      </w:r>
      <w:r w:rsidRPr="007C02E1">
        <w:rPr>
          <w:rFonts w:cs="Courier New"/>
          <w:sz w:val="20"/>
          <w:lang w:val="es-ES_tradnl"/>
        </w:rPr>
        <w:t>de la comunidad corresponde a ambos cónyuges.</w:t>
      </w:r>
    </w:p>
    <w:p w:rsidR="007C02E1" w:rsidRPr="007C02E1" w:rsidRDefault="007C02E1" w:rsidP="003E2AC2">
      <w:pPr>
        <w:ind w:left="720"/>
        <w:jc w:val="both"/>
        <w:rPr>
          <w:rFonts w:cs="Courier New"/>
          <w:sz w:val="20"/>
          <w:lang w:val="es-ES_tradnl"/>
        </w:rPr>
      </w:pPr>
    </w:p>
    <w:p w:rsidR="007C02E1" w:rsidRPr="007C02E1" w:rsidRDefault="007C02E1" w:rsidP="003E2AC2">
      <w:pPr>
        <w:numPr>
          <w:ilvl w:val="0"/>
          <w:numId w:val="27"/>
        </w:numPr>
        <w:jc w:val="both"/>
        <w:rPr>
          <w:rFonts w:cs="Courier New"/>
          <w:sz w:val="20"/>
          <w:lang w:val="es-ES_tradnl"/>
        </w:rPr>
      </w:pPr>
      <w:r w:rsidRPr="007C02E1">
        <w:rPr>
          <w:rFonts w:cs="Courier New"/>
          <w:sz w:val="20"/>
          <w:lang w:val="es-ES_tradnl"/>
        </w:rPr>
        <w:t xml:space="preserve">La </w:t>
      </w:r>
      <w:r w:rsidRPr="007C02E1">
        <w:rPr>
          <w:rFonts w:cs="Courier New"/>
          <w:sz w:val="20"/>
          <w:u w:val="single"/>
          <w:lang w:val="es-ES_tradnl"/>
        </w:rPr>
        <w:t>liquidación</w:t>
      </w:r>
      <w:r w:rsidRPr="007C02E1">
        <w:rPr>
          <w:rFonts w:cs="Courier New"/>
          <w:sz w:val="20"/>
          <w:lang w:val="es-ES_tradnl"/>
        </w:rPr>
        <w:t xml:space="preserve"> se realiza adjudicando por mitad los bienes  entre los cónyuges o entre el cónyuge sobreviviente y los herederos del premuerto.</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El pacto de </w:t>
      </w:r>
      <w:r w:rsidRPr="007C02E1">
        <w:rPr>
          <w:rFonts w:cs="Courier New"/>
          <w:b/>
          <w:i/>
          <w:sz w:val="20"/>
          <w:lang w:val="es-ES_tradnl"/>
        </w:rPr>
        <w:t>Convinença</w:t>
      </w:r>
      <w:r w:rsidRPr="007C02E1">
        <w:rPr>
          <w:rFonts w:cs="Courier New"/>
          <w:b/>
          <w:sz w:val="20"/>
          <w:lang w:val="es-ES_tradnl"/>
        </w:rPr>
        <w:t xml:space="preserve"> o M</w:t>
      </w:r>
      <w:r w:rsidRPr="007C02E1">
        <w:rPr>
          <w:rFonts w:cs="Courier New"/>
          <w:b/>
          <w:i/>
          <w:sz w:val="20"/>
          <w:lang w:val="es-ES_tradnl"/>
        </w:rPr>
        <w:t xml:space="preserve">itja Guadanyeria, </w:t>
      </w:r>
      <w:r w:rsidRPr="007C02E1">
        <w:rPr>
          <w:rFonts w:cs="Courier New"/>
          <w:b/>
          <w:sz w:val="20"/>
          <w:lang w:val="es-ES_tradnl"/>
        </w:rPr>
        <w:t xml:space="preserve">del Valle de Arán. </w:t>
      </w:r>
      <w:r w:rsidRPr="007C02E1">
        <w:rPr>
          <w:rFonts w:cs="Courier New"/>
          <w:b/>
          <w:color w:val="008000"/>
          <w:sz w:val="20"/>
          <w:lang w:val="es-ES_tradnl"/>
        </w:rPr>
        <w:t>232-29</w:t>
      </w:r>
      <w:r w:rsidRPr="007C02E1">
        <w:rPr>
          <w:rFonts w:cs="Courier New"/>
          <w:b/>
          <w:sz w:val="20"/>
          <w:lang w:val="es-ES_tradnl"/>
        </w:rPr>
        <w:t>.-</w:t>
      </w:r>
      <w:r w:rsidRPr="007C02E1">
        <w:rPr>
          <w:rFonts w:cs="Courier New"/>
          <w:b/>
          <w:i/>
          <w:sz w:val="20"/>
          <w:lang w:val="es-ES_tradnl"/>
        </w:rPr>
        <w:t xml:space="preserve"> </w:t>
      </w:r>
      <w:r w:rsidRPr="007C02E1">
        <w:rPr>
          <w:rFonts w:cs="Courier New"/>
          <w:sz w:val="20"/>
          <w:lang w:val="es-ES_tradnl"/>
        </w:rPr>
        <w:t xml:space="preserve">En virtud de esta pacto los cónyuges </w:t>
      </w:r>
      <w:r w:rsidRPr="007C02E1">
        <w:rPr>
          <w:rFonts w:cs="Courier New"/>
          <w:sz w:val="20"/>
          <w:u w:val="single"/>
          <w:lang w:val="es-ES_tradnl"/>
        </w:rPr>
        <w:t xml:space="preserve">deben contribuir por partes iguales a los gastos </w:t>
      </w:r>
      <w:r w:rsidRPr="007C02E1">
        <w:rPr>
          <w:rFonts w:cs="Courier New"/>
          <w:sz w:val="20"/>
          <w:u w:val="single"/>
          <w:lang w:val="es-ES_tradnl"/>
        </w:rPr>
        <w:lastRenderedPageBreak/>
        <w:t xml:space="preserve">derivados de </w:t>
      </w:r>
      <w:smartTag w:uri="urn:schemas-microsoft-com:office:smarttags" w:element="PersonName">
        <w:smartTagPr>
          <w:attr w:name="ProductID" w:val="la CASA. Y"/>
        </w:smartTagPr>
        <w:r w:rsidRPr="007C02E1">
          <w:rPr>
            <w:rFonts w:cs="Courier New"/>
            <w:sz w:val="20"/>
            <w:u w:val="single"/>
            <w:lang w:val="es-ES_tradnl"/>
          </w:rPr>
          <w:t>la CASA</w:t>
        </w:r>
        <w:r w:rsidRPr="007C02E1">
          <w:rPr>
            <w:rFonts w:cs="Courier New"/>
            <w:sz w:val="20"/>
            <w:lang w:val="es-ES_tradnl"/>
          </w:rPr>
          <w:t xml:space="preserve">. </w:t>
        </w:r>
        <w:r w:rsidRPr="007C02E1">
          <w:rPr>
            <w:rFonts w:cs="Courier New"/>
            <w:sz w:val="20"/>
            <w:u w:val="single"/>
            <w:lang w:val="es-ES_tradnl"/>
          </w:rPr>
          <w:t>Y</w:t>
        </w:r>
      </w:smartTag>
      <w:r w:rsidRPr="007C02E1">
        <w:rPr>
          <w:rFonts w:cs="Courier New"/>
          <w:sz w:val="20"/>
          <w:u w:val="single"/>
          <w:lang w:val="es-ES_tradnl"/>
        </w:rPr>
        <w:t xml:space="preserve"> al fallecimiento de uno de ellos</w:t>
      </w:r>
      <w:r w:rsidRPr="007C02E1">
        <w:rPr>
          <w:rFonts w:cs="Courier New"/>
          <w:sz w:val="20"/>
          <w:lang w:val="es-ES_tradnl"/>
        </w:rPr>
        <w:t>, si no hay hijos, dividirán las ganancias y los aumentos.</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22"/>
        </w:numPr>
        <w:jc w:val="both"/>
        <w:rPr>
          <w:rFonts w:cs="Courier New"/>
          <w:sz w:val="20"/>
          <w:lang w:val="es-ES_tradnl"/>
        </w:rPr>
      </w:pPr>
      <w:r w:rsidRPr="007C02E1">
        <w:rPr>
          <w:rFonts w:cs="Courier New"/>
          <w:sz w:val="20"/>
          <w:lang w:val="es-ES_tradnl"/>
        </w:rPr>
        <w:t>También puede celebrarse este pacto con los PADRES, e incluso con EXTRAÑOS.</w:t>
      </w:r>
    </w:p>
    <w:p w:rsidR="007C02E1" w:rsidRPr="007C02E1" w:rsidRDefault="007C02E1" w:rsidP="003E2AC2">
      <w:pPr>
        <w:ind w:left="720"/>
        <w:jc w:val="both"/>
        <w:rPr>
          <w:rFonts w:cs="Courier New"/>
          <w:sz w:val="20"/>
          <w:lang w:val="es-ES_tradnl"/>
        </w:rPr>
      </w:pPr>
    </w:p>
    <w:p w:rsidR="007C02E1" w:rsidRPr="007C02E1" w:rsidRDefault="007C02E1" w:rsidP="003E2AC2">
      <w:pPr>
        <w:numPr>
          <w:ilvl w:val="0"/>
          <w:numId w:val="22"/>
        </w:numPr>
        <w:jc w:val="both"/>
        <w:rPr>
          <w:rFonts w:cs="Courier New"/>
          <w:sz w:val="20"/>
          <w:lang w:val="es-ES_tradnl"/>
        </w:rPr>
      </w:pPr>
      <w:r w:rsidRPr="007C02E1">
        <w:rPr>
          <w:rFonts w:cs="Courier New"/>
          <w:sz w:val="20"/>
          <w:u w:val="single"/>
          <w:lang w:val="es-ES_tradnl"/>
        </w:rPr>
        <w:t>En cuanto a su régimen jurídico</w:t>
      </w:r>
      <w:r w:rsidRPr="007C02E1">
        <w:rPr>
          <w:rFonts w:cs="Courier New"/>
          <w:sz w:val="20"/>
          <w:lang w:val="es-ES_tradnl"/>
        </w:rPr>
        <w:t xml:space="preserve">, se aplicarán: 1º) Lo pactado; 2º) </w:t>
      </w:r>
      <w:smartTag w:uri="urn:schemas-microsoft-com:office:smarttags" w:element="PersonName">
        <w:smartTagPr>
          <w:attr w:name="ProductID" w:val="La Costumbre"/>
        </w:smartTagPr>
        <w:r w:rsidRPr="007C02E1">
          <w:rPr>
            <w:rFonts w:cs="Courier New"/>
            <w:sz w:val="20"/>
            <w:lang w:val="es-ES_tradnl"/>
          </w:rPr>
          <w:t>La Costumbre</w:t>
        </w:r>
      </w:smartTag>
      <w:r w:rsidRPr="007C02E1">
        <w:rPr>
          <w:rFonts w:cs="Courier New"/>
          <w:sz w:val="20"/>
          <w:lang w:val="es-ES_tradnl"/>
        </w:rPr>
        <w:t xml:space="preserve"> del Valle de Aran; y 3º) El Capítulo X del privilegio de la Querimónia (dado por Pedro III en 1352).</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Otras modalidades.- </w:t>
      </w:r>
      <w:r w:rsidRPr="007C02E1">
        <w:rPr>
          <w:rFonts w:cs="Courier New"/>
          <w:sz w:val="20"/>
          <w:lang w:val="es-ES_tradnl"/>
        </w:rPr>
        <w:t xml:space="preserve">Junto a estos pactos, en la antigua Compilación se regulaban otros pactos que no fueron recepcionados por el Codigo de Familia según </w:t>
      </w:r>
      <w:smartTag w:uri="urn:schemas-microsoft-com:office:smarttags" w:element="PersonName">
        <w:smartTagPr>
          <w:attr w:name="ProductID" w:val="la Exposici￳n"/>
        </w:smartTagPr>
        <w:r w:rsidRPr="007C02E1">
          <w:rPr>
            <w:rFonts w:cs="Courier New"/>
            <w:sz w:val="20"/>
            <w:lang w:val="es-ES_tradnl"/>
          </w:rPr>
          <w:t>la Exposición</w:t>
        </w:r>
      </w:smartTag>
      <w:r w:rsidRPr="007C02E1">
        <w:rPr>
          <w:rFonts w:cs="Courier New"/>
          <w:sz w:val="20"/>
          <w:lang w:val="es-ES_tradnl"/>
        </w:rPr>
        <w:t xml:space="preserve"> de Motivos por estar en “desuso”, aunque </w:t>
      </w:r>
      <w:smartTag w:uri="urn:schemas-microsoft-com:office:smarttags" w:element="PersonName">
        <w:smartTagPr>
          <w:attr w:name="ProductID" w:val="la DT"/>
        </w:smartTagPr>
        <w:r w:rsidRPr="007C02E1">
          <w:rPr>
            <w:rFonts w:cs="Courier New"/>
            <w:sz w:val="20"/>
            <w:lang w:val="es-ES_tradnl"/>
          </w:rPr>
          <w:t>la DT</w:t>
        </w:r>
      </w:smartTag>
      <w:r w:rsidRPr="007C02E1">
        <w:rPr>
          <w:rFonts w:cs="Courier New"/>
          <w:sz w:val="20"/>
          <w:lang w:val="es-ES_tradnl"/>
        </w:rPr>
        <w:t xml:space="preserve"> 2ª aplicaba a los pactos todavía existentes las normas de </w:t>
      </w:r>
      <w:smartTag w:uri="urn:schemas-microsoft-com:office:smarttags" w:element="PersonName">
        <w:smartTagPr>
          <w:attr w:name="ProductID" w:val="la Compilaci￳n"/>
        </w:smartTagPr>
        <w:r w:rsidRPr="007C02E1">
          <w:rPr>
            <w:rFonts w:cs="Courier New"/>
            <w:sz w:val="20"/>
            <w:lang w:val="es-ES_tradnl"/>
          </w:rPr>
          <w:t>la Compilación</w:t>
        </w:r>
      </w:smartTag>
      <w:r w:rsidRPr="007C02E1">
        <w:rPr>
          <w:rFonts w:cs="Courier New"/>
          <w:sz w:val="20"/>
          <w:lang w:val="es-ES_tradnl"/>
        </w:rPr>
        <w:t xml:space="preserve">, que en esta materia sigue pues vigente. </w:t>
      </w:r>
      <w:r w:rsidRPr="007C02E1">
        <w:rPr>
          <w:rFonts w:cs="Courier New"/>
          <w:sz w:val="20"/>
          <w:u w:val="single"/>
          <w:lang w:val="es-ES_tradnl"/>
        </w:rPr>
        <w:t>Tales pactos son</w:t>
      </w:r>
      <w:r w:rsidRPr="007C02E1">
        <w:rPr>
          <w:rFonts w:cs="Courier New"/>
          <w:sz w:val="20"/>
          <w:lang w:val="es-ES_tradnl"/>
        </w:rPr>
        <w:t xml:space="preserve">: la dote, el aixovar o dote del marido, el esponsalicio o escreix, el tantúndem y la soldáda. Y lo mismo hace </w:t>
      </w:r>
      <w:smartTag w:uri="urn:schemas-microsoft-com:office:smarttags" w:element="PersonName">
        <w:smartTagPr>
          <w:attr w:name="ProductID" w:val="la DT"/>
        </w:smartTagPr>
        <w:r w:rsidRPr="007C02E1">
          <w:rPr>
            <w:rFonts w:cs="Courier New"/>
            <w:sz w:val="20"/>
            <w:lang w:val="es-ES_tradnl"/>
          </w:rPr>
          <w:t xml:space="preserve">la </w:t>
        </w:r>
        <w:r w:rsidRPr="007C02E1">
          <w:rPr>
            <w:rFonts w:cs="Courier New"/>
            <w:b/>
            <w:color w:val="008000"/>
            <w:sz w:val="20"/>
            <w:lang w:val="es-ES_tradnl"/>
          </w:rPr>
          <w:t>DT</w:t>
        </w:r>
      </w:smartTag>
      <w:r w:rsidRPr="007C02E1">
        <w:rPr>
          <w:rFonts w:cs="Courier New"/>
          <w:b/>
          <w:color w:val="008000"/>
          <w:sz w:val="20"/>
          <w:lang w:val="es-ES_tradnl"/>
        </w:rPr>
        <w:t xml:space="preserve"> 2ª del nuevo Libro II</w:t>
      </w:r>
      <w:r w:rsidRPr="007C02E1">
        <w:rPr>
          <w:rFonts w:cs="Courier New"/>
          <w:sz w:val="20"/>
          <w:lang w:val="es-ES_tradnl"/>
        </w:rPr>
        <w:t>.</w:t>
      </w:r>
    </w:p>
    <w:p w:rsidR="007C02E1" w:rsidRPr="007C02E1" w:rsidRDefault="007C02E1" w:rsidP="007C02E1">
      <w:pPr>
        <w:jc w:val="both"/>
        <w:rPr>
          <w:rFonts w:cs="Courier New"/>
          <w:sz w:val="20"/>
          <w:lang w:val="es-ES_tradnl"/>
        </w:rPr>
      </w:pPr>
      <w:r w:rsidRPr="007C02E1">
        <w:rPr>
          <w:rFonts w:cs="Courier New"/>
          <w:sz w:val="20"/>
          <w:lang w:val="es-ES_tradnl"/>
        </w:rPr>
        <w:tab/>
      </w:r>
      <w:r w:rsidRPr="007C02E1">
        <w:rPr>
          <w:rFonts w:cs="Courier New"/>
          <w:sz w:val="20"/>
          <w:lang w:val="es-ES_tradnl"/>
        </w:rPr>
        <w:tab/>
      </w:r>
    </w:p>
    <w:p w:rsidR="007C02E1" w:rsidRPr="007C02E1" w:rsidRDefault="007C02E1" w:rsidP="007C02E1">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tblGrid>
      <w:tr w:rsidR="007C02E1" w:rsidRPr="007C02E1" w:rsidTr="002A4280">
        <w:tc>
          <w:tcPr>
            <w:tcW w:w="4077" w:type="dxa"/>
          </w:tcPr>
          <w:p w:rsidR="007C02E1" w:rsidRPr="007C02E1" w:rsidRDefault="007C02E1" w:rsidP="007C02E1">
            <w:pPr>
              <w:jc w:val="both"/>
              <w:rPr>
                <w:rFonts w:cs="Courier New"/>
                <w:b/>
                <w:sz w:val="20"/>
                <w:lang w:val="es-ES_tradnl"/>
              </w:rPr>
            </w:pPr>
            <w:r w:rsidRPr="007C02E1">
              <w:rPr>
                <w:rFonts w:cs="Courier New"/>
                <w:b/>
                <w:sz w:val="20"/>
                <w:lang w:val="es-ES_tradnl"/>
              </w:rPr>
              <w:t>Modalidades Convencionales</w:t>
            </w:r>
          </w:p>
        </w:tc>
      </w:tr>
    </w:tbl>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Como modalidades convencionales, el CF regula el Régimen de Participación de ganancias y el Régimen de Comunidad de Bienes.</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Régimen de Participación de ganancias.-</w:t>
      </w:r>
      <w:r w:rsidRPr="007C02E1">
        <w:rPr>
          <w:rFonts w:cs="Courier New"/>
          <w:sz w:val="20"/>
          <w:lang w:val="es-ES_tradnl"/>
        </w:rPr>
        <w:t xml:space="preserve"> </w:t>
      </w:r>
      <w:smartTag w:uri="urn:schemas-microsoft-com:office:smarttags" w:element="PersonName">
        <w:smartTagPr>
          <w:attr w:name="ProductID" w:val="la Compilaci￳n"/>
        </w:smartTagPr>
        <w:r w:rsidRPr="007C02E1">
          <w:rPr>
            <w:rFonts w:cs="Courier New"/>
            <w:sz w:val="20"/>
            <w:lang w:val="es-ES_tradnl"/>
          </w:rPr>
          <w:t>La Compilación</w:t>
        </w:r>
      </w:smartTag>
      <w:r w:rsidRPr="007C02E1">
        <w:rPr>
          <w:rFonts w:cs="Courier New"/>
          <w:sz w:val="20"/>
          <w:lang w:val="es-ES_tradnl"/>
        </w:rPr>
        <w:t xml:space="preserve"> tras la reforma operada por </w:t>
      </w:r>
      <w:smartTag w:uri="urn:schemas-microsoft-com:office:smarttags" w:element="PersonName">
        <w:smartTagPr>
          <w:attr w:name="ProductID" w:val="La Ley"/>
        </w:smartTagPr>
        <w:r w:rsidRPr="007C02E1">
          <w:rPr>
            <w:rFonts w:cs="Courier New"/>
            <w:sz w:val="20"/>
            <w:lang w:val="es-ES_tradnl"/>
          </w:rPr>
          <w:t>la Ley</w:t>
        </w:r>
      </w:smartTag>
      <w:r w:rsidRPr="007C02E1">
        <w:rPr>
          <w:rFonts w:cs="Courier New"/>
          <w:sz w:val="20"/>
          <w:lang w:val="es-ES_tradnl"/>
        </w:rPr>
        <w:t xml:space="preserve"> de 1993 reguló por 1ª vez el Régimen de Participación de Ganancias. Los arts </w:t>
      </w:r>
      <w:r w:rsidRPr="007C02E1">
        <w:rPr>
          <w:rFonts w:cs="Courier New"/>
          <w:b/>
          <w:color w:val="008000"/>
          <w:sz w:val="20"/>
          <w:lang w:val="es-ES_tradnl"/>
        </w:rPr>
        <w:t>232-</w:t>
      </w:r>
      <w:smartTag w:uri="urn:schemas-microsoft-com:office:smarttags" w:element="metricconverter">
        <w:smartTagPr>
          <w:attr w:name="ProductID" w:val="13 a"/>
        </w:smartTagPr>
        <w:r w:rsidRPr="007C02E1">
          <w:rPr>
            <w:rFonts w:cs="Courier New"/>
            <w:b/>
            <w:color w:val="008000"/>
            <w:sz w:val="20"/>
            <w:lang w:val="es-ES_tradnl"/>
          </w:rPr>
          <w:t>13 a</w:t>
        </w:r>
      </w:smartTag>
      <w:r w:rsidRPr="007C02E1">
        <w:rPr>
          <w:rFonts w:cs="Courier New"/>
          <w:b/>
          <w:color w:val="008000"/>
          <w:sz w:val="20"/>
          <w:lang w:val="es-ES_tradnl"/>
        </w:rPr>
        <w:t xml:space="preserve"> 24 </w:t>
      </w:r>
      <w:r w:rsidRPr="007C02E1">
        <w:rPr>
          <w:rFonts w:cs="Courier New"/>
          <w:sz w:val="20"/>
          <w:lang w:val="es-ES_tradnl"/>
        </w:rPr>
        <w:t>también lo regula</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14"/>
        </w:numPr>
        <w:ind w:left="360"/>
        <w:jc w:val="both"/>
        <w:rPr>
          <w:rFonts w:cs="Courier New"/>
          <w:sz w:val="20"/>
          <w:lang w:val="es-ES_tradnl"/>
        </w:rPr>
      </w:pPr>
      <w:r w:rsidRPr="007C02E1">
        <w:rPr>
          <w:rFonts w:cs="Courier New"/>
          <w:sz w:val="20"/>
          <w:u w:val="single"/>
          <w:lang w:val="es-ES_tradnl"/>
        </w:rPr>
        <w:t>Durante su vigencia</w:t>
      </w:r>
      <w:r w:rsidRPr="007C02E1">
        <w:rPr>
          <w:rFonts w:cs="Courier New"/>
          <w:sz w:val="20"/>
          <w:lang w:val="es-ES_tradnl"/>
        </w:rPr>
        <w:t>, funciona como el régimen de separación de bienes, por lo que es posible que los cónyuges adquieran bienes con pacto de supervivencia.</w:t>
      </w:r>
    </w:p>
    <w:p w:rsidR="007C02E1" w:rsidRPr="007C02E1" w:rsidRDefault="007C02E1" w:rsidP="003E2AC2">
      <w:pPr>
        <w:ind w:left="360"/>
        <w:jc w:val="both"/>
        <w:rPr>
          <w:rFonts w:cs="Courier New"/>
          <w:sz w:val="20"/>
          <w:lang w:val="es-ES_tradnl"/>
        </w:rPr>
      </w:pPr>
    </w:p>
    <w:p w:rsidR="007C02E1" w:rsidRPr="007C02E1" w:rsidRDefault="007C02E1" w:rsidP="003E2AC2">
      <w:pPr>
        <w:numPr>
          <w:ilvl w:val="0"/>
          <w:numId w:val="14"/>
        </w:numPr>
        <w:ind w:left="360"/>
        <w:jc w:val="both"/>
        <w:rPr>
          <w:rFonts w:cs="Courier New"/>
          <w:sz w:val="20"/>
          <w:lang w:val="es-ES_tradnl"/>
        </w:rPr>
      </w:pPr>
      <w:r w:rsidRPr="007C02E1">
        <w:rPr>
          <w:rFonts w:cs="Courier New"/>
          <w:sz w:val="20"/>
          <w:u w:val="single"/>
          <w:lang w:val="es-ES_tradnl"/>
        </w:rPr>
        <w:t>A su disolución</w:t>
      </w:r>
      <w:r w:rsidRPr="007C02E1">
        <w:rPr>
          <w:rFonts w:cs="Courier New"/>
          <w:sz w:val="20"/>
          <w:lang w:val="es-ES_tradnl"/>
        </w:rPr>
        <w:t xml:space="preserve">, cada cónyuge tiene dº a participar en el incremento patrimonial obtenidas por su consorte, pero presenta una especialidad respecto al Cc </w:t>
      </w:r>
      <w:r w:rsidRPr="007C02E1">
        <w:rPr>
          <w:rFonts w:cs="Courier New"/>
          <w:sz w:val="20"/>
          <w:highlight w:val="yellow"/>
          <w:lang w:val="es-ES_tradnl"/>
        </w:rPr>
        <w:t>(arts. 1431 y 1432)</w:t>
      </w:r>
      <w:r w:rsidRPr="007C02E1">
        <w:rPr>
          <w:rFonts w:cs="Courier New"/>
          <w:sz w:val="20"/>
          <w:lang w:val="es-ES_tradnl"/>
        </w:rPr>
        <w:t xml:space="preserve">: </w:t>
      </w:r>
    </w:p>
    <w:p w:rsidR="007C02E1" w:rsidRPr="007C02E1" w:rsidRDefault="007C02E1" w:rsidP="007C02E1">
      <w:pPr>
        <w:jc w:val="both"/>
        <w:rPr>
          <w:rFonts w:cs="Courier New"/>
          <w:sz w:val="20"/>
          <w:lang w:val="es-ES_tradnl"/>
        </w:rPr>
      </w:pPr>
    </w:p>
    <w:p w:rsidR="007C02E1" w:rsidRPr="007C02E1" w:rsidRDefault="007C02E1" w:rsidP="003E2AC2">
      <w:pPr>
        <w:ind w:left="708"/>
        <w:jc w:val="both"/>
        <w:rPr>
          <w:rFonts w:cs="Courier New"/>
          <w:sz w:val="20"/>
          <w:lang w:val="es-ES_tradnl"/>
        </w:rPr>
      </w:pPr>
      <w:r w:rsidRPr="007C02E1">
        <w:rPr>
          <w:rFonts w:cs="Courier New"/>
          <w:sz w:val="20"/>
          <w:lang w:val="es-ES_tradnl"/>
        </w:rPr>
        <w:t xml:space="preserve">. Si la causa de la disolución es el fallecimiento de uno de los cónyuges, el otro cónyuge tiene dº a que se le </w:t>
      </w:r>
      <w:r w:rsidRPr="007C02E1">
        <w:rPr>
          <w:rFonts w:cs="Courier New"/>
          <w:sz w:val="20"/>
          <w:u w:val="single"/>
          <w:lang w:val="es-ES_tradnl"/>
        </w:rPr>
        <w:t>adjudique la vivienda familiar</w:t>
      </w:r>
      <w:r w:rsidRPr="007C02E1">
        <w:rPr>
          <w:rFonts w:cs="Courier New"/>
          <w:sz w:val="20"/>
          <w:lang w:val="es-ES_tradnl"/>
        </w:rPr>
        <w:t xml:space="preserve"> (en propiedad o en usufructo) en pago de su crédito de participación.</w:t>
      </w:r>
    </w:p>
    <w:p w:rsidR="007C02E1" w:rsidRPr="007C02E1" w:rsidRDefault="007C02E1" w:rsidP="003E2AC2">
      <w:pPr>
        <w:ind w:left="708"/>
        <w:jc w:val="both"/>
        <w:rPr>
          <w:rFonts w:cs="Courier New"/>
          <w:sz w:val="20"/>
          <w:lang w:val="es-ES_tradnl"/>
        </w:rPr>
      </w:pPr>
    </w:p>
    <w:p w:rsidR="007C02E1" w:rsidRPr="007C02E1" w:rsidRDefault="007C02E1" w:rsidP="003E2AC2">
      <w:pPr>
        <w:ind w:left="708"/>
        <w:jc w:val="both"/>
        <w:rPr>
          <w:rFonts w:cs="Courier New"/>
          <w:sz w:val="20"/>
          <w:lang w:val="es-ES_tradnl"/>
        </w:rPr>
      </w:pPr>
      <w:r w:rsidRPr="007C02E1">
        <w:rPr>
          <w:rFonts w:cs="Courier New"/>
          <w:sz w:val="20"/>
          <w:lang w:val="es-ES_tradnl"/>
        </w:rPr>
        <w:t xml:space="preserve">. Ha desaparecido en el Libro II la prohibición que imponía el CF 1988 durante la fase de liquidación: ninguno de </w:t>
      </w:r>
      <w:r w:rsidRPr="007C02E1">
        <w:rPr>
          <w:rFonts w:cs="Courier New"/>
          <w:sz w:val="20"/>
          <w:u w:val="single"/>
          <w:lang w:val="es-ES_tradnl"/>
        </w:rPr>
        <w:t>los cónyuges podía disponer de sus bienes</w:t>
      </w:r>
      <w:r w:rsidRPr="007C02E1">
        <w:rPr>
          <w:rFonts w:cs="Courier New"/>
          <w:sz w:val="20"/>
          <w:lang w:val="es-ES_tradnl"/>
        </w:rPr>
        <w:t xml:space="preserve"> sin el consentimiento del otro cónyuge o de sus herederos (o, en su defecto, sin autorización judicial).</w:t>
      </w:r>
    </w:p>
    <w:p w:rsidR="007C02E1" w:rsidRPr="007C02E1" w:rsidRDefault="007C02E1" w:rsidP="003E2AC2">
      <w:pPr>
        <w:ind w:left="708"/>
        <w:jc w:val="both"/>
        <w:rPr>
          <w:rFonts w:cs="Courier New"/>
          <w:sz w:val="20"/>
          <w:lang w:val="es-ES_tradnl"/>
        </w:rPr>
      </w:pPr>
    </w:p>
    <w:p w:rsidR="007C02E1" w:rsidRPr="007C02E1" w:rsidRDefault="007C02E1" w:rsidP="003E2AC2">
      <w:pPr>
        <w:ind w:left="708"/>
        <w:jc w:val="both"/>
        <w:rPr>
          <w:rFonts w:cs="Courier New"/>
          <w:sz w:val="20"/>
          <w:lang w:val="es-ES_tradnl"/>
        </w:rPr>
      </w:pPr>
      <w:r w:rsidRPr="007C02E1">
        <w:rPr>
          <w:rFonts w:cs="Courier New"/>
          <w:sz w:val="20"/>
          <w:lang w:val="es-ES_tradnl"/>
        </w:rPr>
        <w:t xml:space="preserve">. La nueva legislación regula de forma exhaustiva: 1) la liquidación del régimen, estableciendo reglas para determinar el patrimonio inicial y final de cada cónyuge y 2) el crédito de participación. Lo más curioso es que si no hay bienes suficientes para el pago, las impugnaciones a que tiene derecho el otro cónyuge caducan a los </w:t>
      </w:r>
      <w:r w:rsidRPr="007C02E1">
        <w:rPr>
          <w:rFonts w:cs="Courier New"/>
          <w:sz w:val="20"/>
          <w:u w:val="single"/>
          <w:lang w:val="es-ES_tradnl"/>
        </w:rPr>
        <w:t>4 años</w:t>
      </w:r>
      <w:r w:rsidRPr="007C02E1">
        <w:rPr>
          <w:rFonts w:cs="Courier New"/>
          <w:sz w:val="20"/>
          <w:lang w:val="es-ES_tradnl"/>
        </w:rPr>
        <w:t xml:space="preserve"> de la extinción del régimen (a diferencia de los 2 previstos en el  art 1434 del Cc)</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Régimen de Comunidad de Bienes.-</w:t>
      </w:r>
      <w:r w:rsidRPr="007C02E1">
        <w:rPr>
          <w:rFonts w:cs="Courier New"/>
          <w:sz w:val="20"/>
          <w:lang w:val="es-ES_tradnl"/>
        </w:rPr>
        <w:t xml:space="preserve"> Otra novedad del CF fue la regulación del régimen de Comunidad de Bienes y actualmente los arts </w:t>
      </w:r>
      <w:r w:rsidRPr="007C02E1">
        <w:rPr>
          <w:rFonts w:cs="Courier New"/>
          <w:b/>
          <w:color w:val="008000"/>
          <w:sz w:val="20"/>
          <w:lang w:val="es-ES_tradnl"/>
        </w:rPr>
        <w:t>232-</w:t>
      </w:r>
      <w:smartTag w:uri="urn:schemas-microsoft-com:office:smarttags" w:element="metricconverter">
        <w:smartTagPr>
          <w:attr w:name="ProductID" w:val="30 a"/>
        </w:smartTagPr>
        <w:r w:rsidRPr="007C02E1">
          <w:rPr>
            <w:rFonts w:cs="Courier New"/>
            <w:b/>
            <w:color w:val="008000"/>
            <w:sz w:val="20"/>
            <w:lang w:val="es-ES_tradnl"/>
          </w:rPr>
          <w:t>30 a</w:t>
        </w:r>
      </w:smartTag>
      <w:r w:rsidRPr="007C02E1">
        <w:rPr>
          <w:rFonts w:cs="Courier New"/>
          <w:b/>
          <w:color w:val="008000"/>
          <w:sz w:val="20"/>
          <w:lang w:val="es-ES_tradnl"/>
        </w:rPr>
        <w:t xml:space="preserve"> 38 establecen que </w:t>
      </w:r>
      <w:r w:rsidRPr="007C02E1">
        <w:rPr>
          <w:rFonts w:cs="Courier New"/>
          <w:sz w:val="20"/>
          <w:lang w:val="es-ES_tradnl"/>
        </w:rPr>
        <w:t xml:space="preserve">es un rem similar al régimen de gananciales del Cc, con la especialidad de que </w:t>
      </w:r>
      <w:r w:rsidRPr="007C02E1">
        <w:rPr>
          <w:rFonts w:cs="Courier New"/>
          <w:sz w:val="20"/>
          <w:u w:val="single"/>
          <w:lang w:val="es-ES_tradnl"/>
        </w:rPr>
        <w:t>son bienes “comunes”</w:t>
      </w:r>
      <w:r w:rsidRPr="007C02E1">
        <w:rPr>
          <w:rFonts w:cs="Courier New"/>
          <w:sz w:val="20"/>
          <w:lang w:val="es-ES_tradnl"/>
        </w:rPr>
        <w:t xml:space="preserve"> aquéllos a los que los cónyuges confieran tal carácter en el momento de convenir el régimen o </w:t>
      </w:r>
      <w:r w:rsidRPr="007C02E1">
        <w:rPr>
          <w:rFonts w:cs="Courier New"/>
          <w:sz w:val="20"/>
          <w:u w:val="single"/>
          <w:lang w:val="es-ES_tradnl"/>
        </w:rPr>
        <w:t>con posterioridad</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15"/>
        </w:numPr>
        <w:jc w:val="both"/>
        <w:rPr>
          <w:rFonts w:cs="Courier New"/>
          <w:sz w:val="20"/>
          <w:lang w:val="es-ES_tradnl"/>
        </w:rPr>
      </w:pPr>
      <w:r w:rsidRPr="007C02E1">
        <w:rPr>
          <w:rFonts w:cs="Courier New"/>
          <w:sz w:val="20"/>
          <w:lang w:val="es-ES_tradnl"/>
        </w:rPr>
        <w:t xml:space="preserve">Los </w:t>
      </w:r>
      <w:r w:rsidRPr="007C02E1">
        <w:rPr>
          <w:rFonts w:cs="Courier New"/>
          <w:sz w:val="20"/>
          <w:u w:val="single"/>
          <w:lang w:val="es-ES_tradnl"/>
        </w:rPr>
        <w:t>actos de gestión y disposición</w:t>
      </w:r>
      <w:r w:rsidRPr="007C02E1">
        <w:rPr>
          <w:rFonts w:cs="Courier New"/>
          <w:sz w:val="20"/>
          <w:lang w:val="es-ES_tradnl"/>
        </w:rPr>
        <w:t xml:space="preserve"> de los bienes comunes requiere el consentimiento de ambos cónyuges, o en su defecto autorización judicial.</w:t>
      </w:r>
    </w:p>
    <w:p w:rsidR="007C02E1" w:rsidRPr="007C02E1" w:rsidRDefault="007C02E1" w:rsidP="003E2AC2">
      <w:pPr>
        <w:ind w:left="720"/>
        <w:jc w:val="both"/>
        <w:rPr>
          <w:rFonts w:cs="Courier New"/>
          <w:sz w:val="20"/>
          <w:lang w:val="es-ES_tradnl"/>
        </w:rPr>
      </w:pPr>
    </w:p>
    <w:p w:rsidR="007C02E1" w:rsidRPr="007C02E1" w:rsidRDefault="007C02E1" w:rsidP="003E2AC2">
      <w:pPr>
        <w:numPr>
          <w:ilvl w:val="0"/>
          <w:numId w:val="15"/>
        </w:numPr>
        <w:jc w:val="both"/>
        <w:rPr>
          <w:rFonts w:cs="Courier New"/>
          <w:sz w:val="20"/>
          <w:lang w:val="es-ES_tradnl"/>
        </w:rPr>
      </w:pPr>
      <w:r w:rsidRPr="007C02E1">
        <w:rPr>
          <w:rFonts w:cs="Courier New"/>
          <w:sz w:val="20"/>
          <w:lang w:val="es-ES_tradnl"/>
        </w:rPr>
        <w:t xml:space="preserve">Este régimen </w:t>
      </w:r>
      <w:r w:rsidRPr="007C02E1">
        <w:rPr>
          <w:rFonts w:cs="Courier New"/>
          <w:sz w:val="20"/>
          <w:u w:val="single"/>
          <w:lang w:val="es-ES_tradnl"/>
        </w:rPr>
        <w:t>se extingue</w:t>
      </w:r>
      <w:r w:rsidRPr="007C02E1">
        <w:rPr>
          <w:rFonts w:cs="Courier New"/>
          <w:sz w:val="20"/>
          <w:lang w:val="es-ES_tradnl"/>
        </w:rPr>
        <w:t xml:space="preserve"> por las mismas causas que el de gananciales, siendo prácticamente </w:t>
      </w:r>
      <w:r w:rsidRPr="007C02E1">
        <w:rPr>
          <w:rFonts w:cs="Courier New"/>
          <w:sz w:val="20"/>
          <w:u w:val="single"/>
          <w:lang w:val="es-ES_tradnl"/>
        </w:rPr>
        <w:t>idénticas las reglas de liquidación</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5"/>
      </w:tblGrid>
      <w:tr w:rsidR="007C02E1" w:rsidRPr="007C02E1" w:rsidTr="002A4280">
        <w:tc>
          <w:tcPr>
            <w:tcW w:w="8645" w:type="dxa"/>
          </w:tcPr>
          <w:p w:rsidR="007C02E1" w:rsidRPr="007C02E1" w:rsidRDefault="007C02E1" w:rsidP="007C02E1">
            <w:pPr>
              <w:jc w:val="center"/>
              <w:rPr>
                <w:rFonts w:cs="Courier New"/>
                <w:b/>
                <w:sz w:val="20"/>
                <w:lang w:val="es-ES_tradnl"/>
              </w:rPr>
            </w:pPr>
            <w:r w:rsidRPr="007C02E1">
              <w:rPr>
                <w:rFonts w:cs="Courier New"/>
                <w:b/>
                <w:sz w:val="20"/>
                <w:lang w:val="es-ES_tradnl"/>
              </w:rPr>
              <w:t>DONACIONES ENTRE ESPOSOS</w:t>
            </w:r>
            <w:r w:rsidR="00935739">
              <w:rPr>
                <w:rFonts w:cs="Courier New"/>
                <w:b/>
                <w:sz w:val="20"/>
                <w:lang w:val="es-ES_tradnl"/>
              </w:rPr>
              <w:t xml:space="preserve"> </w:t>
            </w:r>
            <w:r w:rsidR="00935739" w:rsidRPr="00935739">
              <w:rPr>
                <w:rFonts w:cs="Courier New"/>
                <w:sz w:val="16"/>
                <w:szCs w:val="16"/>
                <w:lang w:val="es-ES_tradnl"/>
              </w:rPr>
              <w:t>(tb en Carperi)</w:t>
            </w:r>
          </w:p>
        </w:tc>
      </w:tr>
    </w:tbl>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El CF distinguía entre donaciones otorgadas en capitulaciones matrimoniales y las otorgadas fuera de capitulaciones. </w:t>
      </w:r>
      <w:r w:rsidRPr="007C02E1">
        <w:rPr>
          <w:rFonts w:cs="Courier New"/>
          <w:sz w:val="20"/>
          <w:highlight w:val="yellow"/>
          <w:lang w:val="es-ES_tradnl"/>
        </w:rPr>
        <w:t>Como señala expresamente el Preámbulo del Libro II, el régimen jurídico de las donaciones por razón de matrimonio se ha simplificado como consecuencia de la completa regulación de la donación contenida en el libro quinto. No obstante, la nueva normativa continúa regulando ciertas particularidades.</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lang w:val="es-ES_tradnl"/>
        </w:rPr>
        <w:t xml:space="preserve">Donaciones por razón de matrimonio otorgadas en capitulaciones matrimoniales.- </w:t>
      </w:r>
      <w:r w:rsidRPr="007C02E1">
        <w:rPr>
          <w:rFonts w:cs="Courier New"/>
          <w:sz w:val="20"/>
          <w:lang w:val="es-ES_tradnl"/>
        </w:rPr>
        <w:t xml:space="preserve"> Se regulan dentro de los arts </w:t>
      </w:r>
      <w:r w:rsidRPr="007C02E1">
        <w:rPr>
          <w:rFonts w:cs="Courier New"/>
          <w:b/>
          <w:color w:val="008000"/>
          <w:sz w:val="20"/>
          <w:lang w:val="es-ES_tradnl"/>
        </w:rPr>
        <w:t xml:space="preserve">231-19 y 25 </w:t>
      </w:r>
      <w:r w:rsidRPr="007C02E1">
        <w:rPr>
          <w:rFonts w:cs="Courier New"/>
          <w:sz w:val="20"/>
          <w:lang w:val="es-ES_tradnl"/>
        </w:rPr>
        <w:t xml:space="preserve">(“capítulos matrimoniales”), ya estudiados. Añadir ahora sólo que </w:t>
      </w:r>
      <w:r w:rsidRPr="007C02E1">
        <w:rPr>
          <w:rFonts w:cs="Courier New"/>
          <w:sz w:val="20"/>
          <w:u w:val="single"/>
          <w:lang w:val="es-ES_tradnl"/>
        </w:rPr>
        <w:t>las donaciones otorgadas en capitulaciones matrimoniales sólo son revocables por incumplimiento de cargas</w:t>
      </w:r>
      <w:r w:rsidRPr="007C02E1">
        <w:rPr>
          <w:rFonts w:cs="Courier New"/>
          <w:sz w:val="20"/>
          <w:lang w:val="es-ES_tradnl"/>
        </w:rPr>
        <w:t xml:space="preserve">.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highlight w:val="yellow"/>
          <w:lang w:val="es-ES_tradnl"/>
        </w:rPr>
        <w:t>El CF 1998 regulaba en extenso la revocación de estas donaciones capitulares y los actos fraudulentos a ellas asociados (vg. determinadas retrodonaciones), regulación ahora desaparecida salvo la particularidad citada.</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b/>
          <w:sz w:val="20"/>
          <w:lang w:val="es-ES_tradnl"/>
        </w:rPr>
      </w:pPr>
      <w:r w:rsidRPr="007C02E1">
        <w:rPr>
          <w:rFonts w:cs="Courier New"/>
          <w:b/>
          <w:sz w:val="20"/>
          <w:lang w:val="es-ES_tradnl"/>
        </w:rPr>
        <w:t xml:space="preserve">Donaciones por razón de matrimonio otorgadas fuera de capitulaciones matrimoniales. </w:t>
      </w:r>
      <w:r w:rsidRPr="007C02E1">
        <w:rPr>
          <w:rFonts w:cs="Courier New"/>
          <w:b/>
          <w:color w:val="008000"/>
          <w:sz w:val="20"/>
          <w:lang w:val="es-ES_tradnl"/>
        </w:rPr>
        <w:t>231-</w:t>
      </w:r>
      <w:smartTag w:uri="urn:schemas-microsoft-com:office:smarttags" w:element="metricconverter">
        <w:smartTagPr>
          <w:attr w:name="ProductID" w:val="27 a"/>
        </w:smartTagPr>
        <w:r w:rsidRPr="007C02E1">
          <w:rPr>
            <w:rFonts w:cs="Courier New"/>
            <w:b/>
            <w:color w:val="008000"/>
            <w:sz w:val="20"/>
            <w:lang w:val="es-ES_tradnl"/>
          </w:rPr>
          <w:t>27 a</w:t>
        </w:r>
      </w:smartTag>
      <w:r w:rsidRPr="007C02E1">
        <w:rPr>
          <w:rFonts w:cs="Courier New"/>
          <w:b/>
          <w:color w:val="008000"/>
          <w:sz w:val="20"/>
          <w:lang w:val="es-ES_tradnl"/>
        </w:rPr>
        <w:t xml:space="preserve"> 29.</w:t>
      </w:r>
    </w:p>
    <w:p w:rsidR="007C02E1" w:rsidRPr="007C02E1" w:rsidRDefault="007C02E1" w:rsidP="007C02E1">
      <w:pPr>
        <w:jc w:val="both"/>
        <w:rPr>
          <w:rFonts w:cs="Courier New"/>
          <w:b/>
          <w:sz w:val="20"/>
          <w:lang w:val="es-ES_tradnl"/>
        </w:rPr>
      </w:pPr>
    </w:p>
    <w:p w:rsidR="007C02E1" w:rsidRPr="007C02E1" w:rsidRDefault="007C02E1" w:rsidP="007C02E1">
      <w:pPr>
        <w:jc w:val="both"/>
        <w:rPr>
          <w:rFonts w:cs="Courier New"/>
          <w:color w:val="333333"/>
          <w:sz w:val="20"/>
          <w:shd w:val="clear" w:color="auto" w:fill="FFFFFF"/>
          <w:lang w:val="es-ES_tradnl"/>
        </w:rPr>
      </w:pPr>
      <w:r w:rsidRPr="007C02E1">
        <w:rPr>
          <w:rFonts w:cs="Courier New"/>
          <w:sz w:val="20"/>
          <w:u w:val="single"/>
          <w:lang w:val="es-ES_tradnl"/>
        </w:rPr>
        <w:t xml:space="preserve">Estas donaciones </w:t>
      </w:r>
      <w:r w:rsidRPr="007C02E1">
        <w:rPr>
          <w:rFonts w:cs="Courier New"/>
          <w:color w:val="333333"/>
          <w:sz w:val="20"/>
          <w:shd w:val="clear" w:color="auto" w:fill="FFFFFF"/>
          <w:lang w:val="es-ES_tradnl"/>
        </w:rPr>
        <w:t>se rigen por las reglas generales de las donaciones, salvo lo establecido en dichos arts:</w:t>
      </w:r>
    </w:p>
    <w:p w:rsidR="007C02E1" w:rsidRPr="007C02E1" w:rsidRDefault="007C02E1" w:rsidP="007C02E1">
      <w:pPr>
        <w:jc w:val="both"/>
        <w:rPr>
          <w:rFonts w:cs="Courier New"/>
          <w:color w:val="333333"/>
          <w:sz w:val="20"/>
          <w:shd w:val="clear" w:color="auto" w:fill="FFFFFF"/>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 </w:t>
      </w:r>
      <w:r w:rsidRPr="007C02E1">
        <w:rPr>
          <w:rFonts w:cs="Courier New"/>
          <w:sz w:val="20"/>
          <w:u w:val="single"/>
          <w:lang w:val="es-ES_tradnl"/>
        </w:rPr>
        <w:t>Pueden</w:t>
      </w:r>
      <w:r w:rsidRPr="007C02E1">
        <w:rPr>
          <w:rFonts w:cs="Courier New"/>
          <w:sz w:val="20"/>
          <w:lang w:val="es-ES_tradnl"/>
        </w:rPr>
        <w:t xml:space="preserve"> </w:t>
      </w:r>
      <w:r w:rsidRPr="007C02E1">
        <w:rPr>
          <w:rFonts w:cs="Courier New"/>
          <w:sz w:val="20"/>
          <w:highlight w:val="yellow"/>
          <w:lang w:val="es-ES_tradnl"/>
        </w:rPr>
        <w:t>(como también las donaciones ordinarias, 531-16)</w:t>
      </w:r>
      <w:r w:rsidRPr="007C02E1">
        <w:rPr>
          <w:rFonts w:cs="Courier New"/>
          <w:sz w:val="20"/>
          <w:lang w:val="es-ES_tradnl"/>
        </w:rPr>
        <w:t xml:space="preserve"> </w:t>
      </w:r>
      <w:r w:rsidRPr="007C02E1">
        <w:rPr>
          <w:rFonts w:cs="Courier New"/>
          <w:sz w:val="20"/>
          <w:u w:val="single"/>
          <w:lang w:val="es-ES_tradnl"/>
        </w:rPr>
        <w:t>ser condicionales y modales</w:t>
      </w:r>
      <w:r w:rsidRPr="007C02E1">
        <w:rPr>
          <w:rFonts w:cs="Courier New"/>
          <w:sz w:val="20"/>
          <w:lang w:val="es-ES_tradnl"/>
        </w:rPr>
        <w:t xml:space="preserve"> y, si el bien donado está sujeto a </w:t>
      </w:r>
      <w:r w:rsidRPr="007C02E1">
        <w:rPr>
          <w:rFonts w:cs="Courier New"/>
          <w:sz w:val="20"/>
          <w:u w:val="single"/>
          <w:lang w:val="es-ES_tradnl"/>
        </w:rPr>
        <w:t>carga</w:t>
      </w:r>
      <w:r w:rsidRPr="007C02E1">
        <w:rPr>
          <w:rFonts w:cs="Courier New"/>
          <w:sz w:val="20"/>
          <w:lang w:val="es-ES_tradnl"/>
        </w:rPr>
        <w:t xml:space="preserve"> o gravamen, el donante no está obligado a su correspondiente liberación </w:t>
      </w:r>
      <w:r w:rsidRPr="007C02E1">
        <w:rPr>
          <w:rFonts w:cs="Courier New"/>
          <w:sz w:val="20"/>
          <w:highlight w:val="yellow"/>
          <w:lang w:val="es-ES_tradnl"/>
        </w:rPr>
        <w:t>(esto no significa que necesariamente la carga pase al donatario)</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Default="007C02E1" w:rsidP="007C02E1">
      <w:pPr>
        <w:jc w:val="both"/>
        <w:rPr>
          <w:rFonts w:cs="Courier New"/>
          <w:sz w:val="20"/>
          <w:lang w:val="es-ES_tradnl"/>
        </w:rPr>
      </w:pPr>
      <w:r w:rsidRPr="007C02E1">
        <w:rPr>
          <w:rFonts w:cs="Courier New"/>
          <w:sz w:val="20"/>
          <w:lang w:val="es-ES_tradnl"/>
        </w:rPr>
        <w:t xml:space="preserve">. Pueden </w:t>
      </w:r>
      <w:r w:rsidRPr="007C02E1">
        <w:rPr>
          <w:rFonts w:cs="Courier New"/>
          <w:sz w:val="20"/>
          <w:u w:val="single"/>
          <w:lang w:val="es-ES_tradnl"/>
        </w:rPr>
        <w:t>revocar</w:t>
      </w:r>
      <w:r w:rsidRPr="007C02E1">
        <w:rPr>
          <w:rFonts w:cs="Courier New"/>
          <w:sz w:val="20"/>
          <w:lang w:val="es-ES_tradnl"/>
        </w:rPr>
        <w:t>se por:</w:t>
      </w:r>
    </w:p>
    <w:p w:rsidR="003E2AC2" w:rsidRPr="007C02E1" w:rsidRDefault="003E2AC2" w:rsidP="007C02E1">
      <w:pPr>
        <w:jc w:val="both"/>
        <w:rPr>
          <w:rFonts w:cs="Courier New"/>
          <w:sz w:val="20"/>
          <w:lang w:val="es-ES_tradnl"/>
        </w:rPr>
      </w:pPr>
    </w:p>
    <w:p w:rsidR="007C02E1" w:rsidRPr="007C02E1" w:rsidRDefault="007C02E1" w:rsidP="003E2AC2">
      <w:pPr>
        <w:numPr>
          <w:ilvl w:val="0"/>
          <w:numId w:val="23"/>
        </w:numPr>
        <w:ind w:left="567" w:firstLine="0"/>
        <w:jc w:val="both"/>
        <w:rPr>
          <w:rFonts w:cs="Courier New"/>
          <w:sz w:val="20"/>
          <w:highlight w:val="yellow"/>
          <w:lang w:val="es-ES_tradnl"/>
        </w:rPr>
      </w:pPr>
      <w:r w:rsidRPr="007C02E1">
        <w:rPr>
          <w:rFonts w:cs="Courier New"/>
          <w:sz w:val="20"/>
          <w:highlight w:val="yellow"/>
          <w:lang w:val="es-ES_tradnl"/>
        </w:rPr>
        <w:t>Falta de celebración del matrimonio en el plazo de un año desde la donación.</w:t>
      </w:r>
    </w:p>
    <w:p w:rsidR="007C02E1" w:rsidRPr="007C02E1" w:rsidRDefault="007C02E1" w:rsidP="003E2AC2">
      <w:pPr>
        <w:numPr>
          <w:ilvl w:val="0"/>
          <w:numId w:val="23"/>
        </w:numPr>
        <w:ind w:left="567" w:firstLine="0"/>
        <w:jc w:val="both"/>
        <w:rPr>
          <w:rFonts w:cs="Courier New"/>
          <w:sz w:val="20"/>
          <w:highlight w:val="yellow"/>
          <w:lang w:val="es-ES_tradnl"/>
        </w:rPr>
      </w:pPr>
      <w:r w:rsidRPr="007C02E1">
        <w:rPr>
          <w:rFonts w:cs="Courier New"/>
          <w:sz w:val="20"/>
          <w:highlight w:val="yellow"/>
          <w:lang w:val="es-ES_tradnl"/>
        </w:rPr>
        <w:t>Declaración de nulidad del matrimonio, si el donatario es de mala fe y el donante es su cónyuge.</w:t>
      </w:r>
    </w:p>
    <w:p w:rsidR="007C02E1" w:rsidRPr="007C02E1" w:rsidRDefault="007C02E1" w:rsidP="003E2AC2">
      <w:pPr>
        <w:numPr>
          <w:ilvl w:val="0"/>
          <w:numId w:val="23"/>
        </w:numPr>
        <w:ind w:left="567" w:firstLine="0"/>
        <w:jc w:val="both"/>
        <w:rPr>
          <w:rFonts w:cs="Courier New"/>
          <w:sz w:val="20"/>
          <w:highlight w:val="yellow"/>
          <w:lang w:val="es-ES_tradnl"/>
        </w:rPr>
      </w:pPr>
      <w:r w:rsidRPr="007C02E1">
        <w:rPr>
          <w:rFonts w:cs="Courier New"/>
          <w:sz w:val="20"/>
          <w:highlight w:val="yellow"/>
          <w:lang w:val="es-ES_tradnl"/>
        </w:rPr>
        <w:t>Incumplimiento de cargas.</w:t>
      </w:r>
    </w:p>
    <w:p w:rsidR="007C02E1" w:rsidRPr="007C02E1" w:rsidRDefault="007C02E1" w:rsidP="003E2AC2">
      <w:pPr>
        <w:numPr>
          <w:ilvl w:val="0"/>
          <w:numId w:val="23"/>
        </w:numPr>
        <w:ind w:left="567" w:firstLine="0"/>
        <w:jc w:val="both"/>
        <w:rPr>
          <w:rFonts w:cs="Courier New"/>
          <w:sz w:val="20"/>
          <w:highlight w:val="yellow"/>
          <w:lang w:val="es-ES_tradnl"/>
        </w:rPr>
      </w:pPr>
      <w:r w:rsidRPr="007C02E1">
        <w:rPr>
          <w:rFonts w:cs="Courier New"/>
          <w:sz w:val="20"/>
          <w:highlight w:val="yellow"/>
          <w:lang w:val="es-ES_tradnl"/>
        </w:rPr>
        <w:t>Ingratitud del donatario.</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color w:val="333333"/>
          <w:sz w:val="20"/>
          <w:highlight w:val="yellow"/>
          <w:shd w:val="clear" w:color="auto" w:fill="FFFFFF"/>
          <w:lang w:val="es-ES_tradnl"/>
        </w:rPr>
        <w:t xml:space="preserve">Atención: </w:t>
      </w:r>
      <w:r w:rsidRPr="007C02E1">
        <w:rPr>
          <w:rFonts w:cs="Courier New"/>
          <w:b/>
          <w:color w:val="333333"/>
          <w:sz w:val="20"/>
          <w:highlight w:val="yellow"/>
          <w:u w:val="single"/>
          <w:shd w:val="clear" w:color="auto" w:fill="FFFFFF"/>
          <w:lang w:val="es-ES_tradnl"/>
        </w:rPr>
        <w:t>No confundir</w:t>
      </w:r>
      <w:r w:rsidRPr="007C02E1">
        <w:rPr>
          <w:rFonts w:cs="Courier New"/>
          <w:color w:val="333333"/>
          <w:sz w:val="20"/>
          <w:highlight w:val="yellow"/>
          <w:shd w:val="clear" w:color="auto" w:fill="FFFFFF"/>
          <w:lang w:val="es-ES_tradnl"/>
        </w:rPr>
        <w:t xml:space="preserve"> las donaciones por razón de matrimonio (de que ahora tratamos, 231-27 a 29), </w:t>
      </w:r>
      <w:r w:rsidRPr="007C02E1">
        <w:rPr>
          <w:rFonts w:cs="Courier New"/>
          <w:b/>
          <w:color w:val="333333"/>
          <w:sz w:val="20"/>
          <w:highlight w:val="yellow"/>
          <w:u w:val="single"/>
          <w:shd w:val="clear" w:color="auto" w:fill="FFFFFF"/>
          <w:lang w:val="es-ES_tradnl"/>
        </w:rPr>
        <w:t>con las donaciones</w:t>
      </w:r>
      <w:r w:rsidRPr="007C02E1">
        <w:rPr>
          <w:rFonts w:cs="Courier New"/>
          <w:color w:val="333333"/>
          <w:sz w:val="20"/>
          <w:highlight w:val="yellow"/>
          <w:shd w:val="clear" w:color="auto" w:fill="FFFFFF"/>
          <w:lang w:val="es-ES_tradnl"/>
        </w:rPr>
        <w:t xml:space="preserve"> (NO POR RAZON DE MATRIMONIO) </w:t>
      </w:r>
      <w:r w:rsidRPr="007C02E1">
        <w:rPr>
          <w:rFonts w:cs="Courier New"/>
          <w:b/>
          <w:color w:val="333333"/>
          <w:sz w:val="20"/>
          <w:highlight w:val="yellow"/>
          <w:u w:val="single"/>
          <w:shd w:val="clear" w:color="auto" w:fill="FFFFFF"/>
          <w:lang w:val="es-ES_tradnl"/>
        </w:rPr>
        <w:t>entre cónyuges efectuadas fuera de capítulos</w:t>
      </w:r>
      <w:r w:rsidRPr="007C02E1">
        <w:rPr>
          <w:rFonts w:cs="Courier New"/>
          <w:color w:val="333333"/>
          <w:sz w:val="20"/>
          <w:highlight w:val="yellow"/>
          <w:shd w:val="clear" w:color="auto" w:fill="FFFFFF"/>
          <w:lang w:val="es-ES_tradnl"/>
        </w:rPr>
        <w:t xml:space="preserve"> matrimoniales (231-14), que son revocables en los casos generales de revocación de donaciones, aunque, en el caso de supervención de hijos, solo si se trata de hijos comunes.</w:t>
      </w:r>
    </w:p>
    <w:p w:rsidR="007C02E1" w:rsidRDefault="007C02E1" w:rsidP="007C02E1">
      <w:pPr>
        <w:jc w:val="both"/>
        <w:rPr>
          <w:rFonts w:cs="Courier New"/>
          <w:sz w:val="20"/>
          <w:lang w:val="es-ES_tradnl"/>
        </w:rPr>
      </w:pPr>
    </w:p>
    <w:p w:rsidR="007C02E1" w:rsidRDefault="007C02E1" w:rsidP="007C02E1">
      <w:pPr>
        <w:jc w:val="both"/>
        <w:rPr>
          <w:rFonts w:cs="Courier New"/>
          <w:sz w:val="20"/>
          <w:lang w:val="es-ES_tradnl"/>
        </w:rPr>
      </w:pPr>
    </w:p>
    <w:p w:rsidR="007C02E1" w:rsidRPr="007C02E1" w:rsidRDefault="007C02E1" w:rsidP="007C02E1">
      <w:pPr>
        <w:pStyle w:val="Ttulo4"/>
      </w:pPr>
      <w:r w:rsidRPr="007C02E1">
        <w:t>RÉGIMEN ECONÓMICO MATRIMONIAL EN BALEARES</w:t>
      </w:r>
    </w:p>
    <w:p w:rsidR="007C02E1" w:rsidRDefault="007C02E1" w:rsidP="007C02E1">
      <w:pPr>
        <w:jc w:val="both"/>
        <w:rPr>
          <w:rFonts w:cs="Courier New"/>
          <w:sz w:val="20"/>
          <w:lang w:val="es-ES_tradnl"/>
        </w:rPr>
      </w:pPr>
    </w:p>
    <w:p w:rsidR="007C02E1" w:rsidRDefault="007C02E1" w:rsidP="007C02E1">
      <w:pPr>
        <w:jc w:val="both"/>
        <w:rPr>
          <w:rFonts w:cs="Courier New"/>
          <w:sz w:val="20"/>
          <w:lang w:val="es-ES_tradnl"/>
        </w:rPr>
      </w:pPr>
    </w:p>
    <w:p w:rsid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Siguiendo </w:t>
      </w:r>
      <w:smartTag w:uri="urn:schemas-microsoft-com:office:smarttags" w:element="PersonName">
        <w:smartTagPr>
          <w:attr w:name="ProductID" w:val="la Compilaci￳n"/>
        </w:smartTagPr>
        <w:r w:rsidRPr="007C02E1">
          <w:rPr>
            <w:rFonts w:cs="Courier New"/>
            <w:sz w:val="20"/>
            <w:lang w:val="es-ES_tradnl"/>
          </w:rPr>
          <w:t xml:space="preserve">la </w:t>
        </w:r>
        <w:r w:rsidRPr="007C02E1">
          <w:rPr>
            <w:rFonts w:cs="Courier New"/>
            <w:b/>
            <w:color w:val="7F7F7F"/>
            <w:sz w:val="20"/>
            <w:lang w:val="es-ES_tradnl"/>
          </w:rPr>
          <w:t>Compilación</w:t>
        </w:r>
      </w:smartTag>
      <w:r w:rsidRPr="007C02E1">
        <w:rPr>
          <w:rFonts w:cs="Courier New"/>
          <w:b/>
          <w:color w:val="7F7F7F"/>
          <w:sz w:val="20"/>
          <w:lang w:val="es-ES_tradnl"/>
        </w:rPr>
        <w:t xml:space="preserve"> de Baleares, en la redacción dada por el Decreto Legislativo de 6 de septiembre de 1990,</w:t>
      </w:r>
      <w:r w:rsidRPr="007C02E1">
        <w:rPr>
          <w:rFonts w:cs="Courier New"/>
          <w:sz w:val="20"/>
          <w:lang w:val="es-ES_tradnl"/>
        </w:rPr>
        <w:t xml:space="preserve"> distinguiremos entre las Islas de Mallorca, Menorca, Ibiza y Formentera.</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u w:val="single"/>
          <w:lang w:val="es-ES_tradnl"/>
        </w:rPr>
        <w:t>Respecto de la isla de MALLORCA</w:t>
      </w:r>
      <w:r w:rsidRPr="007C02E1">
        <w:rPr>
          <w:rFonts w:cs="Courier New"/>
          <w:sz w:val="20"/>
          <w:lang w:val="es-ES_tradnl"/>
        </w:rPr>
        <w:t xml:space="preserve">, los </w:t>
      </w:r>
      <w:r w:rsidRPr="007C02E1">
        <w:rPr>
          <w:rFonts w:cs="Courier New"/>
          <w:b/>
          <w:sz w:val="20"/>
          <w:lang w:val="es-ES_tradnl"/>
        </w:rPr>
        <w:t xml:space="preserve">arts </w:t>
      </w:r>
      <w:smartTag w:uri="urn:schemas-microsoft-com:office:smarttags" w:element="metricconverter">
        <w:smartTagPr>
          <w:attr w:name="ProductID" w:val="3 a"/>
        </w:smartTagPr>
        <w:r w:rsidRPr="007C02E1">
          <w:rPr>
            <w:rFonts w:cs="Courier New"/>
            <w:b/>
            <w:sz w:val="20"/>
            <w:lang w:val="es-ES_tradnl"/>
          </w:rPr>
          <w:t>3 a</w:t>
        </w:r>
      </w:smartTag>
      <w:r w:rsidRPr="007C02E1">
        <w:rPr>
          <w:rFonts w:cs="Courier New"/>
          <w:b/>
          <w:sz w:val="20"/>
          <w:lang w:val="es-ES_tradnl"/>
        </w:rPr>
        <w:t xml:space="preserve"> 5</w:t>
      </w:r>
      <w:r w:rsidRPr="007C02E1">
        <w:rPr>
          <w:rFonts w:cs="Courier New"/>
          <w:sz w:val="20"/>
          <w:lang w:val="es-ES_tradnl"/>
        </w:rPr>
        <w:t xml:space="preserve"> establecen las siguientes reglas</w:t>
      </w:r>
      <w:r w:rsidRPr="007C02E1">
        <w:rPr>
          <w:rFonts w:cs="Courier New"/>
          <w:b/>
          <w:sz w:val="20"/>
          <w:lang w:val="es-ES_tradnl"/>
        </w:rPr>
        <w:t>:</w:t>
      </w:r>
      <w:r w:rsidRPr="007C02E1">
        <w:rPr>
          <w:rFonts w:cs="Courier New"/>
          <w:sz w:val="20"/>
          <w:lang w:val="es-ES_tradnl"/>
        </w:rPr>
        <w:t xml:space="preserve">    </w:t>
      </w:r>
    </w:p>
    <w:p w:rsidR="007C02E1" w:rsidRPr="007C02E1" w:rsidRDefault="007C02E1" w:rsidP="007C02E1">
      <w:pPr>
        <w:jc w:val="both"/>
        <w:rPr>
          <w:rFonts w:cs="Courier New"/>
          <w:sz w:val="20"/>
          <w:lang w:val="es-ES_tradnl"/>
        </w:rPr>
      </w:pPr>
      <w:r w:rsidRPr="007C02E1">
        <w:rPr>
          <w:rFonts w:cs="Courier New"/>
          <w:sz w:val="20"/>
          <w:lang w:val="es-ES_tradnl"/>
        </w:rPr>
        <w:t xml:space="preserve"> </w:t>
      </w:r>
    </w:p>
    <w:p w:rsidR="007C02E1" w:rsidRPr="007C02E1" w:rsidRDefault="003E2AC2" w:rsidP="007C02E1">
      <w:pPr>
        <w:jc w:val="both"/>
        <w:rPr>
          <w:rFonts w:cs="Courier New"/>
          <w:sz w:val="20"/>
          <w:lang w:val="es-ES_tradnl"/>
        </w:rPr>
      </w:pPr>
      <w:r>
        <w:rPr>
          <w:rFonts w:cs="Courier New"/>
          <w:sz w:val="20"/>
          <w:lang w:val="es-ES_tradnl"/>
        </w:rPr>
        <w:sym w:font="Symbol" w:char="F0A7"/>
      </w:r>
      <w:r>
        <w:rPr>
          <w:rFonts w:cs="Courier New"/>
          <w:sz w:val="20"/>
          <w:lang w:val="es-ES_tradnl"/>
        </w:rPr>
        <w:t xml:space="preserve"> </w:t>
      </w:r>
      <w:r w:rsidR="007C02E1" w:rsidRPr="007C02E1">
        <w:rPr>
          <w:rFonts w:cs="Courier New"/>
          <w:sz w:val="20"/>
          <w:lang w:val="es-ES_tradnl"/>
        </w:rPr>
        <w:t xml:space="preserve">El rem es </w:t>
      </w:r>
      <w:r w:rsidR="007C02E1" w:rsidRPr="007C02E1">
        <w:rPr>
          <w:rFonts w:cs="Courier New"/>
          <w:sz w:val="20"/>
          <w:u w:val="single"/>
          <w:lang w:val="es-ES_tradnl"/>
        </w:rPr>
        <w:t>el  “convenido” en capitulaciones</w:t>
      </w:r>
      <w:r w:rsidR="007C02E1" w:rsidRPr="007C02E1">
        <w:rPr>
          <w:rFonts w:cs="Courier New"/>
          <w:sz w:val="20"/>
          <w:lang w:val="es-ES_tradnl"/>
        </w:rPr>
        <w:t xml:space="preserve">, formalizadas en escritura pública,  antes o después del matrimonio; </w:t>
      </w:r>
      <w:r w:rsidR="007C02E1" w:rsidRPr="007C02E1">
        <w:rPr>
          <w:rFonts w:cs="Courier New"/>
          <w:sz w:val="20"/>
          <w:u w:val="single"/>
          <w:lang w:val="es-ES_tradnl"/>
        </w:rPr>
        <w:t>y  a falta de ellas, el de “separación de  bienes</w:t>
      </w:r>
      <w:r w:rsidR="007C02E1" w:rsidRPr="007C02E1">
        <w:rPr>
          <w:rFonts w:cs="Courier New"/>
          <w:sz w:val="20"/>
          <w:lang w:val="es-ES_tradnl"/>
        </w:rPr>
        <w:t xml:space="preserve">”. </w:t>
      </w:r>
    </w:p>
    <w:p w:rsidR="007C02E1" w:rsidRPr="007C02E1" w:rsidRDefault="007C02E1" w:rsidP="007C02E1">
      <w:pPr>
        <w:jc w:val="both"/>
        <w:rPr>
          <w:rFonts w:cs="Courier New"/>
          <w:sz w:val="20"/>
          <w:lang w:val="es-ES_tradnl"/>
        </w:rPr>
      </w:pPr>
    </w:p>
    <w:p w:rsidR="007C02E1" w:rsidRPr="007C02E1" w:rsidRDefault="007C02E1" w:rsidP="003E2AC2">
      <w:pPr>
        <w:numPr>
          <w:ilvl w:val="0"/>
          <w:numId w:val="12"/>
        </w:numPr>
        <w:tabs>
          <w:tab w:val="num" w:pos="1288"/>
        </w:tabs>
        <w:ind w:left="360"/>
        <w:jc w:val="both"/>
        <w:rPr>
          <w:rFonts w:cs="Courier New"/>
          <w:sz w:val="20"/>
          <w:lang w:val="es-ES_tradnl"/>
        </w:rPr>
      </w:pPr>
      <w:r w:rsidRPr="007C02E1">
        <w:rPr>
          <w:rFonts w:cs="Courier New"/>
          <w:sz w:val="20"/>
          <w:u w:val="single"/>
          <w:lang w:val="es-ES_tradnl"/>
        </w:rPr>
        <w:lastRenderedPageBreak/>
        <w:t>Cada cónyuge tiene el dominio, administración, disfrute y disposición de sus bienes</w:t>
      </w:r>
      <w:r w:rsidRPr="007C02E1">
        <w:rPr>
          <w:rFonts w:cs="Courier New"/>
          <w:sz w:val="20"/>
          <w:lang w:val="es-ES_tradnl"/>
        </w:rPr>
        <w:t>. Pero cada cónyuge puede conferir al otro, expresa o tácitamente, la administración de sus bienes.</w:t>
      </w:r>
    </w:p>
    <w:p w:rsidR="007C02E1" w:rsidRPr="007C02E1" w:rsidRDefault="007C02E1" w:rsidP="003E2AC2">
      <w:pPr>
        <w:ind w:left="360"/>
        <w:jc w:val="both"/>
        <w:rPr>
          <w:rFonts w:cs="Courier New"/>
          <w:sz w:val="20"/>
          <w:lang w:val="es-ES_tradnl"/>
        </w:rPr>
      </w:pPr>
    </w:p>
    <w:p w:rsidR="007C02E1" w:rsidRPr="007C02E1" w:rsidRDefault="007C02E1" w:rsidP="003E2AC2">
      <w:pPr>
        <w:numPr>
          <w:ilvl w:val="0"/>
          <w:numId w:val="12"/>
        </w:numPr>
        <w:tabs>
          <w:tab w:val="num" w:pos="1288"/>
        </w:tabs>
        <w:ind w:left="360"/>
        <w:jc w:val="both"/>
        <w:rPr>
          <w:rFonts w:cs="Courier New"/>
          <w:sz w:val="20"/>
          <w:lang w:val="es-ES_tradnl"/>
        </w:rPr>
      </w:pPr>
      <w:r w:rsidRPr="007C02E1">
        <w:rPr>
          <w:rFonts w:cs="Courier New"/>
          <w:sz w:val="20"/>
          <w:u w:val="single"/>
          <w:lang w:val="es-ES_tradnl"/>
        </w:rPr>
        <w:t>Son bienes propios</w:t>
      </w:r>
      <w:r w:rsidRPr="007C02E1">
        <w:rPr>
          <w:rFonts w:cs="Courier New"/>
          <w:sz w:val="20"/>
          <w:lang w:val="es-ES_tradnl"/>
        </w:rPr>
        <w:t>: Los que pertenecían a cada cónyuge al contraer matrimonio, y los adquiridos después por cualquier título.</w:t>
      </w:r>
    </w:p>
    <w:p w:rsidR="007C02E1" w:rsidRPr="007C02E1" w:rsidRDefault="007C02E1" w:rsidP="003E2AC2">
      <w:pPr>
        <w:ind w:left="360"/>
        <w:jc w:val="both"/>
        <w:rPr>
          <w:rFonts w:cs="Courier New"/>
          <w:sz w:val="20"/>
          <w:lang w:val="es-ES_tradnl"/>
        </w:rPr>
      </w:pPr>
    </w:p>
    <w:p w:rsidR="007C02E1" w:rsidRPr="007C02E1" w:rsidRDefault="007C02E1" w:rsidP="003E2AC2">
      <w:pPr>
        <w:numPr>
          <w:ilvl w:val="0"/>
          <w:numId w:val="12"/>
        </w:numPr>
        <w:tabs>
          <w:tab w:val="num" w:pos="1288"/>
        </w:tabs>
        <w:ind w:left="360"/>
        <w:jc w:val="both"/>
        <w:rPr>
          <w:rFonts w:cs="Courier New"/>
          <w:sz w:val="20"/>
          <w:lang w:val="es-ES_tradnl"/>
        </w:rPr>
      </w:pPr>
      <w:r w:rsidRPr="007C02E1">
        <w:rPr>
          <w:rFonts w:cs="Courier New"/>
          <w:sz w:val="20"/>
          <w:u w:val="single"/>
          <w:lang w:val="es-ES_tradnl"/>
        </w:rPr>
        <w:t>Ajuar Familiar</w:t>
      </w:r>
      <w:r w:rsidRPr="007C02E1">
        <w:rPr>
          <w:rFonts w:cs="Courier New"/>
          <w:sz w:val="20"/>
          <w:lang w:val="es-ES_tradnl"/>
        </w:rPr>
        <w:t xml:space="preserve">: Se presume </w:t>
      </w:r>
      <w:r w:rsidRPr="007C02E1">
        <w:rPr>
          <w:rFonts w:cs="Courier New"/>
          <w:i/>
          <w:sz w:val="20"/>
          <w:lang w:val="es-ES_tradnl"/>
        </w:rPr>
        <w:t>"iuris tantum"</w:t>
      </w:r>
      <w:r w:rsidRPr="007C02E1">
        <w:rPr>
          <w:rFonts w:cs="Courier New"/>
          <w:sz w:val="20"/>
          <w:lang w:val="es-ES_tradnl"/>
        </w:rPr>
        <w:t xml:space="preserve"> que los bienes pertenecientes al ajuar familiar son de ambos cónyuges por mitad, excepto los de mucho valor. A la muerte de uno de los cónyuges, su mitad pasa al otro sin computárselo en su haber. Es el llamado “</w:t>
      </w:r>
      <w:r w:rsidRPr="007C02E1">
        <w:rPr>
          <w:rFonts w:cs="Courier New"/>
          <w:i/>
          <w:sz w:val="20"/>
          <w:lang w:val="es-ES_tradnl"/>
        </w:rPr>
        <w:t>don de supervivencia</w:t>
      </w:r>
      <w:r w:rsidRPr="007C02E1">
        <w:rPr>
          <w:rFonts w:cs="Courier New"/>
          <w:sz w:val="20"/>
          <w:lang w:val="es-ES_tradnl"/>
        </w:rPr>
        <w:t xml:space="preserve">”.  </w:t>
      </w:r>
    </w:p>
    <w:p w:rsidR="007C02E1" w:rsidRPr="007C02E1" w:rsidRDefault="007C02E1" w:rsidP="003E2AC2">
      <w:pPr>
        <w:ind w:left="360"/>
        <w:jc w:val="both"/>
        <w:rPr>
          <w:rFonts w:cs="Courier New"/>
          <w:sz w:val="20"/>
          <w:lang w:val="es-ES_tradnl"/>
        </w:rPr>
      </w:pPr>
    </w:p>
    <w:p w:rsidR="007C02E1" w:rsidRPr="007C02E1" w:rsidRDefault="007C02E1" w:rsidP="003E2AC2">
      <w:pPr>
        <w:numPr>
          <w:ilvl w:val="0"/>
          <w:numId w:val="12"/>
        </w:numPr>
        <w:tabs>
          <w:tab w:val="num" w:pos="1288"/>
        </w:tabs>
        <w:ind w:left="360"/>
        <w:jc w:val="both"/>
        <w:rPr>
          <w:rFonts w:cs="Courier New"/>
          <w:sz w:val="20"/>
          <w:lang w:val="es-ES_tradnl"/>
        </w:rPr>
      </w:pPr>
      <w:r w:rsidRPr="007C02E1">
        <w:rPr>
          <w:rFonts w:cs="Courier New"/>
          <w:sz w:val="20"/>
          <w:u w:val="single"/>
          <w:lang w:val="es-ES_tradnl"/>
        </w:rPr>
        <w:t>Cargas del Matrimonio</w:t>
      </w:r>
      <w:r w:rsidRPr="007C02E1">
        <w:rPr>
          <w:rFonts w:cs="Courier New"/>
          <w:sz w:val="20"/>
          <w:lang w:val="es-ES_tradnl"/>
        </w:rPr>
        <w:t xml:space="preserve">: Los bienes propios están afectos al levantamiento de las cargas del matrimonio, en proporción a los recursos económicos de los cónyuges salvo que se haya pactado otra cosa. El trabajo para la familia se computa como contribución.  </w:t>
      </w:r>
    </w:p>
    <w:p w:rsidR="007C02E1" w:rsidRPr="007C02E1" w:rsidRDefault="007C02E1" w:rsidP="007C02E1">
      <w:pPr>
        <w:jc w:val="both"/>
        <w:rPr>
          <w:rFonts w:cs="Courier New"/>
          <w:sz w:val="20"/>
          <w:lang w:val="es-ES_tradnl"/>
        </w:rPr>
      </w:pPr>
    </w:p>
    <w:p w:rsidR="007C02E1" w:rsidRPr="007C02E1" w:rsidRDefault="003E2AC2" w:rsidP="007C02E1">
      <w:pPr>
        <w:jc w:val="both"/>
        <w:rPr>
          <w:rFonts w:cs="Courier New"/>
          <w:sz w:val="20"/>
          <w:lang w:val="es-ES_tradnl"/>
        </w:rPr>
      </w:pPr>
      <w:r>
        <w:rPr>
          <w:rFonts w:cs="Courier New"/>
          <w:sz w:val="20"/>
          <w:lang w:val="es-ES_tradnl"/>
        </w:rPr>
        <w:sym w:font="Symbol" w:char="F0A7"/>
      </w:r>
      <w:r>
        <w:rPr>
          <w:rFonts w:cs="Courier New"/>
          <w:sz w:val="20"/>
          <w:lang w:val="es-ES_tradnl"/>
        </w:rPr>
        <w:t xml:space="preserve"> </w:t>
      </w:r>
      <w:r w:rsidR="007C02E1" w:rsidRPr="007C02E1">
        <w:rPr>
          <w:rFonts w:cs="Courier New"/>
          <w:sz w:val="20"/>
          <w:u w:val="single"/>
          <w:lang w:val="es-ES_tradnl"/>
        </w:rPr>
        <w:t>Los cónyuges puede celebrar entre sí toda clase de contratos</w:t>
      </w:r>
      <w:r w:rsidR="007C02E1" w:rsidRPr="007C02E1">
        <w:rPr>
          <w:rFonts w:cs="Courier New"/>
          <w:sz w:val="20"/>
          <w:lang w:val="es-ES_tradnl"/>
        </w:rPr>
        <w:t xml:space="preserve">. En caso de impugnación judicial hay una presunción </w:t>
      </w:r>
      <w:r w:rsidR="007C02E1" w:rsidRPr="007C02E1">
        <w:rPr>
          <w:rFonts w:cs="Courier New"/>
          <w:i/>
          <w:sz w:val="20"/>
          <w:lang w:val="es-ES_tradnl"/>
        </w:rPr>
        <w:t>"iuris tantum"</w:t>
      </w:r>
      <w:r w:rsidR="007C02E1" w:rsidRPr="007C02E1">
        <w:rPr>
          <w:rFonts w:cs="Courier New"/>
          <w:sz w:val="20"/>
          <w:lang w:val="es-ES_tradnl"/>
        </w:rPr>
        <w:t xml:space="preserve"> de gratuidad. </w:t>
      </w:r>
    </w:p>
    <w:p w:rsidR="007C02E1" w:rsidRPr="007C02E1" w:rsidRDefault="007C02E1" w:rsidP="007C02E1">
      <w:pPr>
        <w:jc w:val="both"/>
        <w:rPr>
          <w:rFonts w:cs="Courier New"/>
          <w:sz w:val="20"/>
          <w:lang w:val="es-ES_tradnl"/>
        </w:rPr>
      </w:pPr>
    </w:p>
    <w:p w:rsidR="007C02E1" w:rsidRPr="007C02E1" w:rsidRDefault="003E2AC2" w:rsidP="007C02E1">
      <w:pPr>
        <w:jc w:val="both"/>
        <w:rPr>
          <w:rFonts w:cs="Courier New"/>
          <w:sz w:val="20"/>
          <w:lang w:val="es-ES_tradnl"/>
        </w:rPr>
      </w:pPr>
      <w:r>
        <w:rPr>
          <w:rFonts w:cs="Courier New"/>
          <w:sz w:val="20"/>
          <w:lang w:val="es-ES_tradnl"/>
        </w:rPr>
        <w:sym w:font="Symbol" w:char="F0A7"/>
      </w:r>
      <w:r>
        <w:rPr>
          <w:rFonts w:cs="Courier New"/>
          <w:sz w:val="20"/>
          <w:lang w:val="es-ES_tradnl"/>
        </w:rPr>
        <w:t xml:space="preserve"> </w:t>
      </w:r>
      <w:r w:rsidR="007C02E1" w:rsidRPr="007C02E1">
        <w:rPr>
          <w:rFonts w:cs="Courier New"/>
          <w:sz w:val="20"/>
          <w:lang w:val="es-ES_tradnl"/>
        </w:rPr>
        <w:t xml:space="preserve">Por último, </w:t>
      </w:r>
      <w:r w:rsidR="007C02E1" w:rsidRPr="007C02E1">
        <w:rPr>
          <w:rFonts w:cs="Courier New"/>
          <w:sz w:val="20"/>
          <w:u w:val="single"/>
          <w:lang w:val="es-ES_tradnl"/>
        </w:rPr>
        <w:t>la dote será siempre voluntaria</w:t>
      </w:r>
      <w:r w:rsidR="007C02E1" w:rsidRPr="007C02E1">
        <w:rPr>
          <w:rFonts w:cs="Courier New"/>
          <w:sz w:val="20"/>
          <w:lang w:val="es-ES_tradnl"/>
        </w:rPr>
        <w:t xml:space="preserve"> y se rige por la escritura de constitución y supletoriamente por el régimen tradicional de la isla.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u w:val="single"/>
          <w:lang w:val="es-ES_tradnl"/>
        </w:rPr>
        <w:t>A la isla de MENORCA</w:t>
      </w:r>
      <w:r w:rsidRPr="007C02E1">
        <w:rPr>
          <w:rFonts w:cs="Courier New"/>
          <w:b/>
          <w:sz w:val="20"/>
          <w:lang w:val="es-ES_tradnl"/>
        </w:rPr>
        <w:t>,</w:t>
      </w:r>
      <w:r w:rsidRPr="007C02E1">
        <w:rPr>
          <w:rFonts w:cs="Courier New"/>
          <w:sz w:val="20"/>
          <w:lang w:val="es-ES_tradnl"/>
        </w:rPr>
        <w:t xml:space="preserve"> el </w:t>
      </w:r>
      <w:r w:rsidRPr="007C02E1">
        <w:rPr>
          <w:rFonts w:cs="Courier New"/>
          <w:b/>
          <w:sz w:val="20"/>
          <w:lang w:val="es-ES_tradnl"/>
        </w:rPr>
        <w:t>art 65</w:t>
      </w:r>
      <w:r w:rsidRPr="007C02E1">
        <w:rPr>
          <w:rFonts w:cs="Courier New"/>
          <w:sz w:val="20"/>
          <w:lang w:val="es-ES_tradnl"/>
        </w:rPr>
        <w:t xml:space="preserve"> establece que se aplicará el mismo régimen que el de la isla de Mallorca.</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b/>
          <w:sz w:val="20"/>
          <w:u w:val="single"/>
          <w:lang w:val="es-ES_tradnl"/>
        </w:rPr>
        <w:t>Respecto de las islas de IBIZA y FORMENTERA</w:t>
      </w:r>
      <w:r w:rsidRPr="007C02E1">
        <w:rPr>
          <w:rFonts w:cs="Courier New"/>
          <w:b/>
          <w:sz w:val="20"/>
          <w:lang w:val="es-ES_tradnl"/>
        </w:rPr>
        <w:t>, los arts. 66 y 67</w:t>
      </w:r>
      <w:r w:rsidRPr="007C02E1">
        <w:rPr>
          <w:rFonts w:cs="Courier New"/>
          <w:sz w:val="20"/>
          <w:lang w:val="es-ES_tradnl"/>
        </w:rPr>
        <w:t xml:space="preserve"> establecen las siguientes especialidades:  </w:t>
      </w:r>
    </w:p>
    <w:p w:rsidR="007C02E1" w:rsidRPr="007C02E1" w:rsidRDefault="007C02E1" w:rsidP="007C02E1">
      <w:pPr>
        <w:jc w:val="both"/>
        <w:rPr>
          <w:rFonts w:cs="Courier New"/>
          <w:sz w:val="20"/>
          <w:lang w:val="es-ES_tradnl"/>
        </w:rPr>
      </w:pPr>
      <w:r w:rsidRPr="007C02E1">
        <w:rPr>
          <w:rFonts w:cs="Courier New"/>
          <w:sz w:val="20"/>
          <w:lang w:val="es-ES_tradnl"/>
        </w:rPr>
        <w:t xml:space="preserve">  </w:t>
      </w:r>
      <w:r w:rsidRPr="007C02E1">
        <w:rPr>
          <w:rFonts w:cs="Courier New"/>
          <w:sz w:val="20"/>
          <w:lang w:val="es-ES_tradnl"/>
        </w:rPr>
        <w:tab/>
      </w:r>
    </w:p>
    <w:p w:rsidR="007C02E1" w:rsidRPr="003E2AC2" w:rsidRDefault="007C02E1" w:rsidP="0022127D">
      <w:pPr>
        <w:pStyle w:val="Prrafodelista"/>
        <w:numPr>
          <w:ilvl w:val="0"/>
          <w:numId w:val="26"/>
        </w:numPr>
        <w:rPr>
          <w:lang w:val="es-ES_tradnl"/>
        </w:rPr>
      </w:pPr>
      <w:r w:rsidRPr="003E2AC2">
        <w:rPr>
          <w:u w:val="single"/>
          <w:lang w:val="es-ES_tradnl"/>
        </w:rPr>
        <w:t>El rem será el convenido en "</w:t>
      </w:r>
      <w:r w:rsidRPr="003E2AC2">
        <w:rPr>
          <w:b/>
          <w:i/>
          <w:color w:val="7F7F7F"/>
          <w:u w:val="single"/>
          <w:lang w:val="es-ES_tradnl"/>
        </w:rPr>
        <w:t>espolits</w:t>
      </w:r>
      <w:r w:rsidRPr="003E2AC2">
        <w:rPr>
          <w:lang w:val="es-ES_tradnl"/>
        </w:rPr>
        <w:t xml:space="preserve">" (capítulos matrimoniales), formalizados en escritura pública, antes o después del matrimonio; </w:t>
      </w:r>
      <w:r w:rsidRPr="003E2AC2">
        <w:rPr>
          <w:u w:val="single"/>
          <w:lang w:val="es-ES_tradnl"/>
        </w:rPr>
        <w:t>y a falta de éstos, el rem será el de separación de bienes</w:t>
      </w:r>
      <w:r w:rsidRPr="003E2AC2">
        <w:rPr>
          <w:lang w:val="es-ES_tradnl"/>
        </w:rPr>
        <w:t xml:space="preserve">.  </w:t>
      </w:r>
    </w:p>
    <w:p w:rsidR="007C02E1" w:rsidRPr="007C02E1" w:rsidRDefault="007C02E1" w:rsidP="007C02E1">
      <w:pPr>
        <w:jc w:val="both"/>
        <w:rPr>
          <w:rFonts w:cs="Courier New"/>
          <w:sz w:val="20"/>
          <w:lang w:val="es-ES_tradnl"/>
        </w:rPr>
      </w:pPr>
    </w:p>
    <w:p w:rsidR="007C02E1" w:rsidRPr="003E2AC2" w:rsidRDefault="007C02E1" w:rsidP="0022127D">
      <w:pPr>
        <w:pStyle w:val="Prrafodelista"/>
        <w:numPr>
          <w:ilvl w:val="0"/>
          <w:numId w:val="26"/>
        </w:numPr>
        <w:rPr>
          <w:lang w:val="es-ES_tradnl"/>
        </w:rPr>
      </w:pPr>
      <w:r w:rsidRPr="003E2AC2">
        <w:rPr>
          <w:u w:val="single"/>
          <w:lang w:val="es-ES_tradnl"/>
        </w:rPr>
        <w:t>Contenido</w:t>
      </w:r>
      <w:r w:rsidRPr="003E2AC2">
        <w:rPr>
          <w:lang w:val="es-ES_tradnl"/>
        </w:rPr>
        <w:t xml:space="preserve">. Los </w:t>
      </w:r>
      <w:r w:rsidRPr="003E2AC2">
        <w:rPr>
          <w:i/>
          <w:lang w:val="es-ES_tradnl"/>
        </w:rPr>
        <w:t>espolits</w:t>
      </w:r>
      <w:r w:rsidRPr="003E2AC2">
        <w:rPr>
          <w:lang w:val="es-ES_tradnl"/>
        </w:rPr>
        <w:t xml:space="preserve"> también pueden contener pactos sucesorios.</w:t>
      </w:r>
    </w:p>
    <w:p w:rsidR="007C02E1" w:rsidRPr="007C02E1" w:rsidRDefault="007C02E1" w:rsidP="007C02E1">
      <w:pPr>
        <w:jc w:val="both"/>
        <w:rPr>
          <w:rFonts w:cs="Courier New"/>
          <w:sz w:val="20"/>
          <w:lang w:val="es-ES_tradnl"/>
        </w:rPr>
      </w:pPr>
    </w:p>
    <w:p w:rsidR="007C02E1" w:rsidRPr="003E2AC2" w:rsidRDefault="007C02E1" w:rsidP="0022127D">
      <w:pPr>
        <w:pStyle w:val="Prrafodelista"/>
        <w:numPr>
          <w:ilvl w:val="0"/>
          <w:numId w:val="26"/>
        </w:numPr>
        <w:rPr>
          <w:lang w:val="es-ES_tradnl"/>
        </w:rPr>
      </w:pPr>
      <w:r w:rsidRPr="003E2AC2">
        <w:rPr>
          <w:u w:val="single"/>
          <w:lang w:val="es-ES_tradnl"/>
        </w:rPr>
        <w:t>Capacidad</w:t>
      </w:r>
      <w:r w:rsidRPr="003E2AC2">
        <w:rPr>
          <w:lang w:val="es-ES_tradnl"/>
        </w:rPr>
        <w:t xml:space="preserve">. Podrán otorgarlos las personas que puedan celebrar matrimonio válidamente, aunque los menores de edad necesitarán la asistencia de sus padres, tutor o curador.  </w:t>
      </w:r>
    </w:p>
    <w:p w:rsidR="007C02E1" w:rsidRDefault="007C02E1" w:rsidP="007C02E1">
      <w:pPr>
        <w:jc w:val="both"/>
        <w:rPr>
          <w:rFonts w:cs="Courier New"/>
          <w:sz w:val="20"/>
          <w:lang w:val="es-ES_tradnl"/>
        </w:rPr>
      </w:pPr>
    </w:p>
    <w:p w:rsidR="007C02E1" w:rsidRDefault="007C02E1" w:rsidP="007C02E1">
      <w:pPr>
        <w:pStyle w:val="Ttulo4"/>
      </w:pPr>
      <w:r w:rsidRPr="007C02E1">
        <w:t>Y EN LA COMUNIDAD VALENCIANA</w:t>
      </w:r>
    </w:p>
    <w:p w:rsidR="007C02E1" w:rsidRDefault="007C02E1" w:rsidP="007C02E1">
      <w:pPr>
        <w:jc w:val="both"/>
        <w:rPr>
          <w:rFonts w:cs="Courier New"/>
          <w:b/>
          <w:sz w:val="20"/>
          <w:lang w:val="es-ES_tradnl"/>
        </w:rPr>
      </w:pPr>
    </w:p>
    <w:p w:rsidR="007C02E1" w:rsidRDefault="007C02E1" w:rsidP="007C02E1">
      <w:pPr>
        <w:jc w:val="both"/>
        <w:rPr>
          <w:rFonts w:cs="Courier New"/>
          <w:sz w:val="20"/>
        </w:rPr>
      </w:pPr>
      <w:r w:rsidRPr="007C02E1">
        <w:rPr>
          <w:rFonts w:cs="Courier New"/>
          <w:sz w:val="20"/>
        </w:rPr>
        <w:t>El reino de valencia gozó con anterioridad a los decretos de nueva planta de un derecho civil propio, si bien, a diferencia de los otros territorios forales, no recuperó sus fuero</w:t>
      </w:r>
      <w:r>
        <w:rPr>
          <w:rFonts w:cs="Courier New"/>
          <w:sz w:val="20"/>
        </w:rPr>
        <w:t>s ni instituciones suprimidos.</w:t>
      </w:r>
      <w:r>
        <w:rPr>
          <w:rFonts w:cs="Courier New"/>
          <w:sz w:val="20"/>
        </w:rPr>
        <w:cr/>
      </w:r>
    </w:p>
    <w:p w:rsidR="007C02E1" w:rsidRPr="007C02E1" w:rsidRDefault="007C02E1" w:rsidP="007C02E1">
      <w:pPr>
        <w:jc w:val="both"/>
        <w:rPr>
          <w:rFonts w:cs="Courier New"/>
          <w:sz w:val="20"/>
          <w:lang w:val="es-ES_tradnl"/>
        </w:rPr>
      </w:pPr>
      <w:r w:rsidRPr="007C02E1">
        <w:rPr>
          <w:rFonts w:cs="Courier New"/>
          <w:sz w:val="20"/>
          <w:lang w:val="es-ES_tradnl"/>
        </w:rPr>
        <w:t xml:space="preserve">Amparándose en este antiguo derecho foral, el art </w:t>
      </w:r>
      <w:r w:rsidRPr="007C02E1">
        <w:rPr>
          <w:rFonts w:cs="Courier New"/>
          <w:b/>
          <w:sz w:val="20"/>
          <w:u w:val="single"/>
          <w:lang w:val="es-ES_tradnl"/>
        </w:rPr>
        <w:t>49</w:t>
      </w:r>
      <w:r w:rsidRPr="007C02E1">
        <w:rPr>
          <w:rFonts w:cs="Courier New"/>
          <w:sz w:val="20"/>
          <w:lang w:val="es-ES_tradnl"/>
        </w:rPr>
        <w:t xml:space="preserve"> de su Estatuto de Autonomía reconoce a esta comunidad competencia en materia de derecho civil, y en base a ella se ha dictado:</w:t>
      </w:r>
    </w:p>
    <w:p w:rsidR="007C02E1" w:rsidRDefault="007C02E1" w:rsidP="007C02E1">
      <w:pPr>
        <w:jc w:val="both"/>
        <w:rPr>
          <w:rFonts w:cs="Courier New"/>
          <w:sz w:val="20"/>
          <w:lang w:val="es-ES_tradnl"/>
        </w:rPr>
      </w:pPr>
    </w:p>
    <w:p w:rsidR="007C02E1" w:rsidRDefault="007C02E1" w:rsidP="0022127D">
      <w:pPr>
        <w:ind w:left="708"/>
        <w:jc w:val="both"/>
        <w:rPr>
          <w:rFonts w:cs="Courier New"/>
          <w:b/>
          <w:bCs/>
          <w:sz w:val="20"/>
          <w:lang w:val="es-ES_tradnl"/>
        </w:rPr>
      </w:pPr>
      <w:r w:rsidRPr="007C02E1">
        <w:rPr>
          <w:rFonts w:cs="Courier New"/>
          <w:sz w:val="20"/>
          <w:lang w:val="es-ES_tradnl"/>
        </w:rPr>
        <w:t xml:space="preserve">. La ley de 20 de marzo de 2007, de régimen económico matrimonial valenciano, que establece como </w:t>
      </w:r>
      <w:r w:rsidRPr="0022127D">
        <w:rPr>
          <w:rFonts w:cs="Courier New"/>
          <w:sz w:val="20"/>
          <w:lang w:val="es-ES_tradnl"/>
        </w:rPr>
        <w:t xml:space="preserve">supletorio un sistema de separación; ley que la </w:t>
      </w:r>
      <w:r w:rsidRPr="0022127D">
        <w:rPr>
          <w:rFonts w:cs="Courier New"/>
          <w:bCs/>
          <w:sz w:val="20"/>
          <w:lang w:val="es-ES_tradnl"/>
        </w:rPr>
        <w:t>STC</w:t>
      </w:r>
      <w:r w:rsidRPr="0022127D">
        <w:rPr>
          <w:rFonts w:cs="Courier New"/>
          <w:sz w:val="20"/>
          <w:lang w:val="es-ES_tradnl"/>
        </w:rPr>
        <w:t xml:space="preserve"> 28 Abril 2016 ha declarado inconstitucional, por no </w:t>
      </w:r>
      <w:r w:rsidR="0022127D">
        <w:rPr>
          <w:rFonts w:cs="Courier New"/>
          <w:sz w:val="20"/>
          <w:lang w:val="es-ES_tradnl"/>
        </w:rPr>
        <w:t xml:space="preserve">resultar </w:t>
      </w:r>
      <w:r w:rsidRPr="0022127D">
        <w:rPr>
          <w:rFonts w:cs="Courier New"/>
          <w:sz w:val="20"/>
          <w:lang w:val="es-ES_tradnl"/>
        </w:rPr>
        <w:t>basta</w:t>
      </w:r>
      <w:r w:rsidR="0022127D">
        <w:rPr>
          <w:rFonts w:cs="Courier New"/>
          <w:sz w:val="20"/>
          <w:lang w:val="es-ES_tradnl"/>
        </w:rPr>
        <w:t>nte</w:t>
      </w:r>
      <w:r w:rsidRPr="0022127D">
        <w:rPr>
          <w:rFonts w:cs="Courier New"/>
          <w:sz w:val="20"/>
          <w:lang w:val="es-ES_tradnl"/>
        </w:rPr>
        <w:t xml:space="preserve"> la posible conexión con los antiguos y derogados Fueros del Reino de Valencia (en contra de lo que parecía resultar </w:t>
      </w:r>
      <w:r w:rsidRPr="007C02E1">
        <w:rPr>
          <w:rFonts w:cs="Courier New"/>
          <w:sz w:val="20"/>
          <w:lang w:val="es-ES_tradnl"/>
        </w:rPr>
        <w:t xml:space="preserve">del tenor literal de la </w:t>
      </w:r>
      <w:r w:rsidRPr="007C02E1">
        <w:rPr>
          <w:rFonts w:cs="Courier New"/>
          <w:b/>
          <w:bCs/>
          <w:sz w:val="20"/>
          <w:lang w:val="es-ES_tradnl"/>
        </w:rPr>
        <w:t>DT 3ª Estatut Valencia).</w:t>
      </w:r>
    </w:p>
    <w:p w:rsidR="0022127D" w:rsidRDefault="0022127D" w:rsidP="0022127D">
      <w:pPr>
        <w:ind w:left="708"/>
        <w:jc w:val="both"/>
        <w:rPr>
          <w:rFonts w:cs="Courier New"/>
          <w:b/>
          <w:bCs/>
          <w:sz w:val="20"/>
          <w:lang w:val="es-ES_tradnl"/>
        </w:rPr>
      </w:pPr>
    </w:p>
    <w:p w:rsidR="0022127D" w:rsidRPr="0022127D" w:rsidRDefault="0022127D" w:rsidP="0022127D">
      <w:pPr>
        <w:ind w:left="1416"/>
        <w:jc w:val="both"/>
        <w:rPr>
          <w:rFonts w:cs="Courier New"/>
          <w:bCs/>
          <w:sz w:val="20"/>
          <w:lang w:val="es-ES_tradnl"/>
        </w:rPr>
      </w:pPr>
      <w:r w:rsidRPr="0022127D">
        <w:rPr>
          <w:rFonts w:cs="Courier New"/>
          <w:bCs/>
          <w:sz w:val="20"/>
          <w:lang w:val="es-ES_tradnl"/>
        </w:rPr>
        <w:t>La conexión ha de ser con normas “vigentes” (en su caso consuetudinarias) a la entrada en vigor de la CE (STC 28 Abril 2016) sin que baste la posible conexión con los antiguos y derogados Fueros del Reino de Valencia… ¡o con las costumbres holgazanas de Córdoba!</w:t>
      </w:r>
    </w:p>
    <w:p w:rsidR="0022127D" w:rsidRPr="007C02E1" w:rsidRDefault="0022127D" w:rsidP="0022127D">
      <w:pPr>
        <w:ind w:left="708"/>
        <w:jc w:val="both"/>
        <w:rPr>
          <w:rFonts w:cs="Courier New"/>
          <w:b/>
          <w:bCs/>
          <w:sz w:val="20"/>
          <w:lang w:val="es-ES_tradnl"/>
        </w:rPr>
      </w:pPr>
    </w:p>
    <w:p w:rsidR="007C02E1" w:rsidRDefault="007C02E1" w:rsidP="0022127D">
      <w:pPr>
        <w:ind w:left="708"/>
        <w:jc w:val="both"/>
        <w:rPr>
          <w:rFonts w:cs="Courier New"/>
          <w:bCs/>
          <w:sz w:val="20"/>
          <w:lang w:val="es-ES_tradnl"/>
        </w:rPr>
      </w:pPr>
    </w:p>
    <w:p w:rsidR="007C02E1" w:rsidRPr="007C02E1" w:rsidRDefault="007C02E1" w:rsidP="0022127D">
      <w:pPr>
        <w:ind w:left="708"/>
        <w:jc w:val="both"/>
        <w:rPr>
          <w:rFonts w:cs="Courier New"/>
          <w:sz w:val="20"/>
        </w:rPr>
      </w:pPr>
      <w:r w:rsidRPr="007C02E1">
        <w:rPr>
          <w:rFonts w:cs="Courier New"/>
          <w:bCs/>
          <w:sz w:val="20"/>
          <w:lang w:val="es-ES_tradnl"/>
        </w:rPr>
        <w:t>. La ley valenciana 5/2012, de uniones de hecho, que la STC 9 Jun 2016 anula parcialmente por idéntico motivo.</w:t>
      </w:r>
      <w:r w:rsidRPr="007C02E1">
        <w:rPr>
          <w:rFonts w:cs="Courier New"/>
          <w:sz w:val="20"/>
          <w:lang w:val="es-ES_tradnl"/>
        </w:rPr>
        <w:t xml:space="preserve"> </w:t>
      </w:r>
    </w:p>
    <w:p w:rsidR="007C02E1" w:rsidRPr="007C02E1" w:rsidRDefault="007C02E1" w:rsidP="007C02E1">
      <w:pPr>
        <w:jc w:val="both"/>
        <w:rPr>
          <w:rFonts w:cs="Courier New"/>
          <w:sz w:val="20"/>
        </w:rPr>
      </w:pPr>
    </w:p>
    <w:p w:rsidR="007C02E1" w:rsidRDefault="007C02E1" w:rsidP="007C02E1">
      <w:pPr>
        <w:jc w:val="both"/>
        <w:rPr>
          <w:rFonts w:cs="Courier New"/>
          <w:sz w:val="20"/>
          <w:lang w:val="es-ES_tradnl"/>
        </w:rPr>
      </w:pPr>
    </w:p>
    <w:p w:rsidR="0022127D" w:rsidRPr="0022127D" w:rsidRDefault="0022127D" w:rsidP="0022127D">
      <w:pPr>
        <w:jc w:val="both"/>
        <w:rPr>
          <w:rFonts w:cs="Courier New"/>
          <w:sz w:val="20"/>
          <w:highlight w:val="yellow"/>
        </w:rPr>
      </w:pPr>
      <w:r w:rsidRPr="0022127D">
        <w:rPr>
          <w:rFonts w:cs="Courier New"/>
          <w:sz w:val="20"/>
          <w:highlight w:val="yellow"/>
        </w:rPr>
        <w:t>La Ley 20 Marzo 2007 constaba de tres títulos, que se dedicaban respectivamente a:</w:t>
      </w:r>
    </w:p>
    <w:p w:rsidR="0022127D" w:rsidRPr="0022127D" w:rsidRDefault="0022127D" w:rsidP="0022127D">
      <w:pPr>
        <w:jc w:val="both"/>
        <w:rPr>
          <w:rFonts w:cs="Courier New"/>
          <w:sz w:val="20"/>
          <w:highlight w:val="yellow"/>
        </w:rPr>
      </w:pPr>
    </w:p>
    <w:p w:rsidR="0022127D" w:rsidRPr="0022127D" w:rsidRDefault="0022127D" w:rsidP="0022127D">
      <w:pPr>
        <w:pStyle w:val="Prrafodelista"/>
        <w:rPr>
          <w:highlight w:val="yellow"/>
        </w:rPr>
      </w:pPr>
      <w:r w:rsidRPr="0022127D">
        <w:rPr>
          <w:highlight w:val="yellow"/>
        </w:rPr>
        <w:t xml:space="preserve">Las disposiciones comunes del régimen económico matrimonial valenciano (DG, cargas de la familia, vivienda habitual, CM y donaciones por razón de matrimonio). </w:t>
      </w:r>
    </w:p>
    <w:p w:rsidR="0022127D" w:rsidRPr="0022127D" w:rsidRDefault="0022127D" w:rsidP="0022127D">
      <w:pPr>
        <w:jc w:val="both"/>
        <w:rPr>
          <w:rFonts w:cs="Courier New"/>
          <w:sz w:val="20"/>
          <w:highlight w:val="yellow"/>
        </w:rPr>
      </w:pPr>
    </w:p>
    <w:p w:rsidR="0022127D" w:rsidRPr="0022127D" w:rsidRDefault="0022127D" w:rsidP="0022127D">
      <w:pPr>
        <w:pStyle w:val="Prrafodelista"/>
        <w:rPr>
          <w:highlight w:val="yellow"/>
        </w:rPr>
      </w:pPr>
      <w:r w:rsidRPr="0022127D">
        <w:rPr>
          <w:highlight w:val="yellow"/>
        </w:rPr>
        <w:t>La germanía, una comunidad conjunta o en mano común de bienes, pactada entre los esposos en carta de nupcias (CM).</w:t>
      </w:r>
    </w:p>
    <w:p w:rsidR="0022127D" w:rsidRPr="0022127D" w:rsidRDefault="0022127D" w:rsidP="0022127D">
      <w:pPr>
        <w:jc w:val="both"/>
        <w:rPr>
          <w:rFonts w:cs="Courier New"/>
          <w:sz w:val="20"/>
          <w:highlight w:val="yellow"/>
        </w:rPr>
      </w:pPr>
    </w:p>
    <w:p w:rsidR="0022127D" w:rsidRPr="0022127D" w:rsidRDefault="0022127D" w:rsidP="0022127D">
      <w:pPr>
        <w:pStyle w:val="Prrafodelista"/>
        <w:rPr>
          <w:highlight w:val="yellow"/>
        </w:rPr>
      </w:pPr>
      <w:r w:rsidRPr="0022127D">
        <w:rPr>
          <w:highlight w:val="yellow"/>
        </w:rPr>
        <w:t xml:space="preserve">Al régimen legal supletorio valenciano que instauraba, el de separación de bienes. </w:t>
      </w:r>
    </w:p>
    <w:p w:rsidR="0022127D" w:rsidRPr="0022127D" w:rsidRDefault="0022127D" w:rsidP="007C02E1">
      <w:pPr>
        <w:jc w:val="both"/>
        <w:rPr>
          <w:rFonts w:cs="Courier New"/>
          <w:sz w:val="20"/>
        </w:rPr>
      </w:pPr>
    </w:p>
    <w:p w:rsidR="0022127D" w:rsidRPr="007C02E1" w:rsidRDefault="0022127D" w:rsidP="007C02E1">
      <w:pPr>
        <w:jc w:val="both"/>
        <w:rPr>
          <w:rFonts w:cs="Courier New"/>
          <w:sz w:val="20"/>
          <w:lang w:val="es-ES_tradnl"/>
        </w:rPr>
      </w:pPr>
    </w:p>
    <w:p w:rsidR="007C02E1" w:rsidRDefault="007C02E1" w:rsidP="007C02E1">
      <w:pPr>
        <w:pStyle w:val="Ttulo4"/>
      </w:pPr>
      <w:r w:rsidRPr="007C02E1">
        <w:t xml:space="preserve">EL FUERO DE BAYLÍO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Se denomina así a la práctica consuetudinaria desarrollada en algunos pueblos de Extremadura (</w:t>
      </w:r>
      <w:r w:rsidRPr="007C02E1">
        <w:rPr>
          <w:rFonts w:cs="Courier New"/>
          <w:i/>
          <w:sz w:val="20"/>
          <w:lang w:val="es-ES_tradnl"/>
        </w:rPr>
        <w:t xml:space="preserve">Alburquerque, </w:t>
      </w:r>
      <w:r w:rsidRPr="007C02E1">
        <w:rPr>
          <w:rFonts w:cs="Courier New"/>
          <w:i/>
          <w:sz w:val="20"/>
          <w:highlight w:val="yellow"/>
          <w:lang w:val="es-ES_tradnl"/>
        </w:rPr>
        <w:t>Atalaya, Alconchel, Cheles</w:t>
      </w:r>
      <w:r w:rsidRPr="007C02E1">
        <w:rPr>
          <w:rFonts w:cs="Courier New"/>
          <w:i/>
          <w:sz w:val="20"/>
          <w:lang w:val="es-ES_tradnl"/>
        </w:rPr>
        <w:t>, Jerez de los Caballeros y Olivenza,  entre otros</w:t>
      </w:r>
      <w:r w:rsidRPr="007C02E1">
        <w:rPr>
          <w:rFonts w:cs="Courier New"/>
          <w:sz w:val="20"/>
          <w:lang w:val="es-ES_tradnl"/>
        </w:rPr>
        <w:t>) y también, aunque dudosamente, en Ceuta, conforme al cual “</w:t>
      </w:r>
      <w:r w:rsidRPr="007C02E1">
        <w:rPr>
          <w:rFonts w:cs="Courier New"/>
          <w:i/>
          <w:sz w:val="20"/>
          <w:lang w:val="es-ES_tradnl"/>
        </w:rPr>
        <w:t>todos los bienes que los casados llevan al matrimonio o adquieren por cualquier razón, se comunican y sujetan a partición como gananciales”</w:t>
      </w:r>
      <w:r w:rsidRPr="007C02E1">
        <w:rPr>
          <w:rFonts w:cs="Courier New"/>
          <w:sz w:val="20"/>
          <w:lang w:val="es-ES_tradnl"/>
        </w:rPr>
        <w:t>.</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Los </w:t>
      </w:r>
      <w:r w:rsidRPr="007C02E1">
        <w:rPr>
          <w:rFonts w:cs="Courier New"/>
          <w:sz w:val="20"/>
          <w:u w:val="single"/>
          <w:lang w:val="es-ES_tradnl"/>
        </w:rPr>
        <w:t>problemas fundamentales</w:t>
      </w:r>
      <w:r w:rsidRPr="007C02E1">
        <w:rPr>
          <w:rFonts w:cs="Courier New"/>
          <w:sz w:val="20"/>
          <w:lang w:val="es-ES_tradnl"/>
        </w:rPr>
        <w:t xml:space="preserve"> que presenta son: </w:t>
      </w:r>
    </w:p>
    <w:p w:rsidR="007C02E1" w:rsidRPr="007C02E1" w:rsidRDefault="007C02E1" w:rsidP="007C02E1">
      <w:pPr>
        <w:jc w:val="both"/>
        <w:rPr>
          <w:rFonts w:cs="Courier New"/>
          <w:sz w:val="20"/>
          <w:lang w:val="es-ES_tradnl"/>
        </w:rPr>
      </w:pPr>
      <w:r w:rsidRPr="007C02E1">
        <w:rPr>
          <w:rFonts w:cs="Courier New"/>
          <w:sz w:val="20"/>
          <w:lang w:val="es-ES_tradnl"/>
        </w:rPr>
        <w:t xml:space="preserve">     </w:t>
      </w:r>
      <w:r w:rsidRPr="007C02E1">
        <w:rPr>
          <w:rFonts w:cs="Courier New"/>
          <w:sz w:val="20"/>
          <w:lang w:val="es-ES_tradnl"/>
        </w:rPr>
        <w:tab/>
      </w:r>
    </w:p>
    <w:p w:rsidR="007C02E1" w:rsidRPr="007C02E1" w:rsidRDefault="007C02E1" w:rsidP="007C02E1">
      <w:pPr>
        <w:jc w:val="both"/>
        <w:rPr>
          <w:rFonts w:cs="Courier New"/>
          <w:sz w:val="20"/>
          <w:lang w:val="es-ES_tradnl"/>
        </w:rPr>
      </w:pPr>
      <w:r w:rsidRPr="007C02E1">
        <w:rPr>
          <w:rFonts w:cs="Courier New"/>
          <w:sz w:val="20"/>
          <w:lang w:val="es-ES_tradnl"/>
        </w:rPr>
        <w:t>a</w:t>
      </w:r>
      <w:r w:rsidRPr="007C02E1">
        <w:rPr>
          <w:rFonts w:cs="Courier New"/>
          <w:sz w:val="20"/>
          <w:highlight w:val="yellow"/>
          <w:lang w:val="es-ES_tradnl"/>
        </w:rPr>
        <w:t xml:space="preserve">.- </w:t>
      </w:r>
      <w:r w:rsidRPr="007C02E1">
        <w:rPr>
          <w:rFonts w:cs="Courier New"/>
          <w:b/>
          <w:sz w:val="20"/>
          <w:highlight w:val="yellow"/>
          <w:u w:val="single"/>
          <w:lang w:val="es-ES_tradnl"/>
        </w:rPr>
        <w:t>Su origen</w:t>
      </w:r>
      <w:r w:rsidRPr="007C02E1">
        <w:rPr>
          <w:rFonts w:cs="Courier New"/>
          <w:sz w:val="20"/>
          <w:highlight w:val="yellow"/>
          <w:lang w:val="es-ES_tradnl"/>
        </w:rPr>
        <w:t>. No se conoce con claridad el origen del Fuero de Baylío. Ahora bien, la práctica identidad del Baylio Templario de Jerez de los Caballeros, con el territorio en que actualmente tiene vigencia el Fuero, no puede considerarse una mera casualidad, máxime si se tiene en cuenta que la “carta de metade” (por mitad) portuguesa, es también posiblemente de origen templario.</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b.- </w:t>
      </w:r>
      <w:r w:rsidRPr="007C02E1">
        <w:rPr>
          <w:rFonts w:cs="Courier New"/>
          <w:b/>
          <w:sz w:val="20"/>
          <w:u w:val="single"/>
          <w:lang w:val="es-ES_tradnl"/>
        </w:rPr>
        <w:t>Su vigencia</w:t>
      </w:r>
      <w:r w:rsidRPr="007C02E1">
        <w:rPr>
          <w:rFonts w:cs="Courier New"/>
          <w:sz w:val="20"/>
          <w:lang w:val="es-ES_tradnl"/>
        </w:rPr>
        <w:t xml:space="preserve">: Este Fuero fue recogido por </w:t>
      </w:r>
      <w:smartTag w:uri="urn:schemas-microsoft-com:office:smarttags" w:element="PersonName">
        <w:smartTagPr>
          <w:attr w:name="ProductID" w:val="La Ley"/>
        </w:smartTagPr>
        <w:r w:rsidRPr="007C02E1">
          <w:rPr>
            <w:rFonts w:cs="Courier New"/>
            <w:sz w:val="20"/>
            <w:lang w:val="es-ES_tradnl"/>
          </w:rPr>
          <w:t>la Ley</w:t>
        </w:r>
      </w:smartTag>
      <w:r w:rsidRPr="007C02E1">
        <w:rPr>
          <w:rFonts w:cs="Courier New"/>
          <w:sz w:val="20"/>
          <w:lang w:val="es-ES_tradnl"/>
        </w:rPr>
        <w:t xml:space="preserve"> 12 de </w:t>
      </w:r>
      <w:smartTag w:uri="urn:schemas-microsoft-com:office:smarttags" w:element="PersonName">
        <w:smartTagPr>
          <w:attr w:name="ProductID" w:val="la Nov￭sima Recopilaci￳n"/>
        </w:smartTagPr>
        <w:r w:rsidRPr="007C02E1">
          <w:rPr>
            <w:rFonts w:cs="Courier New"/>
            <w:sz w:val="20"/>
            <w:lang w:val="es-ES_tradnl"/>
          </w:rPr>
          <w:t>la Novísima Recopilación</w:t>
        </w:r>
      </w:smartTag>
      <w:r w:rsidRPr="007C02E1">
        <w:rPr>
          <w:rFonts w:cs="Courier New"/>
          <w:sz w:val="20"/>
          <w:lang w:val="es-ES_tradnl"/>
        </w:rPr>
        <w:t xml:space="preserve"> </w:t>
      </w:r>
      <w:r w:rsidRPr="007C02E1">
        <w:rPr>
          <w:rFonts w:cs="Courier New"/>
          <w:sz w:val="20"/>
          <w:highlight w:val="yellow"/>
          <w:lang w:val="es-ES_tradnl"/>
        </w:rPr>
        <w:t>(Carlos IV, 1805)</w:t>
      </w:r>
      <w:r w:rsidRPr="007C02E1">
        <w:rPr>
          <w:rFonts w:cs="Courier New"/>
          <w:sz w:val="20"/>
          <w:lang w:val="es-ES_tradnl"/>
        </w:rPr>
        <w:t xml:space="preserve">y se discutió su vigencia tras la publicación del Cc y, más concretamente si fue o no derogado por el art 1976. Antiguas STS de 1892 y 1896 zanjaron la polémica a favor de su vigencia tras la publicación del Cc. </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highlight w:val="yellow"/>
          <w:lang w:val="es-ES_tradnl"/>
        </w:rPr>
        <w:t>Además, la postura en favor de su vigencia se ve fortalecida por el Estatuto de Autonomía de Extremadura, en que se invoca la existencia de un derecho consuetudinario particular, pudiendo solicitarse su aplicación registral ex art. 90 del RH.</w:t>
      </w:r>
    </w:p>
    <w:p w:rsidR="007C02E1" w:rsidRPr="007C02E1" w:rsidRDefault="007C02E1" w:rsidP="007C02E1">
      <w:pPr>
        <w:jc w:val="both"/>
        <w:rPr>
          <w:rFonts w:cs="Courier New"/>
          <w:sz w:val="20"/>
          <w:lang w:val="es-ES_tradnl"/>
        </w:rPr>
      </w:pPr>
    </w:p>
    <w:p w:rsidR="007C02E1" w:rsidRPr="007C02E1" w:rsidRDefault="007C02E1" w:rsidP="007C02E1">
      <w:pPr>
        <w:jc w:val="both"/>
        <w:rPr>
          <w:rFonts w:cs="Courier New"/>
          <w:sz w:val="20"/>
          <w:lang w:val="es-ES_tradnl"/>
        </w:rPr>
      </w:pPr>
      <w:r w:rsidRPr="007C02E1">
        <w:rPr>
          <w:rFonts w:cs="Courier New"/>
          <w:sz w:val="20"/>
          <w:lang w:val="es-ES_tradnl"/>
        </w:rPr>
        <w:t xml:space="preserve">c.- </w:t>
      </w:r>
      <w:r w:rsidRPr="007C02E1">
        <w:rPr>
          <w:rFonts w:cs="Courier New"/>
          <w:b/>
          <w:sz w:val="20"/>
          <w:u w:val="single"/>
          <w:lang w:val="es-ES_tradnl"/>
        </w:rPr>
        <w:t>Momento de la comunicación de los bienes</w:t>
      </w:r>
      <w:r w:rsidRPr="007C02E1">
        <w:rPr>
          <w:rFonts w:cs="Courier New"/>
          <w:sz w:val="20"/>
          <w:lang w:val="es-ES_tradnl"/>
        </w:rPr>
        <w:t>. Otra cuestión discutida es la de en que momento se produce la “comunicación de los bienes”:</w:t>
      </w:r>
    </w:p>
    <w:p w:rsidR="007C02E1" w:rsidRPr="007C02E1" w:rsidRDefault="007C02E1" w:rsidP="007C02E1">
      <w:pPr>
        <w:jc w:val="both"/>
        <w:rPr>
          <w:rFonts w:cs="Courier New"/>
          <w:sz w:val="20"/>
          <w:lang w:val="es-ES_tradnl"/>
        </w:rPr>
      </w:pPr>
    </w:p>
    <w:p w:rsidR="007C02E1" w:rsidRPr="007C02E1" w:rsidRDefault="007C02E1" w:rsidP="007C02E1">
      <w:pPr>
        <w:numPr>
          <w:ilvl w:val="0"/>
          <w:numId w:val="12"/>
        </w:numPr>
        <w:ind w:left="0"/>
        <w:jc w:val="both"/>
        <w:rPr>
          <w:rFonts w:cs="Courier New"/>
          <w:sz w:val="20"/>
          <w:highlight w:val="yellow"/>
          <w:lang w:val="es-ES_tradnl"/>
        </w:rPr>
      </w:pPr>
      <w:r w:rsidRPr="007C02E1">
        <w:rPr>
          <w:rFonts w:cs="Courier New"/>
          <w:sz w:val="20"/>
          <w:lang w:val="es-ES_tradnl"/>
        </w:rPr>
        <w:t xml:space="preserve">Algunos autores, con fundamento en la dicción literal de la citada Ley 12 de </w:t>
      </w:r>
      <w:smartTag w:uri="urn:schemas-microsoft-com:office:smarttags" w:element="PersonName">
        <w:smartTagPr>
          <w:attr w:name="ProductID" w:val="la Nov￭sima Recopilaci￳n"/>
        </w:smartTagPr>
        <w:r w:rsidRPr="007C02E1">
          <w:rPr>
            <w:rFonts w:cs="Courier New"/>
            <w:sz w:val="20"/>
            <w:lang w:val="es-ES_tradnl"/>
          </w:rPr>
          <w:t>la Novísima Recopilación</w:t>
        </w:r>
      </w:smartTag>
      <w:r w:rsidRPr="007C02E1">
        <w:rPr>
          <w:rFonts w:cs="Courier New"/>
          <w:sz w:val="20"/>
          <w:lang w:val="es-ES_tradnl"/>
        </w:rPr>
        <w:t xml:space="preserve">, entiende que la comunicación de los bienes se produce </w:t>
      </w:r>
      <w:r w:rsidRPr="007C02E1">
        <w:rPr>
          <w:rFonts w:cs="Courier New"/>
          <w:sz w:val="20"/>
          <w:u w:val="single"/>
          <w:lang w:val="es-ES_tradnl"/>
        </w:rPr>
        <w:t>al tiempo de celebrarse el matrimonio</w:t>
      </w:r>
      <w:r w:rsidRPr="007C02E1">
        <w:rPr>
          <w:rFonts w:cs="Courier New"/>
          <w:sz w:val="20"/>
          <w:lang w:val="es-ES_tradnl"/>
        </w:rPr>
        <w:t xml:space="preserve"> </w:t>
      </w:r>
      <w:r w:rsidRPr="007C02E1">
        <w:rPr>
          <w:rFonts w:cs="Courier New"/>
          <w:sz w:val="20"/>
          <w:highlight w:val="yellow"/>
          <w:lang w:val="es-ES_tradnl"/>
        </w:rPr>
        <w:t>(por lo que será necesario el consentimiento de ambos cónyuges para realizar cualesquiera actos de disposición sobre los bienes de uno u otro).</w:t>
      </w:r>
    </w:p>
    <w:p w:rsidR="007C02E1" w:rsidRPr="007C02E1" w:rsidRDefault="007C02E1" w:rsidP="007C02E1">
      <w:pPr>
        <w:jc w:val="both"/>
        <w:rPr>
          <w:rFonts w:cs="Courier New"/>
          <w:sz w:val="20"/>
          <w:lang w:val="es-ES_tradnl"/>
        </w:rPr>
      </w:pPr>
    </w:p>
    <w:p w:rsidR="007C02E1" w:rsidRPr="006D42AE" w:rsidRDefault="007C02E1" w:rsidP="007C02E1">
      <w:pPr>
        <w:numPr>
          <w:ilvl w:val="0"/>
          <w:numId w:val="12"/>
        </w:numPr>
        <w:ind w:left="0"/>
        <w:jc w:val="both"/>
        <w:rPr>
          <w:rFonts w:cs="Courier New"/>
          <w:sz w:val="20"/>
          <w:lang w:val="es-ES_tradnl"/>
        </w:rPr>
      </w:pPr>
      <w:r w:rsidRPr="007C02E1">
        <w:rPr>
          <w:rFonts w:cs="Courier New"/>
          <w:sz w:val="20"/>
          <w:lang w:val="es-ES_tradnl"/>
        </w:rPr>
        <w:t xml:space="preserve">Pero la mayor parte de la doctrina, así como el TS y </w:t>
      </w:r>
      <w:smartTag w:uri="urn:schemas-microsoft-com:office:smarttags" w:element="PersonName">
        <w:smartTagPr>
          <w:attr w:name="ProductID" w:val="la DGRN"/>
        </w:smartTagPr>
        <w:r w:rsidRPr="007C02E1">
          <w:rPr>
            <w:rFonts w:cs="Courier New"/>
            <w:sz w:val="20"/>
            <w:lang w:val="es-ES_tradnl"/>
          </w:rPr>
          <w:t>la DGRN</w:t>
        </w:r>
      </w:smartTag>
      <w:r w:rsidRPr="007C02E1">
        <w:rPr>
          <w:rFonts w:cs="Courier New"/>
          <w:sz w:val="20"/>
          <w:lang w:val="es-ES_tradnl"/>
        </w:rPr>
        <w:t xml:space="preserve">, entienden que la comunicación de los bienes tiene lugar </w:t>
      </w:r>
      <w:r w:rsidRPr="007C02E1">
        <w:rPr>
          <w:rFonts w:cs="Courier New"/>
          <w:sz w:val="20"/>
          <w:u w:val="single"/>
          <w:lang w:val="es-ES_tradnl"/>
        </w:rPr>
        <w:t>al tiempo de disolverse el matrimonio</w:t>
      </w:r>
      <w:r w:rsidRPr="007C02E1">
        <w:rPr>
          <w:rFonts w:cs="Courier New"/>
          <w:sz w:val="20"/>
          <w:lang w:val="es-ES_tradnl"/>
        </w:rPr>
        <w:t>, y que hasta entonces cada uno de los cónyuges puede disponer libremente de sus respectivos bienes privativos sin ningún tipo de limitaci</w:t>
      </w:r>
      <w:r w:rsidR="006D42AE">
        <w:rPr>
          <w:rFonts w:cs="Courier New"/>
          <w:sz w:val="20"/>
          <w:lang w:val="es-ES_tradnl"/>
        </w:rPr>
        <w:t>ón.</w:t>
      </w:r>
      <w:bookmarkStart w:id="0" w:name="_GoBack"/>
      <w:bookmarkEnd w:id="0"/>
    </w:p>
    <w:sectPr w:rsidR="007C02E1" w:rsidRPr="006D42AE">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7E" w:rsidRDefault="00ED057E">
      <w:r>
        <w:separator/>
      </w:r>
    </w:p>
  </w:endnote>
  <w:endnote w:type="continuationSeparator" w:id="0">
    <w:p w:rsidR="00ED057E" w:rsidRDefault="00ED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altName w:val="Cambria Math"/>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0404" w:rsidRDefault="0021040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42AE">
      <w:rPr>
        <w:rStyle w:val="Nmerodepgina"/>
        <w:noProof/>
      </w:rPr>
      <w:t>11</w:t>
    </w:r>
    <w:r>
      <w:rPr>
        <w:rStyle w:val="Nmerodepgina"/>
      </w:rPr>
      <w:fldChar w:fldCharType="end"/>
    </w:r>
  </w:p>
  <w:p w:rsidR="00210404" w:rsidRDefault="0021040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7E" w:rsidRDefault="00ED057E">
      <w:r>
        <w:separator/>
      </w:r>
    </w:p>
  </w:footnote>
  <w:footnote w:type="continuationSeparator" w:id="0">
    <w:p w:rsidR="00ED057E" w:rsidRDefault="00ED05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6FD4E59"/>
    <w:multiLevelType w:val="hybridMultilevel"/>
    <w:tmpl w:val="CBFC37CE"/>
    <w:lvl w:ilvl="0" w:tplc="BE4860E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351299"/>
    <w:multiLevelType w:val="hybridMultilevel"/>
    <w:tmpl w:val="3A5E81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8A2F60"/>
    <w:multiLevelType w:val="hybridMultilevel"/>
    <w:tmpl w:val="137A9284"/>
    <w:lvl w:ilvl="0" w:tplc="C1D245AA">
      <w:start w:val="1"/>
      <w:numFmt w:val="bullet"/>
      <w:lvlText w:val="-"/>
      <w:lvlJc w:val="left"/>
      <w:pPr>
        <w:ind w:left="720" w:hanging="360"/>
      </w:pPr>
      <w:rPr>
        <w:rFonts w:ascii="Raavi" w:hAnsi="Raav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601FA1"/>
    <w:multiLevelType w:val="hybridMultilevel"/>
    <w:tmpl w:val="1EC6D234"/>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4B2774"/>
    <w:multiLevelType w:val="hybridMultilevel"/>
    <w:tmpl w:val="B30098B4"/>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AB5916"/>
    <w:multiLevelType w:val="hybridMultilevel"/>
    <w:tmpl w:val="9AA8C536"/>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955557"/>
    <w:multiLevelType w:val="hybridMultilevel"/>
    <w:tmpl w:val="2FD44A86"/>
    <w:lvl w:ilvl="0" w:tplc="45A889CC">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D38A9"/>
    <w:multiLevelType w:val="hybridMultilevel"/>
    <w:tmpl w:val="771617EC"/>
    <w:lvl w:ilvl="0" w:tplc="3AA067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4B62AD"/>
    <w:multiLevelType w:val="hybridMultilevel"/>
    <w:tmpl w:val="46D60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0F7938"/>
    <w:multiLevelType w:val="hybridMultilevel"/>
    <w:tmpl w:val="3C6C83FE"/>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9A4077"/>
    <w:multiLevelType w:val="hybridMultilevel"/>
    <w:tmpl w:val="8ED04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DB1FD5"/>
    <w:multiLevelType w:val="hybridMultilevel"/>
    <w:tmpl w:val="C91AA1D0"/>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C574E6"/>
    <w:multiLevelType w:val="hybridMultilevel"/>
    <w:tmpl w:val="16A29CD6"/>
    <w:lvl w:ilvl="0" w:tplc="2B142908">
      <w:start w:val="1"/>
      <w:numFmt w:val="bullet"/>
      <w:lvlText w:val=""/>
      <w:lvlJc w:val="left"/>
      <w:pPr>
        <w:ind w:left="493" w:hanging="360"/>
      </w:pPr>
      <w:rPr>
        <w:rFonts w:ascii="Symbol" w:hAnsi="Symbol" w:hint="default"/>
      </w:rPr>
    </w:lvl>
    <w:lvl w:ilvl="1" w:tplc="0C0A0003" w:tentative="1">
      <w:start w:val="1"/>
      <w:numFmt w:val="bullet"/>
      <w:lvlText w:val="o"/>
      <w:lvlJc w:val="left"/>
      <w:pPr>
        <w:ind w:left="1213" w:hanging="360"/>
      </w:pPr>
      <w:rPr>
        <w:rFonts w:ascii="Courier New" w:hAnsi="Courier New" w:cs="Courier New" w:hint="default"/>
      </w:rPr>
    </w:lvl>
    <w:lvl w:ilvl="2" w:tplc="0C0A0005" w:tentative="1">
      <w:start w:val="1"/>
      <w:numFmt w:val="bullet"/>
      <w:lvlText w:val=""/>
      <w:lvlJc w:val="left"/>
      <w:pPr>
        <w:ind w:left="1933" w:hanging="360"/>
      </w:pPr>
      <w:rPr>
        <w:rFonts w:ascii="Wingdings" w:hAnsi="Wingdings" w:hint="default"/>
      </w:rPr>
    </w:lvl>
    <w:lvl w:ilvl="3" w:tplc="0C0A0001" w:tentative="1">
      <w:start w:val="1"/>
      <w:numFmt w:val="bullet"/>
      <w:lvlText w:val=""/>
      <w:lvlJc w:val="left"/>
      <w:pPr>
        <w:ind w:left="2653" w:hanging="360"/>
      </w:pPr>
      <w:rPr>
        <w:rFonts w:ascii="Symbol" w:hAnsi="Symbol" w:hint="default"/>
      </w:rPr>
    </w:lvl>
    <w:lvl w:ilvl="4" w:tplc="0C0A0003" w:tentative="1">
      <w:start w:val="1"/>
      <w:numFmt w:val="bullet"/>
      <w:lvlText w:val="o"/>
      <w:lvlJc w:val="left"/>
      <w:pPr>
        <w:ind w:left="3373" w:hanging="360"/>
      </w:pPr>
      <w:rPr>
        <w:rFonts w:ascii="Courier New" w:hAnsi="Courier New" w:cs="Courier New" w:hint="default"/>
      </w:rPr>
    </w:lvl>
    <w:lvl w:ilvl="5" w:tplc="0C0A0005" w:tentative="1">
      <w:start w:val="1"/>
      <w:numFmt w:val="bullet"/>
      <w:lvlText w:val=""/>
      <w:lvlJc w:val="left"/>
      <w:pPr>
        <w:ind w:left="4093" w:hanging="360"/>
      </w:pPr>
      <w:rPr>
        <w:rFonts w:ascii="Wingdings" w:hAnsi="Wingdings" w:hint="default"/>
      </w:rPr>
    </w:lvl>
    <w:lvl w:ilvl="6" w:tplc="0C0A0001" w:tentative="1">
      <w:start w:val="1"/>
      <w:numFmt w:val="bullet"/>
      <w:lvlText w:val=""/>
      <w:lvlJc w:val="left"/>
      <w:pPr>
        <w:ind w:left="4813" w:hanging="360"/>
      </w:pPr>
      <w:rPr>
        <w:rFonts w:ascii="Symbol" w:hAnsi="Symbol" w:hint="default"/>
      </w:rPr>
    </w:lvl>
    <w:lvl w:ilvl="7" w:tplc="0C0A0003" w:tentative="1">
      <w:start w:val="1"/>
      <w:numFmt w:val="bullet"/>
      <w:lvlText w:val="o"/>
      <w:lvlJc w:val="left"/>
      <w:pPr>
        <w:ind w:left="5533" w:hanging="360"/>
      </w:pPr>
      <w:rPr>
        <w:rFonts w:ascii="Courier New" w:hAnsi="Courier New" w:cs="Courier New" w:hint="default"/>
      </w:rPr>
    </w:lvl>
    <w:lvl w:ilvl="8" w:tplc="0C0A0005" w:tentative="1">
      <w:start w:val="1"/>
      <w:numFmt w:val="bullet"/>
      <w:lvlText w:val=""/>
      <w:lvlJc w:val="left"/>
      <w:pPr>
        <w:ind w:left="6253" w:hanging="360"/>
      </w:pPr>
      <w:rPr>
        <w:rFonts w:ascii="Wingdings" w:hAnsi="Wingdings" w:hint="default"/>
      </w:rPr>
    </w:lvl>
  </w:abstractNum>
  <w:abstractNum w:abstractNumId="18" w15:restartNumberingAfterBreak="0">
    <w:nsid w:val="4229740C"/>
    <w:multiLevelType w:val="hybridMultilevel"/>
    <w:tmpl w:val="963C0B72"/>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35492B"/>
    <w:multiLevelType w:val="hybridMultilevel"/>
    <w:tmpl w:val="950ED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AB731D"/>
    <w:multiLevelType w:val="hybridMultilevel"/>
    <w:tmpl w:val="323A3D58"/>
    <w:lvl w:ilvl="0" w:tplc="AE7684C4">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3" w15:restartNumberingAfterBreak="0">
    <w:nsid w:val="60A26494"/>
    <w:multiLevelType w:val="hybridMultilevel"/>
    <w:tmpl w:val="9D02C2D2"/>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F565DE"/>
    <w:multiLevelType w:val="hybridMultilevel"/>
    <w:tmpl w:val="5FBAC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63177C"/>
    <w:multiLevelType w:val="singleLevel"/>
    <w:tmpl w:val="5B5C65BC"/>
    <w:lvl w:ilvl="0">
      <w:start w:val="1"/>
      <w:numFmt w:val="bullet"/>
      <w:lvlText w:val="-"/>
      <w:lvlJc w:val="left"/>
      <w:pPr>
        <w:tabs>
          <w:tab w:val="num" w:pos="1065"/>
        </w:tabs>
        <w:ind w:left="1065" w:hanging="360"/>
      </w:pPr>
      <w:rPr>
        <w:rFonts w:ascii="Times New Roman" w:hAnsi="Times New Roman" w:hint="default"/>
      </w:rPr>
    </w:lvl>
  </w:abstractNum>
  <w:abstractNum w:abstractNumId="26"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5746DC"/>
    <w:multiLevelType w:val="hybridMultilevel"/>
    <w:tmpl w:val="469AFF32"/>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BA201E"/>
    <w:multiLevelType w:val="hybridMultilevel"/>
    <w:tmpl w:val="D346BF36"/>
    <w:lvl w:ilvl="0" w:tplc="BE4860E2">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9"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1"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B91E6A"/>
    <w:multiLevelType w:val="hybridMultilevel"/>
    <w:tmpl w:val="E564E004"/>
    <w:lvl w:ilvl="0" w:tplc="C1D245AA">
      <w:start w:val="1"/>
      <w:numFmt w:val="bullet"/>
      <w:lvlText w:val="-"/>
      <w:lvlJc w:val="left"/>
      <w:pPr>
        <w:ind w:left="720" w:hanging="360"/>
      </w:pPr>
      <w:rPr>
        <w:rFonts w:ascii="Raavi" w:hAnsi="Raav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A85838"/>
    <w:multiLevelType w:val="hybridMultilevel"/>
    <w:tmpl w:val="50C62CD8"/>
    <w:lvl w:ilvl="0" w:tplc="C1D245AA">
      <w:start w:val="1"/>
      <w:numFmt w:val="bullet"/>
      <w:lvlText w:val="-"/>
      <w:lvlJc w:val="left"/>
      <w:pPr>
        <w:ind w:left="1494" w:hanging="360"/>
      </w:pPr>
      <w:rPr>
        <w:rFonts w:ascii="Raavi" w:hAnsi="Raavi"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4" w15:restartNumberingAfterBreak="0">
    <w:nsid w:val="75E52391"/>
    <w:multiLevelType w:val="hybridMultilevel"/>
    <w:tmpl w:val="596CD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A63B3D"/>
    <w:multiLevelType w:val="hybridMultilevel"/>
    <w:tmpl w:val="99168696"/>
    <w:lvl w:ilvl="0" w:tplc="0C0A0001">
      <w:start w:val="1"/>
      <w:numFmt w:val="bullet"/>
      <w:lvlText w:val=""/>
      <w:lvlJc w:val="left"/>
      <w:pPr>
        <w:ind w:left="3228" w:hanging="360"/>
      </w:pPr>
      <w:rPr>
        <w:rFonts w:ascii="Symbol" w:hAnsi="Symbol" w:hint="default"/>
      </w:rPr>
    </w:lvl>
    <w:lvl w:ilvl="1" w:tplc="0C0A0003" w:tentative="1">
      <w:start w:val="1"/>
      <w:numFmt w:val="bullet"/>
      <w:lvlText w:val="o"/>
      <w:lvlJc w:val="left"/>
      <w:pPr>
        <w:ind w:left="3948" w:hanging="360"/>
      </w:pPr>
      <w:rPr>
        <w:rFonts w:ascii="Courier New" w:hAnsi="Courier New" w:cs="Courier New" w:hint="default"/>
      </w:rPr>
    </w:lvl>
    <w:lvl w:ilvl="2" w:tplc="0C0A0005" w:tentative="1">
      <w:start w:val="1"/>
      <w:numFmt w:val="bullet"/>
      <w:lvlText w:val=""/>
      <w:lvlJc w:val="left"/>
      <w:pPr>
        <w:ind w:left="4668" w:hanging="360"/>
      </w:pPr>
      <w:rPr>
        <w:rFonts w:ascii="Wingdings" w:hAnsi="Wingdings" w:hint="default"/>
      </w:rPr>
    </w:lvl>
    <w:lvl w:ilvl="3" w:tplc="0C0A0001" w:tentative="1">
      <w:start w:val="1"/>
      <w:numFmt w:val="bullet"/>
      <w:lvlText w:val=""/>
      <w:lvlJc w:val="left"/>
      <w:pPr>
        <w:ind w:left="5388" w:hanging="360"/>
      </w:pPr>
      <w:rPr>
        <w:rFonts w:ascii="Symbol" w:hAnsi="Symbol" w:hint="default"/>
      </w:rPr>
    </w:lvl>
    <w:lvl w:ilvl="4" w:tplc="0C0A0003" w:tentative="1">
      <w:start w:val="1"/>
      <w:numFmt w:val="bullet"/>
      <w:lvlText w:val="o"/>
      <w:lvlJc w:val="left"/>
      <w:pPr>
        <w:ind w:left="6108" w:hanging="360"/>
      </w:pPr>
      <w:rPr>
        <w:rFonts w:ascii="Courier New" w:hAnsi="Courier New" w:cs="Courier New" w:hint="default"/>
      </w:rPr>
    </w:lvl>
    <w:lvl w:ilvl="5" w:tplc="0C0A0005" w:tentative="1">
      <w:start w:val="1"/>
      <w:numFmt w:val="bullet"/>
      <w:lvlText w:val=""/>
      <w:lvlJc w:val="left"/>
      <w:pPr>
        <w:ind w:left="6828" w:hanging="360"/>
      </w:pPr>
      <w:rPr>
        <w:rFonts w:ascii="Wingdings" w:hAnsi="Wingdings" w:hint="default"/>
      </w:rPr>
    </w:lvl>
    <w:lvl w:ilvl="6" w:tplc="0C0A0001" w:tentative="1">
      <w:start w:val="1"/>
      <w:numFmt w:val="bullet"/>
      <w:lvlText w:val=""/>
      <w:lvlJc w:val="left"/>
      <w:pPr>
        <w:ind w:left="7548" w:hanging="360"/>
      </w:pPr>
      <w:rPr>
        <w:rFonts w:ascii="Symbol" w:hAnsi="Symbol" w:hint="default"/>
      </w:rPr>
    </w:lvl>
    <w:lvl w:ilvl="7" w:tplc="0C0A0003" w:tentative="1">
      <w:start w:val="1"/>
      <w:numFmt w:val="bullet"/>
      <w:lvlText w:val="o"/>
      <w:lvlJc w:val="left"/>
      <w:pPr>
        <w:ind w:left="8268" w:hanging="360"/>
      </w:pPr>
      <w:rPr>
        <w:rFonts w:ascii="Courier New" w:hAnsi="Courier New" w:cs="Courier New" w:hint="default"/>
      </w:rPr>
    </w:lvl>
    <w:lvl w:ilvl="8" w:tplc="0C0A0005" w:tentative="1">
      <w:start w:val="1"/>
      <w:numFmt w:val="bullet"/>
      <w:lvlText w:val=""/>
      <w:lvlJc w:val="left"/>
      <w:pPr>
        <w:ind w:left="8988" w:hanging="360"/>
      </w:pPr>
      <w:rPr>
        <w:rFonts w:ascii="Wingdings" w:hAnsi="Wingdings" w:hint="default"/>
      </w:rPr>
    </w:lvl>
  </w:abstractNum>
  <w:abstractNum w:abstractNumId="37" w15:restartNumberingAfterBreak="0">
    <w:nsid w:val="7CD843E4"/>
    <w:multiLevelType w:val="hybridMultilevel"/>
    <w:tmpl w:val="6F26A022"/>
    <w:lvl w:ilvl="0" w:tplc="BE4860E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E111D7B"/>
    <w:multiLevelType w:val="hybridMultilevel"/>
    <w:tmpl w:val="7BBC3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1"/>
  </w:num>
  <w:num w:numId="4">
    <w:abstractNumId w:val="31"/>
  </w:num>
  <w:num w:numId="5">
    <w:abstractNumId w:val="19"/>
  </w:num>
  <w:num w:numId="6">
    <w:abstractNumId w:val="6"/>
  </w:num>
  <w:num w:numId="7">
    <w:abstractNumId w:val="30"/>
  </w:num>
  <w:num w:numId="8">
    <w:abstractNumId w:val="22"/>
  </w:num>
  <w:num w:numId="9">
    <w:abstractNumId w:val="26"/>
  </w:num>
  <w:num w:numId="10">
    <w:abstractNumId w:val="6"/>
  </w:num>
  <w:num w:numId="11">
    <w:abstractNumId w:val="29"/>
  </w:num>
  <w:num w:numId="12">
    <w:abstractNumId w:val="25"/>
  </w:num>
  <w:num w:numId="13">
    <w:abstractNumId w:val="5"/>
  </w:num>
  <w:num w:numId="14">
    <w:abstractNumId w:val="16"/>
  </w:num>
  <w:num w:numId="15">
    <w:abstractNumId w:val="23"/>
  </w:num>
  <w:num w:numId="16">
    <w:abstractNumId w:val="33"/>
  </w:num>
  <w:num w:numId="17">
    <w:abstractNumId w:val="32"/>
  </w:num>
  <w:num w:numId="18">
    <w:abstractNumId w:val="9"/>
  </w:num>
  <w:num w:numId="19">
    <w:abstractNumId w:val="14"/>
  </w:num>
  <w:num w:numId="20">
    <w:abstractNumId w:val="20"/>
  </w:num>
  <w:num w:numId="21">
    <w:abstractNumId w:val="13"/>
  </w:num>
  <w:num w:numId="22">
    <w:abstractNumId w:val="34"/>
  </w:num>
  <w:num w:numId="23">
    <w:abstractNumId w:val="36"/>
  </w:num>
  <w:num w:numId="24">
    <w:abstractNumId w:val="15"/>
  </w:num>
  <w:num w:numId="25">
    <w:abstractNumId w:val="24"/>
  </w:num>
  <w:num w:numId="26">
    <w:abstractNumId w:val="27"/>
  </w:num>
  <w:num w:numId="27">
    <w:abstractNumId w:val="7"/>
  </w:num>
  <w:num w:numId="28">
    <w:abstractNumId w:val="4"/>
  </w:num>
  <w:num w:numId="29">
    <w:abstractNumId w:val="18"/>
  </w:num>
  <w:num w:numId="30">
    <w:abstractNumId w:val="17"/>
  </w:num>
  <w:num w:numId="31">
    <w:abstractNumId w:val="38"/>
  </w:num>
  <w:num w:numId="32">
    <w:abstractNumId w:val="21"/>
  </w:num>
  <w:num w:numId="33">
    <w:abstractNumId w:val="17"/>
  </w:num>
  <w:num w:numId="34">
    <w:abstractNumId w:val="21"/>
  </w:num>
  <w:num w:numId="35">
    <w:abstractNumId w:val="21"/>
  </w:num>
  <w:num w:numId="36">
    <w:abstractNumId w:val="21"/>
  </w:num>
  <w:num w:numId="37">
    <w:abstractNumId w:val="21"/>
  </w:num>
  <w:num w:numId="38">
    <w:abstractNumId w:val="37"/>
  </w:num>
  <w:num w:numId="39">
    <w:abstractNumId w:val="8"/>
  </w:num>
  <w:num w:numId="40">
    <w:abstractNumId w:val="12"/>
  </w:num>
  <w:num w:numId="41">
    <w:abstractNumId w:val="2"/>
  </w:num>
  <w:num w:numId="42">
    <w:abstractNumId w:val="28"/>
  </w:num>
  <w:num w:numId="4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0404"/>
    <w:rsid w:val="00213315"/>
    <w:rsid w:val="00213BEB"/>
    <w:rsid w:val="00214B05"/>
    <w:rsid w:val="00215484"/>
    <w:rsid w:val="002164C4"/>
    <w:rsid w:val="002208C0"/>
    <w:rsid w:val="0022127D"/>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2AC2"/>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2AE"/>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02E1"/>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30B0"/>
    <w:rsid w:val="00934F95"/>
    <w:rsid w:val="00935739"/>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40B5"/>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B13F3"/>
    <w:rsid w:val="00EB26F1"/>
    <w:rsid w:val="00EC12C0"/>
    <w:rsid w:val="00EC1EE8"/>
    <w:rsid w:val="00EC27D6"/>
    <w:rsid w:val="00ED057E"/>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FEB93E7"/>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7C02E1"/>
    <w:pPr>
      <w:keepNext/>
      <w:keepLines/>
      <w:spacing w:before="40"/>
      <w:jc w:val="both"/>
      <w:outlineLvl w:val="3"/>
    </w:pPr>
    <w:rPr>
      <w:rFonts w:asciiTheme="majorHAnsi" w:eastAsiaTheme="majorEastAsia" w:hAnsiTheme="majorHAnsi" w:cstheme="majorBidi"/>
      <w:b/>
      <w:iCs/>
      <w:color w:val="2E74B5" w:themeColor="accent1" w:themeShade="BF"/>
      <w:u w:val="words"/>
      <w:lang w:val="es-ES_tradnl"/>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22127D"/>
    <w:pPr>
      <w:widowControl w:val="0"/>
      <w:numPr>
        <w:numId w:val="43"/>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7C02E1"/>
    <w:rPr>
      <w:rFonts w:asciiTheme="majorHAnsi" w:eastAsiaTheme="majorEastAsia" w:hAnsiTheme="majorHAnsi" w:cstheme="majorBidi"/>
      <w:b/>
      <w:iCs/>
      <w:color w:val="2E74B5" w:themeColor="accent1" w:themeShade="BF"/>
      <w:sz w:val="24"/>
      <w:u w:val="words"/>
      <w:lang w:val="es-ES_tradnl"/>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D710-F280-4929-BDEA-D1083965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4885</Words>
  <Characters>25554</Characters>
  <Application>Microsoft Office Word</Application>
  <DocSecurity>0</DocSecurity>
  <Lines>946</Lines>
  <Paragraphs>676</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29763</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2019-06-07T12:42:00Z</dcterms:created>
  <dcterms:modified xsi:type="dcterms:W3CDTF">2019-06-07T12:42:00Z</dcterms:modified>
</cp:coreProperties>
</file>