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CCC" w:rsidRPr="00F44A3C" w:rsidRDefault="009B5F44" w:rsidP="00836158">
      <w:pPr>
        <w:spacing w:after="0" w:line="240" w:lineRule="auto"/>
        <w:jc w:val="both"/>
        <w:rPr>
          <w:sz w:val="28"/>
          <w:szCs w:val="28"/>
        </w:rPr>
      </w:pPr>
      <w:r w:rsidRPr="004D6E20">
        <w:rPr>
          <w:rFonts w:ascii="Times New Roman" w:hAnsi="Times New Roman"/>
          <w:b/>
          <w:sz w:val="28"/>
          <w:szCs w:val="28"/>
        </w:rPr>
        <w:t>T</w:t>
      </w:r>
      <w:r w:rsidR="004D6E20" w:rsidRPr="004D6E20">
        <w:rPr>
          <w:rFonts w:ascii="Times New Roman" w:hAnsi="Times New Roman"/>
          <w:b/>
          <w:sz w:val="28"/>
          <w:szCs w:val="28"/>
        </w:rPr>
        <w:t>ema</w:t>
      </w:r>
      <w:r w:rsidRPr="004D6E20">
        <w:rPr>
          <w:rFonts w:ascii="Times New Roman" w:hAnsi="Times New Roman"/>
          <w:b/>
          <w:sz w:val="28"/>
          <w:szCs w:val="28"/>
        </w:rPr>
        <w:t xml:space="preserve"> 10</w:t>
      </w:r>
      <w:r w:rsidR="00836158" w:rsidRPr="00844B95">
        <w:rPr>
          <w:rFonts w:ascii="Times New Roman" w:hAnsi="Times New Roman"/>
          <w:b/>
          <w:sz w:val="24"/>
          <w:szCs w:val="28"/>
        </w:rPr>
        <w:t xml:space="preserve"> </w:t>
      </w:r>
      <w:r w:rsidR="00594CCC" w:rsidRPr="00844B95">
        <w:rPr>
          <w:rFonts w:ascii="Times New Roman" w:hAnsi="Times New Roman"/>
          <w:b/>
          <w:szCs w:val="28"/>
        </w:rPr>
        <w:t xml:space="preserve">LA CONSTITUCIÓN DE LAS SOCIEDADES DE CAPITAL: REGLAS GENERALES. CONSTITUCIÓN SIMULTÁNEA Y SUCESIVA. </w:t>
      </w:r>
      <w:r w:rsidR="00B61B10" w:rsidRPr="00844B95">
        <w:rPr>
          <w:rFonts w:ascii="Times New Roman" w:hAnsi="Times New Roman"/>
          <w:b/>
          <w:szCs w:val="28"/>
        </w:rPr>
        <w:t xml:space="preserve"> </w:t>
      </w:r>
      <w:r w:rsidR="00594CCC" w:rsidRPr="00844B95">
        <w:rPr>
          <w:rFonts w:ascii="Times New Roman" w:hAnsi="Times New Roman"/>
          <w:b/>
          <w:szCs w:val="28"/>
        </w:rPr>
        <w:t>LA ESCRITURA DE CONSTITUCIÓN.</w:t>
      </w:r>
      <w:r w:rsidR="00B61B10" w:rsidRPr="00844B95">
        <w:rPr>
          <w:rFonts w:ascii="Times New Roman" w:hAnsi="Times New Roman"/>
          <w:b/>
          <w:szCs w:val="28"/>
        </w:rPr>
        <w:t xml:space="preserve"> </w:t>
      </w:r>
      <w:r w:rsidR="00594CCC" w:rsidRPr="00844B95">
        <w:rPr>
          <w:rFonts w:ascii="Times New Roman" w:hAnsi="Times New Roman"/>
          <w:b/>
          <w:szCs w:val="28"/>
        </w:rPr>
        <w:t xml:space="preserve"> REFERENCIA A LAS ESPECIALIDADES DE LA SOCIEDAD ANÓNIMA Y DE LA SOCIEDAD DE RESPONSABILI</w:t>
      </w:r>
      <w:r w:rsidR="00594CCC" w:rsidRPr="00844B95">
        <w:rPr>
          <w:rFonts w:ascii="Times New Roman" w:hAnsi="Times New Roman"/>
          <w:b/>
          <w:szCs w:val="28"/>
        </w:rPr>
        <w:softHyphen/>
        <w:t xml:space="preserve">DAD LIMITADA. </w:t>
      </w:r>
      <w:r w:rsidR="00836158" w:rsidRPr="00844B95">
        <w:rPr>
          <w:rFonts w:ascii="Times New Roman" w:hAnsi="Times New Roman"/>
          <w:b/>
          <w:szCs w:val="28"/>
        </w:rPr>
        <w:t xml:space="preserve"> </w:t>
      </w:r>
      <w:r w:rsidR="00594CCC" w:rsidRPr="00844B95">
        <w:rPr>
          <w:rFonts w:ascii="Times New Roman" w:hAnsi="Times New Roman"/>
          <w:b/>
          <w:szCs w:val="28"/>
        </w:rPr>
        <w:t>LA INSCRIPCIÓN REGISTRAL.</w:t>
      </w:r>
      <w:r w:rsidR="00836158" w:rsidRPr="00844B95">
        <w:rPr>
          <w:rFonts w:ascii="Times New Roman" w:hAnsi="Times New Roman"/>
          <w:b/>
          <w:szCs w:val="28"/>
        </w:rPr>
        <w:t xml:space="preserve"> </w:t>
      </w:r>
      <w:r w:rsidR="00594CCC" w:rsidRPr="00844B95">
        <w:rPr>
          <w:rFonts w:ascii="Times New Roman" w:hAnsi="Times New Roman"/>
          <w:b/>
          <w:szCs w:val="28"/>
        </w:rPr>
        <w:t xml:space="preserve"> LA SOCIEDAD EN FOR</w:t>
      </w:r>
      <w:r w:rsidR="00594CCC" w:rsidRPr="00844B95">
        <w:rPr>
          <w:rFonts w:ascii="Times New Roman" w:hAnsi="Times New Roman"/>
          <w:b/>
          <w:szCs w:val="28"/>
        </w:rPr>
        <w:softHyphen/>
        <w:t>MACIÓN Y LA SOCIEDAD IRREGULAR.</w:t>
      </w:r>
      <w:r w:rsidR="00836158" w:rsidRPr="00844B95">
        <w:rPr>
          <w:rFonts w:ascii="Times New Roman" w:hAnsi="Times New Roman"/>
          <w:b/>
          <w:szCs w:val="28"/>
        </w:rPr>
        <w:t xml:space="preserve"> </w:t>
      </w:r>
      <w:r w:rsidR="00594CCC" w:rsidRPr="00844B95">
        <w:rPr>
          <w:rFonts w:ascii="Times New Roman" w:hAnsi="Times New Roman"/>
          <w:b/>
          <w:szCs w:val="28"/>
        </w:rPr>
        <w:t xml:space="preserve"> LA NULIDAD DE LA SOCIEDAD</w:t>
      </w:r>
    </w:p>
    <w:p w:rsidR="00594CCC" w:rsidRDefault="00594CCC" w:rsidP="00926E8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44B95" w:rsidRPr="00F44A3C" w:rsidRDefault="00844B95" w:rsidP="00926E8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94CCC" w:rsidRPr="00F44A3C" w:rsidRDefault="00594CCC" w:rsidP="004D6E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44A3C">
        <w:rPr>
          <w:rFonts w:ascii="Times New Roman" w:hAnsi="Times New Roman"/>
          <w:b/>
          <w:sz w:val="28"/>
          <w:szCs w:val="28"/>
          <w:u w:val="single"/>
        </w:rPr>
        <w:t>LA CONSTITUCIÓN DE LAS SOCIEDADES DE CAPITAL</w:t>
      </w:r>
      <w:r w:rsidRPr="004D6E20">
        <w:rPr>
          <w:rFonts w:ascii="Times New Roman" w:hAnsi="Times New Roman"/>
          <w:b/>
          <w:sz w:val="28"/>
          <w:szCs w:val="28"/>
        </w:rPr>
        <w:t>:</w:t>
      </w:r>
      <w:r w:rsidRPr="00F44A3C">
        <w:rPr>
          <w:rFonts w:ascii="Times New Roman" w:hAnsi="Times New Roman"/>
          <w:b/>
          <w:sz w:val="28"/>
          <w:szCs w:val="28"/>
          <w:u w:val="single"/>
        </w:rPr>
        <w:t xml:space="preserve"> REGLAS GENERALES</w:t>
      </w:r>
    </w:p>
    <w:p w:rsidR="00844B95" w:rsidRDefault="00844B95" w:rsidP="00844B95">
      <w:pPr>
        <w:pStyle w:val="Sangradetextonormal"/>
        <w:spacing w:line="240" w:lineRule="auto"/>
        <w:ind w:firstLine="0"/>
        <w:rPr>
          <w:rFonts w:ascii="Courier New" w:hAnsi="Courier New"/>
          <w:sz w:val="20"/>
          <w:szCs w:val="20"/>
          <w:lang w:val="es-ES"/>
        </w:rPr>
      </w:pPr>
    </w:p>
    <w:p w:rsidR="00844B95" w:rsidRDefault="00844B95" w:rsidP="00844B95">
      <w:pPr>
        <w:pStyle w:val="Sangradetextonormal"/>
        <w:spacing w:line="240" w:lineRule="auto"/>
        <w:ind w:firstLine="0"/>
        <w:rPr>
          <w:rFonts w:ascii="Courier New" w:hAnsi="Courier New"/>
          <w:sz w:val="20"/>
          <w:szCs w:val="20"/>
          <w:lang w:val="es-ES"/>
        </w:rPr>
      </w:pPr>
    </w:p>
    <w:p w:rsidR="006D3BF8" w:rsidRDefault="007E013D" w:rsidP="006D3BF8">
      <w:pPr>
        <w:pStyle w:val="Sangradetextonormal"/>
        <w:spacing w:line="240" w:lineRule="auto"/>
        <w:ind w:left="708" w:firstLine="0"/>
        <w:rPr>
          <w:b/>
          <w:sz w:val="24"/>
        </w:rPr>
      </w:pPr>
      <w:r>
        <w:rPr>
          <w:rFonts w:ascii="Courier New" w:hAnsi="Courier New"/>
          <w:sz w:val="18"/>
          <w:szCs w:val="20"/>
        </w:rPr>
        <w:t xml:space="preserve">Art </w:t>
      </w:r>
      <w:r w:rsidR="00844B95" w:rsidRPr="006D3BF8">
        <w:rPr>
          <w:rFonts w:ascii="Courier New" w:hAnsi="Courier New"/>
          <w:sz w:val="18"/>
          <w:szCs w:val="20"/>
        </w:rPr>
        <w:t>19</w:t>
      </w:r>
      <w:r>
        <w:rPr>
          <w:rFonts w:ascii="Courier New" w:hAnsi="Courier New"/>
          <w:sz w:val="18"/>
          <w:szCs w:val="20"/>
        </w:rPr>
        <w:t xml:space="preserve"> LSC</w:t>
      </w:r>
      <w:r w:rsidR="00844B95" w:rsidRPr="006D3BF8">
        <w:rPr>
          <w:rFonts w:ascii="Courier New" w:hAnsi="Courier New"/>
          <w:sz w:val="18"/>
          <w:szCs w:val="20"/>
        </w:rPr>
        <w:t xml:space="preserve"> </w:t>
      </w:r>
      <w:r>
        <w:rPr>
          <w:rFonts w:ascii="Courier New" w:hAnsi="Courier New"/>
          <w:sz w:val="18"/>
          <w:szCs w:val="20"/>
        </w:rPr>
        <w:t xml:space="preserve"> </w:t>
      </w:r>
      <w:r w:rsidR="00844B95" w:rsidRPr="006D3BF8">
        <w:rPr>
          <w:sz w:val="24"/>
        </w:rPr>
        <w:t xml:space="preserve">Las sociedades de capital se constituyen </w:t>
      </w:r>
      <w:r w:rsidR="00844B95" w:rsidRPr="006D3BF8">
        <w:rPr>
          <w:b/>
          <w:sz w:val="24"/>
        </w:rPr>
        <w:t xml:space="preserve">por contrato </w:t>
      </w:r>
      <w:r w:rsidR="00844B95" w:rsidRPr="006D3BF8">
        <w:rPr>
          <w:sz w:val="24"/>
        </w:rPr>
        <w:t xml:space="preserve">entre dos o más personas o, en caso de sociedades unipersonales, </w:t>
      </w:r>
      <w:r w:rsidR="00844B95" w:rsidRPr="006D3BF8">
        <w:rPr>
          <w:b/>
          <w:sz w:val="24"/>
        </w:rPr>
        <w:t>por acto unilateral.</w:t>
      </w:r>
    </w:p>
    <w:p w:rsidR="006D3BF8" w:rsidRDefault="006D3BF8" w:rsidP="006D3BF8">
      <w:pPr>
        <w:pStyle w:val="Sangradetextonormal"/>
        <w:spacing w:line="240" w:lineRule="auto"/>
        <w:ind w:left="708" w:firstLine="0"/>
        <w:rPr>
          <w:b/>
          <w:sz w:val="24"/>
        </w:rPr>
      </w:pPr>
    </w:p>
    <w:p w:rsidR="006D3BF8" w:rsidRDefault="00844B95" w:rsidP="006D3BF8">
      <w:pPr>
        <w:pStyle w:val="Sangradetextonormal"/>
        <w:spacing w:line="240" w:lineRule="auto"/>
        <w:ind w:left="708" w:firstLine="0"/>
        <w:rPr>
          <w:rFonts w:ascii="Courier New" w:hAnsi="Courier New"/>
          <w:sz w:val="18"/>
          <w:szCs w:val="20"/>
          <w:lang w:val="es-ES"/>
        </w:rPr>
      </w:pPr>
      <w:r w:rsidRPr="006D3BF8">
        <w:rPr>
          <w:sz w:val="22"/>
        </w:rPr>
        <w:t xml:space="preserve">Las sociedades anónimas podrán constituirse también en forma sucesiva </w:t>
      </w:r>
      <w:r w:rsidRPr="006D3BF8">
        <w:rPr>
          <w:b/>
          <w:sz w:val="22"/>
        </w:rPr>
        <w:t>por suscripción pública</w:t>
      </w:r>
      <w:r w:rsidRPr="006D3BF8">
        <w:rPr>
          <w:sz w:val="22"/>
        </w:rPr>
        <w:t xml:space="preserve"> de acciones.</w:t>
      </w:r>
    </w:p>
    <w:p w:rsidR="00844B95" w:rsidRDefault="00844B95" w:rsidP="006D3BF8">
      <w:pPr>
        <w:pStyle w:val="Sangradetextonormal"/>
        <w:spacing w:line="240" w:lineRule="auto"/>
        <w:ind w:left="708" w:firstLine="0"/>
        <w:rPr>
          <w:rFonts w:ascii="Courier New" w:hAnsi="Courier New"/>
          <w:sz w:val="20"/>
          <w:szCs w:val="20"/>
          <w:lang w:val="es-ES"/>
        </w:rPr>
      </w:pPr>
    </w:p>
    <w:p w:rsidR="00844B95" w:rsidRDefault="00844B95" w:rsidP="00844B95">
      <w:pPr>
        <w:pStyle w:val="Sangradetextonormal"/>
        <w:spacing w:line="240" w:lineRule="auto"/>
        <w:ind w:firstLine="0"/>
        <w:rPr>
          <w:rFonts w:ascii="Courier New" w:hAnsi="Courier New"/>
          <w:sz w:val="20"/>
          <w:szCs w:val="20"/>
          <w:lang w:val="es-ES"/>
        </w:rPr>
      </w:pPr>
    </w:p>
    <w:p w:rsidR="00354312" w:rsidRDefault="00844B95" w:rsidP="00844B95">
      <w:pPr>
        <w:pStyle w:val="Sangradetextonormal"/>
        <w:spacing w:line="240" w:lineRule="auto"/>
        <w:ind w:firstLine="0"/>
        <w:rPr>
          <w:rFonts w:ascii="Courier New" w:hAnsi="Courier New"/>
          <w:sz w:val="20"/>
          <w:szCs w:val="20"/>
          <w:lang w:val="es-ES"/>
        </w:rPr>
      </w:pPr>
      <w:r>
        <w:rPr>
          <w:rFonts w:ascii="Courier New" w:hAnsi="Courier New"/>
          <w:sz w:val="20"/>
          <w:szCs w:val="20"/>
        </w:rPr>
        <w:t>D</w:t>
      </w:r>
      <w:r w:rsidR="00354312">
        <w:rPr>
          <w:rFonts w:ascii="Courier New" w:hAnsi="Courier New"/>
          <w:sz w:val="20"/>
          <w:szCs w:val="20"/>
        </w:rPr>
        <w:t>istingui</w:t>
      </w:r>
      <w:r>
        <w:rPr>
          <w:rFonts w:ascii="Courier New" w:hAnsi="Courier New"/>
          <w:sz w:val="20"/>
          <w:szCs w:val="20"/>
        </w:rPr>
        <w:t xml:space="preserve">mos </w:t>
      </w:r>
      <w:r w:rsidR="006D3BF8">
        <w:rPr>
          <w:rFonts w:ascii="Courier New" w:hAnsi="Courier New"/>
          <w:sz w:val="20"/>
          <w:szCs w:val="20"/>
        </w:rPr>
        <w:t>ELEMENTOS</w:t>
      </w:r>
      <w:r w:rsidR="00354312">
        <w:rPr>
          <w:rFonts w:ascii="Courier New" w:hAnsi="Courier New"/>
          <w:sz w:val="20"/>
          <w:szCs w:val="20"/>
        </w:rPr>
        <w:t xml:space="preserve"> personales, reales y formales y temporales.</w:t>
      </w:r>
    </w:p>
    <w:p w:rsidR="00354312" w:rsidRDefault="00354312" w:rsidP="00844B95">
      <w:pPr>
        <w:pStyle w:val="Sangradetextonormal"/>
        <w:spacing w:line="240" w:lineRule="auto"/>
        <w:ind w:firstLine="0"/>
        <w:rPr>
          <w:rFonts w:ascii="Courier New" w:hAnsi="Courier New"/>
          <w:sz w:val="20"/>
          <w:szCs w:val="20"/>
          <w:lang w:val="es-ES"/>
        </w:rPr>
      </w:pPr>
    </w:p>
    <w:p w:rsidR="00844B95" w:rsidRDefault="00844B95" w:rsidP="00844B95">
      <w:pPr>
        <w:pStyle w:val="Sangradetextonormal"/>
        <w:spacing w:line="240" w:lineRule="auto"/>
        <w:ind w:firstLine="0"/>
        <w:rPr>
          <w:rFonts w:ascii="Courier New" w:hAnsi="Courier New"/>
          <w:sz w:val="20"/>
          <w:szCs w:val="20"/>
          <w:lang w:val="es-ES"/>
        </w:rPr>
      </w:pPr>
    </w:p>
    <w:p w:rsidR="00354312" w:rsidRDefault="00F31B98" w:rsidP="00844B95">
      <w:pPr>
        <w:pStyle w:val="Sangradetextonormal"/>
        <w:spacing w:line="240" w:lineRule="auto"/>
        <w:ind w:firstLine="0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b/>
          <w:sz w:val="20"/>
          <w:szCs w:val="20"/>
        </w:rPr>
        <w:sym w:font="Symbol" w:char="F0C3"/>
      </w:r>
      <w:r>
        <w:rPr>
          <w:rFonts w:ascii="Courier New" w:hAnsi="Courier New"/>
          <w:b/>
          <w:sz w:val="20"/>
          <w:szCs w:val="20"/>
        </w:rPr>
        <w:t xml:space="preserve"> </w:t>
      </w:r>
      <w:r w:rsidR="006D3BF8">
        <w:rPr>
          <w:rFonts w:ascii="Courier New" w:hAnsi="Courier New"/>
          <w:b/>
          <w:sz w:val="20"/>
          <w:szCs w:val="20"/>
        </w:rPr>
        <w:t>P</w:t>
      </w:r>
      <w:r w:rsidR="00354312">
        <w:rPr>
          <w:rFonts w:ascii="Courier New" w:hAnsi="Courier New"/>
          <w:b/>
          <w:sz w:val="20"/>
          <w:szCs w:val="20"/>
        </w:rPr>
        <w:t>ersonales</w:t>
      </w:r>
      <w:r w:rsidR="006D3BF8">
        <w:rPr>
          <w:rFonts w:ascii="Courier New" w:hAnsi="Courier New"/>
          <w:b/>
          <w:sz w:val="20"/>
          <w:szCs w:val="20"/>
        </w:rPr>
        <w:t xml:space="preserve">  </w:t>
      </w:r>
      <w:r w:rsidR="00844B95">
        <w:rPr>
          <w:rFonts w:ascii="Courier New" w:hAnsi="Courier New"/>
          <w:sz w:val="20"/>
          <w:szCs w:val="20"/>
        </w:rPr>
        <w:t xml:space="preserve">Una </w:t>
      </w:r>
      <w:r w:rsidR="006D3BF8">
        <w:rPr>
          <w:rFonts w:ascii="Courier New" w:hAnsi="Courier New"/>
          <w:sz w:val="20"/>
          <w:szCs w:val="20"/>
        </w:rPr>
        <w:t xml:space="preserve">(acto unilateral) </w:t>
      </w:r>
      <w:r w:rsidR="00844B95">
        <w:rPr>
          <w:rFonts w:ascii="Courier New" w:hAnsi="Courier New"/>
          <w:sz w:val="20"/>
          <w:szCs w:val="20"/>
        </w:rPr>
        <w:t>o varias personas</w:t>
      </w:r>
      <w:r w:rsidR="006D3BF8">
        <w:rPr>
          <w:rFonts w:ascii="Courier New" w:hAnsi="Courier New"/>
          <w:sz w:val="20"/>
          <w:szCs w:val="20"/>
        </w:rPr>
        <w:t xml:space="preserve"> (contrato o suscripción pública). </w:t>
      </w:r>
      <w:r w:rsidR="00354312">
        <w:rPr>
          <w:rFonts w:ascii="Courier New" w:hAnsi="Courier New"/>
          <w:sz w:val="20"/>
          <w:szCs w:val="20"/>
        </w:rPr>
        <w:t>Basta capacidad general para contratar y disponer del objeto de la aportación.</w:t>
      </w:r>
    </w:p>
    <w:p w:rsidR="00354312" w:rsidRDefault="00354312" w:rsidP="00844B95">
      <w:pPr>
        <w:pStyle w:val="Sangradetextonormal"/>
        <w:spacing w:line="240" w:lineRule="auto"/>
        <w:ind w:firstLine="0"/>
        <w:rPr>
          <w:rFonts w:ascii="Courier New" w:hAnsi="Courier New"/>
          <w:sz w:val="20"/>
          <w:szCs w:val="20"/>
        </w:rPr>
      </w:pPr>
    </w:p>
    <w:p w:rsidR="00354312" w:rsidRDefault="00F31B98" w:rsidP="00844B95">
      <w:pPr>
        <w:pStyle w:val="Sangradetextonormal"/>
        <w:spacing w:line="240" w:lineRule="auto"/>
        <w:ind w:firstLine="0"/>
        <w:rPr>
          <w:rFonts w:ascii="Courier New" w:hAnsi="Courier New"/>
          <w:b/>
          <w:sz w:val="20"/>
          <w:szCs w:val="20"/>
        </w:rPr>
      </w:pPr>
      <w:r>
        <w:rPr>
          <w:rFonts w:ascii="Courier New" w:hAnsi="Courier New"/>
          <w:b/>
          <w:sz w:val="20"/>
          <w:szCs w:val="20"/>
        </w:rPr>
        <w:sym w:font="Symbol" w:char="F0C3"/>
      </w:r>
      <w:r>
        <w:rPr>
          <w:rFonts w:ascii="Courier New" w:hAnsi="Courier New"/>
          <w:b/>
          <w:sz w:val="20"/>
          <w:szCs w:val="20"/>
        </w:rPr>
        <w:t xml:space="preserve"> </w:t>
      </w:r>
      <w:r w:rsidR="006D3BF8">
        <w:rPr>
          <w:rFonts w:ascii="Courier New" w:hAnsi="Courier New"/>
          <w:b/>
          <w:sz w:val="20"/>
          <w:szCs w:val="20"/>
        </w:rPr>
        <w:t>R</w:t>
      </w:r>
      <w:r w:rsidR="00354312">
        <w:rPr>
          <w:rFonts w:ascii="Courier New" w:hAnsi="Courier New"/>
          <w:b/>
          <w:sz w:val="20"/>
          <w:szCs w:val="20"/>
        </w:rPr>
        <w:t>eales</w:t>
      </w:r>
      <w:r>
        <w:rPr>
          <w:rFonts w:ascii="Courier New" w:hAnsi="Courier New"/>
          <w:b/>
          <w:sz w:val="20"/>
          <w:szCs w:val="20"/>
        </w:rPr>
        <w:t xml:space="preserve"> </w:t>
      </w:r>
    </w:p>
    <w:p w:rsidR="00F31B98" w:rsidRDefault="00F31B98" w:rsidP="00844B95">
      <w:pPr>
        <w:pStyle w:val="Sangradetextonormal"/>
        <w:spacing w:line="240" w:lineRule="auto"/>
        <w:ind w:firstLine="0"/>
        <w:rPr>
          <w:rFonts w:ascii="Courier New" w:hAnsi="Courier New"/>
          <w:b/>
          <w:sz w:val="20"/>
          <w:szCs w:val="20"/>
        </w:rPr>
      </w:pPr>
    </w:p>
    <w:p w:rsidR="00F31B98" w:rsidRDefault="00354312" w:rsidP="00F31B98">
      <w:pPr>
        <w:pStyle w:val="Sangradetextonormal"/>
        <w:spacing w:line="240" w:lineRule="auto"/>
        <w:ind w:left="708" w:firstLine="0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b/>
          <w:sz w:val="20"/>
          <w:szCs w:val="20"/>
        </w:rPr>
        <w:t xml:space="preserve">· </w:t>
      </w:r>
      <w:r w:rsidR="008C351D">
        <w:rPr>
          <w:rFonts w:ascii="Courier New" w:hAnsi="Courier New"/>
          <w:b/>
          <w:sz w:val="20"/>
          <w:szCs w:val="20"/>
        </w:rPr>
        <w:t>C</w:t>
      </w:r>
      <w:r>
        <w:rPr>
          <w:rFonts w:ascii="Courier New" w:hAnsi="Courier New"/>
          <w:b/>
          <w:sz w:val="20"/>
          <w:szCs w:val="20"/>
        </w:rPr>
        <w:t>apital:</w:t>
      </w:r>
      <w:r w:rsidR="00F31B98">
        <w:rPr>
          <w:rFonts w:ascii="Courier New" w:hAnsi="Courier New"/>
          <w:b/>
          <w:sz w:val="20"/>
          <w:szCs w:val="20"/>
        </w:rPr>
        <w:t xml:space="preserve"> </w:t>
      </w:r>
      <w:r w:rsidRPr="00425AE1">
        <w:rPr>
          <w:rFonts w:ascii="Courier New" w:hAnsi="Courier New"/>
          <w:sz w:val="20"/>
          <w:szCs w:val="20"/>
        </w:rPr>
        <w:t xml:space="preserve">Debe estar íntegramente suscrito </w:t>
      </w:r>
      <w:r w:rsidR="00F31B98">
        <w:rPr>
          <w:rFonts w:ascii="Courier New" w:hAnsi="Courier New"/>
          <w:sz w:val="20"/>
          <w:szCs w:val="20"/>
        </w:rPr>
        <w:t xml:space="preserve">y dividido </w:t>
      </w:r>
      <w:r w:rsidR="00F31B98">
        <w:t>en partes alícuotas, indivisibles y acumulables (90 LSC)</w:t>
      </w:r>
    </w:p>
    <w:p w:rsidR="00F31B98" w:rsidRDefault="00F31B98" w:rsidP="00F31B98">
      <w:pPr>
        <w:pStyle w:val="Sangradetextonormal"/>
        <w:spacing w:line="240" w:lineRule="auto"/>
        <w:ind w:left="1416" w:firstLine="0"/>
        <w:rPr>
          <w:rFonts w:ascii="Courier New" w:hAnsi="Courier New"/>
          <w:sz w:val="20"/>
          <w:szCs w:val="20"/>
        </w:rPr>
      </w:pPr>
    </w:p>
    <w:p w:rsidR="006D3BF8" w:rsidRDefault="00F51D1C" w:rsidP="00F51D1C">
      <w:pPr>
        <w:spacing w:after="0" w:line="240" w:lineRule="auto"/>
        <w:ind w:left="1416"/>
        <w:jc w:val="both"/>
        <w:rPr>
          <w:rFonts w:ascii="Courier New" w:hAnsi="Courier New"/>
          <w:sz w:val="20"/>
          <w:szCs w:val="20"/>
        </w:rPr>
      </w:pPr>
      <w:r w:rsidRPr="00F31B98">
        <w:rPr>
          <w:rFonts w:ascii="Times New Roman" w:hAnsi="Times New Roman"/>
          <w:snapToGrid w:val="0"/>
          <w:sz w:val="28"/>
          <w:szCs w:val="28"/>
          <w:highlight w:val="yellow"/>
        </w:rPr>
        <w:t xml:space="preserve">La Ley admite la posibilidad de </w:t>
      </w:r>
      <w:r>
        <w:rPr>
          <w:rFonts w:ascii="Times New Roman" w:hAnsi="Times New Roman"/>
          <w:snapToGrid w:val="0"/>
          <w:sz w:val="28"/>
          <w:szCs w:val="28"/>
          <w:highlight w:val="yellow"/>
        </w:rPr>
        <w:t>acciones/</w:t>
      </w:r>
      <w:r w:rsidRPr="00F31B98">
        <w:rPr>
          <w:rFonts w:ascii="Times New Roman" w:hAnsi="Times New Roman"/>
          <w:snapToGrid w:val="0"/>
          <w:sz w:val="28"/>
          <w:szCs w:val="28"/>
          <w:highlight w:val="yellow"/>
        </w:rPr>
        <w:t>participaciones privilegiadas</w:t>
      </w:r>
      <w:r>
        <w:rPr>
          <w:rFonts w:ascii="Times New Roman" w:hAnsi="Times New Roman"/>
          <w:snapToGrid w:val="0"/>
          <w:sz w:val="28"/>
          <w:szCs w:val="28"/>
          <w:highlight w:val="yellow"/>
        </w:rPr>
        <w:t xml:space="preserve"> (ar</w:t>
      </w:r>
      <w:r w:rsidR="00F31B98" w:rsidRPr="00F51D1C">
        <w:rPr>
          <w:rFonts w:ascii="Times New Roman" w:hAnsi="Times New Roman"/>
          <w:snapToGrid w:val="0"/>
          <w:sz w:val="28"/>
          <w:szCs w:val="28"/>
          <w:highlight w:val="yellow"/>
        </w:rPr>
        <w:t>t. 94 LSC</w:t>
      </w:r>
      <w:r w:rsidRPr="00F51D1C">
        <w:rPr>
          <w:rFonts w:ascii="Times New Roman" w:hAnsi="Times New Roman"/>
          <w:snapToGrid w:val="0"/>
          <w:sz w:val="28"/>
          <w:szCs w:val="28"/>
          <w:highlight w:val="yellow"/>
        </w:rPr>
        <w:t>, REMISION)</w:t>
      </w:r>
      <w:r w:rsidR="00F31B98" w:rsidRPr="00F51D1C">
        <w:rPr>
          <w:rFonts w:ascii="Times New Roman" w:hAnsi="Times New Roman"/>
          <w:snapToGrid w:val="0"/>
          <w:sz w:val="28"/>
          <w:szCs w:val="28"/>
          <w:highlight w:val="yellow"/>
        </w:rPr>
        <w:t>.</w:t>
      </w:r>
    </w:p>
    <w:p w:rsidR="00354312" w:rsidRDefault="00354312" w:rsidP="00F31B98">
      <w:pPr>
        <w:pStyle w:val="Sangradetextonormal"/>
        <w:spacing w:line="240" w:lineRule="auto"/>
        <w:ind w:left="708" w:firstLine="0"/>
        <w:rPr>
          <w:rFonts w:ascii="Courier New" w:hAnsi="Courier New"/>
          <w:sz w:val="20"/>
          <w:szCs w:val="20"/>
        </w:rPr>
      </w:pPr>
    </w:p>
    <w:p w:rsidR="00354312" w:rsidRDefault="00354312" w:rsidP="00F31B98">
      <w:pPr>
        <w:pStyle w:val="Sangradetextonormal"/>
        <w:spacing w:line="240" w:lineRule="auto"/>
        <w:ind w:left="708" w:firstLine="0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 xml:space="preserve">· </w:t>
      </w:r>
      <w:r w:rsidR="008C351D">
        <w:rPr>
          <w:rFonts w:ascii="Courier New" w:hAnsi="Courier New"/>
          <w:b/>
          <w:sz w:val="20"/>
          <w:szCs w:val="20"/>
        </w:rPr>
        <w:t>O</w:t>
      </w:r>
      <w:r>
        <w:rPr>
          <w:rFonts w:ascii="Courier New" w:hAnsi="Courier New"/>
          <w:b/>
          <w:sz w:val="20"/>
          <w:szCs w:val="20"/>
        </w:rPr>
        <w:t>bjeto social</w:t>
      </w:r>
      <w:r>
        <w:rPr>
          <w:rFonts w:ascii="Courier New" w:hAnsi="Courier New"/>
          <w:sz w:val="20"/>
          <w:szCs w:val="20"/>
        </w:rPr>
        <w:t xml:space="preserve"> lícito. Cualquiera que sea, la sociedad será mercantil (2). </w:t>
      </w:r>
    </w:p>
    <w:p w:rsidR="00354312" w:rsidRDefault="00354312" w:rsidP="00844B95">
      <w:pPr>
        <w:pStyle w:val="Sangradetextonormal"/>
        <w:spacing w:line="240" w:lineRule="auto"/>
        <w:ind w:firstLine="0"/>
        <w:rPr>
          <w:rFonts w:ascii="Courier New" w:hAnsi="Courier New"/>
          <w:sz w:val="20"/>
          <w:szCs w:val="20"/>
        </w:rPr>
      </w:pPr>
    </w:p>
    <w:p w:rsidR="00354312" w:rsidRDefault="00F31B98" w:rsidP="00844B95">
      <w:pPr>
        <w:pStyle w:val="PlainText1"/>
        <w:widowControl/>
        <w:jc w:val="both"/>
      </w:pPr>
      <w:r>
        <w:rPr>
          <w:b/>
        </w:rPr>
        <w:sym w:font="Symbol" w:char="F0C3"/>
      </w:r>
      <w:r>
        <w:rPr>
          <w:b/>
        </w:rPr>
        <w:t xml:space="preserve"> F</w:t>
      </w:r>
      <w:r w:rsidR="00354312">
        <w:rPr>
          <w:b/>
        </w:rPr>
        <w:t>ormales</w:t>
      </w:r>
      <w:r w:rsidR="00354312">
        <w:t>. Escritura pública e inscripción</w:t>
      </w:r>
    </w:p>
    <w:p w:rsidR="002E4187" w:rsidRDefault="002E4187" w:rsidP="00844B95">
      <w:pPr>
        <w:pStyle w:val="PlainText1"/>
        <w:widowControl/>
        <w:jc w:val="both"/>
      </w:pPr>
    </w:p>
    <w:p w:rsidR="002E4187" w:rsidRDefault="002E4187" w:rsidP="00844B95">
      <w:pPr>
        <w:pStyle w:val="PlainText1"/>
        <w:widowControl/>
        <w:jc w:val="both"/>
      </w:pPr>
    </w:p>
    <w:p w:rsidR="00354312" w:rsidRPr="00C60A5C" w:rsidRDefault="00F31B98" w:rsidP="00844B95">
      <w:pPr>
        <w:pStyle w:val="PlainText1"/>
        <w:widowControl/>
        <w:jc w:val="both"/>
      </w:pPr>
      <w:r>
        <w:rPr>
          <w:b/>
        </w:rPr>
        <w:sym w:font="Symbol" w:char="F0C3"/>
      </w:r>
      <w:r>
        <w:rPr>
          <w:b/>
        </w:rPr>
        <w:t xml:space="preserve"> </w:t>
      </w:r>
      <w:r w:rsidRPr="00F31B98">
        <w:rPr>
          <w:b/>
        </w:rPr>
        <w:t>E</w:t>
      </w:r>
      <w:r w:rsidR="00354312" w:rsidRPr="00F31B98">
        <w:rPr>
          <w:b/>
        </w:rPr>
        <w:t>lemento temporal</w:t>
      </w:r>
      <w:r w:rsidR="00354312">
        <w:t xml:space="preserve">. Arts 24 y 25. Salvo disposición </w:t>
      </w:r>
      <w:r w:rsidR="008C351D">
        <w:t xml:space="preserve">estatutaria </w:t>
      </w:r>
      <w:r w:rsidR="00354312">
        <w:t xml:space="preserve">en contra: </w:t>
      </w:r>
    </w:p>
    <w:p w:rsidR="00F31B98" w:rsidRDefault="00F31B98" w:rsidP="00844B95">
      <w:pPr>
        <w:pStyle w:val="Sangradetextonormal"/>
        <w:spacing w:line="240" w:lineRule="auto"/>
        <w:ind w:left="708" w:firstLine="0"/>
        <w:rPr>
          <w:rFonts w:ascii="Courier New" w:hAnsi="Courier New"/>
          <w:b/>
          <w:sz w:val="20"/>
          <w:szCs w:val="20"/>
          <w:lang w:val="es-ES"/>
        </w:rPr>
      </w:pPr>
    </w:p>
    <w:p w:rsidR="00354312" w:rsidRPr="00425AE1" w:rsidRDefault="00F31B98" w:rsidP="00844B95">
      <w:pPr>
        <w:pStyle w:val="Sangradetextonormal"/>
        <w:spacing w:line="240" w:lineRule="auto"/>
        <w:ind w:left="708" w:firstLine="0"/>
        <w:rPr>
          <w:rFonts w:ascii="Courier New" w:hAnsi="Courier New"/>
          <w:sz w:val="20"/>
          <w:szCs w:val="20"/>
        </w:rPr>
      </w:pPr>
      <w:r w:rsidRPr="00F31B98">
        <w:rPr>
          <w:rFonts w:ascii="Courier New" w:hAnsi="Courier New"/>
          <w:sz w:val="20"/>
          <w:szCs w:val="20"/>
          <w:lang w:val="es-ES"/>
        </w:rPr>
        <w:t>L</w:t>
      </w:r>
      <w:r w:rsidR="00354312" w:rsidRPr="00445145">
        <w:rPr>
          <w:rFonts w:ascii="Courier New" w:hAnsi="Courier New"/>
          <w:sz w:val="20"/>
          <w:szCs w:val="20"/>
          <w:lang w:val="es-ES"/>
        </w:rPr>
        <w:t xml:space="preserve">as </w:t>
      </w:r>
      <w:r w:rsidR="00354312" w:rsidRPr="00425AE1">
        <w:rPr>
          <w:rFonts w:ascii="Courier New" w:hAnsi="Courier New"/>
          <w:sz w:val="20"/>
          <w:szCs w:val="20"/>
        </w:rPr>
        <w:t>operaciones sociales darán comienzo en la fecha de otorgamiento de la escritura de constitución</w:t>
      </w:r>
    </w:p>
    <w:p w:rsidR="00F31B98" w:rsidRDefault="00F31B98" w:rsidP="00844B95">
      <w:pPr>
        <w:pStyle w:val="Sangradetextonormal"/>
        <w:spacing w:line="240" w:lineRule="auto"/>
        <w:ind w:left="708" w:firstLine="0"/>
        <w:rPr>
          <w:rFonts w:ascii="Courier New" w:hAnsi="Courier New"/>
          <w:sz w:val="20"/>
          <w:szCs w:val="20"/>
        </w:rPr>
      </w:pPr>
    </w:p>
    <w:p w:rsidR="00354312" w:rsidRPr="00445145" w:rsidRDefault="00F31B98" w:rsidP="00844B95">
      <w:pPr>
        <w:pStyle w:val="Sangradetextonormal"/>
        <w:spacing w:line="240" w:lineRule="auto"/>
        <w:ind w:left="708" w:firstLine="0"/>
        <w:rPr>
          <w:rFonts w:ascii="Courier New" w:hAnsi="Courier New"/>
          <w:sz w:val="20"/>
          <w:szCs w:val="20"/>
          <w:lang w:val="es-ES"/>
        </w:rPr>
      </w:pPr>
      <w:r>
        <w:rPr>
          <w:rFonts w:ascii="Courier New" w:hAnsi="Courier New"/>
          <w:sz w:val="20"/>
          <w:szCs w:val="20"/>
        </w:rPr>
        <w:t>L</w:t>
      </w:r>
      <w:r w:rsidR="00354312" w:rsidRPr="00425AE1">
        <w:rPr>
          <w:rFonts w:ascii="Courier New" w:hAnsi="Courier New"/>
          <w:sz w:val="20"/>
          <w:szCs w:val="20"/>
        </w:rPr>
        <w:t>a sociedad tendrá</w:t>
      </w:r>
      <w:r w:rsidR="00354312" w:rsidRPr="00445145">
        <w:rPr>
          <w:rFonts w:ascii="Courier New" w:hAnsi="Courier New"/>
          <w:sz w:val="20"/>
          <w:szCs w:val="20"/>
          <w:lang w:val="es-ES"/>
        </w:rPr>
        <w:t xml:space="preserve"> duración indefinida</w:t>
      </w:r>
    </w:p>
    <w:p w:rsidR="00354312" w:rsidRDefault="00354312" w:rsidP="00844B95">
      <w:pPr>
        <w:pStyle w:val="Sangradetextonormal"/>
        <w:spacing w:line="240" w:lineRule="auto"/>
        <w:ind w:firstLine="0"/>
        <w:rPr>
          <w:rFonts w:ascii="Courier New" w:hAnsi="Courier New"/>
          <w:b/>
          <w:sz w:val="20"/>
          <w:szCs w:val="20"/>
          <w:lang w:val="es-ES"/>
        </w:rPr>
      </w:pPr>
    </w:p>
    <w:p w:rsidR="00DD1A7F" w:rsidRPr="00F44A3C" w:rsidRDefault="00DD1A7F" w:rsidP="00844B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94CCC" w:rsidRPr="00F44A3C" w:rsidRDefault="007322FC" w:rsidP="00844B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44A3C">
        <w:rPr>
          <w:rFonts w:ascii="Times New Roman" w:hAnsi="Times New Roman"/>
          <w:b/>
          <w:sz w:val="28"/>
          <w:szCs w:val="28"/>
          <w:u w:val="single"/>
        </w:rPr>
        <w:t>CONSTITUCIÓN SIMULTÁNEA Y SUCESIVA</w:t>
      </w:r>
    </w:p>
    <w:p w:rsidR="00594CCC" w:rsidRPr="00F44A3C" w:rsidRDefault="00594CCC" w:rsidP="00844B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44795" w:rsidRDefault="008C351D" w:rsidP="00844B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s-ES_tradnl" w:eastAsia="es-ES_tradnl"/>
        </w:rPr>
      </w:pPr>
      <w:r>
        <w:rPr>
          <w:rFonts w:ascii="Times New Roman" w:eastAsia="Times New Roman" w:hAnsi="Times New Roman"/>
          <w:sz w:val="28"/>
          <w:szCs w:val="28"/>
          <w:lang w:val="es-ES_tradnl" w:eastAsia="es-ES_tradnl"/>
        </w:rPr>
        <w:t>E</w:t>
      </w:r>
      <w:r w:rsidR="00F44795">
        <w:rPr>
          <w:rFonts w:ascii="Times New Roman" w:eastAsia="Times New Roman" w:hAnsi="Times New Roman"/>
          <w:sz w:val="28"/>
          <w:szCs w:val="28"/>
          <w:lang w:val="es-ES_tradnl" w:eastAsia="es-ES_tradnl"/>
        </w:rPr>
        <w:t>xiste</w:t>
      </w:r>
      <w:r>
        <w:rPr>
          <w:rFonts w:ascii="Times New Roman" w:eastAsia="Times New Roman" w:hAnsi="Times New Roman"/>
          <w:sz w:val="28"/>
          <w:szCs w:val="28"/>
          <w:lang w:val="es-ES_tradnl" w:eastAsia="es-ES_tradnl"/>
        </w:rPr>
        <w:t>n</w:t>
      </w:r>
      <w:r w:rsidR="009751E1" w:rsidRPr="00F44A3C">
        <w:rPr>
          <w:rFonts w:ascii="Times New Roman" w:eastAsia="Times New Roman" w:hAnsi="Times New Roman"/>
          <w:sz w:val="28"/>
          <w:szCs w:val="28"/>
          <w:lang w:val="es-ES_tradnl" w:eastAsia="es-ES_tradnl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s-ES_tradnl" w:eastAsia="es-ES_tradnl"/>
        </w:rPr>
        <w:t>dos</w:t>
      </w:r>
      <w:r w:rsidR="009751E1" w:rsidRPr="00F44A3C">
        <w:rPr>
          <w:rFonts w:ascii="Times New Roman" w:eastAsia="Times New Roman" w:hAnsi="Times New Roman"/>
          <w:sz w:val="28"/>
          <w:szCs w:val="28"/>
          <w:lang w:val="es-ES_tradnl" w:eastAsia="es-ES_tradnl"/>
        </w:rPr>
        <w:t xml:space="preserve"> procedimiento</w:t>
      </w:r>
      <w:r>
        <w:rPr>
          <w:rFonts w:ascii="Times New Roman" w:eastAsia="Times New Roman" w:hAnsi="Times New Roman"/>
          <w:sz w:val="28"/>
          <w:szCs w:val="28"/>
          <w:lang w:val="es-ES_tradnl" w:eastAsia="es-ES_tradnl"/>
        </w:rPr>
        <w:t>s</w:t>
      </w:r>
      <w:r w:rsidR="009751E1" w:rsidRPr="00F44A3C">
        <w:rPr>
          <w:rFonts w:ascii="Times New Roman" w:eastAsia="Times New Roman" w:hAnsi="Times New Roman"/>
          <w:sz w:val="28"/>
          <w:szCs w:val="28"/>
          <w:lang w:val="es-ES_tradnl" w:eastAsia="es-ES_tradnl"/>
        </w:rPr>
        <w:t xml:space="preserve"> fundacional</w:t>
      </w:r>
      <w:r>
        <w:rPr>
          <w:rFonts w:ascii="Times New Roman" w:eastAsia="Times New Roman" w:hAnsi="Times New Roman"/>
          <w:sz w:val="28"/>
          <w:szCs w:val="28"/>
          <w:lang w:val="es-ES_tradnl" w:eastAsia="es-ES_tradnl"/>
        </w:rPr>
        <w:t>es</w:t>
      </w:r>
      <w:r w:rsidR="009751E1" w:rsidRPr="00F44A3C">
        <w:rPr>
          <w:rFonts w:ascii="Times New Roman" w:eastAsia="Times New Roman" w:hAnsi="Times New Roman"/>
          <w:sz w:val="28"/>
          <w:szCs w:val="28"/>
          <w:lang w:val="es-ES_tradnl" w:eastAsia="es-ES_tradnl"/>
        </w:rPr>
        <w:t xml:space="preserve">: </w:t>
      </w:r>
    </w:p>
    <w:p w:rsidR="00F44795" w:rsidRDefault="00F44795" w:rsidP="00844B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s-ES_tradnl" w:eastAsia="es-ES_tradnl"/>
        </w:rPr>
      </w:pPr>
    </w:p>
    <w:p w:rsidR="00F44795" w:rsidRDefault="00A47BC0" w:rsidP="00844B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s-ES_tradnl" w:eastAsia="es-ES_tradnl"/>
        </w:rPr>
      </w:pPr>
      <w:r>
        <w:rPr>
          <w:rFonts w:ascii="Times New Roman" w:eastAsia="Times New Roman" w:hAnsi="Times New Roman"/>
          <w:sz w:val="28"/>
          <w:szCs w:val="28"/>
          <w:lang w:val="es-ES_tradnl" w:eastAsia="es-ES_tradnl"/>
        </w:rPr>
        <w:lastRenderedPageBreak/>
        <w:t xml:space="preserve">. </w:t>
      </w:r>
      <w:r w:rsidR="008C351D">
        <w:rPr>
          <w:rFonts w:ascii="Times New Roman" w:eastAsia="Times New Roman" w:hAnsi="Times New Roman"/>
          <w:sz w:val="28"/>
          <w:szCs w:val="28"/>
          <w:lang w:val="es-ES_tradnl" w:eastAsia="es-ES_tradnl"/>
        </w:rPr>
        <w:t>F</w:t>
      </w:r>
      <w:r w:rsidR="009751E1" w:rsidRPr="00F44795">
        <w:rPr>
          <w:rFonts w:ascii="Times New Roman" w:eastAsia="Times New Roman" w:hAnsi="Times New Roman"/>
          <w:sz w:val="28"/>
          <w:szCs w:val="28"/>
          <w:lang w:val="es-ES_tradnl" w:eastAsia="es-ES_tradnl"/>
        </w:rPr>
        <w:t xml:space="preserve">undación simultánea </w:t>
      </w:r>
      <w:r w:rsidR="008C351D">
        <w:rPr>
          <w:rFonts w:ascii="Times New Roman" w:eastAsia="Times New Roman" w:hAnsi="Times New Roman"/>
          <w:sz w:val="28"/>
          <w:szCs w:val="28"/>
          <w:lang w:val="es-ES_tradnl" w:eastAsia="es-ES_tradnl"/>
        </w:rPr>
        <w:t>(</w:t>
      </w:r>
      <w:r w:rsidR="009751E1" w:rsidRPr="00F44795">
        <w:rPr>
          <w:rFonts w:ascii="Times New Roman" w:eastAsia="Times New Roman" w:hAnsi="Times New Roman"/>
          <w:sz w:val="28"/>
          <w:szCs w:val="28"/>
          <w:lang w:val="es-ES_tradnl" w:eastAsia="es-ES_tradnl"/>
        </w:rPr>
        <w:t>por convenio</w:t>
      </w:r>
      <w:r w:rsidR="008C351D">
        <w:rPr>
          <w:rFonts w:ascii="Times New Roman" w:eastAsia="Times New Roman" w:hAnsi="Times New Roman"/>
          <w:sz w:val="28"/>
          <w:szCs w:val="28"/>
          <w:lang w:val="es-ES_tradnl" w:eastAsia="es-ES_tradnl"/>
        </w:rPr>
        <w:t>)</w:t>
      </w:r>
      <w:r w:rsidR="009751E1" w:rsidRPr="00F44795">
        <w:rPr>
          <w:rFonts w:ascii="Times New Roman" w:eastAsia="Times New Roman" w:hAnsi="Times New Roman"/>
          <w:sz w:val="28"/>
          <w:szCs w:val="28"/>
          <w:lang w:val="es-ES_tradnl" w:eastAsia="es-ES_tradnl"/>
        </w:rPr>
        <w:t>,</w:t>
      </w:r>
      <w:r w:rsidR="009751E1" w:rsidRPr="00F44A3C">
        <w:rPr>
          <w:rFonts w:ascii="Times New Roman" w:eastAsia="Times New Roman" w:hAnsi="Times New Roman"/>
          <w:sz w:val="28"/>
          <w:szCs w:val="28"/>
          <w:lang w:val="es-ES_tradnl" w:eastAsia="es-ES_tradnl"/>
        </w:rPr>
        <w:t xml:space="preserve"> aplicable a todas las</w:t>
      </w:r>
      <w:r w:rsidR="008C351D">
        <w:rPr>
          <w:rFonts w:ascii="Times New Roman" w:eastAsia="Times New Roman" w:hAnsi="Times New Roman"/>
          <w:sz w:val="28"/>
          <w:szCs w:val="28"/>
          <w:lang w:val="es-ES_tradnl" w:eastAsia="es-ES_tradnl"/>
        </w:rPr>
        <w:t xml:space="preserve"> SC</w:t>
      </w:r>
    </w:p>
    <w:p w:rsidR="00F44795" w:rsidRDefault="00F44795" w:rsidP="00844B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s-ES_tradnl" w:eastAsia="es-ES_tradnl"/>
        </w:rPr>
      </w:pPr>
    </w:p>
    <w:p w:rsidR="009751E1" w:rsidRPr="00F44A3C" w:rsidRDefault="00A47BC0" w:rsidP="00844B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s-ES_tradnl" w:eastAsia="es-ES_tradnl"/>
        </w:rPr>
      </w:pPr>
      <w:r>
        <w:rPr>
          <w:rFonts w:ascii="Times New Roman" w:eastAsia="Times New Roman" w:hAnsi="Times New Roman"/>
          <w:sz w:val="28"/>
          <w:szCs w:val="28"/>
          <w:lang w:val="es-ES_tradnl" w:eastAsia="es-ES_tradnl"/>
        </w:rPr>
        <w:t xml:space="preserve">. </w:t>
      </w:r>
      <w:r w:rsidR="008C351D">
        <w:rPr>
          <w:rFonts w:ascii="Times New Roman" w:eastAsia="Times New Roman" w:hAnsi="Times New Roman"/>
          <w:sz w:val="28"/>
          <w:szCs w:val="28"/>
          <w:lang w:val="es-ES_tradnl" w:eastAsia="es-ES_tradnl"/>
        </w:rPr>
        <w:t>F</w:t>
      </w:r>
      <w:r w:rsidR="009751E1" w:rsidRPr="00F44795">
        <w:rPr>
          <w:rFonts w:ascii="Times New Roman" w:eastAsia="Times New Roman" w:hAnsi="Times New Roman"/>
          <w:sz w:val="28"/>
          <w:szCs w:val="28"/>
          <w:lang w:val="es-ES_tradnl" w:eastAsia="es-ES_tradnl"/>
        </w:rPr>
        <w:t>undación suces</w:t>
      </w:r>
      <w:r w:rsidR="00755EB7" w:rsidRPr="00F44795">
        <w:rPr>
          <w:rFonts w:ascii="Times New Roman" w:eastAsia="Times New Roman" w:hAnsi="Times New Roman"/>
          <w:sz w:val="28"/>
          <w:szCs w:val="28"/>
          <w:lang w:val="es-ES_tradnl" w:eastAsia="es-ES_tradnl"/>
        </w:rPr>
        <w:t>iva</w:t>
      </w:r>
      <w:r w:rsidR="009751E1" w:rsidRPr="00F44795">
        <w:rPr>
          <w:rFonts w:ascii="Times New Roman" w:eastAsia="Times New Roman" w:hAnsi="Times New Roman"/>
          <w:sz w:val="28"/>
          <w:szCs w:val="28"/>
          <w:lang w:val="es-ES_tradnl" w:eastAsia="es-ES_tradnl"/>
        </w:rPr>
        <w:t xml:space="preserve"> </w:t>
      </w:r>
      <w:r w:rsidR="008C351D">
        <w:rPr>
          <w:rFonts w:ascii="Times New Roman" w:eastAsia="Times New Roman" w:hAnsi="Times New Roman"/>
          <w:sz w:val="28"/>
          <w:szCs w:val="28"/>
          <w:lang w:val="es-ES_tradnl" w:eastAsia="es-ES_tradnl"/>
        </w:rPr>
        <w:t>(</w:t>
      </w:r>
      <w:r w:rsidR="002D38B9">
        <w:rPr>
          <w:rFonts w:ascii="Times New Roman" w:eastAsia="Times New Roman" w:hAnsi="Times New Roman"/>
          <w:sz w:val="28"/>
          <w:szCs w:val="28"/>
          <w:lang w:val="es-ES_tradnl" w:eastAsia="es-ES_tradnl"/>
        </w:rPr>
        <w:t>mediante promoción</w:t>
      </w:r>
      <w:r w:rsidR="009751E1" w:rsidRPr="00F44795">
        <w:rPr>
          <w:rFonts w:ascii="Times New Roman" w:eastAsia="Times New Roman" w:hAnsi="Times New Roman"/>
          <w:sz w:val="28"/>
          <w:szCs w:val="28"/>
          <w:lang w:val="es-ES_tradnl" w:eastAsia="es-ES_tradnl"/>
        </w:rPr>
        <w:t xml:space="preserve"> pública </w:t>
      </w:r>
      <w:r w:rsidR="002D38B9">
        <w:rPr>
          <w:rFonts w:ascii="Times New Roman" w:eastAsia="Times New Roman" w:hAnsi="Times New Roman"/>
          <w:sz w:val="28"/>
          <w:szCs w:val="28"/>
          <w:lang w:val="es-ES_tradnl" w:eastAsia="es-ES_tradnl"/>
        </w:rPr>
        <w:t xml:space="preserve">de la suscripción </w:t>
      </w:r>
      <w:r w:rsidR="009751E1" w:rsidRPr="00F44795">
        <w:rPr>
          <w:rFonts w:ascii="Times New Roman" w:eastAsia="Times New Roman" w:hAnsi="Times New Roman"/>
          <w:sz w:val="28"/>
          <w:szCs w:val="28"/>
          <w:lang w:val="es-ES_tradnl" w:eastAsia="es-ES_tradnl"/>
        </w:rPr>
        <w:t xml:space="preserve">de </w:t>
      </w:r>
      <w:r w:rsidR="002D38B9">
        <w:rPr>
          <w:rFonts w:ascii="Times New Roman" w:eastAsia="Times New Roman" w:hAnsi="Times New Roman"/>
          <w:sz w:val="28"/>
          <w:szCs w:val="28"/>
          <w:lang w:val="es-ES_tradnl" w:eastAsia="es-ES_tradnl"/>
        </w:rPr>
        <w:t xml:space="preserve">las </w:t>
      </w:r>
      <w:r w:rsidR="009751E1" w:rsidRPr="00F44795">
        <w:rPr>
          <w:rFonts w:ascii="Times New Roman" w:eastAsia="Times New Roman" w:hAnsi="Times New Roman"/>
          <w:sz w:val="28"/>
          <w:szCs w:val="28"/>
          <w:lang w:val="es-ES_tradnl" w:eastAsia="es-ES_tradnl"/>
        </w:rPr>
        <w:t>acciones</w:t>
      </w:r>
      <w:r w:rsidR="002D38B9">
        <w:rPr>
          <w:rFonts w:ascii="Times New Roman" w:eastAsia="Times New Roman" w:hAnsi="Times New Roman"/>
          <w:sz w:val="28"/>
          <w:szCs w:val="28"/>
          <w:lang w:val="es-ES_tradnl" w:eastAsia="es-ES_tradnl"/>
        </w:rPr>
        <w:t xml:space="preserve">, </w:t>
      </w:r>
      <w:r w:rsidR="002D38B9">
        <w:t>por cualquier medio de publicidad o intermediarios financieros</w:t>
      </w:r>
      <w:r w:rsidR="008C351D">
        <w:rPr>
          <w:rFonts w:ascii="Times New Roman" w:eastAsia="Times New Roman" w:hAnsi="Times New Roman"/>
          <w:sz w:val="28"/>
          <w:szCs w:val="28"/>
          <w:lang w:val="es-ES_tradnl" w:eastAsia="es-ES_tradnl"/>
        </w:rPr>
        <w:t>)</w:t>
      </w:r>
      <w:r w:rsidR="009751E1" w:rsidRPr="00F44795">
        <w:rPr>
          <w:rFonts w:ascii="Times New Roman" w:eastAsia="Times New Roman" w:hAnsi="Times New Roman"/>
          <w:sz w:val="28"/>
          <w:szCs w:val="28"/>
          <w:lang w:val="es-ES_tradnl" w:eastAsia="es-ES_tradnl"/>
        </w:rPr>
        <w:t>,</w:t>
      </w:r>
      <w:r w:rsidR="009751E1" w:rsidRPr="00F44A3C">
        <w:rPr>
          <w:rFonts w:ascii="Times New Roman" w:eastAsia="Times New Roman" w:hAnsi="Times New Roman"/>
          <w:sz w:val="28"/>
          <w:szCs w:val="28"/>
          <w:lang w:val="es-ES_tradnl" w:eastAsia="es-ES_tradnl"/>
        </w:rPr>
        <w:t xml:space="preserve"> sólo </w:t>
      </w:r>
      <w:r w:rsidR="00F44795">
        <w:rPr>
          <w:rFonts w:ascii="Times New Roman" w:eastAsia="Times New Roman" w:hAnsi="Times New Roman"/>
          <w:sz w:val="28"/>
          <w:szCs w:val="28"/>
          <w:lang w:val="es-ES_tradnl" w:eastAsia="es-ES_tradnl"/>
        </w:rPr>
        <w:t>previsto</w:t>
      </w:r>
      <w:r w:rsidR="009751E1" w:rsidRPr="00F44A3C">
        <w:rPr>
          <w:rFonts w:ascii="Times New Roman" w:eastAsia="Times New Roman" w:hAnsi="Times New Roman"/>
          <w:sz w:val="28"/>
          <w:szCs w:val="28"/>
          <w:lang w:val="es-ES_tradnl" w:eastAsia="es-ES_tradnl"/>
        </w:rPr>
        <w:t xml:space="preserve"> para la</w:t>
      </w:r>
      <w:r w:rsidR="00F44795">
        <w:rPr>
          <w:rFonts w:ascii="Times New Roman" w:eastAsia="Times New Roman" w:hAnsi="Times New Roman"/>
          <w:sz w:val="28"/>
          <w:szCs w:val="28"/>
          <w:lang w:val="es-ES_tradnl" w:eastAsia="es-ES_tradnl"/>
        </w:rPr>
        <w:t>s</w:t>
      </w:r>
      <w:r w:rsidR="009751E1" w:rsidRPr="00F44A3C">
        <w:rPr>
          <w:rFonts w:ascii="Times New Roman" w:eastAsia="Times New Roman" w:hAnsi="Times New Roman"/>
          <w:sz w:val="28"/>
          <w:szCs w:val="28"/>
          <w:lang w:val="es-ES_tradnl" w:eastAsia="es-ES_tradnl"/>
        </w:rPr>
        <w:t xml:space="preserve"> </w:t>
      </w:r>
      <w:r w:rsidR="00F44795">
        <w:rPr>
          <w:rFonts w:ascii="Times New Roman" w:eastAsia="Times New Roman" w:hAnsi="Times New Roman"/>
          <w:sz w:val="28"/>
          <w:szCs w:val="28"/>
          <w:lang w:val="es-ES_tradnl" w:eastAsia="es-ES_tradnl"/>
        </w:rPr>
        <w:t xml:space="preserve">SA </w:t>
      </w:r>
      <w:r w:rsidR="00F51D1C">
        <w:rPr>
          <w:rFonts w:ascii="Times New Roman" w:eastAsia="Times New Roman" w:hAnsi="Times New Roman"/>
          <w:sz w:val="28"/>
          <w:szCs w:val="28"/>
          <w:lang w:val="es-ES_tradnl" w:eastAsia="es-ES_tradnl"/>
        </w:rPr>
        <w:t>(con</w:t>
      </w:r>
      <w:r w:rsidR="009751E1" w:rsidRPr="00F44A3C">
        <w:rPr>
          <w:rFonts w:ascii="Times New Roman" w:eastAsia="Times New Roman" w:hAnsi="Times New Roman"/>
          <w:sz w:val="28"/>
          <w:szCs w:val="28"/>
          <w:lang w:val="es-ES_tradnl" w:eastAsia="es-ES_tradnl"/>
        </w:rPr>
        <w:t xml:space="preserve"> </w:t>
      </w:r>
      <w:r w:rsidR="00F44795">
        <w:rPr>
          <w:rFonts w:ascii="Times New Roman" w:eastAsia="Times New Roman" w:hAnsi="Times New Roman"/>
          <w:sz w:val="28"/>
          <w:szCs w:val="28"/>
          <w:lang w:val="es-ES_tradnl" w:eastAsia="es-ES_tradnl"/>
        </w:rPr>
        <w:t xml:space="preserve">nula </w:t>
      </w:r>
      <w:r w:rsidR="009751E1" w:rsidRPr="00F44A3C">
        <w:rPr>
          <w:rFonts w:ascii="Times New Roman" w:eastAsia="Times New Roman" w:hAnsi="Times New Roman"/>
          <w:sz w:val="28"/>
          <w:szCs w:val="28"/>
          <w:lang w:val="es-ES_tradnl" w:eastAsia="es-ES_tradnl"/>
        </w:rPr>
        <w:t>utilización práctica</w:t>
      </w:r>
      <w:r w:rsidR="00F51D1C">
        <w:rPr>
          <w:rFonts w:ascii="Times New Roman" w:eastAsia="Times New Roman" w:hAnsi="Times New Roman"/>
          <w:sz w:val="28"/>
          <w:szCs w:val="28"/>
          <w:lang w:val="es-ES_tradnl" w:eastAsia="es-ES_tradnl"/>
        </w:rPr>
        <w:t>)</w:t>
      </w:r>
      <w:r w:rsidR="009751E1" w:rsidRPr="00F44A3C">
        <w:rPr>
          <w:rFonts w:ascii="Times New Roman" w:eastAsia="Times New Roman" w:hAnsi="Times New Roman"/>
          <w:sz w:val="28"/>
          <w:szCs w:val="28"/>
          <w:lang w:val="es-ES_tradnl" w:eastAsia="es-ES_tradnl"/>
        </w:rPr>
        <w:t>.</w:t>
      </w:r>
    </w:p>
    <w:p w:rsidR="00DD1A7F" w:rsidRPr="00F44795" w:rsidRDefault="00DD1A7F" w:rsidP="00844B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s-ES_tradnl" w:eastAsia="es-ES_tradnl"/>
        </w:rPr>
      </w:pPr>
    </w:p>
    <w:p w:rsidR="00A47BC0" w:rsidRDefault="00017F77" w:rsidP="00091095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F44A3C">
        <w:rPr>
          <w:rFonts w:ascii="Times New Roman" w:hAnsi="Times New Roman"/>
          <w:snapToGrid w:val="0"/>
          <w:sz w:val="28"/>
          <w:szCs w:val="28"/>
        </w:rPr>
        <w:t>SIMULTÁNEA</w:t>
      </w:r>
    </w:p>
    <w:p w:rsidR="00A47BC0" w:rsidRDefault="00A47BC0" w:rsidP="00844B95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091095" w:rsidRDefault="00091095" w:rsidP="00A47BC0">
      <w:pPr>
        <w:pStyle w:val="PlainText1"/>
        <w:widowControl/>
        <w:jc w:val="both"/>
      </w:pPr>
      <w:r>
        <w:t>Los fundadores responden solidariamente frente a sociedad, socios y terceros</w:t>
      </w:r>
      <w:r w:rsidR="002D38B9">
        <w:t xml:space="preserve"> en los términos del art. 30</w:t>
      </w:r>
      <w:r>
        <w:t>.</w:t>
      </w:r>
    </w:p>
    <w:p w:rsidR="00091095" w:rsidRDefault="00091095" w:rsidP="00A47BC0">
      <w:pPr>
        <w:pStyle w:val="PlainText1"/>
        <w:widowControl/>
        <w:jc w:val="both"/>
      </w:pPr>
    </w:p>
    <w:p w:rsidR="002D38B9" w:rsidRDefault="00A47BC0" w:rsidP="00A47BC0">
      <w:pPr>
        <w:pStyle w:val="PlainText1"/>
        <w:widowControl/>
        <w:jc w:val="both"/>
      </w:pPr>
      <w:r>
        <w:t xml:space="preserve">31  </w:t>
      </w:r>
      <w:r w:rsidR="002D38B9">
        <w:t>F</w:t>
      </w:r>
      <w:r>
        <w:t>undadores y administradores t</w:t>
      </w:r>
      <w:r w:rsidR="002D38B9">
        <w:t>ienen</w:t>
      </w:r>
      <w:r>
        <w:t xml:space="preserve"> </w:t>
      </w:r>
    </w:p>
    <w:p w:rsidR="002D38B9" w:rsidRDefault="002D38B9" w:rsidP="002D38B9">
      <w:pPr>
        <w:pStyle w:val="PlainText1"/>
        <w:widowControl/>
        <w:jc w:val="both"/>
      </w:pPr>
    </w:p>
    <w:p w:rsidR="002D38B9" w:rsidRDefault="002D38B9" w:rsidP="002D38B9">
      <w:pPr>
        <w:pStyle w:val="PlainText1"/>
        <w:widowControl/>
        <w:ind w:left="708"/>
        <w:jc w:val="both"/>
      </w:pPr>
      <w:r w:rsidRPr="00175C96">
        <w:t>Facultades</w:t>
      </w:r>
      <w:r>
        <w:t xml:space="preserve"> para solicitar o practicar la liquidación y pago de los impuestos y gastos correspondientes.</w:t>
      </w:r>
    </w:p>
    <w:p w:rsidR="002D38B9" w:rsidRDefault="002D38B9" w:rsidP="002D38B9">
      <w:pPr>
        <w:pStyle w:val="PlainText1"/>
        <w:widowControl/>
        <w:ind w:left="708"/>
        <w:jc w:val="both"/>
      </w:pPr>
    </w:p>
    <w:p w:rsidR="002D38B9" w:rsidRDefault="002D38B9" w:rsidP="002D38B9">
      <w:pPr>
        <w:pStyle w:val="PlainText1"/>
        <w:widowControl/>
        <w:ind w:left="708"/>
        <w:jc w:val="both"/>
      </w:pPr>
      <w:r>
        <w:t>L</w:t>
      </w:r>
      <w:r w:rsidRPr="00877747">
        <w:t xml:space="preserve">a obligación de presentar </w:t>
      </w:r>
      <w:r>
        <w:t xml:space="preserve">la escritura de constitución </w:t>
      </w:r>
      <w:r w:rsidRPr="00877747">
        <w:t xml:space="preserve">a inscripción en el </w:t>
      </w:r>
      <w:r>
        <w:t xml:space="preserve">RM </w:t>
      </w:r>
      <w:r w:rsidRPr="00877747">
        <w:t>en dos meses desde la fecha del otorgamiento</w:t>
      </w:r>
      <w:r>
        <w:t xml:space="preserve"> (responden solidariamente de daños y perjuicios)</w:t>
      </w:r>
    </w:p>
    <w:p w:rsidR="00091095" w:rsidRDefault="00091095" w:rsidP="00A47BC0">
      <w:pPr>
        <w:pStyle w:val="PlainText1"/>
        <w:widowControl/>
        <w:jc w:val="both"/>
      </w:pPr>
    </w:p>
    <w:p w:rsidR="007E013D" w:rsidRDefault="00091095" w:rsidP="002D38B9">
      <w:pPr>
        <w:spacing w:after="0" w:line="240" w:lineRule="auto"/>
        <w:jc w:val="center"/>
      </w:pPr>
      <w:r>
        <w:rPr>
          <w:rFonts w:ascii="Times New Roman" w:hAnsi="Times New Roman"/>
          <w:snapToGrid w:val="0"/>
          <w:sz w:val="28"/>
          <w:szCs w:val="28"/>
        </w:rPr>
        <w:t>SUCESIVA (de la SA)</w:t>
      </w:r>
      <w:r w:rsidR="002D38B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7E013D" w:rsidRPr="002D38B9">
        <w:t>Procedimiento</w:t>
      </w:r>
      <w:r w:rsidR="00877747" w:rsidRPr="002D38B9">
        <w:rPr>
          <w:bCs/>
        </w:rPr>
        <w:t xml:space="preserve"> (art 41 y ss)</w:t>
      </w:r>
      <w:r w:rsidR="007E013D">
        <w:t xml:space="preserve"> </w:t>
      </w:r>
    </w:p>
    <w:p w:rsidR="007E013D" w:rsidRDefault="007E013D" w:rsidP="007E013D">
      <w:pPr>
        <w:pStyle w:val="PlainText1"/>
        <w:widowControl/>
        <w:jc w:val="both"/>
      </w:pPr>
    </w:p>
    <w:p w:rsidR="007E013D" w:rsidRDefault="00877747" w:rsidP="007E013D">
      <w:pPr>
        <w:pStyle w:val="PlainText1"/>
        <w:widowControl/>
        <w:jc w:val="both"/>
      </w:pPr>
      <w:r>
        <w:rPr>
          <w:rStyle w:val="CharacterStyle3"/>
          <w:rFonts w:ascii="Times New Roman" w:hAnsi="Times New Roman" w:cs="Times New Roman"/>
          <w:iCs/>
          <w:sz w:val="28"/>
          <w:szCs w:val="28"/>
        </w:rPr>
        <w:t xml:space="preserve">. </w:t>
      </w:r>
      <w:r w:rsidRPr="00F44A3C">
        <w:rPr>
          <w:rStyle w:val="CharacterStyle3"/>
          <w:rFonts w:ascii="Times New Roman" w:hAnsi="Times New Roman" w:cs="Times New Roman"/>
          <w:iCs/>
          <w:sz w:val="28"/>
          <w:szCs w:val="28"/>
        </w:rPr>
        <w:t xml:space="preserve">Redacción, depósito y publicidad </w:t>
      </w:r>
      <w:r w:rsidRPr="00F44A3C">
        <w:rPr>
          <w:rStyle w:val="CharacterStyle3"/>
          <w:rFonts w:ascii="Times New Roman" w:hAnsi="Times New Roman" w:cs="Times New Roman"/>
          <w:iCs/>
          <w:w w:val="105"/>
          <w:sz w:val="28"/>
          <w:szCs w:val="28"/>
        </w:rPr>
        <w:t xml:space="preserve">del programa </w:t>
      </w:r>
      <w:r w:rsidRPr="00F44A3C">
        <w:rPr>
          <w:rStyle w:val="CharacterStyle3"/>
          <w:rFonts w:ascii="Times New Roman" w:hAnsi="Times New Roman" w:cs="Times New Roman"/>
          <w:iCs/>
          <w:sz w:val="28"/>
          <w:szCs w:val="28"/>
        </w:rPr>
        <w:t>de fundación</w:t>
      </w:r>
      <w:r>
        <w:rPr>
          <w:rStyle w:val="CharacterStyle3"/>
          <w:rFonts w:ascii="Times New Roman" w:hAnsi="Times New Roman" w:cs="Times New Roman"/>
          <w:iCs/>
          <w:sz w:val="28"/>
          <w:szCs w:val="28"/>
        </w:rPr>
        <w:t>.</w:t>
      </w:r>
      <w:r>
        <w:t xml:space="preserve"> </w:t>
      </w:r>
      <w:r w:rsidR="007E013D">
        <w:t>El programa de fundación redactado por los promotores, junto con un informe técnico de la viabilidad y un folleto informativo, se depositarán en la Comisión Nacional del Mercado de Valores y en el RM, para su publicación en el BORME.</w:t>
      </w:r>
    </w:p>
    <w:p w:rsidR="00877747" w:rsidRDefault="00877747" w:rsidP="007E013D">
      <w:pPr>
        <w:pStyle w:val="PlainText1"/>
        <w:widowControl/>
        <w:jc w:val="both"/>
      </w:pPr>
    </w:p>
    <w:p w:rsidR="007E013D" w:rsidRDefault="00877747" w:rsidP="007E013D">
      <w:pPr>
        <w:pStyle w:val="PlainText1"/>
        <w:widowControl/>
        <w:jc w:val="both"/>
      </w:pPr>
      <w:r>
        <w:rPr>
          <w:rStyle w:val="CharacterStyle3"/>
          <w:rFonts w:ascii="Times New Roman" w:hAnsi="Times New Roman" w:cs="Times New Roman"/>
          <w:iCs/>
          <w:spacing w:val="6"/>
          <w:sz w:val="28"/>
          <w:szCs w:val="28"/>
        </w:rPr>
        <w:t>. S</w:t>
      </w:r>
      <w:r w:rsidRPr="00F44A3C">
        <w:rPr>
          <w:rStyle w:val="CharacterStyle3"/>
          <w:rFonts w:ascii="Times New Roman" w:hAnsi="Times New Roman" w:cs="Times New Roman"/>
          <w:iCs/>
          <w:spacing w:val="6"/>
          <w:sz w:val="28"/>
          <w:szCs w:val="28"/>
        </w:rPr>
        <w:t>uscripción de acciones</w:t>
      </w:r>
      <w:r>
        <w:rPr>
          <w:rStyle w:val="CharacterStyle3"/>
          <w:rFonts w:ascii="Times New Roman" w:hAnsi="Times New Roman" w:cs="Times New Roman"/>
          <w:iCs/>
          <w:spacing w:val="6"/>
          <w:sz w:val="28"/>
          <w:szCs w:val="28"/>
        </w:rPr>
        <w:t>.</w:t>
      </w:r>
      <w:r w:rsidRPr="00F44A3C">
        <w:rPr>
          <w:rStyle w:val="CharacterStyle3"/>
          <w:rFonts w:ascii="Times New Roman" w:hAnsi="Times New Roman" w:cs="Times New Roman"/>
          <w:iCs/>
          <w:spacing w:val="6"/>
          <w:sz w:val="28"/>
          <w:szCs w:val="28"/>
        </w:rPr>
        <w:t xml:space="preserve"> </w:t>
      </w:r>
      <w:r w:rsidR="007E013D">
        <w:t xml:space="preserve">El </w:t>
      </w:r>
      <w:r w:rsidR="007E013D" w:rsidRPr="006323A5">
        <w:rPr>
          <w:lang w:val="es-ES_tradnl"/>
        </w:rPr>
        <w:t>púb</w:t>
      </w:r>
      <w:r w:rsidR="007E013D" w:rsidRPr="00425AE1">
        <w:rPr>
          <w:lang w:val="es-ES_tradnl"/>
        </w:rPr>
        <w:t xml:space="preserve">lico que desee aceptar la oferta, suscribirá, en el plazo fijado o el </w:t>
      </w:r>
      <w:r w:rsidR="007E013D">
        <w:t>de la prórroga, un “</w:t>
      </w:r>
      <w:r w:rsidR="007E013D">
        <w:rPr>
          <w:b/>
        </w:rPr>
        <w:t>boletín de suscripción</w:t>
      </w:r>
      <w:r w:rsidR="007E013D">
        <w:t xml:space="preserve">”, por el número de acciones que quiera, desembolsando al menos el 25% del valor de cada una. </w:t>
      </w:r>
    </w:p>
    <w:p w:rsidR="007E013D" w:rsidRDefault="007E013D" w:rsidP="007E013D">
      <w:pPr>
        <w:pStyle w:val="PlainText1"/>
        <w:widowControl/>
        <w:jc w:val="both"/>
        <w:rPr>
          <w:bCs/>
        </w:rPr>
      </w:pPr>
      <w:r>
        <w:t xml:space="preserve">En un mes desde la finalización del plazo de suscripción </w:t>
      </w:r>
      <w:r>
        <w:rPr>
          <w:b/>
        </w:rPr>
        <w:t xml:space="preserve">se formalizará ante Notario la lista definitiva </w:t>
      </w:r>
      <w:r w:rsidRPr="00877747">
        <w:t>de suscriptores</w:t>
      </w:r>
      <w:r w:rsidRPr="00877747">
        <w:rPr>
          <w:bCs/>
        </w:rPr>
        <w:t xml:space="preserve">. </w:t>
      </w:r>
    </w:p>
    <w:p w:rsidR="007E013D" w:rsidRDefault="007E013D" w:rsidP="007E013D">
      <w:pPr>
        <w:pStyle w:val="PlainText1"/>
        <w:widowControl/>
        <w:jc w:val="both"/>
        <w:rPr>
          <w:bCs/>
        </w:rPr>
      </w:pPr>
      <w:r>
        <w:rPr>
          <w:bCs/>
        </w:rPr>
        <w:t>Las aportaciones serán indisponibles hasta la inscripción, salvo para gastos de Notaría, Registro y fiscales.</w:t>
      </w:r>
    </w:p>
    <w:p w:rsidR="007E013D" w:rsidRDefault="007E013D" w:rsidP="007E013D">
      <w:pPr>
        <w:pStyle w:val="PlainText1"/>
        <w:widowControl/>
        <w:jc w:val="both"/>
      </w:pPr>
    </w:p>
    <w:p w:rsidR="002D38B9" w:rsidRDefault="00877747" w:rsidP="007E013D">
      <w:pPr>
        <w:pStyle w:val="PlainText1"/>
        <w:widowControl/>
        <w:jc w:val="both"/>
      </w:pPr>
      <w:r>
        <w:rPr>
          <w:rStyle w:val="CharacterStyle3"/>
          <w:rFonts w:ascii="Times New Roman" w:hAnsi="Times New Roman" w:cs="Times New Roman"/>
          <w:spacing w:val="6"/>
          <w:sz w:val="28"/>
          <w:szCs w:val="28"/>
        </w:rPr>
        <w:t xml:space="preserve">. </w:t>
      </w:r>
      <w:r w:rsidRPr="00877747">
        <w:rPr>
          <w:rStyle w:val="CharacterStyle3"/>
          <w:rFonts w:ascii="Times New Roman" w:hAnsi="Times New Roman" w:cs="Times New Roman"/>
          <w:spacing w:val="6"/>
          <w:sz w:val="28"/>
          <w:szCs w:val="28"/>
        </w:rPr>
        <w:t xml:space="preserve">Convocatoria y celebración </w:t>
      </w:r>
      <w:r w:rsidRPr="00877747">
        <w:rPr>
          <w:rStyle w:val="CharacterStyle3"/>
          <w:rFonts w:ascii="Times New Roman" w:hAnsi="Times New Roman" w:cs="Times New Roman"/>
          <w:iCs/>
          <w:spacing w:val="6"/>
          <w:sz w:val="28"/>
          <w:szCs w:val="28"/>
        </w:rPr>
        <w:t xml:space="preserve">de la </w:t>
      </w:r>
      <w:r w:rsidRPr="00877747">
        <w:rPr>
          <w:rStyle w:val="CharacterStyle3"/>
          <w:rFonts w:ascii="Times New Roman" w:hAnsi="Times New Roman" w:cs="Times New Roman"/>
          <w:spacing w:val="6"/>
          <w:sz w:val="28"/>
          <w:szCs w:val="28"/>
        </w:rPr>
        <w:t>Junta constituyente.</w:t>
      </w:r>
      <w:r w:rsidR="007E013D" w:rsidRPr="00877747">
        <w:t xml:space="preserve"> </w:t>
      </w:r>
    </w:p>
    <w:p w:rsidR="007E013D" w:rsidRDefault="002D38B9" w:rsidP="007E013D">
      <w:pPr>
        <w:pStyle w:val="PlainText1"/>
        <w:widowControl/>
        <w:jc w:val="both"/>
      </w:pPr>
      <w:r>
        <w:t xml:space="preserve">Convocatoria </w:t>
      </w:r>
      <w:r w:rsidR="007E013D" w:rsidRPr="00877747">
        <w:t>por los prom</w:t>
      </w:r>
      <w:r w:rsidR="007E013D">
        <w:t xml:space="preserve">otores por carta certificada </w:t>
      </w:r>
      <w:r w:rsidR="006323A5">
        <w:t xml:space="preserve">(con 15 días de antelación) </w:t>
      </w:r>
      <w:r w:rsidR="007E013D">
        <w:t>y anuncio en el BORM</w:t>
      </w:r>
      <w:r>
        <w:t>E,</w:t>
      </w:r>
      <w:r w:rsidR="007E013D">
        <w:t xml:space="preserve"> en el plazo máximo de 6 MESES desde el depósito del programa de fundación en el RM.</w:t>
      </w:r>
    </w:p>
    <w:p w:rsidR="007E013D" w:rsidRDefault="006323A5" w:rsidP="007E013D">
      <w:pPr>
        <w:pStyle w:val="PlainText1"/>
        <w:widowControl/>
        <w:jc w:val="both"/>
      </w:pPr>
      <w:r>
        <w:t>QUORUM:</w:t>
      </w:r>
      <w:r w:rsidR="007E013D">
        <w:t xml:space="preserve"> suscriptores que representen la mitad del capital suscrito. </w:t>
      </w:r>
    </w:p>
    <w:p w:rsidR="007E013D" w:rsidRDefault="007E013D" w:rsidP="007E013D">
      <w:pPr>
        <w:pStyle w:val="PlainText1"/>
        <w:widowControl/>
        <w:jc w:val="both"/>
      </w:pPr>
      <w:r>
        <w:t xml:space="preserve">Los acuerdos se tomarán por la </w:t>
      </w:r>
      <w:r w:rsidR="006323A5">
        <w:t>MAYORÍA</w:t>
      </w:r>
      <w:r>
        <w:t xml:space="preserve"> de </w:t>
      </w:r>
      <w:r w:rsidRPr="00425AE1">
        <w:rPr>
          <w:sz w:val="24"/>
          <w:szCs w:val="24"/>
        </w:rPr>
        <w:t>¼</w:t>
      </w:r>
      <w:r>
        <w:t xml:space="preserve"> parte de los suscriptores que representen </w:t>
      </w:r>
      <w:r w:rsidRPr="00425AE1">
        <w:rPr>
          <w:sz w:val="24"/>
          <w:szCs w:val="24"/>
        </w:rPr>
        <w:t>¼</w:t>
      </w:r>
      <w:r>
        <w:t xml:space="preserve"> parte del capital suscrito</w:t>
      </w:r>
      <w:r w:rsidR="006323A5">
        <w:t xml:space="preserve"> (</w:t>
      </w:r>
      <w:r>
        <w:t>para modificar el programa de fundación, unanimidad</w:t>
      </w:r>
      <w:r w:rsidR="006323A5">
        <w:t>)</w:t>
      </w:r>
      <w:r>
        <w:t>.</w:t>
      </w:r>
    </w:p>
    <w:p w:rsidR="007E013D" w:rsidRDefault="007E013D" w:rsidP="007E013D">
      <w:pPr>
        <w:pStyle w:val="PlainText1"/>
        <w:widowControl/>
        <w:jc w:val="both"/>
      </w:pPr>
    </w:p>
    <w:p w:rsidR="007E013D" w:rsidRDefault="00877747" w:rsidP="002D38B9">
      <w:pPr>
        <w:pStyle w:val="PlainText1"/>
        <w:widowControl/>
        <w:jc w:val="both"/>
      </w:pPr>
      <w:r>
        <w:rPr>
          <w:rStyle w:val="CharacterStyle3"/>
          <w:rFonts w:ascii="Times New Roman" w:hAnsi="Times New Roman" w:cs="Times New Roman"/>
          <w:iCs/>
          <w:sz w:val="28"/>
          <w:szCs w:val="28"/>
        </w:rPr>
        <w:t>. O</w:t>
      </w:r>
      <w:r w:rsidRPr="00F44A3C">
        <w:rPr>
          <w:rStyle w:val="CharacterStyle3"/>
          <w:rFonts w:ascii="Times New Roman" w:hAnsi="Times New Roman" w:cs="Times New Roman"/>
          <w:iCs/>
          <w:sz w:val="28"/>
          <w:szCs w:val="28"/>
        </w:rPr>
        <w:t xml:space="preserve">torgamiento </w:t>
      </w:r>
      <w:r>
        <w:rPr>
          <w:rStyle w:val="CharacterStyle3"/>
          <w:rFonts w:ascii="Times New Roman" w:hAnsi="Times New Roman" w:cs="Times New Roman"/>
          <w:iCs/>
          <w:sz w:val="28"/>
          <w:szCs w:val="28"/>
        </w:rPr>
        <w:t>e</w:t>
      </w:r>
      <w:r w:rsidRPr="00F44A3C">
        <w:rPr>
          <w:rStyle w:val="CharacterStyle3"/>
          <w:rFonts w:ascii="Times New Roman" w:hAnsi="Times New Roman" w:cs="Times New Roman"/>
          <w:sz w:val="28"/>
          <w:szCs w:val="28"/>
        </w:rPr>
        <w:t xml:space="preserve"> </w:t>
      </w:r>
      <w:r w:rsidRPr="00F44A3C">
        <w:rPr>
          <w:rStyle w:val="CharacterStyle3"/>
          <w:rFonts w:ascii="Times New Roman" w:hAnsi="Times New Roman" w:cs="Times New Roman"/>
          <w:iCs/>
          <w:sz w:val="28"/>
          <w:szCs w:val="28"/>
        </w:rPr>
        <w:t xml:space="preserve">inscripción </w:t>
      </w:r>
      <w:r w:rsidRPr="00F44A3C">
        <w:rPr>
          <w:rStyle w:val="CharacterStyle3"/>
          <w:rFonts w:ascii="Times New Roman" w:hAnsi="Times New Roman" w:cs="Times New Roman"/>
          <w:iCs/>
          <w:spacing w:val="-3"/>
          <w:sz w:val="28"/>
          <w:szCs w:val="28"/>
        </w:rPr>
        <w:t xml:space="preserve">de la </w:t>
      </w:r>
      <w:r>
        <w:rPr>
          <w:rStyle w:val="CharacterStyle3"/>
          <w:rFonts w:ascii="Times New Roman" w:hAnsi="Times New Roman" w:cs="Times New Roman"/>
          <w:iCs/>
          <w:spacing w:val="-3"/>
          <w:sz w:val="28"/>
          <w:szCs w:val="28"/>
        </w:rPr>
        <w:t>EP</w:t>
      </w:r>
      <w:r w:rsidRPr="00F44A3C">
        <w:rPr>
          <w:rStyle w:val="CharacterStyle3"/>
          <w:rFonts w:ascii="Times New Roman" w:hAnsi="Times New Roman" w:cs="Times New Roman"/>
          <w:iCs/>
          <w:spacing w:val="-3"/>
          <w:sz w:val="28"/>
          <w:szCs w:val="28"/>
        </w:rPr>
        <w:t xml:space="preserve"> de constitución</w:t>
      </w:r>
      <w:r>
        <w:rPr>
          <w:rStyle w:val="CharacterStyle3"/>
          <w:rFonts w:ascii="Times New Roman" w:hAnsi="Times New Roman" w:cs="Times New Roman"/>
          <w:iCs/>
          <w:spacing w:val="-3"/>
          <w:sz w:val="28"/>
          <w:szCs w:val="28"/>
        </w:rPr>
        <w:t>.</w:t>
      </w:r>
      <w:r w:rsidR="007E013D">
        <w:t xml:space="preserve"> En el mes siguiente a la celebración de la Junta, se </w:t>
      </w:r>
      <w:r w:rsidR="007E013D" w:rsidRPr="002D38B9">
        <w:t>otorgará la escritura de constitución</w:t>
      </w:r>
      <w:r w:rsidR="002D38B9">
        <w:t xml:space="preserve">, a </w:t>
      </w:r>
      <w:r w:rsidR="007E013D">
        <w:t xml:space="preserve">inscribir en los 2 meses siguientes. </w:t>
      </w:r>
    </w:p>
    <w:p w:rsidR="007E013D" w:rsidRDefault="007E013D" w:rsidP="007E013D">
      <w:pPr>
        <w:pStyle w:val="PlainText1"/>
        <w:widowControl/>
        <w:jc w:val="both"/>
      </w:pPr>
    </w:p>
    <w:p w:rsidR="007E013D" w:rsidRDefault="007E013D" w:rsidP="007E013D">
      <w:pPr>
        <w:pStyle w:val="PlainText1"/>
        <w:widowControl/>
        <w:jc w:val="both"/>
      </w:pPr>
    </w:p>
    <w:p w:rsidR="00594CCC" w:rsidRPr="00F44A3C" w:rsidRDefault="004D6E20" w:rsidP="00877747">
      <w:pPr>
        <w:pStyle w:val="Style4"/>
        <w:kinsoku w:val="0"/>
        <w:autoSpaceDE/>
        <w:autoSpaceDN/>
        <w:spacing w:line="240" w:lineRule="auto"/>
        <w:ind w:firstLine="0"/>
        <w:rPr>
          <w:rFonts w:ascii="Times New Roman" w:hAnsi="Times New Roman"/>
          <w:b/>
          <w:sz w:val="28"/>
          <w:szCs w:val="28"/>
          <w:u w:val="single"/>
        </w:rPr>
      </w:pPr>
      <w:r w:rsidRPr="00F44A3C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7607300</wp:posOffset>
                </wp:positionH>
                <wp:positionV relativeFrom="page">
                  <wp:posOffset>844550</wp:posOffset>
                </wp:positionV>
                <wp:extent cx="4147820" cy="45085"/>
                <wp:effectExtent l="6350" t="6350" r="8255" b="5715"/>
                <wp:wrapSquare wrapText="bothSides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7820" cy="45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803" w:rsidRDefault="007E0803" w:rsidP="007E0803">
                            <w:pPr>
                              <w:pStyle w:val="Style1"/>
                              <w:tabs>
                                <w:tab w:val="right" w:pos="5152"/>
                              </w:tabs>
                              <w:kinsoku w:val="0"/>
                              <w:autoSpaceDE/>
                              <w:autoSpaceDN/>
                              <w:adjustRightInd/>
                              <w:spacing w:line="192" w:lineRule="auto"/>
                              <w:rPr>
                                <w:rStyle w:val="CharacterStyle2"/>
                                <w:rFonts w:ascii="Garamond" w:hAnsi="Garamond" w:cs="Garamond"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CharacterStyle2"/>
                                <w:rFonts w:ascii="Garamond" w:hAnsi="Garamond" w:cs="Garamond"/>
                                <w:spacing w:val="-50"/>
                                <w:sz w:val="25"/>
                                <w:szCs w:val="25"/>
                              </w:rPr>
                              <w:t>386</w:t>
                            </w:r>
                            <w:r>
                              <w:rPr>
                                <w:rStyle w:val="CharacterStyle2"/>
                                <w:rFonts w:ascii="Garamond" w:hAnsi="Garamond" w:cs="Garamond"/>
                                <w:spacing w:val="-50"/>
                                <w:sz w:val="25"/>
                                <w:szCs w:val="2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99pt;margin-top:66.5pt;width:326.6pt;height:3.5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" o:allowincell="f" stroked="f">
                <v:fill opacity="0"/>
                <v:textbox inset="0,0,0,0">
                  <w:txbxContent>
                    <w:p w:rsidR="007E0803" w:rsidRDefault="007E0803" w:rsidP="007E0803">
                      <w:pPr>
                        <w:pStyle w:val="Style1"/>
                        <w:tabs>
                          <w:tab w:val="right" w:pos="5152"/>
                        </w:tabs>
                        <w:kinsoku w:val="0"/>
                        <w:autoSpaceDE/>
                        <w:autoSpaceDN/>
                        <w:adjustRightInd/>
                        <w:spacing w:line="192" w:lineRule="auto"/>
                        <w:rPr>
                          <w:rStyle w:val="CharacterStyle2"/>
                          <w:rFonts w:ascii="Garamond" w:hAnsi="Garamond" w:cs="Garamond"/>
                          <w:spacing w:val="-4"/>
                          <w:sz w:val="18"/>
                          <w:szCs w:val="18"/>
                        </w:rPr>
                      </w:pPr>
                      <w:r>
                        <w:rPr>
                          <w:rStyle w:val="CharacterStyle2"/>
                          <w:rFonts w:ascii="Garamond" w:hAnsi="Garamond" w:cs="Garamond"/>
                          <w:spacing w:val="-50"/>
                          <w:sz w:val="25"/>
                          <w:szCs w:val="25"/>
                        </w:rPr>
                        <w:t>386</w:t>
                      </w:r>
                      <w:r>
                        <w:rPr>
                          <w:rStyle w:val="CharacterStyle2"/>
                          <w:rFonts w:ascii="Garamond" w:hAnsi="Garamond" w:cs="Garamond"/>
                          <w:spacing w:val="-50"/>
                          <w:sz w:val="25"/>
                          <w:szCs w:val="25"/>
                        </w:rPr>
                        <w:tab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94CCC" w:rsidRPr="00F44A3C">
        <w:rPr>
          <w:rFonts w:ascii="Times New Roman" w:hAnsi="Times New Roman"/>
          <w:b/>
          <w:sz w:val="28"/>
          <w:szCs w:val="28"/>
          <w:u w:val="single"/>
        </w:rPr>
        <w:t>LA ESCRITURA DE CONSTITUCIÓN</w:t>
      </w:r>
    </w:p>
    <w:p w:rsidR="001F03CB" w:rsidRPr="00F44A3C" w:rsidRDefault="001F03CB" w:rsidP="00844B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A3C">
        <w:rPr>
          <w:rFonts w:ascii="Times New Roman" w:hAnsi="Times New Roman"/>
          <w:sz w:val="28"/>
          <w:szCs w:val="28"/>
        </w:rPr>
        <w:t xml:space="preserve">    </w:t>
      </w:r>
    </w:p>
    <w:p w:rsidR="00354312" w:rsidRPr="00877747" w:rsidRDefault="00877747" w:rsidP="005F2DEB">
      <w:pPr>
        <w:jc w:val="both"/>
        <w:rPr>
          <w:rFonts w:ascii="Courier New" w:hAnsi="Courier New"/>
          <w:sz w:val="20"/>
          <w:szCs w:val="20"/>
        </w:rPr>
      </w:pPr>
      <w:r w:rsidRPr="00BB55B0">
        <w:rPr>
          <w:rFonts w:ascii="Courier New" w:hAnsi="Courier New"/>
          <w:b/>
          <w:sz w:val="20"/>
          <w:szCs w:val="20"/>
          <w:u w:val="single"/>
        </w:rPr>
        <w:lastRenderedPageBreak/>
        <w:t>21</w:t>
      </w:r>
      <w:r w:rsidRPr="00877747">
        <w:rPr>
          <w:rFonts w:ascii="Courier New" w:hAnsi="Courier New"/>
          <w:sz w:val="20"/>
          <w:szCs w:val="20"/>
        </w:rPr>
        <w:t xml:space="preserve">  </w:t>
      </w:r>
      <w:r w:rsidR="00C405FC">
        <w:t>D</w:t>
      </w:r>
      <w:r w:rsidRPr="00877747">
        <w:t xml:space="preserve">ebe ser </w:t>
      </w:r>
      <w:r w:rsidRPr="004339F5">
        <w:rPr>
          <w:b/>
        </w:rPr>
        <w:t>otorgada por todos los socios fundadores</w:t>
      </w:r>
      <w:r w:rsidRPr="00877747">
        <w:t xml:space="preserve">, sean personas físicas o jurídicas, por sí o por medio de representante, </w:t>
      </w:r>
      <w:r w:rsidRPr="004339F5">
        <w:rPr>
          <w:b/>
        </w:rPr>
        <w:t xml:space="preserve">quienes habrán de </w:t>
      </w:r>
      <w:r w:rsidRPr="004339F5">
        <w:rPr>
          <w:b/>
          <w:i/>
        </w:rPr>
        <w:t>asumir</w:t>
      </w:r>
      <w:r w:rsidRPr="004339F5">
        <w:rPr>
          <w:b/>
        </w:rPr>
        <w:t xml:space="preserve"> la totalidad de las participaciones sociales o</w:t>
      </w:r>
      <w:r w:rsidRPr="00877747">
        <w:t xml:space="preserve"> </w:t>
      </w:r>
      <w:r w:rsidRPr="004339F5">
        <w:rPr>
          <w:b/>
          <w:i/>
        </w:rPr>
        <w:t xml:space="preserve">suscribir </w:t>
      </w:r>
      <w:r w:rsidRPr="00877747">
        <w:t xml:space="preserve">la totalidad de </w:t>
      </w:r>
      <w:r w:rsidRPr="004339F5">
        <w:rPr>
          <w:b/>
        </w:rPr>
        <w:t>las acciones</w:t>
      </w:r>
      <w:r w:rsidRPr="00877747">
        <w:t>.</w:t>
      </w:r>
    </w:p>
    <w:p w:rsidR="00354312" w:rsidRDefault="00354312" w:rsidP="00844B95">
      <w:pPr>
        <w:jc w:val="both"/>
        <w:rPr>
          <w:rFonts w:ascii="Courier New" w:hAnsi="Courier New"/>
          <w:sz w:val="20"/>
          <w:szCs w:val="20"/>
        </w:rPr>
      </w:pPr>
    </w:p>
    <w:p w:rsidR="004339F5" w:rsidRPr="004339F5" w:rsidRDefault="004339F5" w:rsidP="005F2DEB">
      <w:pPr>
        <w:jc w:val="both"/>
      </w:pPr>
      <w:r w:rsidRPr="00BB55B0">
        <w:rPr>
          <w:b/>
          <w:u w:val="single"/>
        </w:rPr>
        <w:t>22</w:t>
      </w:r>
      <w:r w:rsidRPr="00BB55B0">
        <w:rPr>
          <w:b/>
        </w:rPr>
        <w:t xml:space="preserve"> </w:t>
      </w:r>
      <w:r w:rsidR="00BB55B0">
        <w:rPr>
          <w:b/>
        </w:rPr>
        <w:t xml:space="preserve"> </w:t>
      </w:r>
      <w:r w:rsidRPr="00BB55B0">
        <w:rPr>
          <w:b/>
        </w:rPr>
        <w:t xml:space="preserve"> </w:t>
      </w:r>
      <w:r w:rsidR="00C405FC" w:rsidRPr="00C405FC">
        <w:t>I</w:t>
      </w:r>
      <w:r>
        <w:t>ncluirán, al menos, las siguientes menciones:</w:t>
      </w:r>
    </w:p>
    <w:p w:rsidR="004339F5" w:rsidRDefault="004339F5" w:rsidP="004339F5">
      <w:pPr>
        <w:ind w:left="708"/>
        <w:jc w:val="both"/>
      </w:pPr>
      <w:r>
        <w:t>. La identidad del socio o socios</w:t>
      </w:r>
      <w:r w:rsidR="00330841">
        <w:rPr>
          <w:rFonts w:ascii="Times New Roman" w:hAnsi="Times New Roman"/>
          <w:snapToGrid w:val="0"/>
          <w:sz w:val="28"/>
          <w:szCs w:val="28"/>
        </w:rPr>
        <w:t xml:space="preserve"> (38 RRM)</w:t>
      </w:r>
    </w:p>
    <w:p w:rsidR="00330841" w:rsidRDefault="00330841" w:rsidP="00BB55B0">
      <w:pPr>
        <w:ind w:left="1416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(PF) </w:t>
      </w:r>
      <w:r w:rsidR="00BB55B0" w:rsidRPr="00330841">
        <w:rPr>
          <w:rFonts w:ascii="Times New Roman" w:hAnsi="Times New Roman"/>
          <w:snapToGrid w:val="0"/>
          <w:sz w:val="24"/>
          <w:szCs w:val="28"/>
        </w:rPr>
        <w:t>Nombre, apellidos, estado civil,  mayoría de edad (fecha de nacimiento si se trata de menores de edad), nacionalidad, domicilio y DNI</w:t>
      </w:r>
    </w:p>
    <w:p w:rsidR="00BB55B0" w:rsidRPr="00330841" w:rsidRDefault="00330841" w:rsidP="00BB55B0">
      <w:pPr>
        <w:ind w:left="1416"/>
        <w:jc w:val="both"/>
        <w:rPr>
          <w:sz w:val="20"/>
        </w:rPr>
      </w:pPr>
      <w:r>
        <w:rPr>
          <w:rFonts w:ascii="Times New Roman" w:hAnsi="Times New Roman"/>
          <w:snapToGrid w:val="0"/>
          <w:sz w:val="28"/>
          <w:szCs w:val="28"/>
        </w:rPr>
        <w:t>(PJ)</w:t>
      </w:r>
      <w:r w:rsidR="00BB55B0" w:rsidRPr="00F44A3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330841">
        <w:rPr>
          <w:rFonts w:ascii="Times New Roman" w:hAnsi="Times New Roman"/>
          <w:snapToGrid w:val="0"/>
          <w:sz w:val="24"/>
          <w:szCs w:val="28"/>
        </w:rPr>
        <w:t>R</w:t>
      </w:r>
      <w:r w:rsidR="00BB55B0" w:rsidRPr="00330841">
        <w:rPr>
          <w:rFonts w:ascii="Times New Roman" w:hAnsi="Times New Roman"/>
          <w:snapToGrid w:val="0"/>
          <w:sz w:val="24"/>
          <w:szCs w:val="28"/>
        </w:rPr>
        <w:t>azón social, datos registrales, nacionalidad, domicilio y CIF</w:t>
      </w:r>
    </w:p>
    <w:p w:rsidR="004339F5" w:rsidRDefault="004339F5" w:rsidP="004339F5">
      <w:pPr>
        <w:ind w:left="708"/>
        <w:jc w:val="both"/>
      </w:pPr>
      <w:r>
        <w:t xml:space="preserve">. La voluntad de constituir una </w:t>
      </w:r>
      <w:r w:rsidR="00C405FC">
        <w:t>SC</w:t>
      </w:r>
      <w:r>
        <w:t>, con elección de</w:t>
      </w:r>
      <w:r w:rsidR="00C405FC">
        <w:t>l</w:t>
      </w:r>
      <w:r>
        <w:t xml:space="preserve"> tipo.</w:t>
      </w:r>
    </w:p>
    <w:p w:rsidR="004339F5" w:rsidRDefault="004339F5" w:rsidP="004339F5">
      <w:pPr>
        <w:ind w:left="708"/>
        <w:jc w:val="both"/>
      </w:pPr>
      <w:r>
        <w:t>. Las aportaciones que cada socio realice o, en el caso de las anónimas, se haya obligado a realizar, y la numeración de las participaciones o de las acciones atribuidas a cambio.</w:t>
      </w:r>
    </w:p>
    <w:p w:rsidR="00330841" w:rsidRDefault="00330841" w:rsidP="00BB55B0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</w:t>
      </w:r>
      <w:r w:rsidR="00BB55B0" w:rsidRPr="00F44A3C">
        <w:rPr>
          <w:rFonts w:ascii="Times New Roman" w:hAnsi="Times New Roman"/>
          <w:sz w:val="28"/>
          <w:szCs w:val="28"/>
        </w:rPr>
        <w:t xml:space="preserve">n la SA el capital debe estar íntegramente suscrito y desembolsado </w:t>
      </w:r>
      <w:r w:rsidR="00BB55B0">
        <w:rPr>
          <w:rFonts w:ascii="Times New Roman" w:hAnsi="Times New Roman"/>
          <w:sz w:val="28"/>
          <w:szCs w:val="28"/>
        </w:rPr>
        <w:t>(</w:t>
      </w:r>
      <w:r w:rsidR="00BB55B0">
        <w:t xml:space="preserve">el valor nominal de cada una de sus acciones) </w:t>
      </w:r>
      <w:r w:rsidR="00BB55B0" w:rsidRPr="00F44A3C">
        <w:rPr>
          <w:rFonts w:ascii="Times New Roman" w:hAnsi="Times New Roman"/>
          <w:sz w:val="28"/>
          <w:szCs w:val="28"/>
        </w:rPr>
        <w:t>al menos en un 25%</w:t>
      </w:r>
      <w:r w:rsidR="00C340BC">
        <w:rPr>
          <w:rFonts w:ascii="Times New Roman" w:hAnsi="Times New Roman"/>
          <w:sz w:val="28"/>
          <w:szCs w:val="28"/>
        </w:rPr>
        <w:t xml:space="preserve"> (79 LSC)</w:t>
      </w:r>
      <w:r>
        <w:rPr>
          <w:rFonts w:ascii="Times New Roman" w:hAnsi="Times New Roman"/>
          <w:sz w:val="28"/>
          <w:szCs w:val="28"/>
        </w:rPr>
        <w:t>.</w:t>
      </w:r>
    </w:p>
    <w:p w:rsidR="00330841" w:rsidRDefault="00330841" w:rsidP="00BB55B0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</w:p>
    <w:p w:rsidR="00BB55B0" w:rsidRPr="00F44A3C" w:rsidRDefault="00C405FC" w:rsidP="00BB55B0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</w:t>
      </w:r>
      <w:r w:rsidR="00BB55B0" w:rsidRPr="00F44A3C">
        <w:rPr>
          <w:rFonts w:ascii="Times New Roman" w:hAnsi="Times New Roman"/>
          <w:sz w:val="28"/>
          <w:szCs w:val="28"/>
        </w:rPr>
        <w:t xml:space="preserve">a SRL </w:t>
      </w:r>
      <w:r>
        <w:rPr>
          <w:rFonts w:ascii="Times New Roman" w:hAnsi="Times New Roman"/>
          <w:sz w:val="28"/>
          <w:szCs w:val="28"/>
        </w:rPr>
        <w:t>requiere</w:t>
      </w:r>
      <w:r w:rsidR="00BB55B0" w:rsidRPr="00F44A3C">
        <w:rPr>
          <w:rFonts w:ascii="Times New Roman" w:hAnsi="Times New Roman"/>
          <w:sz w:val="28"/>
          <w:szCs w:val="28"/>
        </w:rPr>
        <w:t xml:space="preserve"> </w:t>
      </w:r>
      <w:r w:rsidR="00BB55B0" w:rsidRPr="00330841">
        <w:rPr>
          <w:rFonts w:ascii="Times New Roman" w:hAnsi="Times New Roman"/>
          <w:i/>
          <w:sz w:val="28"/>
          <w:szCs w:val="28"/>
        </w:rPr>
        <w:t>íntegr</w:t>
      </w:r>
      <w:r>
        <w:rPr>
          <w:rFonts w:ascii="Times New Roman" w:hAnsi="Times New Roman"/>
          <w:i/>
          <w:sz w:val="28"/>
          <w:szCs w:val="28"/>
        </w:rPr>
        <w:t>o</w:t>
      </w:r>
      <w:r w:rsidR="00BB55B0" w:rsidRPr="00F44A3C">
        <w:rPr>
          <w:rFonts w:ascii="Times New Roman" w:hAnsi="Times New Roman"/>
          <w:sz w:val="28"/>
          <w:szCs w:val="28"/>
        </w:rPr>
        <w:t xml:space="preserve"> desembol</w:t>
      </w:r>
      <w:r>
        <w:rPr>
          <w:rFonts w:ascii="Times New Roman" w:hAnsi="Times New Roman"/>
          <w:sz w:val="28"/>
          <w:szCs w:val="28"/>
        </w:rPr>
        <w:t>s</w:t>
      </w:r>
      <w:r w:rsidR="00BB55B0" w:rsidRPr="00F44A3C">
        <w:rPr>
          <w:rFonts w:ascii="Times New Roman" w:hAnsi="Times New Roman"/>
          <w:sz w:val="28"/>
          <w:szCs w:val="28"/>
        </w:rPr>
        <w:t xml:space="preserve">o </w:t>
      </w:r>
      <w:r w:rsidR="00F51D1C">
        <w:rPr>
          <w:rFonts w:ascii="Times New Roman" w:hAnsi="Times New Roman"/>
          <w:sz w:val="28"/>
          <w:szCs w:val="28"/>
        </w:rPr>
        <w:t>ab initio</w:t>
      </w:r>
      <w:r w:rsidR="00BB55B0" w:rsidRPr="00F44A3C">
        <w:rPr>
          <w:rFonts w:ascii="Times New Roman" w:hAnsi="Times New Roman"/>
          <w:sz w:val="28"/>
          <w:szCs w:val="28"/>
        </w:rPr>
        <w:t xml:space="preserve"> </w:t>
      </w:r>
      <w:r w:rsidR="00BB55B0">
        <w:rPr>
          <w:rFonts w:ascii="Times New Roman" w:hAnsi="Times New Roman"/>
          <w:sz w:val="28"/>
          <w:szCs w:val="28"/>
        </w:rPr>
        <w:t xml:space="preserve">(78 </w:t>
      </w:r>
      <w:r w:rsidR="00C340BC">
        <w:rPr>
          <w:rFonts w:ascii="Times New Roman" w:hAnsi="Times New Roman"/>
          <w:sz w:val="28"/>
          <w:szCs w:val="28"/>
        </w:rPr>
        <w:t>LSC</w:t>
      </w:r>
      <w:r w:rsidR="00BB55B0">
        <w:rPr>
          <w:rFonts w:ascii="Times New Roman" w:hAnsi="Times New Roman"/>
          <w:sz w:val="28"/>
          <w:szCs w:val="28"/>
        </w:rPr>
        <w:t>)</w:t>
      </w:r>
    </w:p>
    <w:p w:rsidR="00BB55B0" w:rsidRDefault="00BB55B0" w:rsidP="004339F5">
      <w:pPr>
        <w:ind w:left="708"/>
        <w:jc w:val="both"/>
      </w:pPr>
    </w:p>
    <w:p w:rsidR="004339F5" w:rsidRDefault="004339F5" w:rsidP="004339F5">
      <w:pPr>
        <w:ind w:left="708"/>
        <w:jc w:val="both"/>
      </w:pPr>
      <w:r>
        <w:t>. Los estatutos.</w:t>
      </w:r>
    </w:p>
    <w:p w:rsidR="004339F5" w:rsidRDefault="004339F5" w:rsidP="004339F5">
      <w:pPr>
        <w:ind w:left="708"/>
        <w:jc w:val="both"/>
      </w:pPr>
      <w:r>
        <w:t>. La identidad de l</w:t>
      </w:r>
      <w:r w:rsidR="00C405FC">
        <w:t>os administradores</w:t>
      </w:r>
      <w:r>
        <w:t>.</w:t>
      </w:r>
    </w:p>
    <w:p w:rsidR="00C405FC" w:rsidRDefault="00C405FC" w:rsidP="005F2DEB">
      <w:pPr>
        <w:jc w:val="both"/>
        <w:rPr>
          <w:rFonts w:ascii="Courier New" w:hAnsi="Courier New"/>
          <w:sz w:val="20"/>
          <w:szCs w:val="20"/>
        </w:rPr>
      </w:pPr>
    </w:p>
    <w:p w:rsidR="005F2DEB" w:rsidRDefault="005F2DEB" w:rsidP="005F2DEB">
      <w:pPr>
        <w:jc w:val="both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 xml:space="preserve">Además </w:t>
      </w:r>
      <w:r w:rsidR="007E00B0">
        <w:rPr>
          <w:rFonts w:ascii="Courier New" w:hAnsi="Courier New"/>
          <w:sz w:val="20"/>
          <w:szCs w:val="20"/>
        </w:rPr>
        <w:t xml:space="preserve">deben </w:t>
      </w:r>
      <w:r>
        <w:rPr>
          <w:rFonts w:ascii="Courier New" w:hAnsi="Courier New"/>
          <w:sz w:val="20"/>
          <w:szCs w:val="20"/>
        </w:rPr>
        <w:t>const</w:t>
      </w:r>
      <w:r w:rsidR="007E00B0">
        <w:rPr>
          <w:rFonts w:ascii="Courier New" w:hAnsi="Courier New"/>
          <w:sz w:val="20"/>
          <w:szCs w:val="20"/>
        </w:rPr>
        <w:t>ar</w:t>
      </w:r>
      <w:r>
        <w:rPr>
          <w:rFonts w:ascii="Courier New" w:hAnsi="Courier New"/>
          <w:sz w:val="20"/>
          <w:szCs w:val="20"/>
        </w:rPr>
        <w:t xml:space="preserve"> en la escritura:</w:t>
      </w:r>
    </w:p>
    <w:p w:rsidR="00C405FC" w:rsidRDefault="00C405FC" w:rsidP="005F2DEB">
      <w:pPr>
        <w:jc w:val="both"/>
        <w:rPr>
          <w:rFonts w:ascii="Courier New" w:hAnsi="Courier New"/>
          <w:sz w:val="20"/>
          <w:szCs w:val="20"/>
        </w:rPr>
      </w:pPr>
    </w:p>
    <w:p w:rsidR="005F2DEB" w:rsidRDefault="005F2DEB" w:rsidP="007E00B0">
      <w:pPr>
        <w:ind w:left="708"/>
        <w:jc w:val="both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 xml:space="preserve">+ La certificación negativa de la Sección de Denominaciones </w:t>
      </w:r>
      <w:r w:rsidRPr="00425AE1">
        <w:rPr>
          <w:rFonts w:ascii="Courier New" w:hAnsi="Courier New"/>
          <w:sz w:val="18"/>
          <w:szCs w:val="18"/>
        </w:rPr>
        <w:t>del RMC</w:t>
      </w:r>
    </w:p>
    <w:p w:rsidR="005F2DEB" w:rsidRDefault="005F2DEB" w:rsidP="007E00B0">
      <w:pPr>
        <w:ind w:left="708"/>
        <w:jc w:val="both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+ Acreditación de la realidad de las aportaciones.</w:t>
      </w:r>
    </w:p>
    <w:p w:rsidR="005F2DEB" w:rsidRPr="00F44A3C" w:rsidRDefault="005F2DEB" w:rsidP="007E00B0">
      <w:pPr>
        <w:ind w:left="708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rFonts w:ascii="Courier New" w:hAnsi="Courier New"/>
          <w:sz w:val="20"/>
          <w:szCs w:val="20"/>
        </w:rPr>
        <w:t xml:space="preserve">+ </w:t>
      </w:r>
      <w:r w:rsidRPr="005F2DEB">
        <w:rPr>
          <w:rFonts w:ascii="Times New Roman" w:eastAsia="Times New Roman" w:hAnsi="Times New Roman"/>
          <w:sz w:val="28"/>
          <w:szCs w:val="28"/>
          <w:highlight w:val="yellow"/>
          <w:lang w:eastAsia="es-ES"/>
        </w:rPr>
        <w:t xml:space="preserve">La identidad de los auditores de cuentas, </w:t>
      </w:r>
      <w:r w:rsidR="00C405FC">
        <w:rPr>
          <w:rFonts w:ascii="Times New Roman" w:eastAsia="Times New Roman" w:hAnsi="Times New Roman"/>
          <w:sz w:val="28"/>
          <w:szCs w:val="28"/>
          <w:highlight w:val="yellow"/>
          <w:lang w:eastAsia="es-ES"/>
        </w:rPr>
        <w:t>si</w:t>
      </w:r>
      <w:r w:rsidRPr="005F2DEB">
        <w:rPr>
          <w:rFonts w:ascii="Times New Roman" w:eastAsia="Times New Roman" w:hAnsi="Times New Roman"/>
          <w:sz w:val="28"/>
          <w:szCs w:val="28"/>
          <w:highlight w:val="yellow"/>
          <w:lang w:eastAsia="es-ES"/>
        </w:rPr>
        <w:t xml:space="preserve"> la sociedad v</w:t>
      </w:r>
      <w:r w:rsidR="00C405FC">
        <w:rPr>
          <w:rFonts w:ascii="Times New Roman" w:eastAsia="Times New Roman" w:hAnsi="Times New Roman"/>
          <w:sz w:val="28"/>
          <w:szCs w:val="28"/>
          <w:highlight w:val="yellow"/>
          <w:lang w:eastAsia="es-ES"/>
        </w:rPr>
        <w:t>iene</w:t>
      </w:r>
      <w:r w:rsidRPr="005F2DEB">
        <w:rPr>
          <w:rFonts w:ascii="Times New Roman" w:eastAsia="Times New Roman" w:hAnsi="Times New Roman"/>
          <w:sz w:val="28"/>
          <w:szCs w:val="28"/>
          <w:highlight w:val="yellow"/>
          <w:lang w:eastAsia="es-ES"/>
        </w:rPr>
        <w:t xml:space="preserve"> obligada a auditarlas (arts 114 y 175 RRM).</w:t>
      </w:r>
    </w:p>
    <w:p w:rsidR="004339F5" w:rsidRDefault="004339F5" w:rsidP="004339F5">
      <w:pPr>
        <w:ind w:left="708"/>
        <w:jc w:val="both"/>
      </w:pPr>
    </w:p>
    <w:p w:rsidR="00354312" w:rsidRPr="004339F5" w:rsidRDefault="004339F5" w:rsidP="005F2DEB">
      <w:pPr>
        <w:jc w:val="both"/>
      </w:pPr>
      <w:r w:rsidRPr="00BB55B0">
        <w:rPr>
          <w:b/>
          <w:u w:val="single"/>
        </w:rPr>
        <w:t>28</w:t>
      </w:r>
      <w:r w:rsidRPr="004339F5">
        <w:t xml:space="preserve">  </w:t>
      </w:r>
      <w:r>
        <w:t xml:space="preserve">En la escritura y en los estatutos se podrán incluir además los pactos y condiciones que los socios fundadores </w:t>
      </w:r>
      <w:r w:rsidR="00C405FC">
        <w:t>deseen</w:t>
      </w:r>
      <w:r>
        <w:t>, siempre que no se opongan a las leyes ni contradigan los principios configuradores del tipo social elegido.</w:t>
      </w:r>
    </w:p>
    <w:p w:rsidR="005F2DEB" w:rsidRDefault="005F2DEB" w:rsidP="004339F5">
      <w:pPr>
        <w:spacing w:after="0" w:line="240" w:lineRule="auto"/>
        <w:ind w:left="1416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p w:rsidR="004339F5" w:rsidRPr="00F44A3C" w:rsidRDefault="004339F5" w:rsidP="004339F5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lang w:val="es-ES_tradnl"/>
        </w:rPr>
      </w:pPr>
      <w:r w:rsidRPr="005F2DEB">
        <w:rPr>
          <w:rFonts w:ascii="Times New Roman" w:eastAsia="Times New Roman" w:hAnsi="Times New Roman"/>
          <w:sz w:val="28"/>
          <w:szCs w:val="28"/>
          <w:highlight w:val="yellow"/>
          <w:lang w:eastAsia="es-ES"/>
        </w:rPr>
        <w:lastRenderedPageBreak/>
        <w:t>Normalmente estos pactos se hacen constar en los estatutos</w:t>
      </w:r>
      <w:r w:rsidR="00C405FC">
        <w:rPr>
          <w:rFonts w:ascii="Times New Roman" w:eastAsia="Times New Roman" w:hAnsi="Times New Roman"/>
          <w:sz w:val="28"/>
          <w:szCs w:val="28"/>
          <w:highlight w:val="yellow"/>
          <w:lang w:eastAsia="es-ES"/>
        </w:rPr>
        <w:t>, porque</w:t>
      </w:r>
      <w:r w:rsidRPr="005F2DEB">
        <w:rPr>
          <w:rFonts w:ascii="Times New Roman" w:eastAsia="Times New Roman" w:hAnsi="Times New Roman"/>
          <w:sz w:val="28"/>
          <w:szCs w:val="28"/>
          <w:highlight w:val="yellow"/>
          <w:lang w:eastAsia="es-ES"/>
        </w:rPr>
        <w:t xml:space="preserve"> </w:t>
      </w:r>
      <w:r w:rsidRPr="005F2DEB">
        <w:rPr>
          <w:rFonts w:ascii="Times New Roman" w:hAnsi="Times New Roman"/>
          <w:sz w:val="28"/>
          <w:szCs w:val="28"/>
          <w:highlight w:val="yellow"/>
          <w:lang w:val="es-ES_tradnl"/>
        </w:rPr>
        <w:t>la modificación de la</w:t>
      </w:r>
      <w:r w:rsidR="00C405FC">
        <w:rPr>
          <w:rFonts w:ascii="Times New Roman" w:hAnsi="Times New Roman"/>
          <w:sz w:val="28"/>
          <w:szCs w:val="28"/>
          <w:highlight w:val="yellow"/>
          <w:lang w:val="es-ES_tradnl"/>
        </w:rPr>
        <w:t>s</w:t>
      </w:r>
      <w:r w:rsidRPr="005F2DEB">
        <w:rPr>
          <w:rFonts w:ascii="Times New Roman" w:hAnsi="Times New Roman"/>
          <w:sz w:val="28"/>
          <w:szCs w:val="28"/>
          <w:highlight w:val="yellow"/>
          <w:lang w:val="es-ES_tradnl"/>
        </w:rPr>
        <w:t xml:space="preserve"> menciones contractuales exige unanimidad</w:t>
      </w:r>
      <w:r w:rsidR="00C405FC">
        <w:rPr>
          <w:rFonts w:ascii="Times New Roman" w:hAnsi="Times New Roman"/>
          <w:sz w:val="28"/>
          <w:szCs w:val="28"/>
          <w:highlight w:val="yellow"/>
          <w:lang w:val="es-ES_tradnl"/>
        </w:rPr>
        <w:t xml:space="preserve"> (</w:t>
      </w:r>
      <w:r w:rsidRPr="005F2DEB">
        <w:rPr>
          <w:rFonts w:ascii="Times New Roman" w:hAnsi="Times New Roman"/>
          <w:sz w:val="28"/>
          <w:szCs w:val="28"/>
          <w:highlight w:val="yellow"/>
          <w:lang w:val="es-ES_tradnl"/>
        </w:rPr>
        <w:t>las estatutarias</w:t>
      </w:r>
      <w:r w:rsidR="00C405FC">
        <w:rPr>
          <w:rFonts w:ascii="Times New Roman" w:hAnsi="Times New Roman"/>
          <w:sz w:val="28"/>
          <w:szCs w:val="28"/>
          <w:highlight w:val="yellow"/>
          <w:lang w:val="es-ES_tradnl"/>
        </w:rPr>
        <w:t>, sólo</w:t>
      </w:r>
      <w:r w:rsidRPr="005F2DEB">
        <w:rPr>
          <w:rFonts w:ascii="Times New Roman" w:hAnsi="Times New Roman"/>
          <w:sz w:val="28"/>
          <w:szCs w:val="28"/>
          <w:highlight w:val="yellow"/>
          <w:lang w:val="es-ES_tradnl"/>
        </w:rPr>
        <w:t xml:space="preserve"> mayoría</w:t>
      </w:r>
      <w:r w:rsidR="00C405FC">
        <w:rPr>
          <w:rFonts w:ascii="Times New Roman" w:hAnsi="Times New Roman"/>
          <w:sz w:val="28"/>
          <w:szCs w:val="28"/>
          <w:highlight w:val="yellow"/>
          <w:lang w:val="es-ES_tradnl"/>
        </w:rPr>
        <w:t>)</w:t>
      </w:r>
      <w:r w:rsidRPr="005F2DEB">
        <w:rPr>
          <w:rFonts w:ascii="Times New Roman" w:hAnsi="Times New Roman"/>
          <w:sz w:val="28"/>
          <w:szCs w:val="28"/>
          <w:highlight w:val="yellow"/>
          <w:lang w:val="es-ES_tradnl"/>
        </w:rPr>
        <w:t>.</w:t>
      </w:r>
    </w:p>
    <w:p w:rsidR="00354312" w:rsidRDefault="00354312" w:rsidP="00844B95">
      <w:pPr>
        <w:jc w:val="both"/>
        <w:rPr>
          <w:rFonts w:ascii="Courier New" w:hAnsi="Courier New"/>
          <w:sz w:val="20"/>
          <w:szCs w:val="20"/>
        </w:rPr>
      </w:pPr>
    </w:p>
    <w:p w:rsidR="00205D1A" w:rsidRPr="00F44A3C" w:rsidRDefault="00594CCC" w:rsidP="00844B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A3C">
        <w:rPr>
          <w:rFonts w:ascii="Times New Roman" w:hAnsi="Times New Roman"/>
          <w:b/>
          <w:sz w:val="28"/>
          <w:szCs w:val="28"/>
          <w:u w:val="single"/>
        </w:rPr>
        <w:t xml:space="preserve">REFERENCIA A LAS ESPECIALIDADES DE LA SOCIEDAD ANÓNIMA </w:t>
      </w:r>
    </w:p>
    <w:p w:rsidR="005F2DEB" w:rsidRDefault="005F2DEB" w:rsidP="00844B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EAE" w:rsidRPr="00F44A3C" w:rsidRDefault="00A40EAE" w:rsidP="00844B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4B95" w:rsidRDefault="00982A35" w:rsidP="00844B95">
      <w:pPr>
        <w:pStyle w:val="Sangradetextonormal"/>
        <w:spacing w:line="240" w:lineRule="auto"/>
        <w:ind w:firstLine="0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27 (</w:t>
      </w:r>
      <w:r w:rsidR="00C405FC" w:rsidRPr="00982A35">
        <w:rPr>
          <w:rFonts w:ascii="Courier New" w:hAnsi="Courier New"/>
          <w:b/>
          <w:sz w:val="20"/>
          <w:szCs w:val="20"/>
        </w:rPr>
        <w:t>VENTAJAS</w:t>
      </w:r>
      <w:r w:rsidR="00C405FC">
        <w:rPr>
          <w:rFonts w:ascii="Courier New" w:hAnsi="Courier New"/>
          <w:b/>
          <w:sz w:val="20"/>
          <w:szCs w:val="20"/>
        </w:rPr>
        <w:t xml:space="preserve"> “BONOS</w:t>
      </w:r>
      <w:r w:rsidR="00C405FC" w:rsidRPr="00982A35">
        <w:rPr>
          <w:rFonts w:ascii="Courier New" w:hAnsi="Courier New"/>
          <w:b/>
          <w:sz w:val="20"/>
          <w:szCs w:val="20"/>
        </w:rPr>
        <w:t xml:space="preserve"> DE FUNDADOR</w:t>
      </w:r>
      <w:r w:rsidR="00FA74F9">
        <w:rPr>
          <w:rFonts w:ascii="Courier New" w:hAnsi="Courier New"/>
          <w:b/>
          <w:sz w:val="20"/>
          <w:szCs w:val="20"/>
        </w:rPr>
        <w:t>”</w:t>
      </w:r>
      <w:r>
        <w:rPr>
          <w:rFonts w:ascii="Courier New" w:hAnsi="Courier New"/>
          <w:sz w:val="20"/>
          <w:szCs w:val="20"/>
        </w:rPr>
        <w:t xml:space="preserve">) </w:t>
      </w:r>
      <w:r w:rsidR="005F2DEB">
        <w:rPr>
          <w:rFonts w:ascii="Courier New" w:hAnsi="Courier New"/>
          <w:sz w:val="20"/>
          <w:szCs w:val="20"/>
        </w:rPr>
        <w:t>En los estatutos de una SA sus</w:t>
      </w:r>
      <w:r w:rsidR="00844B95">
        <w:rPr>
          <w:rFonts w:ascii="Courier New" w:hAnsi="Courier New"/>
          <w:sz w:val="20"/>
          <w:szCs w:val="20"/>
        </w:rPr>
        <w:t xml:space="preserve"> promotores y fundadores </w:t>
      </w:r>
      <w:r w:rsidR="005F2DEB">
        <w:rPr>
          <w:rFonts w:ascii="Courier New" w:hAnsi="Courier New"/>
          <w:sz w:val="20"/>
          <w:szCs w:val="20"/>
        </w:rPr>
        <w:t>p</w:t>
      </w:r>
      <w:r w:rsidR="00844B95">
        <w:rPr>
          <w:rFonts w:ascii="Courier New" w:hAnsi="Courier New"/>
          <w:sz w:val="20"/>
          <w:szCs w:val="20"/>
        </w:rPr>
        <w:t xml:space="preserve">odrán reservarse derechos especiales de contenido económico por valor no superior al 10% de los beneficios </w:t>
      </w:r>
      <w:r w:rsidR="00FA74F9" w:rsidRPr="00FA74F9">
        <w:rPr>
          <w:sz w:val="28"/>
          <w:szCs w:val="28"/>
          <w:highlight w:val="yellow"/>
          <w:lang w:val="es-ES"/>
        </w:rPr>
        <w:t>netos (una vez deducida la cuota destinada a la reserva legal)</w:t>
      </w:r>
      <w:r w:rsidR="00FA74F9">
        <w:t xml:space="preserve"> </w:t>
      </w:r>
      <w:r w:rsidR="00844B95">
        <w:rPr>
          <w:rFonts w:ascii="Courier New" w:hAnsi="Courier New"/>
          <w:sz w:val="20"/>
          <w:szCs w:val="20"/>
        </w:rPr>
        <w:t>y un periodo máximo de 10 años</w:t>
      </w:r>
      <w:r w:rsidR="005F2DEB">
        <w:rPr>
          <w:rFonts w:ascii="Courier New" w:hAnsi="Courier New"/>
          <w:sz w:val="20"/>
          <w:szCs w:val="20"/>
        </w:rPr>
        <w:t xml:space="preserve"> (a</w:t>
      </w:r>
      <w:r w:rsidR="00844B95">
        <w:rPr>
          <w:rFonts w:ascii="Courier New" w:hAnsi="Courier New"/>
          <w:sz w:val="20"/>
          <w:szCs w:val="20"/>
        </w:rPr>
        <w:t>rt 27</w:t>
      </w:r>
      <w:r w:rsidR="005F2DEB">
        <w:rPr>
          <w:rFonts w:ascii="Courier New" w:hAnsi="Courier New"/>
          <w:sz w:val="20"/>
          <w:szCs w:val="20"/>
        </w:rPr>
        <w:t>)</w:t>
      </w:r>
      <w:r w:rsidR="00844B95">
        <w:rPr>
          <w:rFonts w:ascii="Courier New" w:hAnsi="Courier New"/>
          <w:sz w:val="20"/>
          <w:szCs w:val="20"/>
        </w:rPr>
        <w:t>.</w:t>
      </w:r>
    </w:p>
    <w:p w:rsidR="00FA74F9" w:rsidRDefault="00FA74F9" w:rsidP="00844B95">
      <w:pPr>
        <w:pStyle w:val="Sangradetextonormal"/>
        <w:spacing w:line="240" w:lineRule="auto"/>
        <w:ind w:firstLine="0"/>
        <w:rPr>
          <w:rFonts w:ascii="Courier New" w:hAnsi="Courier New"/>
          <w:sz w:val="20"/>
          <w:szCs w:val="20"/>
        </w:rPr>
      </w:pPr>
    </w:p>
    <w:p w:rsidR="00F31B98" w:rsidRDefault="00F31B98" w:rsidP="00844B95">
      <w:pPr>
        <w:pStyle w:val="Sangradetextonormal"/>
        <w:spacing w:line="240" w:lineRule="auto"/>
        <w:ind w:firstLine="0"/>
        <w:rPr>
          <w:rFonts w:ascii="Courier New" w:hAnsi="Courier New"/>
          <w:sz w:val="20"/>
          <w:szCs w:val="20"/>
        </w:rPr>
      </w:pPr>
    </w:p>
    <w:p w:rsidR="005F2DEB" w:rsidRDefault="005F2DEB" w:rsidP="00982A35">
      <w:pPr>
        <w:pStyle w:val="Sangradetextonormal"/>
        <w:spacing w:line="240" w:lineRule="auto"/>
        <w:ind w:firstLine="0"/>
        <w:rPr>
          <w:rFonts w:ascii="Courier New" w:hAnsi="Courier New"/>
          <w:sz w:val="20"/>
          <w:szCs w:val="20"/>
        </w:rPr>
      </w:pPr>
      <w:r w:rsidRPr="00982A35">
        <w:rPr>
          <w:rFonts w:ascii="Courier New" w:hAnsi="Courier New"/>
          <w:sz w:val="20"/>
          <w:szCs w:val="20"/>
        </w:rPr>
        <w:t>22 in fine</w:t>
      </w:r>
      <w:r w:rsidR="00C340BC" w:rsidRPr="00982A35">
        <w:rPr>
          <w:rFonts w:ascii="Courier New" w:hAnsi="Courier New"/>
          <w:sz w:val="20"/>
          <w:szCs w:val="20"/>
        </w:rPr>
        <w:t xml:space="preserve">  </w:t>
      </w:r>
      <w:r w:rsidRPr="00982A35">
        <w:rPr>
          <w:rFonts w:ascii="Courier New" w:hAnsi="Courier New"/>
          <w:sz w:val="20"/>
          <w:szCs w:val="20"/>
        </w:rPr>
        <w:t xml:space="preserve"> Si la sociedad fuera anónima, la escritura de constitución expresará la cuantía total aproximada de los </w:t>
      </w:r>
      <w:r w:rsidR="00C405FC" w:rsidRPr="00982A35">
        <w:rPr>
          <w:rFonts w:ascii="Courier New" w:hAnsi="Courier New"/>
          <w:b/>
          <w:sz w:val="20"/>
          <w:szCs w:val="20"/>
        </w:rPr>
        <w:t>GASTOS DE CONSTITUCIÓN</w:t>
      </w:r>
      <w:r w:rsidRPr="00982A35">
        <w:rPr>
          <w:rFonts w:ascii="Courier New" w:hAnsi="Courier New"/>
          <w:sz w:val="20"/>
          <w:szCs w:val="20"/>
        </w:rPr>
        <w:t>.</w:t>
      </w:r>
    </w:p>
    <w:p w:rsidR="00982A35" w:rsidRPr="00982A35" w:rsidRDefault="00982A35" w:rsidP="00982A35">
      <w:pPr>
        <w:pStyle w:val="Sangradetextonormal"/>
        <w:spacing w:line="240" w:lineRule="auto"/>
        <w:ind w:firstLine="0"/>
        <w:rPr>
          <w:rFonts w:ascii="Courier New" w:hAnsi="Courier New"/>
          <w:sz w:val="20"/>
          <w:szCs w:val="20"/>
        </w:rPr>
      </w:pPr>
    </w:p>
    <w:p w:rsidR="007E00B0" w:rsidRDefault="007E00B0" w:rsidP="00C340BC">
      <w:pPr>
        <w:jc w:val="both"/>
        <w:rPr>
          <w:rFonts w:ascii="Courier New" w:hAnsi="Courier New"/>
          <w:sz w:val="20"/>
          <w:szCs w:val="20"/>
          <w:highlight w:val="yellow"/>
        </w:rPr>
      </w:pPr>
    </w:p>
    <w:p w:rsidR="00982A35" w:rsidRPr="00982A35" w:rsidRDefault="00C340BC" w:rsidP="00C340BC">
      <w:pPr>
        <w:jc w:val="both"/>
        <w:rPr>
          <w:highlight w:val="yellow"/>
        </w:rPr>
      </w:pPr>
      <w:r w:rsidRPr="00982A35">
        <w:rPr>
          <w:rFonts w:ascii="Courier New" w:hAnsi="Courier New"/>
          <w:sz w:val="20"/>
          <w:szCs w:val="20"/>
          <w:highlight w:val="yellow"/>
        </w:rPr>
        <w:t xml:space="preserve">79 </w:t>
      </w:r>
      <w:r w:rsidRPr="00982A35">
        <w:rPr>
          <w:highlight w:val="yellow"/>
        </w:rPr>
        <w:t xml:space="preserve">Las acciones en que se divida el capital de la sociedad anónima (que no podrá ser inferior a 60.000 euros, art 4)  deberán estar íntegramente suscritas por los socios, y </w:t>
      </w:r>
      <w:r w:rsidRPr="00982A35">
        <w:rPr>
          <w:b/>
          <w:highlight w:val="yellow"/>
        </w:rPr>
        <w:t xml:space="preserve">desembolsado, al menos, en una cuarta parte el valor nominal de cada una </w:t>
      </w:r>
      <w:r w:rsidRPr="00982A35">
        <w:rPr>
          <w:highlight w:val="yellow"/>
        </w:rPr>
        <w:t xml:space="preserve">de ellas en el momento de otorgar la escritura de constitución de la sociedad. </w:t>
      </w:r>
    </w:p>
    <w:p w:rsidR="00C340BC" w:rsidRDefault="00C340BC" w:rsidP="00982A35">
      <w:pPr>
        <w:ind w:left="708"/>
        <w:jc w:val="both"/>
        <w:rPr>
          <w:rFonts w:ascii="Courier New" w:hAnsi="Courier New"/>
          <w:sz w:val="20"/>
          <w:szCs w:val="20"/>
        </w:rPr>
      </w:pPr>
      <w:r w:rsidRPr="00982A35">
        <w:rPr>
          <w:highlight w:val="yellow"/>
        </w:rPr>
        <w:t>La escritura deberá expresar si los futuros desembolsos se efectuarán en metálico o en aportaciones no dinerarias</w:t>
      </w:r>
      <w:r w:rsidR="00894935">
        <w:rPr>
          <w:highlight w:val="yellow"/>
        </w:rPr>
        <w:t xml:space="preserve"> (expresando e</w:t>
      </w:r>
      <w:r w:rsidR="00982A35" w:rsidRPr="00982A35">
        <w:rPr>
          <w:highlight w:val="yellow"/>
        </w:rPr>
        <w:t>n este último caso</w:t>
      </w:r>
      <w:r w:rsidRPr="00982A35">
        <w:rPr>
          <w:highlight w:val="yellow"/>
        </w:rPr>
        <w:t xml:space="preserve"> su </w:t>
      </w:r>
      <w:r w:rsidRPr="00894935">
        <w:rPr>
          <w:i/>
          <w:highlight w:val="yellow"/>
        </w:rPr>
        <w:t>naturaleza, valor y contenido, la forma y el procedimiento de efectuarlas</w:t>
      </w:r>
      <w:r w:rsidRPr="00982A35">
        <w:rPr>
          <w:highlight w:val="yellow"/>
        </w:rPr>
        <w:t xml:space="preserve">, con mención expresa del </w:t>
      </w:r>
      <w:r w:rsidRPr="00894935">
        <w:rPr>
          <w:b/>
          <w:highlight w:val="yellow"/>
        </w:rPr>
        <w:t xml:space="preserve">plazo </w:t>
      </w:r>
      <w:r w:rsidRPr="00982A35">
        <w:rPr>
          <w:highlight w:val="yellow"/>
        </w:rPr>
        <w:t>de su desembolso</w:t>
      </w:r>
      <w:r w:rsidR="00894935">
        <w:rPr>
          <w:highlight w:val="yellow"/>
        </w:rPr>
        <w:t>,</w:t>
      </w:r>
      <w:r w:rsidR="00982A35" w:rsidRPr="00982A35">
        <w:rPr>
          <w:highlight w:val="yellow"/>
        </w:rPr>
        <w:t xml:space="preserve"> que no podrá exceder de 5 años)</w:t>
      </w:r>
    </w:p>
    <w:p w:rsidR="005F2DEB" w:rsidRDefault="005F2DEB" w:rsidP="005F2DEB">
      <w:pPr>
        <w:pStyle w:val="Sangradetextonormal"/>
        <w:spacing w:line="240" w:lineRule="auto"/>
        <w:ind w:firstLine="0"/>
        <w:rPr>
          <w:rFonts w:ascii="Courier New" w:hAnsi="Courier New"/>
          <w:sz w:val="20"/>
          <w:szCs w:val="20"/>
        </w:rPr>
      </w:pPr>
    </w:p>
    <w:p w:rsidR="00F31B98" w:rsidRDefault="00F31B98" w:rsidP="00844B95">
      <w:pPr>
        <w:pStyle w:val="Sangradetextonormal"/>
        <w:spacing w:line="240" w:lineRule="auto"/>
        <w:ind w:firstLine="0"/>
        <w:rPr>
          <w:rFonts w:ascii="Courier New" w:hAnsi="Courier New"/>
          <w:sz w:val="20"/>
          <w:szCs w:val="20"/>
        </w:rPr>
      </w:pPr>
    </w:p>
    <w:p w:rsidR="005F2DEB" w:rsidRPr="00F44A3C" w:rsidRDefault="005F2DEB" w:rsidP="005F2D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44A3C">
        <w:rPr>
          <w:rFonts w:ascii="Times New Roman" w:hAnsi="Times New Roman"/>
          <w:b/>
          <w:sz w:val="28"/>
          <w:szCs w:val="28"/>
          <w:u w:val="single"/>
        </w:rPr>
        <w:t>Y DE LA SOCIEDAD DE RESPONSABILI</w:t>
      </w:r>
      <w:r w:rsidRPr="00F44A3C">
        <w:rPr>
          <w:rFonts w:ascii="Times New Roman" w:hAnsi="Times New Roman"/>
          <w:b/>
          <w:sz w:val="28"/>
          <w:szCs w:val="28"/>
          <w:u w:val="single"/>
        </w:rPr>
        <w:softHyphen/>
        <w:t>DAD LIMITADA</w:t>
      </w:r>
    </w:p>
    <w:p w:rsidR="00EE3CCE" w:rsidRPr="00F44A3C" w:rsidRDefault="00EE3CCE" w:rsidP="00844B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2A35" w:rsidRDefault="00982A35" w:rsidP="00982A35">
      <w:pPr>
        <w:jc w:val="center"/>
      </w:pPr>
    </w:p>
    <w:p w:rsidR="00982A35" w:rsidRPr="00B95223" w:rsidRDefault="00982A35" w:rsidP="00B95223">
      <w:pPr>
        <w:spacing w:after="0" w:line="240" w:lineRule="auto"/>
        <w:jc w:val="center"/>
        <w:rPr>
          <w:b/>
        </w:rPr>
      </w:pPr>
      <w:r w:rsidRPr="00B95223">
        <w:rPr>
          <w:b/>
        </w:rPr>
        <w:t>EN GENERAL</w:t>
      </w:r>
    </w:p>
    <w:p w:rsidR="00982A35" w:rsidRDefault="00982A35" w:rsidP="00982A35">
      <w:pPr>
        <w:jc w:val="center"/>
      </w:pPr>
    </w:p>
    <w:p w:rsidR="00982A35" w:rsidRPr="007E00B0" w:rsidRDefault="00894935" w:rsidP="007E00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</w:pPr>
      <w:r w:rsidRPr="007E00B0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 xml:space="preserve">A partir de reforma operada en 2011 se admite que </w:t>
      </w:r>
      <w:r w:rsidRPr="007E00B0">
        <w:rPr>
          <w:rFonts w:ascii="Times New Roman" w:eastAsia="Times New Roman" w:hAnsi="Times New Roman"/>
          <w:sz w:val="28"/>
          <w:szCs w:val="28"/>
          <w:highlight w:val="yellow"/>
          <w:u w:val="single"/>
          <w:lang w:val="es-ES_tradnl" w:eastAsia="es-ES_tradnl"/>
        </w:rPr>
        <w:t xml:space="preserve">también </w:t>
      </w:r>
      <w:r w:rsidR="007E00B0" w:rsidRPr="007E00B0">
        <w:rPr>
          <w:rFonts w:ascii="Times New Roman" w:eastAsia="Times New Roman" w:hAnsi="Times New Roman"/>
          <w:sz w:val="28"/>
          <w:szCs w:val="28"/>
          <w:highlight w:val="yellow"/>
          <w:u w:val="single"/>
          <w:lang w:val="es-ES_tradnl" w:eastAsia="es-ES_tradnl"/>
        </w:rPr>
        <w:t>en los estatutos de una</w:t>
      </w:r>
      <w:r w:rsidRPr="007E00B0">
        <w:rPr>
          <w:rFonts w:ascii="Times New Roman" w:eastAsia="Times New Roman" w:hAnsi="Times New Roman"/>
          <w:sz w:val="28"/>
          <w:szCs w:val="28"/>
          <w:highlight w:val="yellow"/>
          <w:u w:val="single"/>
          <w:lang w:val="es-ES_tradnl" w:eastAsia="es-ES_tradnl"/>
        </w:rPr>
        <w:t xml:space="preserve"> SA</w:t>
      </w:r>
      <w:r w:rsidRPr="007E00B0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 xml:space="preserve"> (no solo </w:t>
      </w:r>
      <w:r w:rsidR="007E00B0" w:rsidRPr="007E00B0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>de una</w:t>
      </w:r>
      <w:r w:rsidRPr="007E00B0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 xml:space="preserve"> SL, como antes), </w:t>
      </w:r>
      <w:r w:rsidRPr="007E00B0">
        <w:rPr>
          <w:rFonts w:ascii="Times New Roman" w:eastAsia="Times New Roman" w:hAnsi="Times New Roman"/>
          <w:sz w:val="28"/>
          <w:szCs w:val="28"/>
          <w:highlight w:val="yellow"/>
          <w:u w:val="single"/>
          <w:lang w:val="es-ES_tradnl" w:eastAsia="es-ES_tradnl"/>
        </w:rPr>
        <w:t>puedan establecer</w:t>
      </w:r>
      <w:r w:rsidR="007E00B0" w:rsidRPr="007E00B0">
        <w:rPr>
          <w:rFonts w:ascii="Times New Roman" w:eastAsia="Times New Roman" w:hAnsi="Times New Roman"/>
          <w:sz w:val="28"/>
          <w:szCs w:val="28"/>
          <w:highlight w:val="yellow"/>
          <w:u w:val="single"/>
          <w:lang w:val="es-ES_tradnl" w:eastAsia="es-ES_tradnl"/>
        </w:rPr>
        <w:t>se</w:t>
      </w:r>
      <w:r w:rsidRPr="007E00B0">
        <w:rPr>
          <w:rFonts w:ascii="Times New Roman" w:eastAsia="Times New Roman" w:hAnsi="Times New Roman"/>
          <w:sz w:val="28"/>
          <w:szCs w:val="28"/>
          <w:highlight w:val="yellow"/>
          <w:u w:val="single"/>
          <w:lang w:val="es-ES_tradnl" w:eastAsia="es-ES_tradnl"/>
        </w:rPr>
        <w:t xml:space="preserve"> dos o más </w:t>
      </w:r>
      <w:r w:rsidR="007E00B0" w:rsidRPr="007E00B0">
        <w:rPr>
          <w:rFonts w:ascii="Times New Roman" w:eastAsia="Times New Roman" w:hAnsi="Times New Roman"/>
          <w:sz w:val="28"/>
          <w:szCs w:val="28"/>
          <w:highlight w:val="yellow"/>
          <w:u w:val="single"/>
          <w:lang w:val="es-ES_tradnl" w:eastAsia="es-ES_tradnl"/>
        </w:rPr>
        <w:t>sistemas de administración</w:t>
      </w:r>
      <w:r w:rsidR="007E00B0" w:rsidRPr="007E00B0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 xml:space="preserve"> (art. 23.e LSC), debiendo entonces la escritura de constitución determinar el modo concreto en que inicialmente se organice la administración, si los estatutos prevén diferentes alternativas (art 22 LSC, pese a su dicción literal) .</w:t>
      </w:r>
    </w:p>
    <w:p w:rsidR="00E50A86" w:rsidRDefault="00E50A86" w:rsidP="00844B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5223" w:rsidRPr="00F44A3C" w:rsidRDefault="00B95223" w:rsidP="00844B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A86" w:rsidRPr="00B95223" w:rsidRDefault="00B95223" w:rsidP="00982A35">
      <w:pPr>
        <w:spacing w:after="0" w:line="240" w:lineRule="auto"/>
        <w:jc w:val="center"/>
        <w:rPr>
          <w:b/>
        </w:rPr>
      </w:pPr>
      <w:r w:rsidRPr="00B95223">
        <w:rPr>
          <w:b/>
        </w:rPr>
        <w:t>SOCIEDAD LIMITADA DE FORMACIÓN SUCESIVA</w:t>
      </w:r>
    </w:p>
    <w:p w:rsidR="005F2DEB" w:rsidRDefault="005F2DEB" w:rsidP="00844B9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B95223" w:rsidRDefault="00B95223" w:rsidP="00844B9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1013" w:rsidRDefault="00982A35" w:rsidP="00982A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</w:pPr>
      <w:r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>L</w:t>
      </w:r>
      <w:r w:rsidR="005F2DEB" w:rsidRPr="005F2DEB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 xml:space="preserve">a Ley de 27 de septiembre de 2013, de apoyo a los emprendedores y su internacionalización, ha introducido </w:t>
      </w:r>
      <w:r w:rsidR="00551013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 xml:space="preserve">este supuesto </w:t>
      </w:r>
      <w:r w:rsidR="007E00B0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>(</w:t>
      </w:r>
      <w:r w:rsidR="00551013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>nuevo</w:t>
      </w:r>
      <w:r w:rsidR="005F2DEB" w:rsidRPr="005F2DEB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 xml:space="preserve"> art. 4 bis LSC</w:t>
      </w:r>
      <w:r w:rsidR="007E00B0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>)</w:t>
      </w:r>
      <w:r w:rsidR="00551013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>:</w:t>
      </w:r>
    </w:p>
    <w:p w:rsidR="00551013" w:rsidRDefault="00551013" w:rsidP="00982A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</w:pPr>
    </w:p>
    <w:p w:rsidR="00551013" w:rsidRDefault="007E00B0" w:rsidP="00844B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 xml:space="preserve">+ </w:t>
      </w:r>
      <w:r w:rsidR="00551013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 xml:space="preserve">No es un supuesto de constitución sucesiva sino simultánea. Lo único que sucesivamente se forma es su capital (hasta alcanzar </w:t>
      </w:r>
      <w:r w:rsidR="005F2DEB" w:rsidRPr="005F2DEB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>la cifra mínim</w:t>
      </w:r>
      <w:r w:rsidR="00B16C67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>a</w:t>
      </w:r>
      <w:r w:rsidR="005F2DEB" w:rsidRPr="005F2DEB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 xml:space="preserve"> 3</w:t>
      </w:r>
      <w:r w:rsidR="00982A35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>.</w:t>
      </w:r>
      <w:r w:rsidR="005F2DEB" w:rsidRPr="005F2DEB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>000 euros)</w:t>
      </w:r>
      <w:r w:rsidR="00551013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 xml:space="preserve">, quedando entretanto </w:t>
      </w:r>
      <w:r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 xml:space="preserve">la sociedad </w:t>
      </w:r>
      <w:r w:rsidR="00551013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 xml:space="preserve">sometida a </w:t>
      </w:r>
      <w:r w:rsidR="00E50A86" w:rsidRPr="00F44A3C">
        <w:rPr>
          <w:rFonts w:ascii="Times New Roman" w:hAnsi="Times New Roman"/>
          <w:sz w:val="28"/>
          <w:szCs w:val="28"/>
        </w:rPr>
        <w:t>un régimen especial</w:t>
      </w:r>
      <w:r w:rsidR="00551013">
        <w:rPr>
          <w:rFonts w:ascii="Times New Roman" w:hAnsi="Times New Roman"/>
          <w:sz w:val="28"/>
          <w:szCs w:val="28"/>
        </w:rPr>
        <w:t xml:space="preserve"> (destino a reserva legal de beneficios, reparto de dividendos, retribuciones a socios y administradores), destacando: </w:t>
      </w:r>
    </w:p>
    <w:p w:rsidR="00551013" w:rsidRDefault="00551013" w:rsidP="00844B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5223" w:rsidRDefault="00B95223" w:rsidP="00B95223">
      <w:pPr>
        <w:spacing w:after="0" w:line="240" w:lineRule="auto"/>
        <w:ind w:left="708"/>
        <w:jc w:val="both"/>
      </w:pPr>
      <w:r>
        <w:t xml:space="preserve">. No será necesario acreditar la realidad de las aportaciones dinerarias de los socios en la constitución de sociedades de responsabilidad limitada de formación sucesiva </w:t>
      </w:r>
    </w:p>
    <w:p w:rsidR="00B95223" w:rsidRDefault="00B95223" w:rsidP="00B95223">
      <w:pPr>
        <w:spacing w:after="0" w:line="240" w:lineRule="auto"/>
        <w:ind w:left="708"/>
        <w:jc w:val="both"/>
      </w:pPr>
    </w:p>
    <w:p w:rsidR="00551013" w:rsidRDefault="00B95223" w:rsidP="00B9522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t xml:space="preserve">. </w:t>
      </w:r>
      <w:r w:rsidR="00551013">
        <w:t xml:space="preserve">En caso de liquidación, voluntaria o forzosa, </w:t>
      </w:r>
      <w:r w:rsidR="007E00B0">
        <w:t>responsabilidad solidaria de</w:t>
      </w:r>
      <w:r w:rsidR="00551013">
        <w:t xml:space="preserve"> socios y  administradores del desembolso de la cifra de capital mínimo establecida en la Ley.</w:t>
      </w:r>
    </w:p>
    <w:p w:rsidR="00551013" w:rsidRDefault="00551013" w:rsidP="00844B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A86" w:rsidRDefault="007E00B0" w:rsidP="00844B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</w:t>
      </w:r>
      <w:r w:rsidR="00E50A86" w:rsidRPr="00F44A3C">
        <w:rPr>
          <w:rFonts w:ascii="Times New Roman" w:hAnsi="Times New Roman"/>
          <w:sz w:val="28"/>
          <w:szCs w:val="28"/>
        </w:rPr>
        <w:t xml:space="preserve">a Ley no </w:t>
      </w:r>
      <w:r>
        <w:rPr>
          <w:rFonts w:ascii="Times New Roman" w:hAnsi="Times New Roman"/>
          <w:sz w:val="28"/>
          <w:szCs w:val="28"/>
        </w:rPr>
        <w:t>fija un</w:t>
      </w:r>
      <w:r w:rsidR="00E50A86" w:rsidRPr="00F44A3C">
        <w:rPr>
          <w:rFonts w:ascii="Times New Roman" w:hAnsi="Times New Roman"/>
          <w:sz w:val="28"/>
          <w:szCs w:val="28"/>
        </w:rPr>
        <w:t xml:space="preserve"> capital mínimo </w:t>
      </w:r>
      <w:r>
        <w:rPr>
          <w:rFonts w:ascii="Times New Roman" w:hAnsi="Times New Roman"/>
          <w:sz w:val="28"/>
          <w:szCs w:val="28"/>
        </w:rPr>
        <w:t>para</w:t>
      </w:r>
      <w:r w:rsidR="00E50A86" w:rsidRPr="00F44A3C">
        <w:rPr>
          <w:rFonts w:ascii="Times New Roman" w:hAnsi="Times New Roman"/>
          <w:sz w:val="28"/>
          <w:szCs w:val="28"/>
        </w:rPr>
        <w:t xml:space="preserve"> constituir </w:t>
      </w:r>
      <w:r>
        <w:rPr>
          <w:rFonts w:ascii="Times New Roman" w:hAnsi="Times New Roman"/>
          <w:sz w:val="28"/>
          <w:szCs w:val="28"/>
        </w:rPr>
        <w:t xml:space="preserve">inicialmente </w:t>
      </w:r>
      <w:r w:rsidR="00E50A86" w:rsidRPr="00F44A3C">
        <w:rPr>
          <w:rFonts w:ascii="Times New Roman" w:hAnsi="Times New Roman"/>
          <w:sz w:val="28"/>
          <w:szCs w:val="28"/>
        </w:rPr>
        <w:t>es</w:t>
      </w:r>
      <w:r>
        <w:rPr>
          <w:rFonts w:ascii="Times New Roman" w:hAnsi="Times New Roman"/>
          <w:sz w:val="28"/>
          <w:szCs w:val="28"/>
        </w:rPr>
        <w:t>t</w:t>
      </w:r>
      <w:r w:rsidR="00E50A86" w:rsidRPr="00F44A3C">
        <w:rPr>
          <w:rFonts w:ascii="Times New Roman" w:hAnsi="Times New Roman"/>
          <w:sz w:val="28"/>
          <w:szCs w:val="28"/>
        </w:rPr>
        <w:t xml:space="preserve">a sociedad (¿un euro?) ni </w:t>
      </w:r>
      <w:r w:rsidR="00B95223" w:rsidRPr="00F44A3C">
        <w:rPr>
          <w:rFonts w:ascii="Times New Roman" w:hAnsi="Times New Roman"/>
          <w:sz w:val="28"/>
          <w:szCs w:val="28"/>
        </w:rPr>
        <w:t>cuánto</w:t>
      </w:r>
      <w:r w:rsidR="00E50A86" w:rsidRPr="00F44A3C">
        <w:rPr>
          <w:rFonts w:ascii="Times New Roman" w:hAnsi="Times New Roman"/>
          <w:sz w:val="28"/>
          <w:szCs w:val="28"/>
        </w:rPr>
        <w:t xml:space="preserve"> tiempo puede durar </w:t>
      </w:r>
      <w:r>
        <w:rPr>
          <w:rFonts w:ascii="Times New Roman" w:hAnsi="Times New Roman"/>
          <w:sz w:val="28"/>
          <w:szCs w:val="28"/>
        </w:rPr>
        <w:t>su</w:t>
      </w:r>
      <w:r w:rsidR="00E50A86" w:rsidRPr="00F44A3C">
        <w:rPr>
          <w:rFonts w:ascii="Times New Roman" w:hAnsi="Times New Roman"/>
          <w:sz w:val="28"/>
          <w:szCs w:val="28"/>
        </w:rPr>
        <w:t xml:space="preserve"> vida de la misma sin alcanzar </w:t>
      </w:r>
      <w:r>
        <w:rPr>
          <w:rFonts w:ascii="Times New Roman" w:hAnsi="Times New Roman"/>
          <w:sz w:val="28"/>
          <w:szCs w:val="28"/>
        </w:rPr>
        <w:t>los</w:t>
      </w:r>
      <w:r w:rsidR="00E50A86" w:rsidRPr="00F44A3C">
        <w:rPr>
          <w:rFonts w:ascii="Times New Roman" w:hAnsi="Times New Roman"/>
          <w:sz w:val="28"/>
          <w:szCs w:val="28"/>
        </w:rPr>
        <w:t xml:space="preserve"> 3</w:t>
      </w:r>
      <w:r w:rsidR="00551013">
        <w:rPr>
          <w:rFonts w:ascii="Times New Roman" w:hAnsi="Times New Roman"/>
          <w:sz w:val="28"/>
          <w:szCs w:val="28"/>
        </w:rPr>
        <w:t>.</w:t>
      </w:r>
      <w:r w:rsidR="00E50A86" w:rsidRPr="00F44A3C">
        <w:rPr>
          <w:rFonts w:ascii="Times New Roman" w:hAnsi="Times New Roman"/>
          <w:sz w:val="28"/>
          <w:szCs w:val="28"/>
        </w:rPr>
        <w:t>000</w:t>
      </w:r>
      <w:r w:rsidR="00551013">
        <w:rPr>
          <w:rFonts w:ascii="Times New Roman" w:hAnsi="Times New Roman"/>
          <w:sz w:val="28"/>
          <w:szCs w:val="28"/>
        </w:rPr>
        <w:t xml:space="preserve"> </w:t>
      </w:r>
      <w:r w:rsidR="00E50A86" w:rsidRPr="00F44A3C">
        <w:rPr>
          <w:rFonts w:ascii="Times New Roman" w:hAnsi="Times New Roman"/>
          <w:sz w:val="28"/>
          <w:szCs w:val="28"/>
        </w:rPr>
        <w:t xml:space="preserve">€ </w:t>
      </w:r>
    </w:p>
    <w:p w:rsidR="00551013" w:rsidRPr="00F44A3C" w:rsidRDefault="00551013" w:rsidP="00844B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34F1" w:rsidRPr="00B95223" w:rsidRDefault="00B95223" w:rsidP="00B95223">
      <w:pPr>
        <w:spacing w:after="0" w:line="240" w:lineRule="auto"/>
        <w:jc w:val="center"/>
        <w:rPr>
          <w:b/>
        </w:rPr>
      </w:pPr>
      <w:r w:rsidRPr="00B95223">
        <w:rPr>
          <w:b/>
        </w:rPr>
        <w:t>CONSTITUCIÓN TELEMÁTICA</w:t>
      </w:r>
    </w:p>
    <w:p w:rsidR="00B95223" w:rsidRPr="00F44A3C" w:rsidRDefault="00B95223" w:rsidP="00844B95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B95223" w:rsidRPr="00583897" w:rsidRDefault="00C10E75" w:rsidP="00B95223">
      <w:pPr>
        <w:spacing w:after="0" w:line="240" w:lineRule="auto"/>
        <w:jc w:val="both"/>
        <w:rPr>
          <w:rFonts w:ascii="Courier New" w:eastAsia="Times New Roman" w:hAnsi="Courier New"/>
          <w:sz w:val="20"/>
          <w:szCs w:val="20"/>
          <w:lang w:eastAsia="es-ES"/>
        </w:rPr>
      </w:pPr>
      <w:r>
        <w:rPr>
          <w:rFonts w:ascii="Courier New" w:eastAsia="Times New Roman" w:hAnsi="Courier New"/>
          <w:sz w:val="20"/>
          <w:szCs w:val="20"/>
          <w:lang w:val="es-ES_tradnl" w:eastAsia="es-ES"/>
        </w:rPr>
        <w:t>L</w:t>
      </w:r>
      <w:r w:rsidR="00B95223"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as </w:t>
      </w:r>
      <w:r>
        <w:rPr>
          <w:rFonts w:ascii="Courier New" w:eastAsia="Times New Roman" w:hAnsi="Courier New"/>
          <w:sz w:val="20"/>
          <w:szCs w:val="20"/>
          <w:lang w:val="es-ES_tradnl" w:eastAsia="es-ES"/>
        </w:rPr>
        <w:t>SL</w:t>
      </w:r>
      <w:r w:rsidR="00B95223"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 pueden ser presenciales o telemáticas. Estas últimas son: la SLNE </w:t>
      </w:r>
      <w:r w:rsidR="00B95223" w:rsidRPr="00B16C67">
        <w:rPr>
          <w:rFonts w:ascii="Courier New" w:eastAsia="Times New Roman" w:hAnsi="Courier New"/>
          <w:sz w:val="16"/>
          <w:szCs w:val="14"/>
          <w:lang w:val="es-ES_tradnl" w:eastAsia="es-ES"/>
        </w:rPr>
        <w:t>(una especialidad de la sociedad de responsabilidad limitada)</w:t>
      </w:r>
      <w:r w:rsidR="00B95223"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, regulada por el Título </w:t>
      </w:r>
      <w:r w:rsidR="00B16C67">
        <w:rPr>
          <w:rFonts w:ascii="Courier New" w:eastAsia="Times New Roman" w:hAnsi="Courier New"/>
          <w:sz w:val="20"/>
          <w:szCs w:val="20"/>
          <w:lang w:val="es-ES_tradnl" w:eastAsia="es-ES"/>
        </w:rPr>
        <w:t>XII</w:t>
      </w:r>
      <w:r w:rsidR="00B95223"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 LSC (434 y ss LSC), la SL de Formación Sucesiva y la SL ordinaria (CON y SIN estatutos tipo)</w:t>
      </w:r>
      <w:r w:rsidR="00B95223" w:rsidRPr="00583897">
        <w:rPr>
          <w:rFonts w:ascii="Courier New" w:eastAsia="Times New Roman" w:hAnsi="Courier New"/>
          <w:sz w:val="20"/>
          <w:szCs w:val="20"/>
          <w:lang w:eastAsia="es-ES"/>
        </w:rPr>
        <w:t>:</w:t>
      </w:r>
    </w:p>
    <w:p w:rsidR="00B95223" w:rsidRPr="002A5B08" w:rsidRDefault="00B95223" w:rsidP="00B95223">
      <w:pPr>
        <w:spacing w:after="0" w:line="240" w:lineRule="auto"/>
        <w:jc w:val="both"/>
        <w:rPr>
          <w:rFonts w:ascii="Courier New" w:eastAsia="Times New Roman" w:hAnsi="Courier New"/>
          <w:sz w:val="20"/>
          <w:szCs w:val="20"/>
          <w:lang w:eastAsia="es-ES"/>
        </w:rPr>
      </w:pPr>
    </w:p>
    <w:p w:rsidR="00B95223" w:rsidRPr="002A5B08" w:rsidRDefault="00B95223" w:rsidP="00B95223">
      <w:pPr>
        <w:spacing w:after="0" w:line="240" w:lineRule="auto"/>
        <w:ind w:left="708"/>
        <w:jc w:val="both"/>
        <w:rPr>
          <w:rFonts w:ascii="Courier New" w:eastAsia="Times New Roman" w:hAnsi="Courier New"/>
          <w:sz w:val="20"/>
          <w:szCs w:val="20"/>
          <w:lang w:eastAsia="es-ES"/>
        </w:rPr>
      </w:pPr>
      <w:r w:rsidRPr="002A5B08">
        <w:rPr>
          <w:rFonts w:ascii="Courier New" w:eastAsia="Times New Roman" w:hAnsi="Courier New"/>
          <w:sz w:val="20"/>
          <w:szCs w:val="20"/>
          <w:lang w:eastAsia="es-ES"/>
        </w:rPr>
        <w:t xml:space="preserve">* </w:t>
      </w:r>
      <w:r w:rsidRPr="00583897">
        <w:rPr>
          <w:rFonts w:ascii="Courier New" w:eastAsia="Times New Roman" w:hAnsi="Courier New"/>
          <w:sz w:val="20"/>
          <w:szCs w:val="20"/>
          <w:lang w:eastAsia="es-ES"/>
        </w:rPr>
        <w:t xml:space="preserve">La D Adic 3ª del TR LSC previó la utilización de un </w:t>
      </w:r>
      <w:r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>Documento Único Electrónico (DUE) para –entre otros- l</w:t>
      </w:r>
      <w:r w:rsidRPr="00583897">
        <w:rPr>
          <w:rFonts w:ascii="Courier New" w:eastAsia="Times New Roman" w:hAnsi="Courier New"/>
          <w:sz w:val="20"/>
          <w:szCs w:val="20"/>
          <w:lang w:eastAsia="es-ES"/>
        </w:rPr>
        <w:t>a constitución de SL.</w:t>
      </w:r>
      <w:r w:rsidRPr="002A5B08">
        <w:rPr>
          <w:rFonts w:ascii="Courier New" w:eastAsia="Times New Roman" w:hAnsi="Courier New"/>
          <w:sz w:val="20"/>
          <w:szCs w:val="20"/>
          <w:lang w:eastAsia="es-ES"/>
        </w:rPr>
        <w:t xml:space="preserve"> </w:t>
      </w:r>
      <w:r w:rsidR="00B16C67">
        <w:rPr>
          <w:rFonts w:ascii="Courier New" w:eastAsia="Times New Roman" w:hAnsi="Courier New"/>
          <w:sz w:val="20"/>
          <w:szCs w:val="20"/>
          <w:lang w:eastAsia="es-ES"/>
        </w:rPr>
        <w:t>Acto seguido</w:t>
      </w:r>
      <w:r w:rsidRPr="00583897">
        <w:rPr>
          <w:rFonts w:ascii="Courier New" w:eastAsia="Times New Roman" w:hAnsi="Courier New"/>
          <w:sz w:val="20"/>
          <w:szCs w:val="20"/>
          <w:lang w:eastAsia="es-ES"/>
        </w:rPr>
        <w:t xml:space="preserve"> </w:t>
      </w:r>
      <w:r w:rsidR="00B16C67">
        <w:rPr>
          <w:rFonts w:ascii="Courier New" w:eastAsia="Times New Roman" w:hAnsi="Courier New"/>
          <w:sz w:val="20"/>
          <w:szCs w:val="20"/>
          <w:lang w:eastAsia="es-ES"/>
        </w:rPr>
        <w:t>el</w:t>
      </w:r>
      <w:r w:rsidRPr="00583897">
        <w:rPr>
          <w:rFonts w:ascii="Courier New" w:eastAsia="Times New Roman" w:hAnsi="Courier New"/>
          <w:sz w:val="20"/>
          <w:szCs w:val="20"/>
          <w:lang w:eastAsia="es-ES"/>
        </w:rPr>
        <w:t xml:space="preserve"> RD</w:t>
      </w:r>
      <w:r w:rsidR="00B16C67">
        <w:rPr>
          <w:rFonts w:ascii="Courier New" w:eastAsia="Times New Roman" w:hAnsi="Courier New"/>
          <w:sz w:val="20"/>
          <w:szCs w:val="20"/>
          <w:lang w:eastAsia="es-ES"/>
        </w:rPr>
        <w:t>-</w:t>
      </w:r>
      <w:r w:rsidRPr="00583897">
        <w:rPr>
          <w:rFonts w:ascii="Courier New" w:eastAsia="Times New Roman" w:hAnsi="Courier New"/>
          <w:sz w:val="20"/>
          <w:szCs w:val="20"/>
          <w:lang w:eastAsia="es-ES"/>
        </w:rPr>
        <w:t>Ley 13/2010 dispuso l</w:t>
      </w:r>
      <w:r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a </w:t>
      </w:r>
      <w:r w:rsidR="00B16C67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posibilidad de </w:t>
      </w:r>
      <w:r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constitución </w:t>
      </w:r>
      <w:r w:rsidR="00B16C67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telemática </w:t>
      </w:r>
      <w:r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de </w:t>
      </w:r>
      <w:r w:rsidR="00B16C67">
        <w:rPr>
          <w:rFonts w:ascii="Courier New" w:eastAsia="Times New Roman" w:hAnsi="Courier New"/>
          <w:sz w:val="20"/>
          <w:szCs w:val="20"/>
          <w:lang w:val="es-ES_tradnl" w:eastAsia="es-ES"/>
        </w:rPr>
        <w:t>las SL</w:t>
      </w:r>
      <w:r w:rsidRPr="00583897">
        <w:rPr>
          <w:rFonts w:ascii="Courier New" w:eastAsia="Times New Roman" w:hAnsi="Courier New"/>
          <w:sz w:val="20"/>
          <w:szCs w:val="20"/>
          <w:lang w:eastAsia="es-ES"/>
        </w:rPr>
        <w:t>, con exención de pago de tasas</w:t>
      </w:r>
      <w:r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 y reducción arancelaria (notarial y registral)</w:t>
      </w:r>
      <w:r w:rsidRPr="00583897">
        <w:rPr>
          <w:rFonts w:ascii="Courier New" w:eastAsia="Times New Roman" w:hAnsi="Courier New"/>
          <w:sz w:val="20"/>
          <w:szCs w:val="20"/>
          <w:lang w:eastAsia="es-ES"/>
        </w:rPr>
        <w:t>.</w:t>
      </w:r>
    </w:p>
    <w:p w:rsidR="00B95223" w:rsidRPr="00583897" w:rsidRDefault="00B95223" w:rsidP="00B95223">
      <w:pPr>
        <w:spacing w:after="0" w:line="240" w:lineRule="auto"/>
        <w:ind w:left="708"/>
        <w:jc w:val="both"/>
        <w:rPr>
          <w:rFonts w:ascii="Courier New" w:eastAsia="Times New Roman" w:hAnsi="Courier New"/>
          <w:sz w:val="20"/>
          <w:szCs w:val="20"/>
          <w:lang w:eastAsia="es-ES"/>
        </w:rPr>
      </w:pPr>
    </w:p>
    <w:p w:rsidR="00B95223" w:rsidRPr="002A5B08" w:rsidRDefault="00B95223" w:rsidP="00B95223">
      <w:pPr>
        <w:spacing w:after="0" w:line="240" w:lineRule="auto"/>
        <w:ind w:left="708"/>
        <w:jc w:val="both"/>
        <w:rPr>
          <w:rFonts w:ascii="Courier New" w:eastAsia="Times New Roman" w:hAnsi="Courier New"/>
          <w:bCs/>
          <w:sz w:val="20"/>
          <w:szCs w:val="20"/>
          <w:lang w:val="es-ES_tradnl" w:eastAsia="es-ES"/>
        </w:rPr>
      </w:pPr>
      <w:r w:rsidRPr="002A5B08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* </w:t>
      </w:r>
      <w:r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>Los artículos </w:t>
      </w:r>
      <w:hyperlink r:id="rId7" w:anchor="civ" w:tgtFrame="_blank" w:history="1">
        <w:r w:rsidRPr="002A5B08">
          <w:rPr>
            <w:rFonts w:ascii="Courier New" w:eastAsia="Times New Roman" w:hAnsi="Courier New"/>
            <w:sz w:val="20"/>
            <w:szCs w:val="20"/>
            <w:lang w:val="es-ES_tradnl" w:eastAsia="es-ES"/>
          </w:rPr>
          <w:t>15</w:t>
        </w:r>
      </w:hyperlink>
      <w:r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> y </w:t>
      </w:r>
      <w:hyperlink r:id="rId8" w:anchor="a16" w:tgtFrame="_blank" w:history="1">
        <w:r w:rsidRPr="002A5B08">
          <w:rPr>
            <w:rFonts w:ascii="Courier New" w:eastAsia="Times New Roman" w:hAnsi="Courier New"/>
            <w:sz w:val="20"/>
            <w:szCs w:val="20"/>
            <w:lang w:val="es-ES_tradnl" w:eastAsia="es-ES"/>
          </w:rPr>
          <w:t>16</w:t>
        </w:r>
      </w:hyperlink>
      <w:r w:rsidRPr="00583897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 de la Ley 14/2013, de 27 de septiembre, de apoyo a los emprendedores y su internacionalización, </w:t>
      </w:r>
      <w:r w:rsidRPr="00583897">
        <w:rPr>
          <w:rFonts w:ascii="Courier New" w:eastAsia="Times New Roman" w:hAnsi="Courier New"/>
          <w:bCs/>
          <w:sz w:val="20"/>
          <w:szCs w:val="20"/>
          <w:lang w:val="es-ES_tradnl" w:eastAsia="es-ES"/>
        </w:rPr>
        <w:t xml:space="preserve">aparte otras medidas </w:t>
      </w:r>
      <w:r w:rsidRPr="00583897">
        <w:rPr>
          <w:rFonts w:ascii="Courier New" w:eastAsia="Times New Roman" w:hAnsi="Courier New"/>
          <w:bCs/>
          <w:sz w:val="18"/>
          <w:szCs w:val="18"/>
          <w:lang w:val="es-ES_tradnl" w:eastAsia="es-ES"/>
        </w:rPr>
        <w:t>(</w:t>
      </w:r>
      <w:r w:rsidRPr="00583897">
        <w:rPr>
          <w:rFonts w:ascii="Courier New" w:eastAsia="Times New Roman" w:hAnsi="Courier New"/>
          <w:bCs/>
          <w:sz w:val="18"/>
          <w:szCs w:val="18"/>
          <w:u w:val="single"/>
          <w:lang w:val="es-ES_tradnl" w:eastAsia="es-ES"/>
        </w:rPr>
        <w:t>Emprendedor de Responsabilidad Limitada</w:t>
      </w:r>
      <w:r w:rsidRPr="00583897">
        <w:rPr>
          <w:rFonts w:ascii="Courier New" w:eastAsia="Times New Roman" w:hAnsi="Courier New"/>
          <w:bCs/>
          <w:sz w:val="18"/>
          <w:szCs w:val="18"/>
          <w:lang w:val="es-ES_tradnl" w:eastAsia="es-ES"/>
        </w:rPr>
        <w:t xml:space="preserve"> -7 ss-, </w:t>
      </w:r>
      <w:r w:rsidRPr="00583897">
        <w:rPr>
          <w:rFonts w:ascii="Courier New" w:eastAsia="Times New Roman" w:hAnsi="Courier New"/>
          <w:bCs/>
          <w:sz w:val="18"/>
          <w:szCs w:val="18"/>
          <w:u w:val="single"/>
          <w:lang w:val="es-ES_tradnl" w:eastAsia="es-ES"/>
        </w:rPr>
        <w:t>Sociedad Limitada de Formación Sucesiva</w:t>
      </w:r>
      <w:r w:rsidRPr="00583897">
        <w:rPr>
          <w:rFonts w:ascii="Courier New" w:eastAsia="Times New Roman" w:hAnsi="Courier New"/>
          <w:bCs/>
          <w:sz w:val="18"/>
          <w:szCs w:val="18"/>
          <w:lang w:val="es-ES_tradnl" w:eastAsia="es-ES"/>
        </w:rPr>
        <w:t xml:space="preserve"> –art. 4 bis TR LSC -, regulación de los </w:t>
      </w:r>
      <w:r w:rsidRPr="00583897">
        <w:rPr>
          <w:rFonts w:ascii="Courier New" w:eastAsia="Times New Roman" w:hAnsi="Courier New"/>
          <w:bCs/>
          <w:sz w:val="18"/>
          <w:szCs w:val="18"/>
          <w:u w:val="single"/>
          <w:lang w:val="es-ES_tradnl" w:eastAsia="es-ES"/>
        </w:rPr>
        <w:t>PAEs y CIRCE</w:t>
      </w:r>
      <w:r w:rsidRPr="00583897">
        <w:rPr>
          <w:rFonts w:ascii="Courier New" w:eastAsia="Times New Roman" w:hAnsi="Courier New"/>
          <w:bCs/>
          <w:sz w:val="18"/>
          <w:szCs w:val="18"/>
          <w:lang w:val="es-ES_tradnl" w:eastAsia="es-ES"/>
        </w:rPr>
        <w:t xml:space="preserve"> </w:t>
      </w:r>
      <w:r w:rsidRPr="00B16C67">
        <w:rPr>
          <w:rFonts w:ascii="Courier New" w:eastAsia="Times New Roman" w:hAnsi="Courier New"/>
          <w:bCs/>
          <w:sz w:val="16"/>
          <w:szCs w:val="14"/>
          <w:lang w:val="es-ES_tradnl" w:eastAsia="es-ES"/>
        </w:rPr>
        <w:t>-Puntos de Atención al Emprendedor, presenciales o electrónicos, que utilizan el sistema de tramitación telemática del Centro de Información y Red de Creación de Empresa –CIRCE-, cuya sede electrónica se ubica en el Ministerio de Industria, Energía y Turismo</w:t>
      </w:r>
      <w:r w:rsidRPr="00B16C67">
        <w:rPr>
          <w:rFonts w:ascii="Courier New" w:eastAsia="Times New Roman" w:hAnsi="Courier New"/>
          <w:bCs/>
          <w:sz w:val="20"/>
          <w:szCs w:val="18"/>
          <w:lang w:val="es-ES_tradnl" w:eastAsia="es-ES"/>
        </w:rPr>
        <w:t>)</w:t>
      </w:r>
      <w:r w:rsidRPr="00583897">
        <w:rPr>
          <w:rFonts w:ascii="Courier New" w:eastAsia="Times New Roman" w:hAnsi="Courier New"/>
          <w:bCs/>
          <w:sz w:val="20"/>
          <w:szCs w:val="20"/>
          <w:lang w:val="es-ES_tradnl" w:eastAsia="es-ES"/>
        </w:rPr>
        <w:t xml:space="preserve">, contemplan el empleo de un </w:t>
      </w:r>
      <w:r w:rsidRPr="00583897">
        <w:rPr>
          <w:rFonts w:ascii="Courier New" w:eastAsia="Times New Roman" w:hAnsi="Courier New"/>
          <w:b/>
          <w:bCs/>
          <w:sz w:val="20"/>
          <w:szCs w:val="20"/>
          <w:lang w:val="es-ES_tradnl" w:eastAsia="es-ES"/>
        </w:rPr>
        <w:t>modelo de escritura pública estandarizado</w:t>
      </w:r>
      <w:r w:rsidRPr="00583897">
        <w:rPr>
          <w:rFonts w:ascii="Courier New" w:eastAsia="Times New Roman" w:hAnsi="Courier New"/>
          <w:bCs/>
          <w:sz w:val="20"/>
          <w:szCs w:val="20"/>
          <w:lang w:val="es-ES_tradnl" w:eastAsia="es-ES"/>
        </w:rPr>
        <w:t xml:space="preserve"> –</w:t>
      </w:r>
      <w:r w:rsidRPr="00583897">
        <w:rPr>
          <w:rFonts w:ascii="Courier New" w:eastAsia="Times New Roman" w:hAnsi="Courier New"/>
          <w:b/>
          <w:bCs/>
          <w:sz w:val="20"/>
          <w:szCs w:val="20"/>
          <w:lang w:val="es-ES_tradnl" w:eastAsia="es-ES"/>
        </w:rPr>
        <w:t>CON</w:t>
      </w:r>
      <w:r w:rsidRPr="00583897">
        <w:rPr>
          <w:rFonts w:ascii="Courier New" w:eastAsia="Times New Roman" w:hAnsi="Courier New"/>
          <w:bCs/>
          <w:sz w:val="20"/>
          <w:szCs w:val="20"/>
          <w:lang w:val="es-ES_tradnl" w:eastAsia="es-ES"/>
        </w:rPr>
        <w:t xml:space="preserve"> campos codificados-:</w:t>
      </w:r>
    </w:p>
    <w:p w:rsidR="00B95223" w:rsidRPr="00583897" w:rsidRDefault="00B95223" w:rsidP="00B95223">
      <w:pPr>
        <w:spacing w:after="0" w:line="240" w:lineRule="auto"/>
        <w:ind w:left="708"/>
        <w:jc w:val="both"/>
        <w:rPr>
          <w:rFonts w:ascii="Courier New" w:eastAsia="Times New Roman" w:hAnsi="Courier New"/>
          <w:bCs/>
          <w:sz w:val="20"/>
          <w:szCs w:val="20"/>
          <w:lang w:val="es-ES_tradnl" w:eastAsia="es-ES"/>
        </w:rPr>
      </w:pPr>
    </w:p>
    <w:p w:rsidR="00B95223" w:rsidRPr="00583897" w:rsidRDefault="00B95223" w:rsidP="00B95223">
      <w:pPr>
        <w:spacing w:after="0" w:line="240" w:lineRule="auto"/>
        <w:ind w:left="1416"/>
        <w:jc w:val="both"/>
        <w:rPr>
          <w:rFonts w:ascii="Courier New" w:eastAsia="Times New Roman" w:hAnsi="Courier New"/>
          <w:bCs/>
          <w:sz w:val="20"/>
          <w:szCs w:val="20"/>
          <w:lang w:val="es-ES_tradnl" w:eastAsia="es-ES"/>
        </w:rPr>
      </w:pPr>
      <w:r w:rsidRPr="00583897">
        <w:rPr>
          <w:rFonts w:ascii="Courier New" w:eastAsia="Times New Roman" w:hAnsi="Courier New"/>
          <w:bCs/>
          <w:sz w:val="20"/>
          <w:szCs w:val="20"/>
          <w:lang w:val="es-ES_tradnl" w:eastAsia="es-ES"/>
        </w:rPr>
        <w:t xml:space="preserve">- </w:t>
      </w:r>
      <w:r w:rsidR="00B16C67">
        <w:rPr>
          <w:rFonts w:ascii="Courier New" w:eastAsia="Times New Roman" w:hAnsi="Courier New"/>
          <w:bCs/>
          <w:sz w:val="20"/>
          <w:szCs w:val="20"/>
          <w:lang w:val="es-ES_tradnl" w:eastAsia="es-ES"/>
        </w:rPr>
        <w:t>E</w:t>
      </w:r>
      <w:r w:rsidRPr="00583897">
        <w:rPr>
          <w:rFonts w:ascii="Courier New" w:eastAsia="Times New Roman" w:hAnsi="Courier New"/>
          <w:bCs/>
          <w:sz w:val="20"/>
          <w:szCs w:val="20"/>
          <w:lang w:val="es-ES_tradnl" w:eastAsia="es-ES"/>
        </w:rPr>
        <w:t xml:space="preserve">n la  constitución de SLs mediante </w:t>
      </w:r>
      <w:r w:rsidRPr="00583897">
        <w:rPr>
          <w:rFonts w:ascii="Courier New" w:eastAsia="Times New Roman" w:hAnsi="Courier New"/>
          <w:b/>
          <w:bCs/>
          <w:sz w:val="20"/>
          <w:szCs w:val="20"/>
          <w:lang w:val="es-ES_tradnl" w:eastAsia="es-ES"/>
        </w:rPr>
        <w:t>estatutos tipo</w:t>
      </w:r>
      <w:r w:rsidRPr="00583897">
        <w:rPr>
          <w:rFonts w:ascii="Courier New" w:eastAsia="Times New Roman" w:hAnsi="Courier New"/>
          <w:bCs/>
          <w:sz w:val="20"/>
          <w:szCs w:val="20"/>
          <w:lang w:val="es-ES_tradnl" w:eastAsia="es-ES"/>
        </w:rPr>
        <w:t xml:space="preserve"> (art. 15). Dichos estatutos-tipo </w:t>
      </w:r>
      <w:r w:rsidR="00495D83">
        <w:rPr>
          <w:rFonts w:ascii="Courier New" w:eastAsia="Times New Roman" w:hAnsi="Courier New"/>
          <w:bCs/>
          <w:sz w:val="20"/>
          <w:szCs w:val="20"/>
          <w:lang w:val="es-ES_tradnl" w:eastAsia="es-ES"/>
        </w:rPr>
        <w:t>fueron</w:t>
      </w:r>
      <w:r w:rsidRPr="00583897">
        <w:rPr>
          <w:rFonts w:ascii="Courier New" w:eastAsia="Times New Roman" w:hAnsi="Courier New"/>
          <w:bCs/>
          <w:sz w:val="20"/>
          <w:szCs w:val="20"/>
          <w:lang w:val="es-ES_tradnl" w:eastAsia="es-ES"/>
        </w:rPr>
        <w:t xml:space="preserve"> publicados por </w:t>
      </w:r>
      <w:r w:rsidRPr="00583897">
        <w:rPr>
          <w:rFonts w:ascii="Courier New" w:eastAsia="Times New Roman" w:hAnsi="Courier New"/>
          <w:bCs/>
          <w:sz w:val="20"/>
          <w:szCs w:val="20"/>
          <w:lang w:eastAsia="es-ES"/>
        </w:rPr>
        <w:t xml:space="preserve">RD </w:t>
      </w:r>
      <w:r w:rsidRPr="00583897">
        <w:rPr>
          <w:rFonts w:ascii="Courier New" w:eastAsia="Times New Roman" w:hAnsi="Courier New"/>
          <w:bCs/>
          <w:sz w:val="14"/>
          <w:szCs w:val="14"/>
          <w:lang w:eastAsia="es-ES"/>
        </w:rPr>
        <w:t>421/</w:t>
      </w:r>
      <w:r w:rsidRPr="00583897">
        <w:rPr>
          <w:rFonts w:ascii="Courier New" w:eastAsia="Times New Roman" w:hAnsi="Courier New"/>
          <w:bCs/>
          <w:sz w:val="20"/>
          <w:szCs w:val="20"/>
          <w:lang w:eastAsia="es-ES"/>
        </w:rPr>
        <w:t>2015</w:t>
      </w:r>
      <w:r w:rsidRPr="00583897">
        <w:rPr>
          <w:rFonts w:ascii="Courier New" w:eastAsia="Times New Roman" w:hAnsi="Courier New"/>
          <w:bCs/>
          <w:sz w:val="14"/>
          <w:szCs w:val="14"/>
          <w:lang w:val="es-ES_tradnl" w:eastAsia="es-ES"/>
        </w:rPr>
        <w:t xml:space="preserve">   </w:t>
      </w:r>
    </w:p>
    <w:p w:rsidR="00B95223" w:rsidRPr="002A5B08" w:rsidRDefault="00B95223" w:rsidP="00B95223">
      <w:pPr>
        <w:spacing w:after="0" w:line="240" w:lineRule="auto"/>
        <w:ind w:left="1416"/>
        <w:jc w:val="both"/>
        <w:rPr>
          <w:rFonts w:ascii="Courier New" w:eastAsia="Times New Roman" w:hAnsi="Courier New"/>
          <w:bCs/>
          <w:sz w:val="20"/>
          <w:szCs w:val="20"/>
          <w:lang w:val="es-ES_tradnl" w:eastAsia="es-ES"/>
        </w:rPr>
      </w:pPr>
    </w:p>
    <w:p w:rsidR="00841CC5" w:rsidRDefault="00B95223" w:rsidP="00B95223">
      <w:pPr>
        <w:spacing w:after="0" w:line="240" w:lineRule="auto"/>
        <w:ind w:left="1416"/>
        <w:jc w:val="both"/>
        <w:rPr>
          <w:rFonts w:ascii="Courier New" w:eastAsia="Times New Roman" w:hAnsi="Courier New"/>
          <w:bCs/>
          <w:sz w:val="20"/>
          <w:szCs w:val="20"/>
          <w:lang w:val="es-ES_tradnl" w:eastAsia="es-ES"/>
        </w:rPr>
      </w:pPr>
      <w:r w:rsidRPr="00583897">
        <w:rPr>
          <w:rFonts w:ascii="Courier New" w:eastAsia="Times New Roman" w:hAnsi="Courier New"/>
          <w:bCs/>
          <w:sz w:val="20"/>
          <w:szCs w:val="20"/>
          <w:lang w:val="es-ES_tradnl" w:eastAsia="es-ES"/>
        </w:rPr>
        <w:t xml:space="preserve">- </w:t>
      </w:r>
      <w:r w:rsidR="00B16C67">
        <w:rPr>
          <w:rFonts w:ascii="Courier New" w:eastAsia="Times New Roman" w:hAnsi="Courier New"/>
          <w:bCs/>
          <w:sz w:val="20"/>
          <w:szCs w:val="20"/>
          <w:lang w:val="es-ES_tradnl" w:eastAsia="es-ES"/>
        </w:rPr>
        <w:t>T</w:t>
      </w:r>
      <w:r w:rsidR="00495D83">
        <w:rPr>
          <w:rFonts w:ascii="Courier New" w:eastAsia="Times New Roman" w:hAnsi="Courier New"/>
          <w:bCs/>
          <w:sz w:val="20"/>
          <w:szCs w:val="20"/>
          <w:lang w:val="es-ES_tradnl" w:eastAsia="es-ES"/>
        </w:rPr>
        <w:t>ambién</w:t>
      </w:r>
      <w:r w:rsidRPr="00583897">
        <w:rPr>
          <w:rFonts w:ascii="Courier New" w:eastAsia="Times New Roman" w:hAnsi="Courier New"/>
          <w:bCs/>
          <w:sz w:val="20"/>
          <w:szCs w:val="20"/>
          <w:lang w:val="es-ES_tradnl" w:eastAsia="es-ES"/>
        </w:rPr>
        <w:t xml:space="preserve"> -</w:t>
      </w:r>
      <w:r w:rsidR="00B16C67">
        <w:rPr>
          <w:rFonts w:ascii="Courier New" w:eastAsia="Times New Roman" w:hAnsi="Courier New"/>
          <w:bCs/>
          <w:sz w:val="20"/>
          <w:szCs w:val="20"/>
          <w:lang w:val="es-ES_tradnl" w:eastAsia="es-ES"/>
        </w:rPr>
        <w:t>opcional</w:t>
      </w:r>
      <w:r w:rsidRPr="00583897">
        <w:rPr>
          <w:rFonts w:ascii="Courier New" w:eastAsia="Times New Roman" w:hAnsi="Courier New"/>
          <w:bCs/>
          <w:sz w:val="20"/>
          <w:szCs w:val="20"/>
          <w:lang w:val="es-ES_tradnl" w:eastAsia="es-ES"/>
        </w:rPr>
        <w:t xml:space="preserve">- en la constitución de </w:t>
      </w:r>
      <w:r w:rsidR="00B16C67">
        <w:rPr>
          <w:rFonts w:ascii="Courier New" w:eastAsia="Times New Roman" w:hAnsi="Courier New"/>
          <w:bCs/>
          <w:sz w:val="20"/>
          <w:szCs w:val="20"/>
          <w:lang w:val="es-ES_tradnl" w:eastAsia="es-ES"/>
        </w:rPr>
        <w:t>SLs</w:t>
      </w:r>
      <w:r w:rsidRPr="00583897">
        <w:rPr>
          <w:rFonts w:ascii="Courier New" w:eastAsia="Times New Roman" w:hAnsi="Courier New"/>
          <w:bCs/>
          <w:sz w:val="20"/>
          <w:szCs w:val="20"/>
          <w:lang w:val="es-ES_tradnl" w:eastAsia="es-ES"/>
        </w:rPr>
        <w:t xml:space="preserve"> </w:t>
      </w:r>
      <w:r w:rsidRPr="00583897">
        <w:rPr>
          <w:rFonts w:ascii="Courier New" w:eastAsia="Times New Roman" w:hAnsi="Courier New"/>
          <w:b/>
          <w:bCs/>
          <w:sz w:val="20"/>
          <w:szCs w:val="20"/>
          <w:lang w:val="es-ES_tradnl" w:eastAsia="es-ES"/>
        </w:rPr>
        <w:t>SIN estatutos tipo</w:t>
      </w:r>
      <w:r w:rsidRPr="00583897">
        <w:rPr>
          <w:rFonts w:ascii="Courier New" w:eastAsia="Times New Roman" w:hAnsi="Courier New"/>
          <w:bCs/>
          <w:sz w:val="20"/>
          <w:szCs w:val="20"/>
          <w:lang w:val="es-ES_tradnl" w:eastAsia="es-ES"/>
        </w:rPr>
        <w:t xml:space="preserve">. </w:t>
      </w:r>
    </w:p>
    <w:p w:rsidR="00841CC5" w:rsidRDefault="00841CC5" w:rsidP="00B95223">
      <w:pPr>
        <w:spacing w:after="0" w:line="240" w:lineRule="auto"/>
        <w:ind w:left="1416"/>
        <w:jc w:val="both"/>
        <w:rPr>
          <w:rFonts w:ascii="Courier New" w:eastAsia="Times New Roman" w:hAnsi="Courier New"/>
          <w:bCs/>
          <w:sz w:val="20"/>
          <w:szCs w:val="20"/>
          <w:lang w:val="es-ES_tradnl" w:eastAsia="es-ES"/>
        </w:rPr>
      </w:pPr>
    </w:p>
    <w:p w:rsidR="00495D83" w:rsidRDefault="00841CC5" w:rsidP="00841CC5">
      <w:pPr>
        <w:spacing w:after="0" w:line="240" w:lineRule="auto"/>
        <w:ind w:left="2124"/>
        <w:jc w:val="both"/>
        <w:rPr>
          <w:rFonts w:ascii="Courier New" w:eastAsia="Times New Roman" w:hAnsi="Courier New"/>
          <w:bCs/>
          <w:sz w:val="16"/>
          <w:szCs w:val="16"/>
          <w:lang w:val="es-ES_tradnl" w:eastAsia="es-ES"/>
        </w:rPr>
      </w:pPr>
      <w:r>
        <w:rPr>
          <w:rFonts w:ascii="Courier New" w:eastAsia="Times New Roman" w:hAnsi="Courier New"/>
          <w:bCs/>
          <w:sz w:val="16"/>
          <w:szCs w:val="16"/>
          <w:lang w:val="es-ES_tradnl" w:eastAsia="es-ES"/>
        </w:rPr>
        <w:t xml:space="preserve">Pudiendo </w:t>
      </w:r>
      <w:r w:rsidR="00B95223" w:rsidRPr="00583897">
        <w:rPr>
          <w:rFonts w:ascii="Courier New" w:eastAsia="Times New Roman" w:hAnsi="Courier New"/>
          <w:bCs/>
          <w:sz w:val="16"/>
          <w:szCs w:val="16"/>
          <w:lang w:val="es-ES_tradnl" w:eastAsia="es-ES"/>
        </w:rPr>
        <w:t>los interesados optar entre</w:t>
      </w:r>
      <w:r w:rsidR="00495D83">
        <w:rPr>
          <w:rFonts w:ascii="Courier New" w:eastAsia="Times New Roman" w:hAnsi="Courier New"/>
          <w:bCs/>
          <w:sz w:val="16"/>
          <w:szCs w:val="16"/>
          <w:lang w:val="es-ES_tradnl" w:eastAsia="es-ES"/>
        </w:rPr>
        <w:t xml:space="preserve"> 3 tramitaciones</w:t>
      </w:r>
      <w:r w:rsidR="00B95223" w:rsidRPr="00583897">
        <w:rPr>
          <w:rFonts w:ascii="Courier New" w:eastAsia="Times New Roman" w:hAnsi="Courier New"/>
          <w:bCs/>
          <w:sz w:val="16"/>
          <w:szCs w:val="16"/>
          <w:lang w:val="es-ES_tradnl" w:eastAsia="es-ES"/>
        </w:rPr>
        <w:t xml:space="preserve">: </w:t>
      </w:r>
    </w:p>
    <w:p w:rsidR="00495D83" w:rsidRDefault="00495D83" w:rsidP="00841CC5">
      <w:pPr>
        <w:spacing w:after="0" w:line="240" w:lineRule="auto"/>
        <w:ind w:left="2124"/>
        <w:jc w:val="both"/>
        <w:rPr>
          <w:rFonts w:ascii="Courier New" w:eastAsia="Times New Roman" w:hAnsi="Courier New"/>
          <w:bCs/>
          <w:sz w:val="16"/>
          <w:szCs w:val="16"/>
          <w:lang w:val="es-ES_tradnl" w:eastAsia="es-ES"/>
        </w:rPr>
      </w:pPr>
    </w:p>
    <w:p w:rsidR="00495D83" w:rsidRDefault="00495D83" w:rsidP="00495D83">
      <w:pPr>
        <w:spacing w:after="0" w:line="240" w:lineRule="auto"/>
        <w:ind w:left="2832"/>
        <w:jc w:val="both"/>
        <w:rPr>
          <w:rFonts w:ascii="Courier New" w:eastAsia="Times New Roman" w:hAnsi="Courier New"/>
          <w:bCs/>
          <w:sz w:val="16"/>
          <w:szCs w:val="16"/>
          <w:lang w:val="es-ES_tradnl" w:eastAsia="es-ES"/>
        </w:rPr>
      </w:pPr>
      <w:r>
        <w:rPr>
          <w:rFonts w:ascii="Courier New" w:eastAsia="Times New Roman" w:hAnsi="Courier New"/>
          <w:bCs/>
          <w:sz w:val="16"/>
          <w:szCs w:val="16"/>
          <w:lang w:val="es-ES_tradnl" w:eastAsia="es-ES"/>
        </w:rPr>
        <w:t>E</w:t>
      </w:r>
      <w:r w:rsidR="00B95223" w:rsidRPr="00583897">
        <w:rPr>
          <w:rFonts w:ascii="Courier New" w:eastAsia="Times New Roman" w:hAnsi="Courier New"/>
          <w:bCs/>
          <w:sz w:val="16"/>
          <w:szCs w:val="16"/>
          <w:lang w:val="es-ES_tradnl" w:eastAsia="es-ES"/>
        </w:rPr>
        <w:t>lectrónica del Estado (DUE+CIRCE)</w:t>
      </w:r>
      <w:r>
        <w:rPr>
          <w:rFonts w:ascii="Courier New" w:eastAsia="Times New Roman" w:hAnsi="Courier New"/>
          <w:bCs/>
          <w:sz w:val="16"/>
          <w:szCs w:val="16"/>
          <w:lang w:val="es-ES_tradnl" w:eastAsia="es-ES"/>
        </w:rPr>
        <w:t xml:space="preserve"> </w:t>
      </w:r>
    </w:p>
    <w:p w:rsidR="00495D83" w:rsidRDefault="00495D83" w:rsidP="00495D83">
      <w:pPr>
        <w:spacing w:after="0" w:line="240" w:lineRule="auto"/>
        <w:ind w:left="2832"/>
        <w:jc w:val="both"/>
        <w:rPr>
          <w:rFonts w:ascii="Courier New" w:eastAsia="Times New Roman" w:hAnsi="Courier New"/>
          <w:bCs/>
          <w:sz w:val="16"/>
          <w:szCs w:val="16"/>
          <w:lang w:val="es-ES_tradnl" w:eastAsia="es-ES"/>
        </w:rPr>
      </w:pPr>
      <w:r>
        <w:rPr>
          <w:rFonts w:ascii="Courier New" w:eastAsia="Times New Roman" w:hAnsi="Courier New"/>
          <w:bCs/>
          <w:sz w:val="16"/>
          <w:szCs w:val="16"/>
          <w:lang w:val="es-ES_tradnl" w:eastAsia="es-ES"/>
        </w:rPr>
        <w:t>E</w:t>
      </w:r>
      <w:r w:rsidR="00B95223" w:rsidRPr="00583897">
        <w:rPr>
          <w:rFonts w:ascii="Courier New" w:eastAsia="Times New Roman" w:hAnsi="Courier New"/>
          <w:bCs/>
          <w:sz w:val="16"/>
          <w:szCs w:val="16"/>
          <w:lang w:val="es-ES_tradnl" w:eastAsia="es-ES"/>
        </w:rPr>
        <w:t xml:space="preserve">lectrónica por el </w:t>
      </w:r>
      <w:r>
        <w:rPr>
          <w:rFonts w:ascii="Courier New" w:eastAsia="Times New Roman" w:hAnsi="Courier New"/>
          <w:bCs/>
          <w:sz w:val="16"/>
          <w:szCs w:val="16"/>
          <w:lang w:val="es-ES_tradnl" w:eastAsia="es-ES"/>
        </w:rPr>
        <w:t xml:space="preserve">sistema </w:t>
      </w:r>
      <w:r w:rsidR="00B95223" w:rsidRPr="00583897">
        <w:rPr>
          <w:rFonts w:ascii="Courier New" w:eastAsia="Times New Roman" w:hAnsi="Courier New"/>
          <w:bCs/>
          <w:sz w:val="16"/>
          <w:szCs w:val="16"/>
          <w:lang w:val="es-ES_tradnl" w:eastAsia="es-ES"/>
        </w:rPr>
        <w:t>notari</w:t>
      </w:r>
      <w:r>
        <w:rPr>
          <w:rFonts w:ascii="Courier New" w:eastAsia="Times New Roman" w:hAnsi="Courier New"/>
          <w:bCs/>
          <w:sz w:val="16"/>
          <w:szCs w:val="16"/>
          <w:lang w:val="es-ES_tradnl" w:eastAsia="es-ES"/>
        </w:rPr>
        <w:t>al-registral</w:t>
      </w:r>
    </w:p>
    <w:p w:rsidR="00B95223" w:rsidRPr="00583897" w:rsidRDefault="00495D83" w:rsidP="00495D83">
      <w:pPr>
        <w:spacing w:after="0" w:line="240" w:lineRule="auto"/>
        <w:ind w:left="2832"/>
        <w:jc w:val="both"/>
        <w:rPr>
          <w:rFonts w:ascii="Courier New" w:eastAsia="Times New Roman" w:hAnsi="Courier New"/>
          <w:bCs/>
          <w:sz w:val="20"/>
          <w:szCs w:val="20"/>
          <w:lang w:val="es-ES_tradnl" w:eastAsia="es-ES"/>
        </w:rPr>
      </w:pPr>
      <w:r>
        <w:rPr>
          <w:rFonts w:ascii="Courier New" w:eastAsia="Times New Roman" w:hAnsi="Courier New"/>
          <w:bCs/>
          <w:sz w:val="16"/>
          <w:szCs w:val="16"/>
          <w:lang w:val="es-ES_tradnl" w:eastAsia="es-ES"/>
        </w:rPr>
        <w:t>N</w:t>
      </w:r>
      <w:r w:rsidR="00B95223" w:rsidRPr="00583897">
        <w:rPr>
          <w:rFonts w:ascii="Courier New" w:eastAsia="Times New Roman" w:hAnsi="Courier New"/>
          <w:bCs/>
          <w:sz w:val="16"/>
          <w:szCs w:val="16"/>
          <w:lang w:val="es-ES_tradnl" w:eastAsia="es-ES"/>
        </w:rPr>
        <w:t>o telemática (en papel)</w:t>
      </w:r>
      <w:r w:rsidR="00B95223" w:rsidRPr="00583897">
        <w:rPr>
          <w:rFonts w:ascii="Courier New" w:eastAsia="Times New Roman" w:hAnsi="Courier New"/>
          <w:bCs/>
          <w:sz w:val="20"/>
          <w:szCs w:val="20"/>
          <w:lang w:val="es-ES_tradnl" w:eastAsia="es-ES"/>
        </w:rPr>
        <w:t>.</w:t>
      </w:r>
    </w:p>
    <w:p w:rsidR="00B95223" w:rsidRDefault="00B95223" w:rsidP="00844B95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9A0C9C" w:rsidRPr="00F44A3C" w:rsidRDefault="009A0C9C" w:rsidP="00844B95">
      <w:pPr>
        <w:pStyle w:val="parrafo1"/>
        <w:spacing w:before="0" w:after="0"/>
        <w:ind w:firstLine="0"/>
        <w:rPr>
          <w:sz w:val="28"/>
          <w:szCs w:val="28"/>
        </w:rPr>
      </w:pPr>
    </w:p>
    <w:p w:rsidR="00924BE8" w:rsidRPr="00924BE8" w:rsidRDefault="00594CCC" w:rsidP="00844B95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F44A3C">
        <w:rPr>
          <w:rFonts w:ascii="Times New Roman" w:hAnsi="Times New Roman"/>
          <w:b/>
          <w:sz w:val="28"/>
          <w:szCs w:val="28"/>
          <w:u w:val="single"/>
        </w:rPr>
        <w:t>LA INSCRIPCIÓN REGISTRAL</w:t>
      </w:r>
      <w:r w:rsidR="00924BE8" w:rsidRPr="00924BE8">
        <w:rPr>
          <w:rFonts w:ascii="Times New Roman" w:hAnsi="Times New Roman"/>
          <w:b/>
          <w:sz w:val="28"/>
          <w:szCs w:val="28"/>
        </w:rPr>
        <w:t xml:space="preserve"> </w:t>
      </w:r>
      <w:r w:rsidR="00924BE8" w:rsidRPr="00924BE8">
        <w:rPr>
          <w:rFonts w:ascii="Times New Roman" w:hAnsi="Times New Roman"/>
          <w:b/>
          <w:sz w:val="24"/>
          <w:szCs w:val="28"/>
          <w:highlight w:val="lightGray"/>
        </w:rPr>
        <w:t>(</w:t>
      </w:r>
      <w:r w:rsidR="00924BE8" w:rsidRPr="00924BE8">
        <w:rPr>
          <w:rFonts w:ascii="Times New Roman" w:hAnsi="Times New Roman"/>
          <w:sz w:val="24"/>
          <w:szCs w:val="28"/>
          <w:highlight w:val="lightGray"/>
        </w:rPr>
        <w:t>en registros sigue</w:t>
      </w:r>
      <w:r w:rsidR="00924BE8" w:rsidRPr="00924BE8">
        <w:rPr>
          <w:rFonts w:ascii="Times New Roman" w:hAnsi="Times New Roman"/>
          <w:b/>
          <w:sz w:val="24"/>
          <w:szCs w:val="28"/>
          <w:highlight w:val="lightGray"/>
        </w:rPr>
        <w:t xml:space="preserve"> “SU VALOR”)</w:t>
      </w:r>
    </w:p>
    <w:p w:rsidR="003E09CC" w:rsidRPr="00F44A3C" w:rsidRDefault="003E09CC" w:rsidP="00844B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4187" w:rsidRPr="002E4187" w:rsidRDefault="00354312" w:rsidP="002E4187">
      <w:pPr>
        <w:pStyle w:val="NormalWeb"/>
        <w:ind w:left="708"/>
        <w:rPr>
          <w:rFonts w:ascii="Courier New" w:hAnsi="Courier New"/>
          <w:b/>
          <w:sz w:val="20"/>
          <w:szCs w:val="20"/>
        </w:rPr>
      </w:pPr>
      <w:r w:rsidRPr="002E4187">
        <w:rPr>
          <w:rFonts w:ascii="Courier New" w:hAnsi="Courier New"/>
          <w:b/>
          <w:sz w:val="20"/>
          <w:szCs w:val="20"/>
        </w:rPr>
        <w:t xml:space="preserve">20 </w:t>
      </w:r>
      <w:r w:rsidR="002E4187">
        <w:rPr>
          <w:rFonts w:ascii="Courier New" w:hAnsi="Courier New"/>
          <w:b/>
          <w:sz w:val="20"/>
          <w:szCs w:val="20"/>
        </w:rPr>
        <w:t xml:space="preserve">LSC  </w:t>
      </w:r>
      <w:r w:rsidRPr="002E4187">
        <w:rPr>
          <w:rFonts w:ascii="Courier New" w:hAnsi="Courier New"/>
          <w:b/>
          <w:sz w:val="20"/>
          <w:szCs w:val="20"/>
        </w:rPr>
        <w:t xml:space="preserve">La constitución de las sociedades de capital exigirá escritura pública, que deberá inscribirse en el Registro Mercantil. </w:t>
      </w:r>
    </w:p>
    <w:p w:rsidR="007E013D" w:rsidRDefault="007E013D" w:rsidP="007E013D">
      <w:pPr>
        <w:pStyle w:val="Cuerpodeltexto0"/>
        <w:shd w:val="clear" w:color="auto" w:fill="auto"/>
        <w:spacing w:after="0" w:line="240" w:lineRule="auto"/>
        <w:ind w:firstLine="0"/>
        <w:rPr>
          <w:sz w:val="28"/>
          <w:szCs w:val="28"/>
          <w:highlight w:val="yellow"/>
        </w:rPr>
      </w:pPr>
    </w:p>
    <w:p w:rsidR="007E013D" w:rsidRPr="00F44A3C" w:rsidRDefault="00841CC5" w:rsidP="007E013D">
      <w:pPr>
        <w:pStyle w:val="Cuerpodeltexto0"/>
        <w:shd w:val="clear" w:color="auto" w:fill="auto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A diferencia del régimen de los arts 51, 116, 117 y 119 Cco, </w:t>
      </w:r>
      <w:r w:rsidR="007E013D" w:rsidRPr="00842AD5">
        <w:rPr>
          <w:sz w:val="28"/>
          <w:szCs w:val="28"/>
          <w:highlight w:val="yellow"/>
        </w:rPr>
        <w:t xml:space="preserve">el verbo utilizado (exigir) y </w:t>
      </w:r>
      <w:r>
        <w:rPr>
          <w:sz w:val="28"/>
          <w:szCs w:val="28"/>
          <w:highlight w:val="yellow"/>
        </w:rPr>
        <w:t>su</w:t>
      </w:r>
      <w:r w:rsidR="007E013D" w:rsidRPr="00842AD5">
        <w:rPr>
          <w:sz w:val="28"/>
          <w:szCs w:val="28"/>
          <w:highlight w:val="yellow"/>
        </w:rPr>
        <w:t xml:space="preserve"> tiempo imperativo (exigirá) utilizado</w:t>
      </w:r>
      <w:r>
        <w:rPr>
          <w:sz w:val="28"/>
          <w:szCs w:val="28"/>
          <w:highlight w:val="yellow"/>
        </w:rPr>
        <w:t>s</w:t>
      </w:r>
      <w:r w:rsidR="007E013D" w:rsidRPr="00842AD5">
        <w:rPr>
          <w:sz w:val="28"/>
          <w:szCs w:val="28"/>
          <w:highlight w:val="yellow"/>
        </w:rPr>
        <w:t xml:space="preserve"> en el art.</w:t>
      </w:r>
      <w:r w:rsidR="007E013D">
        <w:rPr>
          <w:sz w:val="28"/>
          <w:szCs w:val="28"/>
          <w:highlight w:val="yellow"/>
        </w:rPr>
        <w:t xml:space="preserve"> </w:t>
      </w:r>
      <w:r w:rsidR="007E013D" w:rsidRPr="00842AD5">
        <w:rPr>
          <w:sz w:val="28"/>
          <w:szCs w:val="28"/>
          <w:highlight w:val="yellow"/>
        </w:rPr>
        <w:t xml:space="preserve">20 </w:t>
      </w:r>
      <w:r w:rsidR="007E013D">
        <w:rPr>
          <w:sz w:val="28"/>
          <w:szCs w:val="28"/>
          <w:highlight w:val="yellow"/>
        </w:rPr>
        <w:t>LSC</w:t>
      </w:r>
      <w:r w:rsidR="007E013D" w:rsidRPr="00842AD5">
        <w:rPr>
          <w:sz w:val="28"/>
          <w:szCs w:val="28"/>
          <w:highlight w:val="yellow"/>
        </w:rPr>
        <w:t xml:space="preserve"> lleva</w:t>
      </w:r>
      <w:r>
        <w:rPr>
          <w:sz w:val="28"/>
          <w:szCs w:val="28"/>
          <w:highlight w:val="yellow"/>
        </w:rPr>
        <w:t>n</w:t>
      </w:r>
      <w:r w:rsidR="007E013D" w:rsidRPr="00842AD5">
        <w:rPr>
          <w:sz w:val="28"/>
          <w:szCs w:val="28"/>
          <w:highlight w:val="yellow"/>
        </w:rPr>
        <w:t xml:space="preserve"> a pensar a doctrina y  jurisprudencia que </w:t>
      </w:r>
      <w:r w:rsidRPr="00FF64DA">
        <w:rPr>
          <w:b/>
          <w:sz w:val="28"/>
          <w:szCs w:val="28"/>
          <w:highlight w:val="yellow"/>
        </w:rPr>
        <w:t>para las SC</w:t>
      </w:r>
      <w:r w:rsidR="007E013D" w:rsidRPr="00842AD5">
        <w:rPr>
          <w:sz w:val="28"/>
          <w:szCs w:val="28"/>
          <w:highlight w:val="yellow"/>
        </w:rPr>
        <w:t xml:space="preserve"> la escritura si </w:t>
      </w:r>
      <w:r w:rsidR="00FF64DA">
        <w:rPr>
          <w:sz w:val="28"/>
          <w:szCs w:val="28"/>
          <w:highlight w:val="yellow"/>
        </w:rPr>
        <w:t>es</w:t>
      </w:r>
      <w:r w:rsidR="007E013D" w:rsidRPr="00842AD5">
        <w:rPr>
          <w:sz w:val="28"/>
          <w:szCs w:val="28"/>
          <w:highlight w:val="yellow"/>
        </w:rPr>
        <w:t xml:space="preserve"> requisito de </w:t>
      </w:r>
      <w:r w:rsidR="007E013D" w:rsidRPr="007E013D">
        <w:rPr>
          <w:sz w:val="28"/>
          <w:szCs w:val="28"/>
          <w:highlight w:val="yellow"/>
        </w:rPr>
        <w:t>validez.</w:t>
      </w:r>
    </w:p>
    <w:p w:rsidR="007E013D" w:rsidRDefault="007E013D" w:rsidP="007E013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_tradnl" w:eastAsia="es-ES"/>
        </w:rPr>
      </w:pPr>
    </w:p>
    <w:p w:rsidR="007E013D" w:rsidRDefault="007E013D" w:rsidP="007E013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s-ES_tradnl" w:eastAsia="es-ES"/>
        </w:rPr>
      </w:pPr>
    </w:p>
    <w:p w:rsidR="007E013D" w:rsidRDefault="007E013D" w:rsidP="007E013D">
      <w:pPr>
        <w:spacing w:after="0" w:line="240" w:lineRule="auto"/>
        <w:jc w:val="both"/>
        <w:rPr>
          <w:rFonts w:ascii="Courier New" w:eastAsia="Times New Roman" w:hAnsi="Courier New"/>
          <w:sz w:val="20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0"/>
          <w:szCs w:val="20"/>
          <w:lang w:val="es-ES_tradnl" w:eastAsia="es-ES"/>
        </w:rPr>
        <w:t>S</w:t>
      </w:r>
      <w:r w:rsidRPr="00F85EAE">
        <w:rPr>
          <w:rFonts w:ascii="Courier New" w:eastAsia="Times New Roman" w:hAnsi="Courier New" w:cs="Courier New"/>
          <w:sz w:val="20"/>
          <w:szCs w:val="20"/>
          <w:lang w:val="es-ES_tradnl" w:eastAsia="es-ES"/>
        </w:rPr>
        <w:t>e plantea la relación de la inscripción con la adquisición de personalidad jurídica. Existen dos posturas:</w:t>
      </w:r>
    </w:p>
    <w:p w:rsidR="007E013D" w:rsidRDefault="007E013D" w:rsidP="007E013D">
      <w:pPr>
        <w:spacing w:after="0" w:line="240" w:lineRule="auto"/>
        <w:jc w:val="both"/>
        <w:rPr>
          <w:rFonts w:ascii="Courier New" w:eastAsia="Times New Roman" w:hAnsi="Courier New"/>
          <w:sz w:val="20"/>
          <w:szCs w:val="20"/>
          <w:lang w:val="es-ES_tradnl" w:eastAsia="es-ES"/>
        </w:rPr>
      </w:pPr>
    </w:p>
    <w:p w:rsidR="007E013D" w:rsidRDefault="007E013D" w:rsidP="007E013D">
      <w:pPr>
        <w:spacing w:after="0" w:line="240" w:lineRule="auto"/>
        <w:ind w:left="360"/>
        <w:jc w:val="both"/>
        <w:rPr>
          <w:rFonts w:ascii="Courier New" w:eastAsia="Times New Roman" w:hAnsi="Courier New" w:cs="Courier New"/>
          <w:sz w:val="20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0"/>
          <w:szCs w:val="20"/>
          <w:lang w:val="es-ES_tradnl" w:eastAsia="es-ES"/>
        </w:rPr>
        <w:t xml:space="preserve">+ </w:t>
      </w:r>
      <w:r w:rsidRPr="00F85EAE">
        <w:rPr>
          <w:rFonts w:ascii="Courier New" w:eastAsia="Times New Roman" w:hAnsi="Courier New" w:cs="Courier New"/>
          <w:sz w:val="20"/>
          <w:szCs w:val="20"/>
          <w:lang w:val="es-ES_tradnl" w:eastAsia="es-ES"/>
        </w:rPr>
        <w:t>La inscripción es determinante de la personalidad jurídica.</w:t>
      </w:r>
    </w:p>
    <w:p w:rsidR="007E013D" w:rsidRPr="00F85EAE" w:rsidRDefault="007E013D" w:rsidP="007E013D">
      <w:pPr>
        <w:spacing w:after="0" w:line="240" w:lineRule="auto"/>
        <w:ind w:left="360"/>
        <w:jc w:val="both"/>
        <w:rPr>
          <w:rFonts w:ascii="Courier New" w:eastAsia="Times New Roman" w:hAnsi="Courier New"/>
          <w:sz w:val="20"/>
          <w:szCs w:val="20"/>
          <w:lang w:eastAsia="es-ES"/>
        </w:rPr>
      </w:pPr>
    </w:p>
    <w:p w:rsidR="007E013D" w:rsidRPr="006E10BE" w:rsidRDefault="007E013D" w:rsidP="007E013D">
      <w:pPr>
        <w:spacing w:after="0" w:line="240" w:lineRule="auto"/>
        <w:ind w:left="360"/>
        <w:jc w:val="both"/>
        <w:rPr>
          <w:rFonts w:ascii="Courier New" w:eastAsia="Times New Roman" w:hAnsi="Courier New" w:cs="Courier New"/>
          <w:sz w:val="20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0"/>
          <w:szCs w:val="20"/>
          <w:lang w:val="es-ES_tradnl" w:eastAsia="es-ES"/>
        </w:rPr>
        <w:t xml:space="preserve">+ </w:t>
      </w:r>
      <w:r w:rsidRPr="00F85EAE">
        <w:rPr>
          <w:rFonts w:ascii="Courier New" w:eastAsia="Times New Roman" w:hAnsi="Courier New" w:cs="Courier New"/>
          <w:sz w:val="20"/>
          <w:szCs w:val="20"/>
          <w:lang w:val="es-ES_tradnl" w:eastAsia="es-ES"/>
        </w:rPr>
        <w:t>La inscripción determina la adquisición de una forma específica de personalidad (de “su</w:t>
      </w:r>
      <w:r>
        <w:rPr>
          <w:rFonts w:ascii="Courier New" w:eastAsia="Times New Roman" w:hAnsi="Courier New" w:cs="Courier New"/>
          <w:sz w:val="20"/>
          <w:szCs w:val="20"/>
          <w:lang w:val="es-ES_tradnl" w:eastAsia="es-ES"/>
        </w:rPr>
        <w:t>”</w:t>
      </w:r>
      <w:r w:rsidRPr="00F85EAE">
        <w:rPr>
          <w:rFonts w:ascii="Courier New" w:eastAsia="Times New Roman" w:hAnsi="Courier New" w:cs="Courier New"/>
          <w:sz w:val="20"/>
          <w:szCs w:val="20"/>
          <w:lang w:val="es-ES_tradnl" w:eastAsia="es-ES"/>
        </w:rPr>
        <w:t xml:space="preserve"> personalidad, definida por los rasgos típicos de la forma societaria adoptada). Esta segunda postura </w:t>
      </w:r>
      <w:r w:rsidRPr="00842AD5">
        <w:rPr>
          <w:rFonts w:ascii="Courier New" w:eastAsia="Times New Roman" w:hAnsi="Courier New" w:cs="Courier New"/>
          <w:sz w:val="20"/>
          <w:szCs w:val="20"/>
          <w:highlight w:val="yellow"/>
          <w:lang w:val="es-ES_tradnl" w:eastAsia="es-ES"/>
        </w:rPr>
        <w:t>(que admite distintos grados de personalidad, provisional -sociedad en formación-, básica -sociedad irregular- y plena -la del tipo social elegido por las partes-)</w:t>
      </w:r>
      <w:r>
        <w:rPr>
          <w:rFonts w:ascii="Courier New" w:eastAsia="Times New Roman" w:hAnsi="Courier New" w:cs="Courier New"/>
          <w:sz w:val="20"/>
          <w:szCs w:val="20"/>
          <w:lang w:val="es-ES_tradnl" w:eastAsia="es-ES"/>
        </w:rPr>
        <w:t xml:space="preserve"> </w:t>
      </w:r>
      <w:r w:rsidRPr="00F85EAE">
        <w:rPr>
          <w:rFonts w:ascii="Courier New" w:eastAsia="Times New Roman" w:hAnsi="Courier New" w:cs="Courier New"/>
          <w:sz w:val="20"/>
          <w:szCs w:val="20"/>
          <w:lang w:val="es-ES_tradnl" w:eastAsia="es-ES"/>
        </w:rPr>
        <w:t>ha sido la predominante</w:t>
      </w:r>
      <w:r>
        <w:rPr>
          <w:rFonts w:ascii="Courier New" w:eastAsia="Times New Roman" w:hAnsi="Courier New" w:cs="Courier New"/>
          <w:sz w:val="20"/>
          <w:szCs w:val="20"/>
          <w:lang w:val="es-ES_tradnl" w:eastAsia="es-ES"/>
        </w:rPr>
        <w:t>, particularmente</w:t>
      </w:r>
      <w:r w:rsidRPr="00F85EAE">
        <w:rPr>
          <w:rFonts w:ascii="Courier New" w:eastAsia="Times New Roman" w:hAnsi="Courier New" w:cs="Courier New"/>
          <w:sz w:val="20"/>
          <w:szCs w:val="20"/>
          <w:lang w:val="es-ES_tradnl" w:eastAsia="es-ES"/>
        </w:rPr>
        <w:t xml:space="preserve"> en las sociedades de capital:</w:t>
      </w:r>
    </w:p>
    <w:p w:rsidR="007E013D" w:rsidRPr="00F85EAE" w:rsidRDefault="007E013D" w:rsidP="007E013D">
      <w:pPr>
        <w:spacing w:after="0" w:line="240" w:lineRule="auto"/>
        <w:ind w:left="720"/>
        <w:jc w:val="both"/>
        <w:rPr>
          <w:rFonts w:ascii="Courier New" w:eastAsia="Times New Roman" w:hAnsi="Courier New" w:cs="Courier New"/>
          <w:sz w:val="20"/>
          <w:szCs w:val="20"/>
          <w:lang w:val="es-ES_tradnl" w:eastAsia="es-ES"/>
        </w:rPr>
      </w:pPr>
    </w:p>
    <w:p w:rsidR="007E013D" w:rsidRPr="00F85EAE" w:rsidRDefault="007E013D" w:rsidP="007E013D">
      <w:pPr>
        <w:spacing w:after="0" w:line="240" w:lineRule="auto"/>
        <w:ind w:left="708"/>
        <w:jc w:val="both"/>
        <w:rPr>
          <w:rFonts w:ascii="Courier New" w:eastAsia="Times New Roman" w:hAnsi="Courier New" w:cs="Courier New"/>
          <w:sz w:val="20"/>
          <w:szCs w:val="20"/>
          <w:lang w:val="es-ES_tradnl" w:eastAsia="es-ES"/>
        </w:rPr>
      </w:pPr>
      <w:r w:rsidRPr="00F85EAE">
        <w:rPr>
          <w:rFonts w:ascii="Courier New" w:eastAsia="Times New Roman" w:hAnsi="Courier New" w:cs="Courier New"/>
          <w:sz w:val="20"/>
          <w:szCs w:val="20"/>
          <w:lang w:val="es-ES_tradnl" w:eastAsia="es-ES"/>
        </w:rPr>
        <w:t xml:space="preserve">. </w:t>
      </w:r>
      <w:r>
        <w:rPr>
          <w:rFonts w:ascii="Courier New" w:eastAsia="Times New Roman" w:hAnsi="Courier New" w:cs="Courier New"/>
          <w:sz w:val="20"/>
          <w:szCs w:val="20"/>
          <w:lang w:val="es-ES_tradnl" w:eastAsia="es-ES"/>
        </w:rPr>
        <w:t>E</w:t>
      </w:r>
      <w:r w:rsidRPr="00F85EAE">
        <w:rPr>
          <w:rFonts w:ascii="Courier New" w:eastAsia="Times New Roman" w:hAnsi="Courier New" w:cs="Courier New"/>
          <w:sz w:val="20"/>
          <w:szCs w:val="20"/>
          <w:lang w:val="es-ES_tradnl" w:eastAsia="es-ES"/>
        </w:rPr>
        <w:t>n la doctrina</w:t>
      </w:r>
    </w:p>
    <w:p w:rsidR="007E013D" w:rsidRDefault="007E013D" w:rsidP="007E013D">
      <w:pPr>
        <w:spacing w:after="0" w:line="240" w:lineRule="auto"/>
        <w:ind w:left="708"/>
        <w:jc w:val="both"/>
        <w:rPr>
          <w:rFonts w:ascii="Courier New" w:eastAsia="Times New Roman" w:hAnsi="Courier New" w:cs="Courier New"/>
          <w:sz w:val="20"/>
          <w:szCs w:val="20"/>
          <w:lang w:val="es-ES_tradnl" w:eastAsia="es-ES"/>
        </w:rPr>
      </w:pPr>
    </w:p>
    <w:p w:rsidR="007E013D" w:rsidRDefault="007E013D" w:rsidP="007E013D">
      <w:pPr>
        <w:spacing w:after="0" w:line="240" w:lineRule="auto"/>
        <w:ind w:left="708"/>
        <w:jc w:val="both"/>
        <w:rPr>
          <w:rFonts w:ascii="Courier New" w:eastAsia="Times New Roman" w:hAnsi="Courier New" w:cs="Courier New"/>
          <w:sz w:val="14"/>
          <w:szCs w:val="14"/>
          <w:lang w:val="es-ES_tradnl" w:eastAsia="es-ES"/>
        </w:rPr>
      </w:pPr>
      <w:r w:rsidRPr="00F85EAE">
        <w:rPr>
          <w:rFonts w:ascii="Courier New" w:eastAsia="Times New Roman" w:hAnsi="Courier New" w:cs="Courier New"/>
          <w:sz w:val="20"/>
          <w:szCs w:val="20"/>
          <w:lang w:val="es-ES_tradnl" w:eastAsia="es-ES"/>
        </w:rPr>
        <w:t xml:space="preserve">. </w:t>
      </w:r>
      <w:r>
        <w:rPr>
          <w:rFonts w:ascii="Courier New" w:eastAsia="Times New Roman" w:hAnsi="Courier New" w:cs="Courier New"/>
          <w:sz w:val="20"/>
          <w:szCs w:val="20"/>
          <w:lang w:val="es-ES_tradnl" w:eastAsia="es-ES"/>
        </w:rPr>
        <w:t>L</w:t>
      </w:r>
      <w:r w:rsidRPr="00F85EAE">
        <w:rPr>
          <w:rFonts w:ascii="Courier New" w:eastAsia="Times New Roman" w:hAnsi="Courier New" w:cs="Courier New"/>
          <w:sz w:val="20"/>
          <w:szCs w:val="20"/>
          <w:lang w:val="es-ES_tradnl" w:eastAsia="es-ES"/>
        </w:rPr>
        <w:t xml:space="preserve">a STS 17 de enero 2001 </w:t>
      </w:r>
      <w:r w:rsidR="00841CC5">
        <w:rPr>
          <w:rFonts w:ascii="Courier New" w:eastAsia="Times New Roman" w:hAnsi="Courier New" w:cs="Courier New"/>
          <w:sz w:val="20"/>
          <w:szCs w:val="20"/>
          <w:lang w:val="es-ES_tradnl" w:eastAsia="es-ES"/>
        </w:rPr>
        <w:t>admite</w:t>
      </w:r>
      <w:r w:rsidRPr="00F85EAE">
        <w:rPr>
          <w:rFonts w:ascii="Courier New" w:eastAsia="Times New Roman" w:hAnsi="Courier New" w:cs="Courier New"/>
          <w:sz w:val="20"/>
          <w:szCs w:val="20"/>
          <w:lang w:val="es-ES_tradnl" w:eastAsia="es-ES"/>
        </w:rPr>
        <w:t xml:space="preserve"> que </w:t>
      </w:r>
      <w:r w:rsidR="00841CC5">
        <w:rPr>
          <w:rFonts w:ascii="Courier New" w:eastAsia="Times New Roman" w:hAnsi="Courier New" w:cs="Courier New"/>
          <w:sz w:val="20"/>
          <w:szCs w:val="20"/>
          <w:lang w:val="es-ES_tradnl" w:eastAsia="es-ES"/>
        </w:rPr>
        <w:t>la</w:t>
      </w:r>
      <w:r w:rsidRPr="00F85EAE">
        <w:rPr>
          <w:rFonts w:ascii="Courier New" w:eastAsia="Times New Roman" w:hAnsi="Courier New" w:cs="Courier New"/>
          <w:sz w:val="20"/>
          <w:szCs w:val="20"/>
          <w:lang w:val="es-ES_tradnl" w:eastAsia="es-ES"/>
        </w:rPr>
        <w:t xml:space="preserve"> sociedad en formación e irregular </w:t>
      </w:r>
      <w:r w:rsidR="00841CC5">
        <w:rPr>
          <w:rFonts w:ascii="Courier New" w:eastAsia="Times New Roman" w:hAnsi="Courier New" w:cs="Courier New"/>
          <w:sz w:val="20"/>
          <w:szCs w:val="20"/>
          <w:lang w:val="es-ES_tradnl" w:eastAsia="es-ES"/>
        </w:rPr>
        <w:t>suponen</w:t>
      </w:r>
      <w:r w:rsidRPr="00F85EAE">
        <w:rPr>
          <w:rFonts w:ascii="Courier New" w:eastAsia="Times New Roman" w:hAnsi="Courier New" w:cs="Courier New"/>
          <w:sz w:val="20"/>
          <w:szCs w:val="20"/>
          <w:lang w:val="es-ES_tradnl" w:eastAsia="es-ES"/>
        </w:rPr>
        <w:t xml:space="preserve"> cierta “personificación” antes de la inscripción, no sólo ad intra (entre socios) sino ad extra</w:t>
      </w:r>
      <w:r>
        <w:rPr>
          <w:rFonts w:ascii="Courier New" w:eastAsia="Times New Roman" w:hAnsi="Courier New" w:cs="Courier New"/>
          <w:sz w:val="20"/>
          <w:szCs w:val="20"/>
          <w:lang w:val="es-ES_tradnl" w:eastAsia="es-ES"/>
        </w:rPr>
        <w:t xml:space="preserve"> (vg</w:t>
      </w:r>
      <w:r w:rsidRPr="00F85EAE">
        <w:rPr>
          <w:rFonts w:ascii="Courier New" w:eastAsia="Times New Roman" w:hAnsi="Courier New" w:cs="Courier New"/>
          <w:sz w:val="14"/>
          <w:szCs w:val="14"/>
          <w:highlight w:val="yellow"/>
          <w:lang w:val="es-ES_tradnl" w:eastAsia="es-ES"/>
        </w:rPr>
        <w:t xml:space="preserve"> </w:t>
      </w:r>
      <w:r w:rsidRPr="00841CC5">
        <w:rPr>
          <w:rFonts w:ascii="Courier New" w:eastAsia="Times New Roman" w:hAnsi="Courier New" w:cs="Courier New"/>
          <w:sz w:val="16"/>
          <w:szCs w:val="14"/>
          <w:highlight w:val="yellow"/>
          <w:lang w:val="es-ES_tradnl" w:eastAsia="es-ES"/>
        </w:rPr>
        <w:t>ADMITE TERCERIA DOMINIO</w:t>
      </w:r>
      <w:r w:rsidRPr="00841CC5">
        <w:rPr>
          <w:rFonts w:ascii="Courier New" w:eastAsia="Times New Roman" w:hAnsi="Courier New" w:cs="Courier New"/>
          <w:sz w:val="16"/>
          <w:szCs w:val="14"/>
          <w:lang w:val="es-ES_tradnl" w:eastAsia="es-ES"/>
        </w:rPr>
        <w:t>)</w:t>
      </w:r>
    </w:p>
    <w:p w:rsidR="007E013D" w:rsidRPr="00F85EAE" w:rsidRDefault="007E013D" w:rsidP="007E013D">
      <w:pPr>
        <w:spacing w:after="0" w:line="240" w:lineRule="auto"/>
        <w:ind w:left="708"/>
        <w:jc w:val="both"/>
        <w:rPr>
          <w:rFonts w:ascii="Times New Roman" w:eastAsia="Times New Roman" w:hAnsi="Times New Roman" w:cs="Courier New"/>
          <w:sz w:val="26"/>
          <w:szCs w:val="24"/>
          <w:lang w:val="es-ES_tradnl" w:eastAsia="es-ES"/>
        </w:rPr>
      </w:pPr>
      <w:r w:rsidRPr="00F85EAE">
        <w:rPr>
          <w:rFonts w:ascii="Courier New" w:eastAsia="Times New Roman" w:hAnsi="Courier New" w:cs="Courier New"/>
          <w:sz w:val="14"/>
          <w:szCs w:val="14"/>
          <w:lang w:val="es-ES_tradnl" w:eastAsia="es-ES"/>
        </w:rPr>
        <w:t xml:space="preserve"> </w:t>
      </w:r>
      <w:r w:rsidRPr="00F85EAE">
        <w:rPr>
          <w:rFonts w:ascii="Times New Roman" w:eastAsia="Times New Roman" w:hAnsi="Times New Roman" w:cs="Courier New"/>
          <w:sz w:val="20"/>
          <w:szCs w:val="18"/>
          <w:lang w:val="es-ES_tradnl" w:eastAsia="es-ES"/>
        </w:rPr>
        <w:t xml:space="preserve"> </w:t>
      </w:r>
    </w:p>
    <w:p w:rsidR="007E013D" w:rsidRPr="00F85EAE" w:rsidRDefault="007E013D" w:rsidP="007E013D">
      <w:pPr>
        <w:spacing w:after="0" w:line="240" w:lineRule="auto"/>
        <w:ind w:left="708"/>
        <w:jc w:val="both"/>
        <w:rPr>
          <w:rFonts w:ascii="Courier New" w:eastAsia="Times New Roman" w:hAnsi="Courier New"/>
          <w:b/>
          <w:sz w:val="20"/>
          <w:szCs w:val="20"/>
          <w:lang w:val="es-ES_tradnl" w:eastAsia="es-ES"/>
        </w:rPr>
      </w:pPr>
      <w:r w:rsidRPr="00F85EAE">
        <w:rPr>
          <w:rFonts w:ascii="Courier New" w:eastAsia="Times New Roman" w:hAnsi="Courier New"/>
          <w:b/>
          <w:sz w:val="20"/>
          <w:szCs w:val="20"/>
          <w:lang w:val="es-ES_tradnl" w:eastAsia="es-ES"/>
        </w:rPr>
        <w:t xml:space="preserve">. </w:t>
      </w:r>
      <w:r w:rsidRPr="006E10BE">
        <w:rPr>
          <w:rFonts w:ascii="Courier New" w:eastAsia="Times New Roman" w:hAnsi="Courier New"/>
          <w:sz w:val="20"/>
          <w:szCs w:val="20"/>
          <w:lang w:val="es-ES_tradnl" w:eastAsia="es-ES"/>
        </w:rPr>
        <w:t>La Ley</w:t>
      </w:r>
      <w:r>
        <w:rPr>
          <w:rFonts w:ascii="Courier New" w:eastAsia="Times New Roman" w:hAnsi="Courier New"/>
          <w:sz w:val="20"/>
          <w:szCs w:val="20"/>
          <w:lang w:val="es-ES_tradnl" w:eastAsia="es-ES"/>
        </w:rPr>
        <w:t>,</w:t>
      </w:r>
      <w:r w:rsidRPr="006E10BE"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 </w:t>
      </w:r>
      <w:r w:rsidRPr="00F85EAE">
        <w:rPr>
          <w:rFonts w:ascii="Courier New" w:eastAsia="Times New Roman" w:hAnsi="Courier New"/>
          <w:sz w:val="20"/>
          <w:szCs w:val="20"/>
          <w:lang w:val="es-ES_tradnl" w:eastAsia="es-ES"/>
        </w:rPr>
        <w:t>art 33</w:t>
      </w:r>
      <w:r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 </w:t>
      </w:r>
      <w:r w:rsidRPr="006E10BE">
        <w:rPr>
          <w:rFonts w:ascii="Courier New" w:eastAsia="Times New Roman" w:hAnsi="Courier New" w:cs="Courier New"/>
          <w:sz w:val="20"/>
          <w:szCs w:val="20"/>
          <w:lang w:val="es-ES_tradnl" w:eastAsia="es-ES"/>
        </w:rPr>
        <w:t>LSC</w:t>
      </w:r>
      <w:r>
        <w:rPr>
          <w:rFonts w:ascii="Courier New" w:eastAsia="Times New Roman" w:hAnsi="Courier New"/>
          <w:sz w:val="20"/>
          <w:szCs w:val="20"/>
          <w:lang w:val="es-ES_tradnl" w:eastAsia="es-ES"/>
        </w:rPr>
        <w:t xml:space="preserve"> (</w:t>
      </w:r>
      <w:r w:rsidRPr="00F85EAE">
        <w:rPr>
          <w:rFonts w:ascii="Courier New" w:eastAsia="Times New Roman" w:hAnsi="Courier New"/>
          <w:color w:val="000000"/>
          <w:sz w:val="20"/>
          <w:szCs w:val="20"/>
          <w:lang w:val="es-ES_tradnl" w:eastAsia="es-ES"/>
        </w:rPr>
        <w:t xml:space="preserve">Con la inscripción la sociedad adquirirá la personalidad jurídica que corresponda </w:t>
      </w:r>
      <w:r w:rsidRPr="00841CC5">
        <w:rPr>
          <w:rFonts w:ascii="Courier New" w:eastAsia="Times New Roman" w:hAnsi="Courier New"/>
          <w:i/>
          <w:color w:val="000000"/>
          <w:sz w:val="20"/>
          <w:szCs w:val="20"/>
          <w:u w:val="single"/>
          <w:lang w:val="es-ES_tradnl" w:eastAsia="es-ES"/>
        </w:rPr>
        <w:t>al tipo social elegido</w:t>
      </w:r>
      <w:r w:rsidRPr="00FE355D">
        <w:rPr>
          <w:rFonts w:ascii="Courier New" w:eastAsia="Times New Roman" w:hAnsi="Courier New"/>
          <w:color w:val="000000"/>
          <w:sz w:val="20"/>
          <w:szCs w:val="20"/>
          <w:lang w:val="es-ES_tradnl" w:eastAsia="es-ES"/>
        </w:rPr>
        <w:t>)</w:t>
      </w:r>
    </w:p>
    <w:p w:rsidR="007E013D" w:rsidRDefault="007E013D" w:rsidP="007E013D">
      <w:pPr>
        <w:spacing w:after="0" w:line="240" w:lineRule="auto"/>
        <w:jc w:val="both"/>
        <w:rPr>
          <w:rFonts w:ascii="Courier New" w:eastAsia="Times New Roman" w:hAnsi="Courier New"/>
          <w:b/>
          <w:sz w:val="20"/>
          <w:szCs w:val="20"/>
          <w:lang w:val="es-ES_tradnl" w:eastAsia="es-ES"/>
        </w:rPr>
      </w:pPr>
    </w:p>
    <w:p w:rsidR="007E013D" w:rsidRDefault="007E013D" w:rsidP="007E013D">
      <w:pPr>
        <w:spacing w:after="0" w:line="240" w:lineRule="auto"/>
        <w:jc w:val="both"/>
        <w:rPr>
          <w:rFonts w:ascii="Courier New" w:eastAsia="Times New Roman" w:hAnsi="Courier New"/>
          <w:b/>
          <w:sz w:val="20"/>
          <w:szCs w:val="20"/>
          <w:lang w:val="es-ES_tradnl" w:eastAsia="es-ES"/>
        </w:rPr>
      </w:pPr>
    </w:p>
    <w:p w:rsidR="007E013D" w:rsidRDefault="007E013D" w:rsidP="00844B95">
      <w:pPr>
        <w:jc w:val="both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 xml:space="preserve">Finalmente </w:t>
      </w:r>
      <w:r w:rsidR="00354312">
        <w:rPr>
          <w:rFonts w:ascii="Courier New" w:hAnsi="Courier New"/>
          <w:sz w:val="20"/>
          <w:szCs w:val="20"/>
        </w:rPr>
        <w:t>destacar</w:t>
      </w:r>
      <w:r>
        <w:rPr>
          <w:rFonts w:ascii="Courier New" w:hAnsi="Courier New"/>
          <w:sz w:val="20"/>
          <w:szCs w:val="20"/>
        </w:rPr>
        <w:t>:</w:t>
      </w:r>
    </w:p>
    <w:p w:rsidR="00354312" w:rsidRDefault="007E013D" w:rsidP="007E013D">
      <w:pPr>
        <w:ind w:left="708"/>
        <w:jc w:val="both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. (</w:t>
      </w:r>
      <w:r w:rsidR="00354312">
        <w:rPr>
          <w:rFonts w:ascii="Courier New" w:hAnsi="Courier New"/>
          <w:sz w:val="20"/>
          <w:szCs w:val="20"/>
        </w:rPr>
        <w:t>art 34</w:t>
      </w:r>
      <w:r>
        <w:rPr>
          <w:rFonts w:ascii="Courier New" w:hAnsi="Courier New"/>
          <w:sz w:val="20"/>
          <w:szCs w:val="20"/>
        </w:rPr>
        <w:t>)</w:t>
      </w:r>
      <w:r w:rsidR="00354312">
        <w:rPr>
          <w:rFonts w:ascii="Courier New" w:hAnsi="Courier New"/>
          <w:sz w:val="20"/>
          <w:szCs w:val="20"/>
        </w:rPr>
        <w:t xml:space="preserve"> </w:t>
      </w:r>
      <w:r w:rsidR="00354312" w:rsidRPr="007E013D">
        <w:rPr>
          <w:rFonts w:ascii="Courier New" w:hAnsi="Courier New"/>
          <w:b/>
          <w:sz w:val="20"/>
          <w:szCs w:val="20"/>
        </w:rPr>
        <w:t>Hasta la inscripción de la sociedad en el Registro Mercantil, no podrán entregarse o transmitirse las acciones</w:t>
      </w:r>
      <w:r w:rsidRPr="007E013D">
        <w:rPr>
          <w:rFonts w:ascii="Courier New" w:hAnsi="Courier New"/>
          <w:b/>
          <w:sz w:val="20"/>
          <w:szCs w:val="20"/>
        </w:rPr>
        <w:t>.</w:t>
      </w:r>
    </w:p>
    <w:p w:rsidR="007E013D" w:rsidRPr="00D626F1" w:rsidRDefault="007E013D" w:rsidP="007E013D">
      <w:pPr>
        <w:pStyle w:val="NormalWeb"/>
        <w:ind w:left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. (</w:t>
      </w:r>
      <w:r w:rsidRPr="008D5313">
        <w:rPr>
          <w:rFonts w:ascii="Courier New" w:hAnsi="Courier New"/>
          <w:sz w:val="20"/>
          <w:szCs w:val="20"/>
        </w:rPr>
        <w:t>art 35</w:t>
      </w:r>
      <w:r>
        <w:rPr>
          <w:rFonts w:ascii="Courier New" w:hAnsi="Courier New"/>
          <w:sz w:val="20"/>
          <w:szCs w:val="20"/>
        </w:rPr>
        <w:t>) U</w:t>
      </w:r>
      <w:r w:rsidRPr="00D626F1">
        <w:rPr>
          <w:rFonts w:ascii="Courier New" w:hAnsi="Courier New" w:cs="Courier New"/>
          <w:sz w:val="20"/>
          <w:szCs w:val="20"/>
        </w:rPr>
        <w:t xml:space="preserve">na vez inscrita la sociedad en el Registro Mercantil, el registrador mercantil remitirá para su publicación, de forma telemática y sin coste adicional alguno, al </w:t>
      </w:r>
      <w:r w:rsidRPr="00D626F1">
        <w:rPr>
          <w:rStyle w:val="CitaHTML"/>
          <w:rFonts w:ascii="Courier New" w:hAnsi="Courier New" w:cs="Courier New"/>
          <w:sz w:val="20"/>
          <w:szCs w:val="20"/>
        </w:rPr>
        <w:t>B</w:t>
      </w:r>
      <w:r w:rsidR="00841CC5">
        <w:rPr>
          <w:rStyle w:val="CitaHTML"/>
          <w:rFonts w:ascii="Courier New" w:hAnsi="Courier New" w:cs="Courier New"/>
          <w:sz w:val="20"/>
          <w:szCs w:val="20"/>
        </w:rPr>
        <w:t>ORME</w:t>
      </w:r>
      <w:r w:rsidRPr="00D626F1">
        <w:rPr>
          <w:rFonts w:ascii="Courier New" w:hAnsi="Courier New" w:cs="Courier New"/>
          <w:sz w:val="20"/>
          <w:szCs w:val="20"/>
        </w:rPr>
        <w:t>, los datos relativos a la escritura de constitución que reglamentariamente se determinen.</w:t>
      </w:r>
    </w:p>
    <w:p w:rsidR="00C16F75" w:rsidRDefault="008D7707" w:rsidP="00C16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lang w:eastAsia="es-ES"/>
        </w:rPr>
      </w:pPr>
      <w:r>
        <w:rPr>
          <w:rFonts w:ascii="Times New Roman" w:eastAsia="Times New Roman" w:hAnsi="Times New Roman"/>
          <w:bCs/>
          <w:sz w:val="28"/>
          <w:szCs w:val="28"/>
          <w:highlight w:val="yellow"/>
          <w:lang w:eastAsia="es-ES"/>
        </w:rPr>
        <w:t xml:space="preserve">. </w:t>
      </w:r>
      <w:r w:rsidR="008F64E7">
        <w:rPr>
          <w:rFonts w:ascii="Times New Roman" w:eastAsia="Times New Roman" w:hAnsi="Times New Roman"/>
          <w:bCs/>
          <w:sz w:val="28"/>
          <w:szCs w:val="28"/>
          <w:highlight w:val="yellow"/>
          <w:lang w:eastAsia="es-ES"/>
        </w:rPr>
        <w:t>(</w:t>
      </w:r>
      <w:r w:rsidR="0005625D" w:rsidRPr="008D7707">
        <w:rPr>
          <w:rFonts w:ascii="Times New Roman" w:eastAsia="Times New Roman" w:hAnsi="Times New Roman"/>
          <w:bCs/>
          <w:sz w:val="28"/>
          <w:szCs w:val="28"/>
          <w:highlight w:val="yellow"/>
          <w:lang w:eastAsia="es-ES"/>
        </w:rPr>
        <w:t>art</w:t>
      </w:r>
      <w:r w:rsidR="008F64E7">
        <w:rPr>
          <w:rFonts w:ascii="Times New Roman" w:eastAsia="Times New Roman" w:hAnsi="Times New Roman"/>
          <w:bCs/>
          <w:sz w:val="28"/>
          <w:szCs w:val="28"/>
          <w:highlight w:val="yellow"/>
          <w:lang w:eastAsia="es-ES"/>
        </w:rPr>
        <w:t>s</w:t>
      </w:r>
      <w:r w:rsidR="0005625D" w:rsidRPr="008D7707">
        <w:rPr>
          <w:rFonts w:ascii="Times New Roman" w:eastAsia="Times New Roman" w:hAnsi="Times New Roman"/>
          <w:bCs/>
          <w:sz w:val="28"/>
          <w:szCs w:val="28"/>
          <w:highlight w:val="yellow"/>
          <w:lang w:eastAsia="es-ES"/>
        </w:rPr>
        <w:t xml:space="preserve"> </w:t>
      </w:r>
      <w:r w:rsidR="008F64E7">
        <w:rPr>
          <w:rFonts w:ascii="Times New Roman" w:eastAsia="Times New Roman" w:hAnsi="Times New Roman"/>
          <w:bCs/>
          <w:sz w:val="28"/>
          <w:szCs w:val="28"/>
          <w:highlight w:val="yellow"/>
          <w:lang w:eastAsia="es-ES"/>
        </w:rPr>
        <w:t xml:space="preserve">114 y </w:t>
      </w:r>
      <w:r w:rsidR="0005625D" w:rsidRPr="008D7707">
        <w:rPr>
          <w:rFonts w:ascii="Times New Roman" w:eastAsia="Times New Roman" w:hAnsi="Times New Roman"/>
          <w:bCs/>
          <w:sz w:val="28"/>
          <w:szCs w:val="28"/>
          <w:highlight w:val="yellow"/>
          <w:lang w:eastAsia="es-ES"/>
        </w:rPr>
        <w:t>175</w:t>
      </w:r>
      <w:r w:rsidRPr="008D7707">
        <w:rPr>
          <w:rFonts w:ascii="Times New Roman" w:eastAsia="Times New Roman" w:hAnsi="Times New Roman"/>
          <w:bCs/>
          <w:sz w:val="28"/>
          <w:szCs w:val="28"/>
          <w:highlight w:val="yellow"/>
          <w:lang w:eastAsia="es-ES"/>
        </w:rPr>
        <w:t xml:space="preserve"> </w:t>
      </w:r>
      <w:r w:rsidR="0005625D" w:rsidRPr="008D7707">
        <w:rPr>
          <w:rFonts w:ascii="Times New Roman" w:eastAsia="Times New Roman" w:hAnsi="Times New Roman"/>
          <w:bCs/>
          <w:sz w:val="28"/>
          <w:szCs w:val="28"/>
          <w:highlight w:val="yellow"/>
          <w:lang w:eastAsia="es-ES"/>
        </w:rPr>
        <w:t>RRM</w:t>
      </w:r>
      <w:r w:rsidR="008F64E7">
        <w:rPr>
          <w:rFonts w:ascii="Times New Roman" w:eastAsia="Times New Roman" w:hAnsi="Times New Roman"/>
          <w:bCs/>
          <w:sz w:val="28"/>
          <w:szCs w:val="28"/>
          <w:highlight w:val="yellow"/>
          <w:lang w:eastAsia="es-ES"/>
        </w:rPr>
        <w:t xml:space="preserve">) </w:t>
      </w:r>
      <w:r w:rsidR="00557F9F" w:rsidRPr="00557F9F">
        <w:rPr>
          <w:rFonts w:ascii="Times New Roman" w:eastAsia="Times New Roman" w:hAnsi="Times New Roman"/>
          <w:bCs/>
          <w:sz w:val="28"/>
          <w:szCs w:val="28"/>
          <w:highlight w:val="yellow"/>
          <w:lang w:eastAsia="es-ES"/>
        </w:rPr>
        <w:t xml:space="preserve">CONTENIDO VOLUNTARIO. </w:t>
      </w:r>
      <w:r w:rsidR="00CD4C87">
        <w:rPr>
          <w:rFonts w:ascii="Times New Roman" w:eastAsia="Times New Roman" w:hAnsi="Times New Roman"/>
          <w:bCs/>
          <w:sz w:val="28"/>
          <w:szCs w:val="28"/>
          <w:lang w:eastAsia="es-ES"/>
        </w:rPr>
        <w:t>P</w:t>
      </w:r>
      <w:r w:rsidR="00CD4C87" w:rsidRPr="008F64E7">
        <w:rPr>
          <w:rFonts w:ascii="Times New Roman" w:eastAsia="Times New Roman" w:hAnsi="Times New Roman"/>
          <w:sz w:val="24"/>
          <w:szCs w:val="24"/>
          <w:lang w:eastAsia="es-ES"/>
        </w:rPr>
        <w:t>odrán constar en las inscripciones</w:t>
      </w:r>
      <w:r w:rsidR="00CD4C87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="00C16F75">
        <w:t>las siguientes cláusulas estatutarias:</w:t>
      </w:r>
    </w:p>
    <w:p w:rsidR="00C16F75" w:rsidRDefault="00C16F75" w:rsidP="00C16F75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lang w:eastAsia="es-ES"/>
        </w:rPr>
      </w:pPr>
    </w:p>
    <w:p w:rsidR="00C16F75" w:rsidRDefault="00C16F75" w:rsidP="00C16F75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lastRenderedPageBreak/>
        <w:t xml:space="preserve">. </w:t>
      </w:r>
      <w:r w:rsidRPr="008F64E7">
        <w:rPr>
          <w:rFonts w:ascii="Times New Roman" w:eastAsia="Times New Roman" w:hAnsi="Times New Roman"/>
          <w:sz w:val="24"/>
          <w:szCs w:val="24"/>
          <w:lang w:eastAsia="es-ES"/>
        </w:rPr>
        <w:t xml:space="preserve">Las cláusulas penales en garantía de obligaciones pactadas e inscritas, especialmente si están contenidas en protocolo familiar publicado en la forma establecida en los artículos 6 y 7 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RD </w:t>
      </w:r>
      <w:r w:rsidRPr="008F64E7">
        <w:rPr>
          <w:rFonts w:ascii="Times New Roman" w:eastAsia="Times New Roman" w:hAnsi="Times New Roman"/>
          <w:sz w:val="24"/>
          <w:szCs w:val="24"/>
          <w:lang w:eastAsia="es-ES"/>
        </w:rPr>
        <w:t>171/2007</w:t>
      </w:r>
    </w:p>
    <w:p w:rsidR="00C16F75" w:rsidRPr="008F64E7" w:rsidRDefault="00C16F75" w:rsidP="00C16F75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C16F75" w:rsidRPr="008F64E7" w:rsidRDefault="00C16F75" w:rsidP="00C16F75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8F64E7">
        <w:rPr>
          <w:rFonts w:ascii="Times New Roman" w:eastAsia="Times New Roman" w:hAnsi="Times New Roman"/>
          <w:sz w:val="24"/>
          <w:szCs w:val="24"/>
          <w:lang w:eastAsia="es-ES"/>
        </w:rPr>
        <w:t>. El establecimiento por pacto unánime entre los socios de criterios y sistemas para la determinación previa del valor razonable de las acciones</w:t>
      </w:r>
      <w:r>
        <w:rPr>
          <w:rFonts w:ascii="Times New Roman" w:eastAsia="Times New Roman" w:hAnsi="Times New Roman"/>
          <w:sz w:val="24"/>
          <w:szCs w:val="24"/>
          <w:lang w:eastAsia="es-ES"/>
        </w:rPr>
        <w:t>/participaciones</w:t>
      </w:r>
      <w:r w:rsidRPr="008F64E7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previstos </w:t>
      </w:r>
      <w:r w:rsidRPr="008F64E7">
        <w:rPr>
          <w:rFonts w:ascii="Times New Roman" w:eastAsia="Times New Roman" w:hAnsi="Times New Roman"/>
          <w:sz w:val="24"/>
          <w:szCs w:val="24"/>
          <w:lang w:eastAsia="es-ES"/>
        </w:rPr>
        <w:t>para el caso de transmisiones inter vivos o mortis causa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Pr="008F64E7">
        <w:rPr>
          <w:rFonts w:ascii="Times New Roman" w:eastAsia="Times New Roman" w:hAnsi="Times New Roman"/>
          <w:sz w:val="24"/>
          <w:szCs w:val="24"/>
          <w:lang w:eastAsia="es-ES"/>
        </w:rPr>
        <w:t>(y 188.3 RRM).</w:t>
      </w:r>
    </w:p>
    <w:p w:rsidR="00C16F75" w:rsidRDefault="00C16F75" w:rsidP="00C16F75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C16F75" w:rsidRPr="008F64E7" w:rsidRDefault="00C16F75" w:rsidP="00C16F75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. A</w:t>
      </w:r>
      <w:r w:rsidRPr="008F64E7">
        <w:rPr>
          <w:rFonts w:ascii="Times New Roman" w:eastAsia="Times New Roman" w:hAnsi="Times New Roman"/>
          <w:sz w:val="24"/>
          <w:szCs w:val="24"/>
          <w:lang w:eastAsia="es-ES"/>
        </w:rPr>
        <w:t>rbitraje societari</w:t>
      </w:r>
      <w:r>
        <w:rPr>
          <w:rFonts w:ascii="Times New Roman" w:eastAsia="Times New Roman" w:hAnsi="Times New Roman"/>
          <w:sz w:val="24"/>
          <w:szCs w:val="24"/>
          <w:lang w:eastAsia="es-ES"/>
        </w:rPr>
        <w:t>o</w:t>
      </w:r>
      <w:r w:rsidRPr="008F64E7">
        <w:rPr>
          <w:rFonts w:ascii="Times New Roman" w:eastAsia="Times New Roman" w:hAnsi="Times New Roman"/>
          <w:sz w:val="24"/>
          <w:szCs w:val="24"/>
          <w:lang w:eastAsia="es-ES"/>
        </w:rPr>
        <w:t xml:space="preserve"> de los socios entre sí y de éstos con la sociedad o sus órganos.</w:t>
      </w:r>
    </w:p>
    <w:p w:rsidR="00C16F75" w:rsidRDefault="00C16F75" w:rsidP="00C16F75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C16F75" w:rsidRPr="008F64E7" w:rsidRDefault="00C16F75" w:rsidP="00C16F75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. </w:t>
      </w:r>
      <w:r w:rsidRPr="008F64E7">
        <w:rPr>
          <w:rFonts w:ascii="Times New Roman" w:eastAsia="Times New Roman" w:hAnsi="Times New Roman"/>
          <w:sz w:val="24"/>
          <w:szCs w:val="24"/>
          <w:lang w:eastAsia="es-ES"/>
        </w:rPr>
        <w:t xml:space="preserve">El pacto que establezca la obligación de venta conjunta por los socios de las partes sociales de sociedades vinculadas entre sí </w:t>
      </w:r>
      <w:r>
        <w:rPr>
          <w:rFonts w:ascii="Times New Roman" w:eastAsia="Times New Roman" w:hAnsi="Times New Roman"/>
          <w:sz w:val="24"/>
          <w:szCs w:val="24"/>
          <w:lang w:eastAsia="es-ES"/>
        </w:rPr>
        <w:t>(</w:t>
      </w:r>
      <w:r w:rsidRPr="008F64E7">
        <w:rPr>
          <w:rFonts w:ascii="Times New Roman" w:eastAsia="Times New Roman" w:hAnsi="Times New Roman"/>
          <w:sz w:val="24"/>
          <w:szCs w:val="24"/>
          <w:lang w:eastAsia="es-ES"/>
        </w:rPr>
        <w:t>por poseer unidad de decisión y estar obligadas a consolidación contable</w:t>
      </w:r>
      <w:r>
        <w:rPr>
          <w:rFonts w:ascii="Times New Roman" w:eastAsia="Times New Roman" w:hAnsi="Times New Roman"/>
          <w:sz w:val="24"/>
          <w:szCs w:val="24"/>
          <w:lang w:eastAsia="es-ES"/>
        </w:rPr>
        <w:t>)</w:t>
      </w:r>
      <w:r w:rsidRPr="008F64E7">
        <w:rPr>
          <w:rFonts w:ascii="Times New Roman" w:eastAsia="Times New Roman" w:hAnsi="Times New Roman"/>
          <w:sz w:val="24"/>
          <w:szCs w:val="24"/>
          <w:lang w:eastAsia="es-ES"/>
        </w:rPr>
        <w:t>.</w:t>
      </w:r>
    </w:p>
    <w:p w:rsidR="00C16F75" w:rsidRDefault="00C16F75" w:rsidP="00C16F75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C16F75" w:rsidRDefault="00C16F75" w:rsidP="00C16F75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.</w:t>
      </w:r>
      <w:r w:rsidRPr="008F64E7">
        <w:rPr>
          <w:rFonts w:ascii="Times New Roman" w:eastAsia="Times New Roman" w:hAnsi="Times New Roman"/>
          <w:sz w:val="24"/>
          <w:szCs w:val="24"/>
          <w:lang w:eastAsia="es-ES"/>
        </w:rPr>
        <w:t xml:space="preserve"> La existencia de comités consultivos </w:t>
      </w:r>
      <w:r>
        <w:rPr>
          <w:rFonts w:ascii="Times New Roman" w:eastAsia="Times New Roman" w:hAnsi="Times New Roman"/>
          <w:sz w:val="24"/>
          <w:szCs w:val="24"/>
          <w:lang w:eastAsia="es-ES"/>
        </w:rPr>
        <w:t>(</w:t>
      </w:r>
      <w:r w:rsidRPr="008F64E7">
        <w:rPr>
          <w:rFonts w:ascii="Times New Roman" w:eastAsia="Times New Roman" w:hAnsi="Times New Roman"/>
          <w:sz w:val="24"/>
          <w:szCs w:val="24"/>
          <w:lang w:eastAsia="es-ES"/>
        </w:rPr>
        <w:t>art</w:t>
      </w:r>
      <w:r>
        <w:rPr>
          <w:rFonts w:ascii="Times New Roman" w:eastAsia="Times New Roman" w:hAnsi="Times New Roman"/>
          <w:sz w:val="24"/>
          <w:szCs w:val="24"/>
          <w:lang w:eastAsia="es-ES"/>
        </w:rPr>
        <w:t>s</w:t>
      </w:r>
      <w:r w:rsidRPr="008F64E7">
        <w:rPr>
          <w:rFonts w:ascii="Times New Roman" w:eastAsia="Times New Roman" w:hAnsi="Times New Roman"/>
          <w:sz w:val="24"/>
          <w:szCs w:val="24"/>
          <w:lang w:eastAsia="es-ES"/>
        </w:rPr>
        <w:t xml:space="preserve"> 124 </w:t>
      </w:r>
      <w:r>
        <w:rPr>
          <w:rFonts w:ascii="Times New Roman" w:eastAsia="Times New Roman" w:hAnsi="Times New Roman"/>
          <w:sz w:val="24"/>
          <w:szCs w:val="24"/>
          <w:lang w:eastAsia="es-ES"/>
        </w:rPr>
        <w:t>y 185 RRM)</w:t>
      </w:r>
      <w:r w:rsidRPr="008F64E7">
        <w:rPr>
          <w:rFonts w:ascii="Times New Roman" w:eastAsia="Times New Roman" w:hAnsi="Times New Roman"/>
          <w:sz w:val="24"/>
          <w:szCs w:val="24"/>
          <w:lang w:eastAsia="es-ES"/>
        </w:rPr>
        <w:t>.</w:t>
      </w:r>
    </w:p>
    <w:p w:rsidR="00CD4C87" w:rsidRDefault="00CD4C87" w:rsidP="00B3035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8F64E7" w:rsidRDefault="008F64E7" w:rsidP="00844B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94CCC" w:rsidRPr="00F44A3C" w:rsidRDefault="00594CCC" w:rsidP="00844B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44A3C">
        <w:rPr>
          <w:rFonts w:ascii="Times New Roman" w:hAnsi="Times New Roman"/>
          <w:b/>
          <w:sz w:val="28"/>
          <w:szCs w:val="28"/>
          <w:u w:val="single"/>
        </w:rPr>
        <w:t>LA SOCIEDAD EN FOR</w:t>
      </w:r>
      <w:r w:rsidRPr="00F44A3C">
        <w:rPr>
          <w:rFonts w:ascii="Times New Roman" w:hAnsi="Times New Roman"/>
          <w:b/>
          <w:sz w:val="28"/>
          <w:szCs w:val="28"/>
          <w:u w:val="single"/>
        </w:rPr>
        <w:softHyphen/>
        <w:t>MACIÓN Y LA SOCIEDAD IRREGULAR</w:t>
      </w:r>
    </w:p>
    <w:p w:rsidR="006F774B" w:rsidRDefault="006F774B" w:rsidP="00844B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54312" w:rsidRDefault="00354312" w:rsidP="00844B95">
      <w:pPr>
        <w:pStyle w:val="Textosinformato"/>
        <w:jc w:val="both"/>
      </w:pPr>
      <w:r>
        <w:t>La sociedad irregular en sentido amplio comprende las siguientes figuras:</w:t>
      </w:r>
    </w:p>
    <w:p w:rsidR="00354312" w:rsidRDefault="00354312" w:rsidP="00557F9F">
      <w:pPr>
        <w:pStyle w:val="Textosinformato"/>
        <w:ind w:left="708"/>
        <w:jc w:val="both"/>
      </w:pPr>
    </w:p>
    <w:p w:rsidR="00354312" w:rsidRDefault="00354312" w:rsidP="00557F9F">
      <w:pPr>
        <w:pStyle w:val="Textosinformato"/>
        <w:ind w:left="708"/>
        <w:jc w:val="both"/>
      </w:pPr>
      <w:r>
        <w:t xml:space="preserve">- </w:t>
      </w:r>
      <w:r>
        <w:rPr>
          <w:b/>
        </w:rPr>
        <w:t>Sociedades internas o secretas</w:t>
      </w:r>
      <w:r>
        <w:t xml:space="preserve"> </w:t>
      </w:r>
      <w:r w:rsidR="00671FD2">
        <w:t>(</w:t>
      </w:r>
      <w:r>
        <w:t>carece</w:t>
      </w:r>
      <w:r w:rsidR="00557F9F">
        <w:t>n</w:t>
      </w:r>
      <w:r>
        <w:t xml:space="preserve"> incluso de publicidad de hecho</w:t>
      </w:r>
      <w:r w:rsidR="00671FD2">
        <w:t>)</w:t>
      </w:r>
      <w:r>
        <w:t xml:space="preserve">. </w:t>
      </w:r>
    </w:p>
    <w:p w:rsidR="00330841" w:rsidRDefault="00330841" w:rsidP="00557F9F">
      <w:pPr>
        <w:pStyle w:val="Textosinformato"/>
        <w:ind w:left="708"/>
        <w:jc w:val="both"/>
        <w:rPr>
          <w:b/>
        </w:rPr>
      </w:pPr>
    </w:p>
    <w:p w:rsidR="00354312" w:rsidRDefault="00354312" w:rsidP="00557F9F">
      <w:pPr>
        <w:pStyle w:val="Textosinformato"/>
        <w:ind w:left="708"/>
        <w:jc w:val="both"/>
      </w:pPr>
      <w:r>
        <w:rPr>
          <w:b/>
        </w:rPr>
        <w:t>- Sociedades en formación</w:t>
      </w:r>
      <w:r>
        <w:t xml:space="preserve">: </w:t>
      </w:r>
      <w:r w:rsidR="00330841">
        <w:t>T</w:t>
      </w:r>
      <w:r>
        <w:t>odavía no han cumplido los requisitos para la adquisición de “su” personalidad, pero están en tr</w:t>
      </w:r>
      <w:r w:rsidR="00330841">
        <w:t>ámite</w:t>
      </w:r>
      <w:r>
        <w:t xml:space="preserve"> de adquirirla existiendo voluntad para ello.</w:t>
      </w:r>
    </w:p>
    <w:p w:rsidR="00354312" w:rsidRDefault="00354312" w:rsidP="00557F9F">
      <w:pPr>
        <w:pStyle w:val="Textosinformato"/>
        <w:ind w:left="708"/>
        <w:jc w:val="both"/>
      </w:pPr>
      <w:r>
        <w:t xml:space="preserve"> </w:t>
      </w:r>
    </w:p>
    <w:p w:rsidR="00354312" w:rsidRDefault="00354312" w:rsidP="00557F9F">
      <w:pPr>
        <w:pStyle w:val="Textosinformato"/>
        <w:ind w:left="708"/>
        <w:jc w:val="both"/>
      </w:pPr>
      <w:r>
        <w:t xml:space="preserve">- </w:t>
      </w:r>
      <w:r>
        <w:rPr>
          <w:b/>
        </w:rPr>
        <w:t>Sociedades irregulares en sentido estricto</w:t>
      </w:r>
      <w:r>
        <w:t xml:space="preserve"> son aquellas que actuando en el tráfico como tales sociedades mercantiles, no han cumplido por voluntad de los socios alguno de los requisitos para la adquisición de su personalidad jurídica. </w:t>
      </w:r>
    </w:p>
    <w:p w:rsidR="00354312" w:rsidRDefault="00354312" w:rsidP="00844B95">
      <w:pPr>
        <w:pStyle w:val="Textosinformato"/>
        <w:jc w:val="both"/>
      </w:pPr>
    </w:p>
    <w:p w:rsidR="00354312" w:rsidRDefault="00354312" w:rsidP="00844B95">
      <w:pPr>
        <w:pStyle w:val="Textosinformato"/>
        <w:jc w:val="both"/>
      </w:pPr>
      <w:r>
        <w:t>En relación con estas dos últimas</w:t>
      </w:r>
      <w:r w:rsidR="00671FD2">
        <w:t>:</w:t>
      </w:r>
      <w:r>
        <w:t xml:space="preserve"> </w:t>
      </w:r>
    </w:p>
    <w:p w:rsidR="00330841" w:rsidRDefault="00330841" w:rsidP="00844B95">
      <w:pPr>
        <w:pStyle w:val="Textosinformato"/>
        <w:jc w:val="both"/>
      </w:pPr>
    </w:p>
    <w:p w:rsidR="00354312" w:rsidRDefault="00354312" w:rsidP="00557F9F">
      <w:pPr>
        <w:pStyle w:val="Textosinformato"/>
        <w:ind w:left="708"/>
        <w:jc w:val="both"/>
      </w:pPr>
      <w:r>
        <w:t xml:space="preserve">- </w:t>
      </w:r>
      <w:r>
        <w:rPr>
          <w:b/>
        </w:rPr>
        <w:t>A las sociedades colectivas y comanditarias</w:t>
      </w:r>
      <w:r w:rsidR="00557F9F">
        <w:rPr>
          <w:b/>
        </w:rPr>
        <w:t xml:space="preserve">: 120 Cco </w:t>
      </w:r>
    </w:p>
    <w:p w:rsidR="00354312" w:rsidRDefault="00354312" w:rsidP="00557F9F">
      <w:pPr>
        <w:pStyle w:val="Textosinformato"/>
        <w:ind w:left="708"/>
        <w:jc w:val="both"/>
      </w:pPr>
      <w:r>
        <w:t>- A las de capital, art</w:t>
      </w:r>
      <w:r w:rsidR="00671FD2">
        <w:t>s</w:t>
      </w:r>
      <w:r>
        <w:t xml:space="preserve"> 36 y ss </w:t>
      </w:r>
      <w:r w:rsidR="00671FD2">
        <w:t>LSC</w:t>
      </w:r>
    </w:p>
    <w:p w:rsidR="00671FD2" w:rsidRDefault="00671FD2" w:rsidP="00844B95">
      <w:pPr>
        <w:pStyle w:val="Textosinformato"/>
        <w:jc w:val="both"/>
      </w:pPr>
    </w:p>
    <w:p w:rsidR="00354312" w:rsidRDefault="00354312" w:rsidP="00844B95">
      <w:pPr>
        <w:pStyle w:val="Textosinformato"/>
        <w:jc w:val="both"/>
      </w:pPr>
      <w:r>
        <w:t xml:space="preserve">                    </w:t>
      </w:r>
    </w:p>
    <w:p w:rsidR="00354312" w:rsidRPr="00671FD2" w:rsidRDefault="00354312" w:rsidP="00671FD2">
      <w:pPr>
        <w:pStyle w:val="Textosinformato"/>
        <w:jc w:val="center"/>
        <w:rPr>
          <w:b/>
          <w:sz w:val="16"/>
          <w:szCs w:val="16"/>
        </w:rPr>
      </w:pPr>
      <w:r w:rsidRPr="00671FD2">
        <w:rPr>
          <w:b/>
        </w:rPr>
        <w:t>SOC</w:t>
      </w:r>
      <w:r w:rsidR="00671FD2">
        <w:rPr>
          <w:b/>
        </w:rPr>
        <w:t>IEDAD</w:t>
      </w:r>
      <w:r w:rsidRPr="00671FD2">
        <w:rPr>
          <w:b/>
        </w:rPr>
        <w:t xml:space="preserve"> EN FORMACIÓN</w:t>
      </w:r>
    </w:p>
    <w:p w:rsidR="00671FD2" w:rsidRDefault="00671FD2" w:rsidP="00844B95">
      <w:pPr>
        <w:pStyle w:val="Textosinformato"/>
        <w:jc w:val="both"/>
      </w:pPr>
    </w:p>
    <w:p w:rsidR="00354312" w:rsidRPr="00E954DB" w:rsidRDefault="00354312" w:rsidP="00844B95">
      <w:pPr>
        <w:pStyle w:val="Pa12"/>
        <w:spacing w:before="160" w:after="143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E954DB">
        <w:rPr>
          <w:rFonts w:ascii="Courier New" w:hAnsi="Courier New" w:cs="Courier New"/>
          <w:color w:val="000000"/>
          <w:sz w:val="18"/>
          <w:szCs w:val="18"/>
        </w:rPr>
        <w:t xml:space="preserve">Artículo 36. </w:t>
      </w:r>
      <w:r w:rsidRPr="00E954DB">
        <w:rPr>
          <w:rFonts w:ascii="Courier New" w:hAnsi="Courier New" w:cs="Courier New"/>
          <w:b/>
          <w:bCs/>
          <w:color w:val="000000"/>
          <w:sz w:val="18"/>
          <w:szCs w:val="18"/>
          <w:lang w:val="es-ES_tradnl"/>
        </w:rPr>
        <w:t> Responsabilidad de quienes hubiesen actuado.</w:t>
      </w:r>
    </w:p>
    <w:p w:rsidR="00354312" w:rsidRPr="00E954DB" w:rsidRDefault="00354312" w:rsidP="00844B95">
      <w:pPr>
        <w:pStyle w:val="Pa8"/>
        <w:jc w:val="both"/>
        <w:rPr>
          <w:rFonts w:ascii="Courier New" w:hAnsi="Courier New" w:cs="Times New Roman"/>
          <w:sz w:val="18"/>
          <w:szCs w:val="18"/>
          <w:lang w:val="es-ES_tradnl"/>
        </w:rPr>
      </w:pPr>
      <w:r w:rsidRPr="006B41F9">
        <w:rPr>
          <w:rFonts w:ascii="Courier New" w:hAnsi="Courier New" w:cs="Times New Roman"/>
          <w:sz w:val="18"/>
          <w:szCs w:val="18"/>
          <w:u w:val="single"/>
          <w:lang w:val="es-ES_tradnl"/>
        </w:rPr>
        <w:t>Por los actos y contratos celebrados en nombre de la sociedad antes de su inscripción en el Registro Mercantil</w:t>
      </w:r>
      <w:r w:rsidRPr="00E954DB">
        <w:rPr>
          <w:rFonts w:ascii="Courier New" w:hAnsi="Courier New" w:cs="Times New Roman"/>
          <w:sz w:val="18"/>
          <w:szCs w:val="18"/>
          <w:lang w:val="es-ES_tradnl"/>
        </w:rPr>
        <w:t xml:space="preserve">, responderán solidariamente quienes los hubiesen celebrado, </w:t>
      </w:r>
      <w:r w:rsidRPr="006B41F9">
        <w:rPr>
          <w:rFonts w:ascii="Courier New" w:hAnsi="Courier New" w:cs="Times New Roman"/>
          <w:sz w:val="18"/>
          <w:szCs w:val="18"/>
          <w:u w:val="single"/>
          <w:lang w:val="es-ES_tradnl"/>
        </w:rPr>
        <w:t>a no ser que</w:t>
      </w:r>
      <w:r w:rsidRPr="00E954DB">
        <w:rPr>
          <w:rFonts w:ascii="Courier New" w:hAnsi="Courier New" w:cs="Times New Roman"/>
          <w:sz w:val="18"/>
          <w:szCs w:val="18"/>
          <w:lang w:val="es-ES_tradnl"/>
        </w:rPr>
        <w:t xml:space="preserve"> su eficacia hubiese quedado condicionada a la inscripción y, en su caso, posterior asunción de los mismos por parte de la sociedad.</w:t>
      </w:r>
    </w:p>
    <w:p w:rsidR="00354312" w:rsidRPr="00E954DB" w:rsidRDefault="00354312" w:rsidP="00844B95">
      <w:pPr>
        <w:pStyle w:val="Pa11"/>
        <w:spacing w:before="220" w:after="143"/>
        <w:jc w:val="both"/>
        <w:rPr>
          <w:rFonts w:ascii="Courier New" w:hAnsi="Courier New" w:cs="Times New Roman"/>
          <w:sz w:val="18"/>
          <w:szCs w:val="18"/>
          <w:lang w:val="es-ES_tradnl"/>
        </w:rPr>
      </w:pPr>
      <w:r w:rsidRPr="00E954DB">
        <w:rPr>
          <w:rFonts w:ascii="Courier New" w:hAnsi="Courier New" w:cs="Times New Roman"/>
          <w:sz w:val="18"/>
          <w:szCs w:val="18"/>
          <w:lang w:val="es-ES_tradnl"/>
        </w:rPr>
        <w:t xml:space="preserve">Artículo 37. </w:t>
      </w:r>
      <w:r w:rsidRPr="00E954DB">
        <w:rPr>
          <w:rFonts w:ascii="Courier New" w:hAnsi="Courier New" w:cs="Times New Roman"/>
          <w:b/>
          <w:bCs/>
          <w:sz w:val="18"/>
          <w:szCs w:val="18"/>
          <w:lang w:val="es-ES_tradnl"/>
        </w:rPr>
        <w:t>Responsabilidad de la sociedad en formación.</w:t>
      </w:r>
    </w:p>
    <w:p w:rsidR="00354312" w:rsidRDefault="00354312" w:rsidP="00844B95">
      <w:pPr>
        <w:pStyle w:val="Pa8"/>
        <w:jc w:val="both"/>
        <w:rPr>
          <w:rFonts w:ascii="Courier New" w:hAnsi="Courier New" w:cs="Times New Roman"/>
          <w:sz w:val="18"/>
          <w:szCs w:val="18"/>
          <w:lang w:val="es-ES_tradnl"/>
        </w:rPr>
      </w:pPr>
      <w:r w:rsidRPr="00E954DB">
        <w:rPr>
          <w:rFonts w:ascii="Courier New" w:hAnsi="Courier New" w:cs="Times New Roman"/>
          <w:sz w:val="18"/>
          <w:szCs w:val="18"/>
          <w:lang w:val="es-ES_tradnl"/>
        </w:rPr>
        <w:t xml:space="preserve">Por los actos y contratos </w:t>
      </w:r>
      <w:r w:rsidRPr="006B41F9">
        <w:rPr>
          <w:rFonts w:ascii="Courier New" w:hAnsi="Courier New" w:cs="Times New Roman"/>
          <w:sz w:val="18"/>
          <w:szCs w:val="18"/>
          <w:u w:val="single"/>
          <w:lang w:val="es-ES_tradnl"/>
        </w:rPr>
        <w:t>indispensables para la inscripción</w:t>
      </w:r>
      <w:r w:rsidRPr="00E954DB">
        <w:rPr>
          <w:rFonts w:ascii="Courier New" w:hAnsi="Courier New" w:cs="Times New Roman"/>
          <w:sz w:val="18"/>
          <w:szCs w:val="18"/>
          <w:lang w:val="es-ES_tradnl"/>
        </w:rPr>
        <w:t xml:space="preserve"> de la sociedad, por los </w:t>
      </w:r>
      <w:r w:rsidRPr="006B41F9">
        <w:rPr>
          <w:rFonts w:ascii="Courier New" w:hAnsi="Courier New" w:cs="Times New Roman"/>
          <w:sz w:val="18"/>
          <w:szCs w:val="18"/>
          <w:u w:val="single"/>
          <w:lang w:val="es-ES_tradnl"/>
        </w:rPr>
        <w:t>realizados por los administradores dentro de las facultades</w:t>
      </w:r>
      <w:r w:rsidRPr="00E954DB">
        <w:rPr>
          <w:rFonts w:ascii="Courier New" w:hAnsi="Courier New" w:cs="Times New Roman"/>
          <w:sz w:val="18"/>
          <w:szCs w:val="18"/>
          <w:lang w:val="es-ES_tradnl"/>
        </w:rPr>
        <w:t xml:space="preserve"> que les confiere la escritura para la fase anterior a la inscripción y por los estipulados en virtud de </w:t>
      </w:r>
      <w:r w:rsidRPr="006B41F9">
        <w:rPr>
          <w:rFonts w:ascii="Courier New" w:hAnsi="Courier New" w:cs="Times New Roman"/>
          <w:sz w:val="18"/>
          <w:szCs w:val="18"/>
          <w:u w:val="single"/>
          <w:lang w:val="es-ES_tradnl"/>
        </w:rPr>
        <w:t>mandato específico</w:t>
      </w:r>
      <w:r w:rsidRPr="00E954DB">
        <w:rPr>
          <w:rFonts w:ascii="Courier New" w:hAnsi="Courier New" w:cs="Times New Roman"/>
          <w:sz w:val="18"/>
          <w:szCs w:val="18"/>
          <w:lang w:val="es-ES_tradnl"/>
        </w:rPr>
        <w:t xml:space="preserve"> por las personas a tal fin designadas por todos los socios, responderá la sociedad en formación con el patrimonio que tuviere.</w:t>
      </w:r>
    </w:p>
    <w:p w:rsidR="00330841" w:rsidRDefault="00330841" w:rsidP="00844B95">
      <w:pPr>
        <w:pStyle w:val="Pa8"/>
        <w:jc w:val="both"/>
        <w:rPr>
          <w:rFonts w:ascii="Courier New" w:hAnsi="Courier New" w:cs="Times New Roman"/>
          <w:sz w:val="18"/>
          <w:szCs w:val="18"/>
          <w:lang w:val="es-ES_tradnl"/>
        </w:rPr>
      </w:pPr>
    </w:p>
    <w:p w:rsidR="00354312" w:rsidRDefault="00354312" w:rsidP="00844B95">
      <w:pPr>
        <w:pStyle w:val="Pa8"/>
        <w:jc w:val="both"/>
        <w:rPr>
          <w:rFonts w:ascii="Courier New" w:hAnsi="Courier New" w:cs="Times New Roman"/>
          <w:sz w:val="18"/>
          <w:szCs w:val="18"/>
          <w:lang w:val="es-ES_tradnl"/>
        </w:rPr>
      </w:pPr>
      <w:r w:rsidRPr="00E954DB">
        <w:rPr>
          <w:rFonts w:ascii="Courier New" w:hAnsi="Courier New" w:cs="Times New Roman"/>
          <w:sz w:val="18"/>
          <w:szCs w:val="18"/>
          <w:lang w:val="es-ES_tradnl"/>
        </w:rPr>
        <w:lastRenderedPageBreak/>
        <w:t>Los socios responderán personalmente hasta el límite de lo que se hubieran obligado a aportar.</w:t>
      </w:r>
    </w:p>
    <w:p w:rsidR="006B41F9" w:rsidRPr="006B41F9" w:rsidRDefault="006B41F9" w:rsidP="006B41F9">
      <w:pPr>
        <w:rPr>
          <w:lang w:val="es-ES_tradnl" w:eastAsia="es-ES"/>
        </w:rPr>
      </w:pPr>
    </w:p>
    <w:p w:rsidR="006B41F9" w:rsidRPr="00F44A3C" w:rsidRDefault="006B41F9" w:rsidP="006B4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1F9">
        <w:rPr>
          <w:rFonts w:ascii="Times New Roman" w:hAnsi="Times New Roman"/>
          <w:sz w:val="28"/>
          <w:szCs w:val="28"/>
          <w:highlight w:val="yellow"/>
        </w:rPr>
        <w:t>La RDGRN 22-ABRIL-2000 niega</w:t>
      </w:r>
      <w:r w:rsidR="00557F9F">
        <w:rPr>
          <w:rFonts w:ascii="Times New Roman" w:hAnsi="Times New Roman"/>
          <w:sz w:val="28"/>
          <w:szCs w:val="28"/>
          <w:highlight w:val="yellow"/>
        </w:rPr>
        <w:t>n</w:t>
      </w:r>
      <w:r w:rsidRPr="006B41F9">
        <w:rPr>
          <w:rFonts w:ascii="Times New Roman" w:hAnsi="Times New Roman"/>
          <w:sz w:val="28"/>
          <w:szCs w:val="28"/>
          <w:highlight w:val="yellow"/>
        </w:rPr>
        <w:t xml:space="preserve"> que pueda inscribirse a nombre de la sociedad en formación </w:t>
      </w:r>
      <w:r w:rsidR="00557F9F">
        <w:rPr>
          <w:rFonts w:ascii="Times New Roman" w:hAnsi="Times New Roman"/>
          <w:sz w:val="28"/>
          <w:szCs w:val="28"/>
          <w:highlight w:val="yellow"/>
        </w:rPr>
        <w:t xml:space="preserve">bienes inmuebles </w:t>
      </w:r>
      <w:r w:rsidRPr="006B41F9">
        <w:rPr>
          <w:rFonts w:ascii="Times New Roman" w:hAnsi="Times New Roman"/>
          <w:sz w:val="28"/>
          <w:szCs w:val="28"/>
          <w:highlight w:val="yellow"/>
        </w:rPr>
        <w:t>en base al art. 383 RH</w:t>
      </w:r>
      <w:r w:rsidR="00557F9F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557F9F" w:rsidRPr="00557F9F">
        <w:rPr>
          <w:rFonts w:ascii="Times New Roman" w:hAnsi="Times New Roman"/>
          <w:sz w:val="24"/>
          <w:szCs w:val="28"/>
          <w:highlight w:val="yellow"/>
        </w:rPr>
        <w:t>(</w:t>
      </w:r>
      <w:r w:rsidRPr="00557F9F">
        <w:rPr>
          <w:rFonts w:ascii="Times New Roman" w:hAnsi="Times New Roman"/>
          <w:sz w:val="24"/>
          <w:szCs w:val="28"/>
          <w:highlight w:val="yellow"/>
        </w:rPr>
        <w:t>que exige previa inscripción en el RM</w:t>
      </w:r>
      <w:r w:rsidR="00557F9F" w:rsidRPr="00557F9F">
        <w:rPr>
          <w:rFonts w:ascii="Times New Roman" w:hAnsi="Times New Roman"/>
          <w:sz w:val="24"/>
          <w:szCs w:val="28"/>
          <w:highlight w:val="yellow"/>
        </w:rPr>
        <w:t>)</w:t>
      </w:r>
      <w:r w:rsidRPr="006B41F9">
        <w:rPr>
          <w:rFonts w:ascii="Times New Roman" w:hAnsi="Times New Roman"/>
          <w:sz w:val="28"/>
          <w:szCs w:val="28"/>
          <w:highlight w:val="yellow"/>
        </w:rPr>
        <w:t>,</w:t>
      </w:r>
      <w:r w:rsidR="00557F9F">
        <w:rPr>
          <w:rFonts w:ascii="Times New Roman" w:hAnsi="Times New Roman"/>
          <w:sz w:val="28"/>
          <w:szCs w:val="28"/>
          <w:highlight w:val="yellow"/>
        </w:rPr>
        <w:t xml:space="preserve"> pero</w:t>
      </w:r>
      <w:r w:rsidRPr="006B41F9">
        <w:rPr>
          <w:rFonts w:ascii="Times New Roman" w:hAnsi="Times New Roman"/>
          <w:sz w:val="28"/>
          <w:szCs w:val="28"/>
          <w:highlight w:val="yellow"/>
        </w:rPr>
        <w:t xml:space="preserve"> permite la inscripción a favor de los socios por cuotas</w:t>
      </w:r>
      <w:r w:rsidR="00557F9F" w:rsidRPr="00557F9F">
        <w:rPr>
          <w:rFonts w:ascii="Times New Roman" w:hAnsi="Times New Roman"/>
          <w:sz w:val="24"/>
          <w:szCs w:val="28"/>
          <w:highlight w:val="yellow"/>
        </w:rPr>
        <w:t xml:space="preserve"> (</w:t>
      </w:r>
      <w:r w:rsidRPr="00557F9F">
        <w:rPr>
          <w:rFonts w:ascii="Times New Roman" w:hAnsi="Times New Roman"/>
          <w:sz w:val="24"/>
          <w:szCs w:val="28"/>
          <w:highlight w:val="yellow"/>
        </w:rPr>
        <w:t>haciendo constar posteriormente por nota marginal la inscripción de la sociedad</w:t>
      </w:r>
      <w:r w:rsidR="00557F9F" w:rsidRPr="00557F9F">
        <w:rPr>
          <w:rFonts w:ascii="Times New Roman" w:hAnsi="Times New Roman"/>
          <w:sz w:val="24"/>
          <w:szCs w:val="28"/>
          <w:highlight w:val="yellow"/>
        </w:rPr>
        <w:t>)</w:t>
      </w:r>
      <w:r w:rsidRPr="006B41F9">
        <w:rPr>
          <w:rFonts w:ascii="Times New Roman" w:hAnsi="Times New Roman"/>
          <w:sz w:val="28"/>
          <w:szCs w:val="28"/>
          <w:highlight w:val="yellow"/>
        </w:rPr>
        <w:t>.</w:t>
      </w:r>
    </w:p>
    <w:p w:rsidR="006B41F9" w:rsidRPr="006B41F9" w:rsidRDefault="006B41F9" w:rsidP="006B41F9">
      <w:pPr>
        <w:rPr>
          <w:lang w:val="es-ES_tradnl" w:eastAsia="es-ES"/>
        </w:rPr>
      </w:pPr>
    </w:p>
    <w:p w:rsidR="00354312" w:rsidRPr="00E954DB" w:rsidRDefault="00354312" w:rsidP="00844B95">
      <w:pPr>
        <w:pStyle w:val="Pa11"/>
        <w:spacing w:before="220" w:after="143"/>
        <w:jc w:val="both"/>
        <w:rPr>
          <w:rFonts w:ascii="Courier New" w:hAnsi="Courier New" w:cs="Times New Roman"/>
          <w:sz w:val="18"/>
          <w:szCs w:val="18"/>
          <w:lang w:val="es-ES_tradnl"/>
        </w:rPr>
      </w:pPr>
      <w:r w:rsidRPr="00E954DB">
        <w:rPr>
          <w:rFonts w:ascii="Courier New" w:hAnsi="Courier New" w:cs="Times New Roman"/>
          <w:sz w:val="18"/>
          <w:szCs w:val="18"/>
          <w:lang w:val="es-ES_tradnl"/>
        </w:rPr>
        <w:t xml:space="preserve">Artículo 38. </w:t>
      </w:r>
      <w:r w:rsidRPr="00E954DB">
        <w:rPr>
          <w:rFonts w:ascii="Courier New" w:hAnsi="Courier New" w:cs="Times New Roman"/>
          <w:b/>
          <w:bCs/>
          <w:sz w:val="18"/>
          <w:szCs w:val="18"/>
          <w:lang w:val="es-ES_tradnl"/>
        </w:rPr>
        <w:t> Responsabilidad de la sociedad inscrita.</w:t>
      </w:r>
    </w:p>
    <w:p w:rsidR="00354312" w:rsidRDefault="00354312" w:rsidP="00844B95">
      <w:pPr>
        <w:pStyle w:val="Pa8"/>
        <w:jc w:val="both"/>
        <w:rPr>
          <w:rFonts w:ascii="Courier New" w:hAnsi="Courier New" w:cs="Times New Roman"/>
          <w:sz w:val="18"/>
          <w:szCs w:val="18"/>
          <w:lang w:val="es-ES_tradnl"/>
        </w:rPr>
      </w:pPr>
      <w:r w:rsidRPr="00E954DB">
        <w:rPr>
          <w:rFonts w:ascii="Courier New" w:hAnsi="Courier New" w:cs="Times New Roman"/>
          <w:sz w:val="18"/>
          <w:szCs w:val="18"/>
          <w:lang w:val="es-ES_tradnl"/>
        </w:rPr>
        <w:t xml:space="preserve">Una vez inscrita, la sociedad quedará obligada por aquellos </w:t>
      </w:r>
      <w:r w:rsidRPr="006B41F9">
        <w:rPr>
          <w:rFonts w:ascii="Courier New" w:hAnsi="Courier New" w:cs="Times New Roman"/>
          <w:sz w:val="18"/>
          <w:szCs w:val="18"/>
          <w:u w:val="single"/>
          <w:lang w:val="es-ES_tradnl"/>
        </w:rPr>
        <w:t>actos y contratos a que se refiere el artículo anterior así como por los que acepte</w:t>
      </w:r>
      <w:r w:rsidRPr="00E954DB">
        <w:rPr>
          <w:rFonts w:ascii="Courier New" w:hAnsi="Courier New" w:cs="Times New Roman"/>
          <w:sz w:val="18"/>
          <w:szCs w:val="18"/>
          <w:lang w:val="es-ES_tradnl"/>
        </w:rPr>
        <w:t xml:space="preserve"> dentro del plazo de tres meses desde su inscripción.</w:t>
      </w:r>
    </w:p>
    <w:p w:rsidR="006B41F9" w:rsidRPr="006B41F9" w:rsidRDefault="006B41F9" w:rsidP="006B41F9">
      <w:pPr>
        <w:rPr>
          <w:lang w:val="es-ES_tradnl" w:eastAsia="es-ES"/>
        </w:rPr>
      </w:pPr>
    </w:p>
    <w:p w:rsidR="00354312" w:rsidRDefault="00354312" w:rsidP="00844B95">
      <w:pPr>
        <w:pStyle w:val="Pa8"/>
        <w:jc w:val="both"/>
        <w:rPr>
          <w:rFonts w:ascii="Courier New" w:hAnsi="Courier New" w:cs="Times New Roman"/>
          <w:sz w:val="18"/>
          <w:szCs w:val="18"/>
          <w:lang w:val="es-ES_tradnl"/>
        </w:rPr>
      </w:pPr>
      <w:r w:rsidRPr="00E954DB">
        <w:rPr>
          <w:rFonts w:ascii="Courier New" w:hAnsi="Courier New" w:cs="Times New Roman"/>
          <w:sz w:val="18"/>
          <w:szCs w:val="18"/>
          <w:lang w:val="es-ES_tradnl"/>
        </w:rPr>
        <w:t xml:space="preserve">En ambos supuestos </w:t>
      </w:r>
      <w:r w:rsidRPr="006B41F9">
        <w:rPr>
          <w:rFonts w:ascii="Courier New" w:hAnsi="Courier New" w:cs="Times New Roman"/>
          <w:sz w:val="18"/>
          <w:szCs w:val="18"/>
          <w:u w:val="single"/>
          <w:lang w:val="es-ES_tradnl"/>
        </w:rPr>
        <w:t>cesará la responsabilidad solidaria de socios, administradores y representantes</w:t>
      </w:r>
      <w:r w:rsidRPr="00E954DB">
        <w:rPr>
          <w:rFonts w:ascii="Courier New" w:hAnsi="Courier New" w:cs="Times New Roman"/>
          <w:sz w:val="18"/>
          <w:szCs w:val="18"/>
          <w:lang w:val="es-ES_tradnl"/>
        </w:rPr>
        <w:t xml:space="preserve"> a que se refieren los dos artículos anteriores.</w:t>
      </w:r>
    </w:p>
    <w:p w:rsidR="00557F9F" w:rsidRDefault="00557F9F" w:rsidP="00844B95">
      <w:pPr>
        <w:pStyle w:val="Textosinformato"/>
        <w:jc w:val="both"/>
        <w:rPr>
          <w:sz w:val="18"/>
          <w:szCs w:val="18"/>
        </w:rPr>
      </w:pPr>
    </w:p>
    <w:p w:rsidR="00354312" w:rsidRPr="00E954DB" w:rsidRDefault="00354312" w:rsidP="00844B95">
      <w:pPr>
        <w:pStyle w:val="Textosinformato"/>
        <w:jc w:val="both"/>
        <w:rPr>
          <w:sz w:val="18"/>
          <w:szCs w:val="18"/>
        </w:rPr>
      </w:pPr>
      <w:r w:rsidRPr="00E954DB">
        <w:rPr>
          <w:sz w:val="18"/>
          <w:szCs w:val="18"/>
        </w:rPr>
        <w:t>En el caso de que el valor del patrimonio social, sumado al importe de los gastos indispensables para la inscripción de la sociedad fuese inferior a la cifra del capital, los socios estarán obligados a cubrir la diferencia.</w:t>
      </w:r>
    </w:p>
    <w:p w:rsidR="00354312" w:rsidRDefault="00354312" w:rsidP="00844B95">
      <w:pPr>
        <w:pStyle w:val="Textosinformato"/>
        <w:jc w:val="both"/>
      </w:pPr>
    </w:p>
    <w:p w:rsidR="00671FD2" w:rsidRDefault="00354312" w:rsidP="00671FD2">
      <w:pPr>
        <w:pStyle w:val="Textosinformato"/>
        <w:jc w:val="center"/>
        <w:rPr>
          <w:b/>
        </w:rPr>
      </w:pPr>
      <w:r w:rsidRPr="00D36B6A">
        <w:t xml:space="preserve">                </w:t>
      </w:r>
      <w:r w:rsidRPr="00671FD2">
        <w:rPr>
          <w:b/>
        </w:rPr>
        <w:t xml:space="preserve">  </w:t>
      </w:r>
    </w:p>
    <w:p w:rsidR="006B41F9" w:rsidRDefault="006B41F9" w:rsidP="00671FD2">
      <w:pPr>
        <w:pStyle w:val="Textosinformato"/>
        <w:jc w:val="center"/>
        <w:rPr>
          <w:b/>
        </w:rPr>
      </w:pPr>
    </w:p>
    <w:p w:rsidR="00354312" w:rsidRPr="00D36B6A" w:rsidRDefault="00354312" w:rsidP="00671FD2">
      <w:pPr>
        <w:pStyle w:val="Textosinformato"/>
        <w:jc w:val="center"/>
        <w:rPr>
          <w:highlight w:val="yellow"/>
        </w:rPr>
      </w:pPr>
      <w:r w:rsidRPr="00671FD2">
        <w:rPr>
          <w:b/>
        </w:rPr>
        <w:t>SOCIEDAD IRREGULAR</w:t>
      </w:r>
    </w:p>
    <w:p w:rsidR="00354312" w:rsidRDefault="00354312" w:rsidP="00844B95">
      <w:pPr>
        <w:pStyle w:val="Pa8"/>
        <w:jc w:val="both"/>
        <w:rPr>
          <w:rFonts w:ascii="Courier New" w:hAnsi="Courier New" w:cs="Times New Roman"/>
          <w:sz w:val="20"/>
          <w:szCs w:val="20"/>
          <w:lang w:val="es-ES_tradnl"/>
        </w:rPr>
      </w:pPr>
    </w:p>
    <w:p w:rsidR="00671FD2" w:rsidRPr="00671FD2" w:rsidRDefault="00671FD2" w:rsidP="00671FD2">
      <w:pPr>
        <w:rPr>
          <w:lang w:val="es-ES_tradnl" w:eastAsia="es-ES"/>
        </w:rPr>
      </w:pPr>
    </w:p>
    <w:p w:rsidR="00354312" w:rsidRDefault="00354312" w:rsidP="00844B95">
      <w:pPr>
        <w:pStyle w:val="Textosinformato"/>
        <w:jc w:val="both"/>
        <w:rPr>
          <w:sz w:val="18"/>
          <w:szCs w:val="18"/>
        </w:rPr>
      </w:pPr>
      <w:r w:rsidRPr="00D36B6A">
        <w:rPr>
          <w:sz w:val="18"/>
          <w:szCs w:val="18"/>
        </w:rPr>
        <w:t>ART 39</w:t>
      </w:r>
      <w:r w:rsidR="00671FD2">
        <w:rPr>
          <w:sz w:val="18"/>
          <w:szCs w:val="18"/>
        </w:rPr>
        <w:t xml:space="preserve">. </w:t>
      </w:r>
      <w:r w:rsidRPr="00D36B6A">
        <w:rPr>
          <w:sz w:val="18"/>
          <w:szCs w:val="18"/>
        </w:rPr>
        <w:t xml:space="preserve"> Una vez verificada la voluntad de no inscribir la sociedad y, en cualquier caso, transcurrido un año desde el otorgamiento de la escritura sin que se haya solicitado su inscripción, </w:t>
      </w:r>
      <w:r w:rsidRPr="006B41F9">
        <w:rPr>
          <w:b/>
          <w:sz w:val="18"/>
          <w:szCs w:val="18"/>
        </w:rPr>
        <w:t>se aplicarán las normas de la sociedad colectiva o, en su caso, las de la sociedad civil</w:t>
      </w:r>
      <w:r w:rsidRPr="00D36B6A">
        <w:rPr>
          <w:sz w:val="18"/>
          <w:szCs w:val="18"/>
        </w:rPr>
        <w:t xml:space="preserve"> si la sociedad en formación hubiera iniciado o continuado sus operaciones. </w:t>
      </w:r>
    </w:p>
    <w:p w:rsidR="006B41F9" w:rsidRDefault="006B41F9" w:rsidP="00844B95">
      <w:pPr>
        <w:pStyle w:val="Textosinformato"/>
        <w:jc w:val="both"/>
        <w:rPr>
          <w:sz w:val="18"/>
          <w:szCs w:val="18"/>
        </w:rPr>
      </w:pPr>
    </w:p>
    <w:p w:rsidR="00354312" w:rsidRPr="00D36B6A" w:rsidRDefault="00354312" w:rsidP="001E1599">
      <w:pPr>
        <w:pStyle w:val="Textosinformato"/>
        <w:ind w:left="708"/>
        <w:jc w:val="both"/>
        <w:rPr>
          <w:sz w:val="18"/>
          <w:szCs w:val="18"/>
        </w:rPr>
      </w:pPr>
      <w:r w:rsidRPr="00D36B6A">
        <w:rPr>
          <w:sz w:val="18"/>
          <w:szCs w:val="18"/>
        </w:rPr>
        <w:t>En caso de posterior inscripción de la sociedad no será de aplicación lo establecido en el apartado segundo del artículo anterior.</w:t>
      </w:r>
    </w:p>
    <w:p w:rsidR="00354312" w:rsidRPr="00D36B6A" w:rsidRDefault="00354312" w:rsidP="00844B95">
      <w:pPr>
        <w:pStyle w:val="Textosinformato"/>
        <w:jc w:val="both"/>
        <w:rPr>
          <w:sz w:val="18"/>
          <w:szCs w:val="18"/>
        </w:rPr>
      </w:pPr>
    </w:p>
    <w:p w:rsidR="00354312" w:rsidRPr="00D36B6A" w:rsidRDefault="00354312" w:rsidP="00844B95">
      <w:pPr>
        <w:pStyle w:val="Textosinformato"/>
        <w:jc w:val="both"/>
        <w:rPr>
          <w:sz w:val="18"/>
          <w:szCs w:val="18"/>
        </w:rPr>
      </w:pPr>
      <w:r w:rsidRPr="00D36B6A">
        <w:rPr>
          <w:sz w:val="18"/>
          <w:szCs w:val="18"/>
        </w:rPr>
        <w:t xml:space="preserve">Artículo 40. En caso de sociedad devenida irregular, </w:t>
      </w:r>
      <w:r w:rsidRPr="006B41F9">
        <w:rPr>
          <w:b/>
          <w:sz w:val="18"/>
          <w:szCs w:val="18"/>
        </w:rPr>
        <w:t>cualquier socio podrá instar la disolución</w:t>
      </w:r>
      <w:r w:rsidRPr="00D36B6A">
        <w:rPr>
          <w:sz w:val="18"/>
          <w:szCs w:val="18"/>
        </w:rPr>
        <w:t xml:space="preserve"> de la sociedad ante el juez de lo mercantil del lugar del domicilio social y exigir, previa liquidación del patrimonio social, la cuota correspondiente, que se satisfará, siempre que sea posible, con la restitución de sus aportaciones.</w:t>
      </w:r>
    </w:p>
    <w:p w:rsidR="00354312" w:rsidRDefault="00354312" w:rsidP="00844B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63762" w:rsidRPr="00263762" w:rsidRDefault="001E1599" w:rsidP="00844B9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es-ES_tradnl"/>
        </w:rPr>
      </w:pPr>
      <w:r>
        <w:rPr>
          <w:rFonts w:ascii="Times New Roman" w:hAnsi="Times New Roman"/>
          <w:sz w:val="28"/>
          <w:szCs w:val="28"/>
          <w:highlight w:val="yellow"/>
          <w:lang w:val="es-ES_tradnl"/>
        </w:rPr>
        <w:t>Se discute</w:t>
      </w:r>
      <w:r w:rsidR="00CF63F6" w:rsidRPr="00263762">
        <w:rPr>
          <w:rFonts w:ascii="Times New Roman" w:hAnsi="Times New Roman"/>
          <w:sz w:val="28"/>
          <w:szCs w:val="28"/>
          <w:highlight w:val="yellow"/>
          <w:lang w:val="es-ES_tradnl"/>
        </w:rPr>
        <w:t xml:space="preserve"> </w:t>
      </w:r>
      <w:r w:rsidR="006B41F9" w:rsidRPr="00263762">
        <w:rPr>
          <w:rFonts w:ascii="Times New Roman" w:hAnsi="Times New Roman"/>
          <w:sz w:val="28"/>
          <w:szCs w:val="28"/>
          <w:highlight w:val="yellow"/>
          <w:lang w:val="es-ES_tradnl"/>
        </w:rPr>
        <w:t xml:space="preserve">si tal </w:t>
      </w:r>
      <w:r w:rsidR="00CF63F6" w:rsidRPr="00263762">
        <w:rPr>
          <w:rFonts w:ascii="Times New Roman" w:hAnsi="Times New Roman"/>
          <w:sz w:val="28"/>
          <w:szCs w:val="28"/>
          <w:highlight w:val="yellow"/>
          <w:lang w:val="es-ES_tradnl"/>
        </w:rPr>
        <w:t>aplicaci</w:t>
      </w:r>
      <w:r w:rsidR="00F931DD" w:rsidRPr="00263762">
        <w:rPr>
          <w:rFonts w:ascii="Times New Roman" w:hAnsi="Times New Roman"/>
          <w:sz w:val="28"/>
          <w:szCs w:val="28"/>
          <w:highlight w:val="yellow"/>
          <w:lang w:val="es-ES_tradnl"/>
        </w:rPr>
        <w:t>ó</w:t>
      </w:r>
      <w:r w:rsidR="00CF63F6" w:rsidRPr="00263762">
        <w:rPr>
          <w:rFonts w:ascii="Times New Roman" w:hAnsi="Times New Roman"/>
          <w:sz w:val="28"/>
          <w:szCs w:val="28"/>
          <w:highlight w:val="yellow"/>
          <w:lang w:val="es-ES_tradnl"/>
        </w:rPr>
        <w:t xml:space="preserve">n es total (a relaciones externas </w:t>
      </w:r>
      <w:r w:rsidR="00263762" w:rsidRPr="00263762">
        <w:rPr>
          <w:rFonts w:ascii="Times New Roman" w:hAnsi="Times New Roman"/>
          <w:sz w:val="28"/>
          <w:szCs w:val="28"/>
          <w:highlight w:val="yellow"/>
          <w:lang w:val="es-ES_tradnl"/>
        </w:rPr>
        <w:t xml:space="preserve">–responsabilidad y representación- </w:t>
      </w:r>
      <w:r>
        <w:rPr>
          <w:rFonts w:ascii="Times New Roman" w:hAnsi="Times New Roman"/>
          <w:sz w:val="28"/>
          <w:szCs w:val="28"/>
          <w:highlight w:val="yellow"/>
          <w:lang w:val="es-ES_tradnl"/>
        </w:rPr>
        <w:t xml:space="preserve">e </w:t>
      </w:r>
      <w:r w:rsidR="00CF63F6" w:rsidRPr="00263762">
        <w:rPr>
          <w:rFonts w:ascii="Times New Roman" w:hAnsi="Times New Roman"/>
          <w:sz w:val="28"/>
          <w:szCs w:val="28"/>
          <w:highlight w:val="yellow"/>
          <w:lang w:val="es-ES_tradnl"/>
        </w:rPr>
        <w:t xml:space="preserve">internas) o parcial (sólo a </w:t>
      </w:r>
      <w:r>
        <w:rPr>
          <w:rFonts w:ascii="Times New Roman" w:hAnsi="Times New Roman"/>
          <w:sz w:val="28"/>
          <w:szCs w:val="28"/>
          <w:highlight w:val="yellow"/>
          <w:lang w:val="es-ES_tradnl"/>
        </w:rPr>
        <w:t>las</w:t>
      </w:r>
      <w:r w:rsidR="00CF63F6" w:rsidRPr="00263762">
        <w:rPr>
          <w:rFonts w:ascii="Times New Roman" w:hAnsi="Times New Roman"/>
          <w:sz w:val="28"/>
          <w:szCs w:val="28"/>
          <w:highlight w:val="yellow"/>
          <w:lang w:val="es-ES_tradnl"/>
        </w:rPr>
        <w:t xml:space="preserve"> relaciones externas)</w:t>
      </w:r>
      <w:r w:rsidR="00263762" w:rsidRPr="00263762">
        <w:rPr>
          <w:rFonts w:ascii="Times New Roman" w:hAnsi="Times New Roman"/>
          <w:sz w:val="28"/>
          <w:szCs w:val="28"/>
          <w:highlight w:val="yellow"/>
          <w:lang w:val="es-ES_tradnl"/>
        </w:rPr>
        <w:t>:</w:t>
      </w:r>
    </w:p>
    <w:p w:rsidR="00CF63F6" w:rsidRPr="00263762" w:rsidRDefault="00CF63F6" w:rsidP="00844B9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es-ES_tradnl"/>
        </w:rPr>
      </w:pPr>
      <w:r w:rsidRPr="00263762">
        <w:rPr>
          <w:rFonts w:ascii="Times New Roman" w:hAnsi="Times New Roman"/>
          <w:sz w:val="28"/>
          <w:szCs w:val="28"/>
          <w:highlight w:val="yellow"/>
          <w:lang w:val="es-ES_tradnl"/>
        </w:rPr>
        <w:t xml:space="preserve"> </w:t>
      </w:r>
    </w:p>
    <w:p w:rsidR="00CF63F6" w:rsidRPr="00263762" w:rsidRDefault="00CF63F6" w:rsidP="00263762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highlight w:val="yellow"/>
          <w:lang w:val="es-ES_tradnl"/>
        </w:rPr>
      </w:pPr>
      <w:r w:rsidRPr="00263762">
        <w:rPr>
          <w:rFonts w:ascii="Times New Roman" w:hAnsi="Times New Roman"/>
          <w:sz w:val="28"/>
          <w:szCs w:val="28"/>
          <w:highlight w:val="yellow"/>
          <w:lang w:val="es-ES_tradnl"/>
        </w:rPr>
        <w:t xml:space="preserve">- </w:t>
      </w:r>
      <w:r w:rsidR="00263762" w:rsidRPr="00263762">
        <w:rPr>
          <w:rFonts w:ascii="Times New Roman" w:hAnsi="Times New Roman"/>
          <w:sz w:val="28"/>
          <w:szCs w:val="28"/>
          <w:highlight w:val="yellow"/>
          <w:lang w:val="es-ES_tradnl"/>
        </w:rPr>
        <w:t>E</w:t>
      </w:r>
      <w:r w:rsidRPr="00263762">
        <w:rPr>
          <w:rFonts w:ascii="Times New Roman" w:hAnsi="Times New Roman"/>
          <w:sz w:val="28"/>
          <w:szCs w:val="28"/>
          <w:highlight w:val="yellow"/>
          <w:lang w:val="es-ES_tradnl"/>
        </w:rPr>
        <w:t>n caso de muerte de uno de los socios</w:t>
      </w:r>
      <w:r w:rsidR="00263762" w:rsidRPr="00263762">
        <w:rPr>
          <w:rFonts w:ascii="Times New Roman" w:hAnsi="Times New Roman"/>
          <w:sz w:val="28"/>
          <w:szCs w:val="28"/>
          <w:highlight w:val="yellow"/>
          <w:lang w:val="es-ES_tradnl"/>
        </w:rPr>
        <w:t>, solo</w:t>
      </w:r>
      <w:r w:rsidRPr="00263762">
        <w:rPr>
          <w:rFonts w:ascii="Times New Roman" w:hAnsi="Times New Roman"/>
          <w:sz w:val="28"/>
          <w:szCs w:val="28"/>
          <w:highlight w:val="yellow"/>
          <w:lang w:val="es-ES_tradnl"/>
        </w:rPr>
        <w:t xml:space="preserve"> si se aplica la LSC contin</w:t>
      </w:r>
      <w:r w:rsidR="00263762" w:rsidRPr="00263762">
        <w:rPr>
          <w:rFonts w:ascii="Times New Roman" w:hAnsi="Times New Roman"/>
          <w:sz w:val="28"/>
          <w:szCs w:val="28"/>
          <w:highlight w:val="yellow"/>
          <w:lang w:val="es-ES_tradnl"/>
        </w:rPr>
        <w:t>uará</w:t>
      </w:r>
      <w:r w:rsidRPr="00263762">
        <w:rPr>
          <w:rFonts w:ascii="Times New Roman" w:hAnsi="Times New Roman"/>
          <w:sz w:val="28"/>
          <w:szCs w:val="28"/>
          <w:highlight w:val="yellow"/>
          <w:lang w:val="es-ES_tradnl"/>
        </w:rPr>
        <w:t xml:space="preserve"> la sociedad con los herederos</w:t>
      </w:r>
      <w:r w:rsidR="00263762" w:rsidRPr="00263762">
        <w:rPr>
          <w:rFonts w:ascii="Times New Roman" w:hAnsi="Times New Roman"/>
          <w:sz w:val="28"/>
          <w:szCs w:val="28"/>
          <w:highlight w:val="yellow"/>
          <w:lang w:val="es-ES_tradnl"/>
        </w:rPr>
        <w:t xml:space="preserve"> </w:t>
      </w:r>
      <w:r w:rsidR="00263762" w:rsidRPr="001E1599">
        <w:rPr>
          <w:rFonts w:ascii="Times New Roman" w:hAnsi="Times New Roman"/>
          <w:sz w:val="24"/>
          <w:szCs w:val="28"/>
          <w:highlight w:val="yellow"/>
          <w:lang w:val="es-ES_tradnl"/>
        </w:rPr>
        <w:t>(</w:t>
      </w:r>
      <w:r w:rsidRPr="001E1599">
        <w:rPr>
          <w:rFonts w:ascii="Times New Roman" w:hAnsi="Times New Roman"/>
          <w:sz w:val="24"/>
          <w:szCs w:val="28"/>
          <w:highlight w:val="yellow"/>
          <w:lang w:val="es-ES_tradnl"/>
        </w:rPr>
        <w:t>aplic</w:t>
      </w:r>
      <w:r w:rsidR="00263762" w:rsidRPr="001E1599">
        <w:rPr>
          <w:rFonts w:ascii="Times New Roman" w:hAnsi="Times New Roman"/>
          <w:sz w:val="24"/>
          <w:szCs w:val="28"/>
          <w:highlight w:val="yellow"/>
          <w:lang w:val="es-ES_tradnl"/>
        </w:rPr>
        <w:t>ándose</w:t>
      </w:r>
      <w:r w:rsidRPr="001E1599">
        <w:rPr>
          <w:rFonts w:ascii="Times New Roman" w:hAnsi="Times New Roman"/>
          <w:sz w:val="24"/>
          <w:szCs w:val="28"/>
          <w:highlight w:val="yellow"/>
          <w:lang w:val="es-ES_tradnl"/>
        </w:rPr>
        <w:t xml:space="preserve"> el </w:t>
      </w:r>
      <w:r w:rsidR="00263762" w:rsidRPr="001E1599">
        <w:rPr>
          <w:rFonts w:ascii="Times New Roman" w:hAnsi="Times New Roman"/>
          <w:sz w:val="24"/>
          <w:szCs w:val="28"/>
          <w:highlight w:val="yellow"/>
          <w:lang w:val="es-ES_tradnl"/>
        </w:rPr>
        <w:t xml:space="preserve">régimen </w:t>
      </w:r>
      <w:r w:rsidRPr="001E1599">
        <w:rPr>
          <w:rFonts w:ascii="Times New Roman" w:hAnsi="Times New Roman"/>
          <w:sz w:val="24"/>
          <w:szCs w:val="28"/>
          <w:highlight w:val="yellow"/>
          <w:lang w:val="es-ES_tradnl"/>
        </w:rPr>
        <w:t>de la colectiva, la sociedad se disuelve</w:t>
      </w:r>
      <w:r w:rsidR="00263762" w:rsidRPr="001E1599">
        <w:rPr>
          <w:rFonts w:ascii="Times New Roman" w:hAnsi="Times New Roman"/>
          <w:sz w:val="24"/>
          <w:szCs w:val="28"/>
          <w:highlight w:val="yellow"/>
          <w:lang w:val="es-ES_tradnl"/>
        </w:rPr>
        <w:t>)</w:t>
      </w:r>
      <w:r w:rsidRPr="00263762">
        <w:rPr>
          <w:rFonts w:ascii="Times New Roman" w:hAnsi="Times New Roman"/>
          <w:sz w:val="28"/>
          <w:szCs w:val="28"/>
          <w:highlight w:val="yellow"/>
          <w:lang w:val="es-ES_tradnl"/>
        </w:rPr>
        <w:t>.</w:t>
      </w:r>
    </w:p>
    <w:p w:rsidR="00263762" w:rsidRPr="00263762" w:rsidRDefault="00263762" w:rsidP="00263762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highlight w:val="yellow"/>
          <w:lang w:val="es-ES_tradnl"/>
        </w:rPr>
      </w:pPr>
    </w:p>
    <w:p w:rsidR="00CF63F6" w:rsidRPr="00F44A3C" w:rsidRDefault="00CF63F6" w:rsidP="00263762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263762">
        <w:rPr>
          <w:rFonts w:ascii="Times New Roman" w:hAnsi="Times New Roman"/>
          <w:sz w:val="28"/>
          <w:szCs w:val="28"/>
          <w:highlight w:val="yellow"/>
          <w:lang w:val="es-ES_tradnl"/>
        </w:rPr>
        <w:t xml:space="preserve">- </w:t>
      </w:r>
      <w:r w:rsidR="00263762" w:rsidRPr="00263762">
        <w:rPr>
          <w:rFonts w:ascii="Times New Roman" w:hAnsi="Times New Roman"/>
          <w:sz w:val="28"/>
          <w:szCs w:val="28"/>
          <w:highlight w:val="yellow"/>
          <w:lang w:val="es-ES_tradnl"/>
        </w:rPr>
        <w:t>La</w:t>
      </w:r>
      <w:r w:rsidRPr="00263762">
        <w:rPr>
          <w:rFonts w:ascii="Times New Roman" w:hAnsi="Times New Roman"/>
          <w:sz w:val="28"/>
          <w:szCs w:val="28"/>
          <w:highlight w:val="yellow"/>
          <w:lang w:val="es-ES_tradnl"/>
        </w:rPr>
        <w:t xml:space="preserve"> transmisión de la parte del socio</w:t>
      </w:r>
      <w:r w:rsidR="00263762" w:rsidRPr="00263762">
        <w:rPr>
          <w:rFonts w:ascii="Times New Roman" w:hAnsi="Times New Roman"/>
          <w:sz w:val="28"/>
          <w:szCs w:val="28"/>
          <w:highlight w:val="yellow"/>
          <w:lang w:val="es-ES_tradnl"/>
        </w:rPr>
        <w:t>,</w:t>
      </w:r>
      <w:r w:rsidRPr="00263762">
        <w:rPr>
          <w:rFonts w:ascii="Times New Roman" w:hAnsi="Times New Roman"/>
          <w:sz w:val="28"/>
          <w:szCs w:val="28"/>
          <w:highlight w:val="yellow"/>
          <w:lang w:val="es-ES_tradnl"/>
        </w:rPr>
        <w:t xml:space="preserve"> aplic</w:t>
      </w:r>
      <w:r w:rsidR="00263762" w:rsidRPr="00263762">
        <w:rPr>
          <w:rFonts w:ascii="Times New Roman" w:hAnsi="Times New Roman"/>
          <w:sz w:val="28"/>
          <w:szCs w:val="28"/>
          <w:highlight w:val="yellow"/>
          <w:lang w:val="es-ES_tradnl"/>
        </w:rPr>
        <w:t>ándose</w:t>
      </w:r>
      <w:r w:rsidRPr="00263762">
        <w:rPr>
          <w:rFonts w:ascii="Times New Roman" w:hAnsi="Times New Roman"/>
          <w:sz w:val="28"/>
          <w:szCs w:val="28"/>
          <w:highlight w:val="yellow"/>
          <w:lang w:val="es-ES_tradnl"/>
        </w:rPr>
        <w:t xml:space="preserve"> el </w:t>
      </w:r>
      <w:r w:rsidR="00263762" w:rsidRPr="00263762">
        <w:rPr>
          <w:rFonts w:ascii="Times New Roman" w:hAnsi="Times New Roman"/>
          <w:sz w:val="28"/>
          <w:szCs w:val="28"/>
          <w:highlight w:val="yellow"/>
          <w:lang w:val="es-ES_tradnl"/>
        </w:rPr>
        <w:t xml:space="preserve">régimen </w:t>
      </w:r>
      <w:r w:rsidRPr="00263762">
        <w:rPr>
          <w:rFonts w:ascii="Times New Roman" w:hAnsi="Times New Roman"/>
          <w:sz w:val="28"/>
          <w:szCs w:val="28"/>
          <w:highlight w:val="yellow"/>
          <w:lang w:val="es-ES_tradnl"/>
        </w:rPr>
        <w:t xml:space="preserve">de la colectiva, </w:t>
      </w:r>
      <w:r w:rsidR="00263762" w:rsidRPr="00263762">
        <w:rPr>
          <w:rFonts w:ascii="Times New Roman" w:hAnsi="Times New Roman"/>
          <w:sz w:val="28"/>
          <w:szCs w:val="28"/>
          <w:highlight w:val="yellow"/>
          <w:lang w:val="es-ES_tradnl"/>
        </w:rPr>
        <w:t>requiere</w:t>
      </w:r>
      <w:r w:rsidRPr="00263762">
        <w:rPr>
          <w:rFonts w:ascii="Times New Roman" w:hAnsi="Times New Roman"/>
          <w:sz w:val="28"/>
          <w:szCs w:val="28"/>
          <w:highlight w:val="yellow"/>
          <w:lang w:val="es-ES_tradnl"/>
        </w:rPr>
        <w:t xml:space="preserve"> el consentimiento unánime de los socios (143 Cco).</w:t>
      </w:r>
    </w:p>
    <w:p w:rsidR="006F774B" w:rsidRPr="00F44A3C" w:rsidRDefault="006F774B" w:rsidP="00844B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94CCC" w:rsidRPr="00F44A3C" w:rsidRDefault="00594CCC" w:rsidP="00844B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44A3C">
        <w:rPr>
          <w:rFonts w:ascii="Times New Roman" w:hAnsi="Times New Roman"/>
          <w:b/>
          <w:sz w:val="28"/>
          <w:szCs w:val="28"/>
          <w:u w:val="single"/>
        </w:rPr>
        <w:lastRenderedPageBreak/>
        <w:t>LA NULIDAD DE LA SOCIEDAD</w:t>
      </w:r>
    </w:p>
    <w:p w:rsidR="00777791" w:rsidRDefault="00777791" w:rsidP="00844B95">
      <w:pPr>
        <w:pStyle w:val="Style1"/>
        <w:kinsoku w:val="0"/>
        <w:autoSpaceDE/>
        <w:autoSpaceDN/>
        <w:adjustRightInd/>
        <w:jc w:val="both"/>
        <w:rPr>
          <w:rStyle w:val="CharacterStyle2"/>
          <w:iCs/>
          <w:spacing w:val="1"/>
          <w:w w:val="105"/>
          <w:sz w:val="28"/>
          <w:szCs w:val="28"/>
        </w:rPr>
      </w:pPr>
    </w:p>
    <w:p w:rsidR="00354312" w:rsidRPr="00130EB6" w:rsidRDefault="00354312" w:rsidP="00844B95">
      <w:pPr>
        <w:jc w:val="both"/>
        <w:rPr>
          <w:rFonts w:ascii="Courier New" w:hAnsi="Courier New"/>
          <w:sz w:val="20"/>
          <w:szCs w:val="20"/>
        </w:rPr>
      </w:pPr>
      <w:r w:rsidRPr="00130EB6">
        <w:rPr>
          <w:rFonts w:ascii="Courier New" w:hAnsi="Courier New"/>
          <w:sz w:val="20"/>
          <w:szCs w:val="20"/>
        </w:rPr>
        <w:t>Se introduce por aplicación de las Directivas Comunitarias.</w:t>
      </w:r>
    </w:p>
    <w:p w:rsidR="00354312" w:rsidRDefault="00354312" w:rsidP="00844B95">
      <w:pPr>
        <w:pStyle w:val="PlainText1"/>
        <w:widowControl/>
        <w:jc w:val="both"/>
      </w:pPr>
    </w:p>
    <w:p w:rsidR="00354312" w:rsidRDefault="00354312" w:rsidP="00844B95">
      <w:pPr>
        <w:pStyle w:val="PlainText1"/>
        <w:widowControl/>
        <w:jc w:val="both"/>
      </w:pPr>
      <w:r>
        <w:rPr>
          <w:b/>
        </w:rPr>
        <w:t xml:space="preserve">CAUSAS. </w:t>
      </w:r>
      <w:r>
        <w:t>Art 56</w:t>
      </w:r>
      <w:r w:rsidR="00263762">
        <w:t xml:space="preserve">  </w:t>
      </w:r>
      <w:r w:rsidR="008D6198" w:rsidRPr="008D6198">
        <w:rPr>
          <w:rFonts w:ascii="Times New Roman" w:hAnsi="Times New Roman"/>
          <w:bCs/>
          <w:iCs/>
          <w:snapToGrid w:val="0"/>
          <w:sz w:val="28"/>
          <w:szCs w:val="28"/>
          <w:highlight w:val="yellow"/>
        </w:rPr>
        <w:t>(NUMERUS CLAUSUS)</w:t>
      </w:r>
      <w:r w:rsidR="008D6198">
        <w:t xml:space="preserve"> </w:t>
      </w:r>
      <w:r w:rsidR="00263762">
        <w:t>U</w:t>
      </w:r>
      <w:r>
        <w:t xml:space="preserve">na vez inscrita la sociedad, la acción de nulidad </w:t>
      </w:r>
      <w:r w:rsidRPr="008D6198">
        <w:rPr>
          <w:b/>
        </w:rPr>
        <w:t>sólo</w:t>
      </w:r>
      <w:r>
        <w:t xml:space="preserve"> podrá ejercitarse por las ss. causas:</w:t>
      </w:r>
    </w:p>
    <w:p w:rsidR="001E1599" w:rsidRDefault="001E1599" w:rsidP="00844B95">
      <w:pPr>
        <w:pStyle w:val="PlainText1"/>
        <w:widowControl/>
        <w:jc w:val="both"/>
      </w:pPr>
    </w:p>
    <w:p w:rsidR="00354312" w:rsidRDefault="00354312" w:rsidP="00844B95">
      <w:pPr>
        <w:pStyle w:val="PlainText1"/>
        <w:widowControl/>
        <w:jc w:val="both"/>
      </w:pPr>
      <w:r>
        <w:t xml:space="preserve">- Por no haber concurrido al acto constitutivo la voluntad efectiva de </w:t>
      </w:r>
      <w:r w:rsidRPr="00263762">
        <w:rPr>
          <w:b/>
        </w:rPr>
        <w:t>dos</w:t>
      </w:r>
      <w:r>
        <w:t xml:space="preserve"> socios fundadores</w:t>
      </w:r>
      <w:r w:rsidR="001E1599">
        <w:t xml:space="preserve"> </w:t>
      </w:r>
      <w:r>
        <w:t xml:space="preserve">o el socio fundador </w:t>
      </w:r>
      <w:r w:rsidR="001E1599">
        <w:t>(</w:t>
      </w:r>
      <w:r>
        <w:t>sociedad unipersonal</w:t>
      </w:r>
      <w:r w:rsidR="001E1599">
        <w:t>)</w:t>
      </w:r>
      <w:r>
        <w:t xml:space="preserve">. </w:t>
      </w:r>
    </w:p>
    <w:p w:rsidR="001E1599" w:rsidRDefault="001E1599" w:rsidP="00844B95">
      <w:pPr>
        <w:pStyle w:val="PlainText1"/>
        <w:widowControl/>
        <w:jc w:val="both"/>
      </w:pPr>
    </w:p>
    <w:p w:rsidR="00354312" w:rsidRPr="00263762" w:rsidRDefault="00354312" w:rsidP="00844B95">
      <w:pPr>
        <w:pStyle w:val="PlainText1"/>
        <w:widowControl/>
        <w:jc w:val="both"/>
        <w:rPr>
          <w:i/>
        </w:rPr>
      </w:pPr>
      <w:r>
        <w:t xml:space="preserve">- Por la incapacidad de </w:t>
      </w:r>
      <w:r w:rsidRPr="00263762">
        <w:rPr>
          <w:b/>
        </w:rPr>
        <w:t xml:space="preserve">todos </w:t>
      </w:r>
      <w:r>
        <w:t xml:space="preserve">los socios fundadores </w:t>
      </w:r>
      <w:r w:rsidRPr="00263762">
        <w:rPr>
          <w:i/>
        </w:rPr>
        <w:t>(la incapacidad de alguno o algunos de ellos no acarrea nulidad)</w:t>
      </w:r>
    </w:p>
    <w:p w:rsidR="001E1599" w:rsidRDefault="001E1599" w:rsidP="00844B95">
      <w:pPr>
        <w:pStyle w:val="PlainText1"/>
        <w:widowControl/>
        <w:jc w:val="both"/>
      </w:pPr>
    </w:p>
    <w:p w:rsidR="00354312" w:rsidRDefault="00354312" w:rsidP="00844B95">
      <w:pPr>
        <w:pStyle w:val="PlainText1"/>
        <w:widowControl/>
        <w:jc w:val="both"/>
      </w:pPr>
      <w:r>
        <w:t xml:space="preserve">- </w:t>
      </w:r>
      <w:r w:rsidR="001E1599">
        <w:t>O</w:t>
      </w:r>
      <w:r>
        <w:t xml:space="preserve">bjeto ilícito o contrario al </w:t>
      </w:r>
      <w:r w:rsidR="00263762">
        <w:t>o</w:t>
      </w:r>
      <w:r>
        <w:t xml:space="preserve">rden </w:t>
      </w:r>
      <w:r w:rsidR="00263762">
        <w:t>p</w:t>
      </w:r>
      <w:r>
        <w:t>úblico.</w:t>
      </w:r>
    </w:p>
    <w:p w:rsidR="001E1599" w:rsidRDefault="001E1599" w:rsidP="001E1599">
      <w:pPr>
        <w:pStyle w:val="PlainText1"/>
        <w:widowControl/>
        <w:jc w:val="both"/>
      </w:pPr>
    </w:p>
    <w:p w:rsidR="00354312" w:rsidRDefault="00354312" w:rsidP="001E1599">
      <w:pPr>
        <w:pStyle w:val="PlainText1"/>
        <w:widowControl/>
        <w:jc w:val="both"/>
      </w:pPr>
      <w:r>
        <w:t xml:space="preserve">- </w:t>
      </w:r>
      <w:r w:rsidR="001E1599">
        <w:t>N</w:t>
      </w:r>
      <w:r>
        <w:t xml:space="preserve">o expresarse </w:t>
      </w:r>
      <w:r w:rsidRPr="0071189B">
        <w:rPr>
          <w:u w:val="single"/>
        </w:rPr>
        <w:t xml:space="preserve">en la </w:t>
      </w:r>
      <w:r w:rsidR="00263762">
        <w:rPr>
          <w:u w:val="single"/>
        </w:rPr>
        <w:t>e</w:t>
      </w:r>
      <w:r w:rsidRPr="0071189B">
        <w:rPr>
          <w:u w:val="single"/>
        </w:rPr>
        <w:t>sc</w:t>
      </w:r>
      <w:r w:rsidR="00263762">
        <w:rPr>
          <w:u w:val="single"/>
        </w:rPr>
        <w:t>ritura</w:t>
      </w:r>
      <w:r>
        <w:t xml:space="preserve"> de </w:t>
      </w:r>
      <w:r w:rsidRPr="00263762">
        <w:t xml:space="preserve">constitución </w:t>
      </w:r>
      <w:r w:rsidR="001E1599">
        <w:t xml:space="preserve">de la sociedad </w:t>
      </w:r>
      <w:r w:rsidRPr="00263762">
        <w:rPr>
          <w:lang w:val="es-ES_tradnl"/>
        </w:rPr>
        <w:t xml:space="preserve">las aportaciones de los socios </w:t>
      </w:r>
      <w:r w:rsidRPr="00263762">
        <w:t xml:space="preserve">o </w:t>
      </w:r>
      <w:r w:rsidRPr="00263762">
        <w:rPr>
          <w:u w:val="single"/>
        </w:rPr>
        <w:t>en los Estatutos</w:t>
      </w:r>
      <w:r w:rsidRPr="00263762">
        <w:t xml:space="preserve"> sociales</w:t>
      </w:r>
      <w:r w:rsidR="001E1599">
        <w:t xml:space="preserve"> su </w:t>
      </w:r>
      <w:r>
        <w:t>denominación</w:t>
      </w:r>
      <w:r w:rsidR="001E1599">
        <w:t xml:space="preserve"> / </w:t>
      </w:r>
      <w:r>
        <w:t xml:space="preserve">objeto </w:t>
      </w:r>
      <w:r w:rsidR="001E1599">
        <w:t>/</w:t>
      </w:r>
      <w:r>
        <w:t xml:space="preserve"> cifra de capital social </w:t>
      </w:r>
    </w:p>
    <w:p w:rsidR="001E1599" w:rsidRDefault="001E1599" w:rsidP="00844B95">
      <w:pPr>
        <w:pStyle w:val="PlainText1"/>
        <w:widowControl/>
        <w:jc w:val="both"/>
      </w:pPr>
    </w:p>
    <w:p w:rsidR="00354312" w:rsidRDefault="00354312" w:rsidP="00844B95">
      <w:pPr>
        <w:pStyle w:val="PlainText1"/>
        <w:widowControl/>
        <w:jc w:val="both"/>
      </w:pPr>
      <w:r>
        <w:t>- Por no respetarse el desembolso mínimo de capital legalmente previsto.</w:t>
      </w:r>
    </w:p>
    <w:p w:rsidR="00263762" w:rsidRDefault="00263762" w:rsidP="00844B95">
      <w:pPr>
        <w:pStyle w:val="PlainText1"/>
        <w:widowControl/>
        <w:jc w:val="both"/>
      </w:pPr>
    </w:p>
    <w:p w:rsidR="00354312" w:rsidRDefault="00354312" w:rsidP="00844B95">
      <w:pPr>
        <w:pStyle w:val="PlainText1"/>
        <w:widowControl/>
        <w:jc w:val="both"/>
      </w:pPr>
      <w:r>
        <w:t>Fuera de los casos anteriores no podrá declararse la nulidad ni la inexistencia de la sociedad ni tampoco acordarse su anulación.</w:t>
      </w:r>
    </w:p>
    <w:p w:rsidR="00354312" w:rsidRDefault="00354312" w:rsidP="00844B95">
      <w:pPr>
        <w:pStyle w:val="PlainText1"/>
        <w:widowControl/>
        <w:jc w:val="both"/>
      </w:pPr>
    </w:p>
    <w:p w:rsidR="00354312" w:rsidRDefault="00354312" w:rsidP="00844B95">
      <w:pPr>
        <w:pStyle w:val="PlainText1"/>
        <w:widowControl/>
        <w:jc w:val="both"/>
        <w:rPr>
          <w:color w:val="FF0000"/>
        </w:rPr>
      </w:pPr>
    </w:p>
    <w:p w:rsidR="008D6198" w:rsidRDefault="008D6198" w:rsidP="00844B95">
      <w:pPr>
        <w:pStyle w:val="PlainText1"/>
        <w:widowControl/>
        <w:jc w:val="both"/>
        <w:rPr>
          <w:color w:val="FF0000"/>
        </w:rPr>
      </w:pPr>
    </w:p>
    <w:p w:rsidR="00354312" w:rsidRDefault="00354312" w:rsidP="00844B95">
      <w:pPr>
        <w:pStyle w:val="PlainText1"/>
        <w:widowControl/>
        <w:jc w:val="both"/>
      </w:pPr>
      <w:r>
        <w:rPr>
          <w:b/>
        </w:rPr>
        <w:t>EFECTOS.</w:t>
      </w:r>
      <w:r>
        <w:t xml:space="preserve"> </w:t>
      </w:r>
      <w:r w:rsidR="008D6198">
        <w:t>Art 57</w:t>
      </w:r>
    </w:p>
    <w:p w:rsidR="008D6198" w:rsidRDefault="008D6198" w:rsidP="00844B95">
      <w:pPr>
        <w:pStyle w:val="PlainText1"/>
        <w:widowControl/>
        <w:jc w:val="both"/>
      </w:pPr>
    </w:p>
    <w:p w:rsidR="00354312" w:rsidRDefault="00354312" w:rsidP="00844B95">
      <w:pPr>
        <w:pStyle w:val="PlainText1"/>
        <w:widowControl/>
        <w:jc w:val="both"/>
      </w:pPr>
      <w:r>
        <w:t xml:space="preserve">. La Sentencia que declare la nulidad de la Sociedad abre su liquidación </w:t>
      </w:r>
      <w:r w:rsidR="009622D9">
        <w:t>(NO AFECTA A LA VALIDEZ de SUS OBLIGACIONES/CRÉDITOS)</w:t>
      </w:r>
      <w:r w:rsidR="001E1599">
        <w:t xml:space="preserve"> </w:t>
      </w:r>
      <w:r>
        <w:t xml:space="preserve">por el procedimiento </w:t>
      </w:r>
      <w:r w:rsidR="001E1599">
        <w:t>legal</w:t>
      </w:r>
      <w:r>
        <w:t xml:space="preserve"> para los casos de disolución.</w:t>
      </w:r>
    </w:p>
    <w:p w:rsidR="008D6198" w:rsidRDefault="008D6198" w:rsidP="00844B95">
      <w:pPr>
        <w:pStyle w:val="PlainText1"/>
        <w:widowControl/>
        <w:jc w:val="both"/>
      </w:pPr>
    </w:p>
    <w:p w:rsidR="00354312" w:rsidRDefault="00354312" w:rsidP="00844B95">
      <w:pPr>
        <w:pStyle w:val="PlainText1"/>
        <w:widowControl/>
        <w:jc w:val="both"/>
      </w:pPr>
      <w:r>
        <w:t>.</w:t>
      </w:r>
      <w:r w:rsidR="008D6198">
        <w:t xml:space="preserve"> </w:t>
      </w:r>
      <w:r>
        <w:t xml:space="preserve">Cuando el pago a terceros así lo exija los socios estarán obligados a desembolsar </w:t>
      </w:r>
      <w:r w:rsidRPr="008D5313">
        <w:rPr>
          <w:b/>
          <w:color w:val="000000"/>
          <w:u w:val="single"/>
        </w:rPr>
        <w:t>la parte que hubiera quedado pendiente</w:t>
      </w:r>
      <w:r>
        <w:t>”.</w:t>
      </w:r>
    </w:p>
    <w:p w:rsidR="00354312" w:rsidRDefault="00354312" w:rsidP="00844B95">
      <w:pPr>
        <w:pStyle w:val="PlainText1"/>
        <w:widowControl/>
        <w:jc w:val="both"/>
        <w:rPr>
          <w:highlight w:val="yellow"/>
        </w:rPr>
      </w:pPr>
    </w:p>
    <w:p w:rsidR="008D6198" w:rsidRDefault="008D6198" w:rsidP="008D6198">
      <w:pPr>
        <w:pStyle w:val="PlainText1"/>
        <w:widowControl/>
        <w:jc w:val="both"/>
        <w:rPr>
          <w:highlight w:val="yellow"/>
        </w:rPr>
      </w:pPr>
    </w:p>
    <w:p w:rsidR="001E4649" w:rsidRPr="00F44A3C" w:rsidRDefault="008D6198" w:rsidP="00FC3298">
      <w:pPr>
        <w:pStyle w:val="PlainText1"/>
        <w:widowControl/>
        <w:ind w:left="708"/>
        <w:jc w:val="both"/>
        <w:rPr>
          <w:rFonts w:ascii="Times New Roman" w:hAnsi="Times New Roman"/>
          <w:i/>
          <w:sz w:val="28"/>
          <w:szCs w:val="28"/>
        </w:rPr>
      </w:pPr>
      <w:r w:rsidRPr="001E1599">
        <w:rPr>
          <w:i/>
        </w:rPr>
        <w:t xml:space="preserve">Del art. 57 resulta </w:t>
      </w:r>
      <w:r w:rsidR="009622D9" w:rsidRPr="001E1599">
        <w:rPr>
          <w:i/>
        </w:rPr>
        <w:t xml:space="preserve">su </w:t>
      </w:r>
      <w:r w:rsidRPr="001E1599">
        <w:rPr>
          <w:i/>
        </w:rPr>
        <w:t>no retroactividad</w:t>
      </w:r>
      <w:r w:rsidR="009622D9" w:rsidRPr="001E1599">
        <w:rPr>
          <w:i/>
        </w:rPr>
        <w:t xml:space="preserve"> (ídem </w:t>
      </w:r>
      <w:r w:rsidR="00354312" w:rsidRPr="001E1599">
        <w:rPr>
          <w:i/>
          <w:lang w:val="es-ES_tradnl"/>
        </w:rPr>
        <w:t>STS </w:t>
      </w:r>
      <w:hyperlink r:id="rId9" w:history="1">
        <w:r w:rsidR="00354312" w:rsidRPr="001E1599">
          <w:rPr>
            <w:rStyle w:val="Hipervnculo"/>
            <w:i/>
            <w:lang w:val="es-ES_tradnl"/>
          </w:rPr>
          <w:t>9 Mayo 2013</w:t>
        </w:r>
      </w:hyperlink>
      <w:r w:rsidR="00354312" w:rsidRPr="001E1599">
        <w:rPr>
          <w:i/>
        </w:rPr>
        <w:t xml:space="preserve"> sobre nulidad clausula</w:t>
      </w:r>
      <w:r w:rsidR="009622D9" w:rsidRPr="001E1599">
        <w:rPr>
          <w:i/>
        </w:rPr>
        <w:t>s</w:t>
      </w:r>
      <w:r w:rsidR="00354312" w:rsidRPr="001E1599">
        <w:rPr>
          <w:i/>
        </w:rPr>
        <w:t xml:space="preserve"> suelo</w:t>
      </w:r>
      <w:r w:rsidR="009622D9" w:rsidRPr="001E1599">
        <w:rPr>
          <w:i/>
        </w:rPr>
        <w:t xml:space="preserve"> y </w:t>
      </w:r>
      <w:r w:rsidR="00354312" w:rsidRPr="001E1599">
        <w:rPr>
          <w:i/>
        </w:rPr>
        <w:t xml:space="preserve">art. </w:t>
      </w:r>
      <w:hyperlink r:id="rId10" w:anchor="c4" w:history="1">
        <w:r w:rsidR="00354312" w:rsidRPr="001E1599">
          <w:rPr>
            <w:rStyle w:val="Hipervnculo"/>
            <w:bCs/>
            <w:i/>
            <w:u w:val="none"/>
            <w:lang w:val="es-ES_tradnl"/>
          </w:rPr>
          <w:t>39</w:t>
        </w:r>
      </w:hyperlink>
      <w:r w:rsidR="00354312" w:rsidRPr="001E1599">
        <w:rPr>
          <w:bCs/>
          <w:i/>
          <w:lang w:val="es-ES_tradnl"/>
        </w:rPr>
        <w:t xml:space="preserve"> LOTC</w:t>
      </w:r>
      <w:r w:rsidR="009622D9" w:rsidRPr="001E1599">
        <w:rPr>
          <w:bCs/>
          <w:i/>
          <w:lang w:val="es-ES_tradnl"/>
        </w:rPr>
        <w:t>)</w:t>
      </w:r>
      <w:bookmarkStart w:id="0" w:name="_GoBack"/>
      <w:bookmarkEnd w:id="0"/>
    </w:p>
    <w:sectPr w:rsidR="001E4649" w:rsidRPr="00F44A3C" w:rsidSect="001E4649">
      <w:type w:val="continuous"/>
      <w:pgSz w:w="11918" w:h="16854"/>
      <w:pgMar w:top="1417" w:right="1701" w:bottom="141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655" w:rsidRDefault="00423655" w:rsidP="00F51D1C">
      <w:pPr>
        <w:spacing w:after="0" w:line="240" w:lineRule="auto"/>
      </w:pPr>
      <w:r>
        <w:separator/>
      </w:r>
    </w:p>
  </w:endnote>
  <w:endnote w:type="continuationSeparator" w:id="0">
    <w:p w:rsidR="00423655" w:rsidRDefault="00423655" w:rsidP="00F51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655" w:rsidRDefault="00423655" w:rsidP="00F51D1C">
      <w:pPr>
        <w:spacing w:after="0" w:line="240" w:lineRule="auto"/>
      </w:pPr>
      <w:r>
        <w:separator/>
      </w:r>
    </w:p>
  </w:footnote>
  <w:footnote w:type="continuationSeparator" w:id="0">
    <w:p w:rsidR="00423655" w:rsidRDefault="00423655" w:rsidP="00F51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E05B9"/>
    <w:multiLevelType w:val="multilevel"/>
    <w:tmpl w:val="80CA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F362AD"/>
    <w:multiLevelType w:val="multilevel"/>
    <w:tmpl w:val="A29A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E6445F"/>
    <w:multiLevelType w:val="hybridMultilevel"/>
    <w:tmpl w:val="10805E9C"/>
    <w:lvl w:ilvl="0" w:tplc="6FCED2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D5E196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E07EE"/>
    <w:multiLevelType w:val="hybridMultilevel"/>
    <w:tmpl w:val="A8929AE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55020A"/>
    <w:multiLevelType w:val="multilevel"/>
    <w:tmpl w:val="D4D451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682F39"/>
    <w:multiLevelType w:val="multilevel"/>
    <w:tmpl w:val="16D4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CD3AE5"/>
    <w:multiLevelType w:val="hybridMultilevel"/>
    <w:tmpl w:val="A98A9B28"/>
    <w:lvl w:ilvl="0" w:tplc="87424F74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217A8"/>
    <w:multiLevelType w:val="multilevel"/>
    <w:tmpl w:val="687E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F44"/>
    <w:rsid w:val="00002D72"/>
    <w:rsid w:val="00017F77"/>
    <w:rsid w:val="0005625D"/>
    <w:rsid w:val="00065248"/>
    <w:rsid w:val="00075E19"/>
    <w:rsid w:val="000774FD"/>
    <w:rsid w:val="00091095"/>
    <w:rsid w:val="0009294E"/>
    <w:rsid w:val="00094C55"/>
    <w:rsid w:val="000B20EA"/>
    <w:rsid w:val="000E5270"/>
    <w:rsid w:val="000F51BD"/>
    <w:rsid w:val="0010728F"/>
    <w:rsid w:val="00110D7B"/>
    <w:rsid w:val="00111223"/>
    <w:rsid w:val="00141B24"/>
    <w:rsid w:val="00142357"/>
    <w:rsid w:val="00163049"/>
    <w:rsid w:val="00166473"/>
    <w:rsid w:val="00175C96"/>
    <w:rsid w:val="001C01A3"/>
    <w:rsid w:val="001C6D5E"/>
    <w:rsid w:val="001C7999"/>
    <w:rsid w:val="001D1477"/>
    <w:rsid w:val="001D5B64"/>
    <w:rsid w:val="001E08EB"/>
    <w:rsid w:val="001E1599"/>
    <w:rsid w:val="001E4649"/>
    <w:rsid w:val="001F03CB"/>
    <w:rsid w:val="001F793B"/>
    <w:rsid w:val="00205D1A"/>
    <w:rsid w:val="00260053"/>
    <w:rsid w:val="002620E8"/>
    <w:rsid w:val="00263762"/>
    <w:rsid w:val="002719B1"/>
    <w:rsid w:val="00274DE1"/>
    <w:rsid w:val="002B5EBC"/>
    <w:rsid w:val="002C5D77"/>
    <w:rsid w:val="002D38B9"/>
    <w:rsid w:val="002E4187"/>
    <w:rsid w:val="003038A8"/>
    <w:rsid w:val="0031074B"/>
    <w:rsid w:val="00323188"/>
    <w:rsid w:val="00330841"/>
    <w:rsid w:val="0033377A"/>
    <w:rsid w:val="003352A4"/>
    <w:rsid w:val="00351853"/>
    <w:rsid w:val="00354312"/>
    <w:rsid w:val="00362222"/>
    <w:rsid w:val="003643F4"/>
    <w:rsid w:val="003A403B"/>
    <w:rsid w:val="003C1650"/>
    <w:rsid w:val="003D6B05"/>
    <w:rsid w:val="003E09CC"/>
    <w:rsid w:val="003E73F1"/>
    <w:rsid w:val="003F0AC3"/>
    <w:rsid w:val="004020D1"/>
    <w:rsid w:val="00423655"/>
    <w:rsid w:val="004339F5"/>
    <w:rsid w:val="00446AD0"/>
    <w:rsid w:val="0045640D"/>
    <w:rsid w:val="0046738D"/>
    <w:rsid w:val="00471626"/>
    <w:rsid w:val="00485259"/>
    <w:rsid w:val="00490815"/>
    <w:rsid w:val="00495D83"/>
    <w:rsid w:val="00496719"/>
    <w:rsid w:val="004D6E20"/>
    <w:rsid w:val="004F009E"/>
    <w:rsid w:val="005370AE"/>
    <w:rsid w:val="00544993"/>
    <w:rsid w:val="00546F88"/>
    <w:rsid w:val="00551013"/>
    <w:rsid w:val="00557F9F"/>
    <w:rsid w:val="00584224"/>
    <w:rsid w:val="00594CCC"/>
    <w:rsid w:val="005C3521"/>
    <w:rsid w:val="005C6364"/>
    <w:rsid w:val="005D0633"/>
    <w:rsid w:val="005D3849"/>
    <w:rsid w:val="005D52B6"/>
    <w:rsid w:val="005F1DAB"/>
    <w:rsid w:val="005F2DEB"/>
    <w:rsid w:val="005F335F"/>
    <w:rsid w:val="005F56F7"/>
    <w:rsid w:val="005F57BA"/>
    <w:rsid w:val="00601395"/>
    <w:rsid w:val="006121BC"/>
    <w:rsid w:val="00614119"/>
    <w:rsid w:val="00616998"/>
    <w:rsid w:val="006323A5"/>
    <w:rsid w:val="00642B15"/>
    <w:rsid w:val="00643150"/>
    <w:rsid w:val="00671FD2"/>
    <w:rsid w:val="006A00EE"/>
    <w:rsid w:val="006A1334"/>
    <w:rsid w:val="006B41F9"/>
    <w:rsid w:val="006D3BF8"/>
    <w:rsid w:val="006E1CD8"/>
    <w:rsid w:val="006E6526"/>
    <w:rsid w:val="006F774B"/>
    <w:rsid w:val="00713F78"/>
    <w:rsid w:val="00727D1C"/>
    <w:rsid w:val="007322FC"/>
    <w:rsid w:val="00750ACC"/>
    <w:rsid w:val="00753E57"/>
    <w:rsid w:val="00755EB7"/>
    <w:rsid w:val="00764CEA"/>
    <w:rsid w:val="00777791"/>
    <w:rsid w:val="00782B78"/>
    <w:rsid w:val="007B6104"/>
    <w:rsid w:val="007B77CF"/>
    <w:rsid w:val="007C22E9"/>
    <w:rsid w:val="007C268F"/>
    <w:rsid w:val="007C58DC"/>
    <w:rsid w:val="007C6042"/>
    <w:rsid w:val="007E00B0"/>
    <w:rsid w:val="007E013D"/>
    <w:rsid w:val="007E0803"/>
    <w:rsid w:val="007E64BF"/>
    <w:rsid w:val="0080029E"/>
    <w:rsid w:val="0080396A"/>
    <w:rsid w:val="008044A4"/>
    <w:rsid w:val="00836158"/>
    <w:rsid w:val="0083715B"/>
    <w:rsid w:val="00841CC5"/>
    <w:rsid w:val="00844B95"/>
    <w:rsid w:val="008461AF"/>
    <w:rsid w:val="0087714F"/>
    <w:rsid w:val="00877747"/>
    <w:rsid w:val="00883877"/>
    <w:rsid w:val="00894935"/>
    <w:rsid w:val="008B7C0C"/>
    <w:rsid w:val="008C351D"/>
    <w:rsid w:val="008C77CC"/>
    <w:rsid w:val="008D6198"/>
    <w:rsid w:val="008D7707"/>
    <w:rsid w:val="008F36CA"/>
    <w:rsid w:val="008F64E7"/>
    <w:rsid w:val="009008D2"/>
    <w:rsid w:val="00921428"/>
    <w:rsid w:val="00924BE8"/>
    <w:rsid w:val="00926E82"/>
    <w:rsid w:val="009622D9"/>
    <w:rsid w:val="0096327A"/>
    <w:rsid w:val="00970399"/>
    <w:rsid w:val="009751E1"/>
    <w:rsid w:val="0097719D"/>
    <w:rsid w:val="00982A35"/>
    <w:rsid w:val="00983C23"/>
    <w:rsid w:val="0098644E"/>
    <w:rsid w:val="00986EF6"/>
    <w:rsid w:val="009911DC"/>
    <w:rsid w:val="009A0C9C"/>
    <w:rsid w:val="009B5F44"/>
    <w:rsid w:val="009D1986"/>
    <w:rsid w:val="009D27EB"/>
    <w:rsid w:val="009F0184"/>
    <w:rsid w:val="00A0085B"/>
    <w:rsid w:val="00A03132"/>
    <w:rsid w:val="00A04A55"/>
    <w:rsid w:val="00A05467"/>
    <w:rsid w:val="00A268F3"/>
    <w:rsid w:val="00A30CBA"/>
    <w:rsid w:val="00A40EAE"/>
    <w:rsid w:val="00A429D0"/>
    <w:rsid w:val="00A47BC0"/>
    <w:rsid w:val="00A534F1"/>
    <w:rsid w:val="00A53C47"/>
    <w:rsid w:val="00AA573C"/>
    <w:rsid w:val="00AD612E"/>
    <w:rsid w:val="00AF21A7"/>
    <w:rsid w:val="00B034EB"/>
    <w:rsid w:val="00B169C9"/>
    <w:rsid w:val="00B16C67"/>
    <w:rsid w:val="00B225EE"/>
    <w:rsid w:val="00B30354"/>
    <w:rsid w:val="00B36859"/>
    <w:rsid w:val="00B548EB"/>
    <w:rsid w:val="00B54B0A"/>
    <w:rsid w:val="00B61B10"/>
    <w:rsid w:val="00B77A7D"/>
    <w:rsid w:val="00B817C4"/>
    <w:rsid w:val="00B8783F"/>
    <w:rsid w:val="00B95223"/>
    <w:rsid w:val="00BB55B0"/>
    <w:rsid w:val="00BC7C6B"/>
    <w:rsid w:val="00BF1CA6"/>
    <w:rsid w:val="00C10E75"/>
    <w:rsid w:val="00C16F75"/>
    <w:rsid w:val="00C21FC5"/>
    <w:rsid w:val="00C33988"/>
    <w:rsid w:val="00C340BC"/>
    <w:rsid w:val="00C34EC8"/>
    <w:rsid w:val="00C405FC"/>
    <w:rsid w:val="00C43CEE"/>
    <w:rsid w:val="00C44B3E"/>
    <w:rsid w:val="00C467C9"/>
    <w:rsid w:val="00C50FC2"/>
    <w:rsid w:val="00C63E89"/>
    <w:rsid w:val="00C71358"/>
    <w:rsid w:val="00C73639"/>
    <w:rsid w:val="00C91B11"/>
    <w:rsid w:val="00C94190"/>
    <w:rsid w:val="00CA024E"/>
    <w:rsid w:val="00CA5733"/>
    <w:rsid w:val="00CD4C87"/>
    <w:rsid w:val="00CF63F6"/>
    <w:rsid w:val="00D25A9F"/>
    <w:rsid w:val="00D515CD"/>
    <w:rsid w:val="00D607AB"/>
    <w:rsid w:val="00D62B65"/>
    <w:rsid w:val="00D729FF"/>
    <w:rsid w:val="00D77F9F"/>
    <w:rsid w:val="00DD1A7F"/>
    <w:rsid w:val="00DF47CF"/>
    <w:rsid w:val="00DF75C4"/>
    <w:rsid w:val="00E237B2"/>
    <w:rsid w:val="00E26940"/>
    <w:rsid w:val="00E44D46"/>
    <w:rsid w:val="00E50A86"/>
    <w:rsid w:val="00E80905"/>
    <w:rsid w:val="00E80FE7"/>
    <w:rsid w:val="00E85B44"/>
    <w:rsid w:val="00E94F06"/>
    <w:rsid w:val="00EA249A"/>
    <w:rsid w:val="00EB022C"/>
    <w:rsid w:val="00ED31F5"/>
    <w:rsid w:val="00ED3A20"/>
    <w:rsid w:val="00EE3CCE"/>
    <w:rsid w:val="00EF7AA6"/>
    <w:rsid w:val="00F0065F"/>
    <w:rsid w:val="00F22579"/>
    <w:rsid w:val="00F31B98"/>
    <w:rsid w:val="00F32FF5"/>
    <w:rsid w:val="00F331E1"/>
    <w:rsid w:val="00F34C49"/>
    <w:rsid w:val="00F44795"/>
    <w:rsid w:val="00F44A3C"/>
    <w:rsid w:val="00F50F8D"/>
    <w:rsid w:val="00F51D1C"/>
    <w:rsid w:val="00F71FBE"/>
    <w:rsid w:val="00F72A8C"/>
    <w:rsid w:val="00F73015"/>
    <w:rsid w:val="00F73F02"/>
    <w:rsid w:val="00F9280B"/>
    <w:rsid w:val="00F931DD"/>
    <w:rsid w:val="00FA74F9"/>
    <w:rsid w:val="00FC3298"/>
    <w:rsid w:val="00FD1E04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7EF329"/>
  <w15:chartTrackingRefBased/>
  <w15:docId w15:val="{D87ABF8E-EFBE-40D8-A3DE-2F4C165A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C6B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ar"/>
    <w:uiPriority w:val="9"/>
    <w:qFormat/>
    <w:rsid w:val="008F64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">
    <w:name w:val="Cuerpo del texto_"/>
    <w:link w:val="Cuerpodeltexto0"/>
    <w:locked/>
    <w:rsid w:val="00594CC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594CCC"/>
    <w:pPr>
      <w:shd w:val="clear" w:color="auto" w:fill="FFFFFF"/>
      <w:spacing w:after="60" w:line="302" w:lineRule="exact"/>
      <w:ind w:firstLine="320"/>
      <w:jc w:val="both"/>
    </w:pPr>
    <w:rPr>
      <w:rFonts w:ascii="Times New Roman" w:eastAsia="Times New Roman" w:hAnsi="Times New Roman"/>
      <w:sz w:val="26"/>
      <w:szCs w:val="26"/>
      <w:lang w:eastAsia="es-ES"/>
    </w:rPr>
  </w:style>
  <w:style w:type="paragraph" w:styleId="Prrafodelista">
    <w:name w:val="List Paragraph"/>
    <w:basedOn w:val="Normal"/>
    <w:qFormat/>
    <w:rsid w:val="00B61B10"/>
    <w:pPr>
      <w:ind w:left="720"/>
      <w:contextualSpacing/>
    </w:pPr>
  </w:style>
  <w:style w:type="paragraph" w:customStyle="1" w:styleId="Style1">
    <w:name w:val="Style 1"/>
    <w:basedOn w:val="Normal"/>
    <w:uiPriority w:val="99"/>
    <w:rsid w:val="007777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paragraph" w:customStyle="1" w:styleId="Style2">
    <w:name w:val="Style 2"/>
    <w:basedOn w:val="Normal"/>
    <w:uiPriority w:val="99"/>
    <w:rsid w:val="00777791"/>
    <w:pPr>
      <w:widowControl w:val="0"/>
      <w:autoSpaceDE w:val="0"/>
      <w:autoSpaceDN w:val="0"/>
      <w:spacing w:after="0" w:line="230" w:lineRule="auto"/>
      <w:ind w:firstLine="288"/>
      <w:jc w:val="both"/>
    </w:pPr>
    <w:rPr>
      <w:rFonts w:ascii="Times New Roman" w:eastAsia="Times New Roman" w:hAnsi="Times New Roman"/>
      <w:lang w:eastAsia="es-ES"/>
    </w:rPr>
  </w:style>
  <w:style w:type="paragraph" w:customStyle="1" w:styleId="Style5">
    <w:name w:val="Style 5"/>
    <w:basedOn w:val="Normal"/>
    <w:uiPriority w:val="99"/>
    <w:rsid w:val="00777791"/>
    <w:pPr>
      <w:widowControl w:val="0"/>
      <w:autoSpaceDE w:val="0"/>
      <w:autoSpaceDN w:val="0"/>
      <w:spacing w:after="0" w:line="201" w:lineRule="auto"/>
    </w:pPr>
    <w:rPr>
      <w:rFonts w:ascii="Garamond" w:eastAsia="Times New Roman" w:hAnsi="Garamond" w:cs="Garamond"/>
      <w:sz w:val="24"/>
      <w:szCs w:val="24"/>
      <w:lang w:eastAsia="es-ES"/>
    </w:rPr>
  </w:style>
  <w:style w:type="character" w:customStyle="1" w:styleId="CharacterStyle1">
    <w:name w:val="Character Style 1"/>
    <w:uiPriority w:val="99"/>
    <w:rsid w:val="00777791"/>
    <w:rPr>
      <w:sz w:val="22"/>
      <w:szCs w:val="22"/>
    </w:rPr>
  </w:style>
  <w:style w:type="character" w:customStyle="1" w:styleId="CharacterStyle2">
    <w:name w:val="Character Style 2"/>
    <w:uiPriority w:val="99"/>
    <w:rsid w:val="00777791"/>
    <w:rPr>
      <w:sz w:val="20"/>
      <w:szCs w:val="20"/>
    </w:rPr>
  </w:style>
  <w:style w:type="character" w:customStyle="1" w:styleId="CharacterStyle4">
    <w:name w:val="Character Style 4"/>
    <w:uiPriority w:val="99"/>
    <w:rsid w:val="00777791"/>
    <w:rPr>
      <w:rFonts w:ascii="Garamond" w:hAnsi="Garamond" w:cs="Garamond"/>
      <w:sz w:val="24"/>
      <w:szCs w:val="24"/>
    </w:rPr>
  </w:style>
  <w:style w:type="paragraph" w:customStyle="1" w:styleId="Style3">
    <w:name w:val="Style 3"/>
    <w:basedOn w:val="Normal"/>
    <w:uiPriority w:val="99"/>
    <w:rsid w:val="007E0803"/>
    <w:pPr>
      <w:widowControl w:val="0"/>
      <w:autoSpaceDE w:val="0"/>
      <w:autoSpaceDN w:val="0"/>
      <w:spacing w:before="216" w:after="0" w:line="206" w:lineRule="auto"/>
      <w:ind w:right="72" w:firstLine="72"/>
      <w:jc w:val="both"/>
    </w:pPr>
    <w:rPr>
      <w:rFonts w:ascii="Garamond" w:eastAsia="Times New Roman" w:hAnsi="Garamond" w:cs="Garamond"/>
      <w:sz w:val="25"/>
      <w:szCs w:val="25"/>
      <w:lang w:eastAsia="es-ES"/>
    </w:rPr>
  </w:style>
  <w:style w:type="paragraph" w:customStyle="1" w:styleId="Style4">
    <w:name w:val="Style 4"/>
    <w:basedOn w:val="Normal"/>
    <w:uiPriority w:val="99"/>
    <w:rsid w:val="007E0803"/>
    <w:pPr>
      <w:widowControl w:val="0"/>
      <w:autoSpaceDE w:val="0"/>
      <w:autoSpaceDN w:val="0"/>
      <w:spacing w:after="0" w:line="206" w:lineRule="auto"/>
      <w:ind w:firstLine="360"/>
      <w:jc w:val="both"/>
    </w:pPr>
    <w:rPr>
      <w:rFonts w:ascii="Garamond" w:eastAsia="Times New Roman" w:hAnsi="Garamond" w:cs="Garamond"/>
      <w:sz w:val="25"/>
      <w:szCs w:val="25"/>
      <w:lang w:eastAsia="es-ES"/>
    </w:rPr>
  </w:style>
  <w:style w:type="character" w:customStyle="1" w:styleId="CharacterStyle3">
    <w:name w:val="Character Style 3"/>
    <w:uiPriority w:val="99"/>
    <w:rsid w:val="007E0803"/>
    <w:rPr>
      <w:rFonts w:ascii="Garamond" w:hAnsi="Garamond" w:cs="Garamond"/>
      <w:sz w:val="25"/>
      <w:szCs w:val="25"/>
    </w:rPr>
  </w:style>
  <w:style w:type="paragraph" w:styleId="NormalWeb">
    <w:name w:val="Normal (Web)"/>
    <w:basedOn w:val="Normal"/>
    <w:uiPriority w:val="99"/>
    <w:rsid w:val="001F03CB"/>
    <w:pPr>
      <w:spacing w:before="100" w:beforeAutospacing="1" w:after="100" w:afterAutospacing="1" w:line="240" w:lineRule="auto"/>
      <w:jc w:val="both"/>
    </w:pPr>
    <w:rPr>
      <w:rFonts w:ascii="Verdana" w:eastAsia="Times New Roman" w:hAnsi="Verdana"/>
      <w:sz w:val="14"/>
      <w:szCs w:val="14"/>
      <w:lang w:eastAsia="es-ES"/>
    </w:rPr>
  </w:style>
  <w:style w:type="character" w:styleId="Textoennegrita">
    <w:name w:val="Strong"/>
    <w:qFormat/>
    <w:rsid w:val="001F03CB"/>
    <w:rPr>
      <w:b/>
      <w:bCs/>
    </w:rPr>
  </w:style>
  <w:style w:type="paragraph" w:customStyle="1" w:styleId="a">
    <w:name w:val="a"/>
    <w:basedOn w:val="Normal"/>
    <w:rsid w:val="00DF47CF"/>
    <w:pPr>
      <w:spacing w:after="156" w:line="240" w:lineRule="auto"/>
    </w:pPr>
    <w:rPr>
      <w:rFonts w:ascii="Times New Roman" w:eastAsia="Times New Roman" w:hAnsi="Times New Roman"/>
      <w:b/>
      <w:bCs/>
      <w:color w:val="4C6F99"/>
      <w:sz w:val="24"/>
      <w:szCs w:val="24"/>
      <w:lang w:eastAsia="es-ES"/>
    </w:rPr>
  </w:style>
  <w:style w:type="paragraph" w:customStyle="1" w:styleId="parrafo1">
    <w:name w:val="parrafo1"/>
    <w:basedOn w:val="Normal"/>
    <w:rsid w:val="00471626"/>
    <w:pPr>
      <w:spacing w:before="18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articulo1">
    <w:name w:val="articulo1"/>
    <w:basedOn w:val="Normal"/>
    <w:rsid w:val="0045640D"/>
    <w:pPr>
      <w:spacing w:before="360" w:after="18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paragraph" w:customStyle="1" w:styleId="parrafo21">
    <w:name w:val="parrafo_21"/>
    <w:basedOn w:val="Normal"/>
    <w:rsid w:val="0045640D"/>
    <w:pPr>
      <w:spacing w:before="36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uiPriority w:val="99"/>
    <w:semiHidden/>
    <w:unhideWhenUsed/>
    <w:rsid w:val="00274DE1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semiHidden/>
    <w:rsid w:val="00354312"/>
    <w:pPr>
      <w:spacing w:after="0" w:line="360" w:lineRule="auto"/>
      <w:ind w:firstLine="780"/>
      <w:jc w:val="both"/>
    </w:pPr>
    <w:rPr>
      <w:rFonts w:ascii="Times New Roman" w:eastAsia="Times New Roman" w:hAnsi="Times New Roman"/>
      <w:sz w:val="26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354312"/>
    <w:rPr>
      <w:rFonts w:ascii="Times New Roman" w:eastAsia="Times New Roman" w:hAnsi="Times New Roman"/>
      <w:sz w:val="26"/>
      <w:szCs w:val="24"/>
      <w:lang w:val="es-ES_tradnl"/>
    </w:rPr>
  </w:style>
  <w:style w:type="paragraph" w:styleId="Sangra3detindependiente">
    <w:name w:val="Body Text Indent 3"/>
    <w:basedOn w:val="Normal"/>
    <w:link w:val="Sangra3detindependienteCar"/>
    <w:semiHidden/>
    <w:rsid w:val="00354312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6"/>
      <w:szCs w:val="24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354312"/>
    <w:rPr>
      <w:rFonts w:ascii="Times New Roman" w:eastAsia="Times New Roman" w:hAnsi="Times New Roman"/>
      <w:sz w:val="26"/>
      <w:szCs w:val="24"/>
      <w:lang w:val="es-ES_tradnl"/>
    </w:rPr>
  </w:style>
  <w:style w:type="paragraph" w:customStyle="1" w:styleId="PlainText1">
    <w:name w:val="Plain Text1"/>
    <w:basedOn w:val="Normal"/>
    <w:rsid w:val="0035431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5431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54312"/>
    <w:rPr>
      <w:sz w:val="22"/>
      <w:szCs w:val="22"/>
      <w:lang w:eastAsia="en-US"/>
    </w:rPr>
  </w:style>
  <w:style w:type="paragraph" w:styleId="Textosinformato">
    <w:name w:val="Plain Text"/>
    <w:basedOn w:val="Normal"/>
    <w:link w:val="TextosinformatoCar"/>
    <w:semiHidden/>
    <w:rsid w:val="00354312"/>
    <w:pPr>
      <w:spacing w:after="0" w:line="240" w:lineRule="auto"/>
    </w:pPr>
    <w:rPr>
      <w:rFonts w:ascii="Courier New" w:eastAsia="Times New Roman" w:hAnsi="Courier New"/>
      <w:sz w:val="20"/>
      <w:szCs w:val="20"/>
      <w:lang w:val="es-ES_tradnl" w:eastAsia="es-ES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354312"/>
    <w:rPr>
      <w:rFonts w:ascii="Courier New" w:eastAsia="Times New Roman" w:hAnsi="Courier New"/>
      <w:lang w:val="es-ES_tradnl"/>
    </w:rPr>
  </w:style>
  <w:style w:type="character" w:styleId="CitaHTML">
    <w:name w:val="HTML Cite"/>
    <w:uiPriority w:val="99"/>
    <w:semiHidden/>
    <w:unhideWhenUsed/>
    <w:rsid w:val="00354312"/>
    <w:rPr>
      <w:rFonts w:ascii="Times New Roman" w:hAnsi="Times New Roman" w:cs="Times New Roman" w:hint="default"/>
      <w:i/>
      <w:iCs/>
      <w:sz w:val="18"/>
      <w:szCs w:val="18"/>
    </w:rPr>
  </w:style>
  <w:style w:type="paragraph" w:customStyle="1" w:styleId="Pa12">
    <w:name w:val="Pa12"/>
    <w:basedOn w:val="Normal"/>
    <w:next w:val="Normal"/>
    <w:uiPriority w:val="99"/>
    <w:rsid w:val="00354312"/>
    <w:pPr>
      <w:autoSpaceDE w:val="0"/>
      <w:autoSpaceDN w:val="0"/>
      <w:adjustRightInd w:val="0"/>
      <w:spacing w:after="0" w:line="201" w:lineRule="atLeast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Pa8">
    <w:name w:val="Pa8"/>
    <w:basedOn w:val="Normal"/>
    <w:next w:val="Normal"/>
    <w:uiPriority w:val="99"/>
    <w:rsid w:val="00354312"/>
    <w:pPr>
      <w:autoSpaceDE w:val="0"/>
      <w:autoSpaceDN w:val="0"/>
      <w:adjustRightInd w:val="0"/>
      <w:spacing w:after="0" w:line="201" w:lineRule="atLeast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Pa11">
    <w:name w:val="Pa11"/>
    <w:basedOn w:val="Normal"/>
    <w:next w:val="Normal"/>
    <w:uiPriority w:val="99"/>
    <w:rsid w:val="00354312"/>
    <w:pPr>
      <w:autoSpaceDE w:val="0"/>
      <w:autoSpaceDN w:val="0"/>
      <w:adjustRightInd w:val="0"/>
      <w:spacing w:after="0" w:line="201" w:lineRule="atLeast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parrafo">
    <w:name w:val="parrafo"/>
    <w:basedOn w:val="Normal"/>
    <w:rsid w:val="00844B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articulo">
    <w:name w:val="articulo"/>
    <w:basedOn w:val="Normal"/>
    <w:rsid w:val="00A47B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A47B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8F64E7"/>
    <w:rPr>
      <w:rFonts w:ascii="Times New Roman" w:eastAsia="Times New Roman" w:hAnsi="Times New Roman"/>
      <w:b/>
      <w:bCs/>
      <w:sz w:val="27"/>
      <w:szCs w:val="27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51D1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51D1C"/>
    <w:rPr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F51D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4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7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58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51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4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3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846134">
                                              <w:marLeft w:val="0"/>
                                              <w:marRight w:val="0"/>
                                              <w:marTop w:val="594"/>
                                              <w:marBottom w:val="0"/>
                                              <w:divBdr>
                                                <w:top w:val="single" w:sz="6" w:space="0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916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397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3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5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15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8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40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91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271642">
                                              <w:marLeft w:val="0"/>
                                              <w:marRight w:val="0"/>
                                              <w:marTop w:val="594"/>
                                              <w:marBottom w:val="0"/>
                                              <w:divBdr>
                                                <w:top w:val="single" w:sz="6" w:space="0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533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8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623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185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123A63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7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818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255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123A63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7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4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1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9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86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5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728234">
                                              <w:marLeft w:val="0"/>
                                              <w:marRight w:val="0"/>
                                              <w:marTop w:val="594"/>
                                              <w:marBottom w:val="0"/>
                                              <w:divBdr>
                                                <w:top w:val="single" w:sz="6" w:space="0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705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buscar/act.php?id=BOE-A-2013-10074&amp;tn=1&amp;p=20150729&amp;vd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e.es/buscar/act.php?id=BOE-A-2013-10074&amp;p=20150729&amp;tn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noticias.juridicas.com/base_datos/Admin/lo2-1979.t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otin.es/wp-content/uploads/2013/11/STS-9-Mayo-20131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2799</Words>
  <Characters>15397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Rafael</dc:creator>
  <cp:keywords/>
  <cp:lastModifiedBy>Daniel Andreu</cp:lastModifiedBy>
  <cp:revision>2</cp:revision>
  <dcterms:created xsi:type="dcterms:W3CDTF">2019-05-29T11:47:00Z</dcterms:created>
  <dcterms:modified xsi:type="dcterms:W3CDTF">2019-05-29T11:47:00Z</dcterms:modified>
</cp:coreProperties>
</file>