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EA3" w:rsidRPr="008677C8" w:rsidRDefault="00E16430" w:rsidP="002B080A">
      <w:pPr>
        <w:spacing w:after="0" w:line="240" w:lineRule="auto"/>
        <w:jc w:val="both"/>
        <w:rPr>
          <w:rFonts w:ascii="Times New Roman" w:hAnsi="Times New Roman"/>
          <w:b/>
          <w:color w:val="000000"/>
        </w:rPr>
      </w:pPr>
      <w:r w:rsidRPr="008677C8">
        <w:rPr>
          <w:rFonts w:ascii="Times New Roman" w:hAnsi="Times New Roman"/>
          <w:b/>
          <w:color w:val="000000"/>
        </w:rPr>
        <w:t>TEMA 25 LA DISOLUCIÓN DE LAS SOCIEDADES MERCANTILES: CAUSAS, REQUISITOS Y EFECTOS. LA LIQUIDACIÓN. LA ESCRITURA DE EXTINCIÓN DE LA SOCIEDAD. LA CANCELACIÓN REGISTRAL. ACTIVO Y PASIVO SOBREVENIDO. LA REACTIVACIÓN DE LA SOCIEDAD</w:t>
      </w:r>
    </w:p>
    <w:p w:rsidR="002B080A" w:rsidRDefault="002B080A" w:rsidP="002B080A">
      <w:pPr>
        <w:spacing w:after="0" w:line="240" w:lineRule="auto"/>
        <w:jc w:val="both"/>
        <w:rPr>
          <w:rFonts w:ascii="Times New Roman" w:hAnsi="Times New Roman"/>
          <w:b/>
          <w:color w:val="000000"/>
          <w:sz w:val="28"/>
          <w:szCs w:val="28"/>
          <w:u w:val="single"/>
        </w:rPr>
      </w:pPr>
    </w:p>
    <w:p w:rsidR="00E16430" w:rsidRPr="00AC180C" w:rsidRDefault="00E16430" w:rsidP="002B080A">
      <w:pPr>
        <w:spacing w:after="0" w:line="240" w:lineRule="auto"/>
        <w:jc w:val="both"/>
        <w:rPr>
          <w:rFonts w:ascii="Times New Roman" w:hAnsi="Times New Roman"/>
          <w:b/>
          <w:color w:val="000000"/>
          <w:sz w:val="28"/>
          <w:szCs w:val="28"/>
          <w:u w:val="single"/>
        </w:rPr>
      </w:pPr>
      <w:r w:rsidRPr="00AC180C">
        <w:rPr>
          <w:rFonts w:ascii="Times New Roman" w:hAnsi="Times New Roman"/>
          <w:b/>
          <w:color w:val="000000"/>
          <w:sz w:val="28"/>
          <w:szCs w:val="28"/>
          <w:u w:val="single"/>
        </w:rPr>
        <w:t xml:space="preserve">LA DISOLUCIÓN DE LAS SOCIEDADES MERCANTILES: </w:t>
      </w:r>
    </w:p>
    <w:p w:rsidR="00931025" w:rsidRDefault="00931025" w:rsidP="002B080A">
      <w:pPr>
        <w:spacing w:after="0" w:line="240" w:lineRule="auto"/>
        <w:jc w:val="both"/>
        <w:rPr>
          <w:rFonts w:ascii="Times New Roman" w:hAnsi="Times New Roman"/>
          <w:b/>
          <w:color w:val="000000"/>
          <w:sz w:val="28"/>
          <w:szCs w:val="28"/>
          <w:u w:val="single"/>
        </w:rPr>
      </w:pPr>
    </w:p>
    <w:p w:rsidR="002B080A" w:rsidRPr="002B080A" w:rsidRDefault="002B080A" w:rsidP="002B080A">
      <w:pPr>
        <w:widowControl w:val="0"/>
        <w:autoSpaceDE w:val="0"/>
        <w:autoSpaceDN w:val="0"/>
        <w:adjustRightInd w:val="0"/>
        <w:spacing w:after="0" w:line="240" w:lineRule="auto"/>
        <w:jc w:val="both"/>
        <w:rPr>
          <w:rFonts w:ascii="Courier" w:eastAsia="Times New Roman" w:hAnsi="Courier"/>
          <w:sz w:val="20"/>
          <w:szCs w:val="24"/>
          <w:lang w:val="es-ES_tradnl" w:eastAsia="es-ES"/>
        </w:rPr>
      </w:pPr>
      <w:r w:rsidRPr="002B080A">
        <w:rPr>
          <w:rFonts w:ascii="Courier" w:eastAsia="Times New Roman" w:hAnsi="Courier"/>
          <w:sz w:val="20"/>
          <w:szCs w:val="24"/>
          <w:lang w:val="es-ES_tradnl" w:eastAsia="es-ES"/>
        </w:rPr>
        <w:t>Dentro del proceso de extinción es necesario deslindar los conceptos de disolución, liquidación y extinción propiamente dicha. Así, señala BLANQUER UBEROS que:</w:t>
      </w:r>
    </w:p>
    <w:p w:rsidR="002B080A" w:rsidRPr="002B080A" w:rsidRDefault="002B080A" w:rsidP="002B080A">
      <w:pPr>
        <w:widowControl w:val="0"/>
        <w:autoSpaceDE w:val="0"/>
        <w:autoSpaceDN w:val="0"/>
        <w:adjustRightInd w:val="0"/>
        <w:spacing w:after="0" w:line="240" w:lineRule="auto"/>
        <w:jc w:val="both"/>
        <w:rPr>
          <w:rFonts w:ascii="Courier" w:eastAsia="Times New Roman" w:hAnsi="Courier"/>
          <w:sz w:val="20"/>
          <w:szCs w:val="24"/>
          <w:lang w:val="es-ES_tradnl" w:eastAsia="es-ES"/>
        </w:rPr>
      </w:pPr>
    </w:p>
    <w:p w:rsidR="002B080A" w:rsidRPr="002B080A" w:rsidRDefault="002B080A" w:rsidP="002B080A">
      <w:pPr>
        <w:widowControl w:val="0"/>
        <w:autoSpaceDE w:val="0"/>
        <w:autoSpaceDN w:val="0"/>
        <w:adjustRightInd w:val="0"/>
        <w:spacing w:after="0" w:line="240" w:lineRule="auto"/>
        <w:ind w:left="567"/>
        <w:jc w:val="both"/>
        <w:rPr>
          <w:rFonts w:ascii="Courier" w:eastAsia="Times New Roman" w:hAnsi="Courier"/>
          <w:sz w:val="20"/>
          <w:szCs w:val="24"/>
          <w:lang w:val="es-ES_tradnl" w:eastAsia="es-ES"/>
        </w:rPr>
      </w:pPr>
      <w:r w:rsidRPr="002B080A">
        <w:rPr>
          <w:rFonts w:ascii="Courier" w:eastAsia="Times New Roman" w:hAnsi="Courier"/>
          <w:sz w:val="20"/>
          <w:szCs w:val="24"/>
          <w:lang w:val="es-ES_tradnl" w:eastAsia="es-ES"/>
        </w:rPr>
        <w:t>- La disolución es la apertura de dicho proceso por concurrir alguna de las causas establecidas</w:t>
      </w:r>
    </w:p>
    <w:p w:rsidR="002B080A" w:rsidRPr="002B080A" w:rsidRDefault="002B080A" w:rsidP="002B080A">
      <w:pPr>
        <w:widowControl w:val="0"/>
        <w:autoSpaceDE w:val="0"/>
        <w:autoSpaceDN w:val="0"/>
        <w:adjustRightInd w:val="0"/>
        <w:spacing w:after="0" w:line="240" w:lineRule="auto"/>
        <w:ind w:left="567"/>
        <w:jc w:val="both"/>
        <w:rPr>
          <w:rFonts w:ascii="Courier" w:eastAsia="Times New Roman" w:hAnsi="Courier"/>
          <w:sz w:val="20"/>
          <w:szCs w:val="24"/>
          <w:lang w:val="es-ES_tradnl" w:eastAsia="es-ES"/>
        </w:rPr>
      </w:pPr>
    </w:p>
    <w:p w:rsidR="002B080A" w:rsidRPr="002B080A" w:rsidRDefault="002B080A" w:rsidP="002B080A">
      <w:pPr>
        <w:widowControl w:val="0"/>
        <w:autoSpaceDE w:val="0"/>
        <w:autoSpaceDN w:val="0"/>
        <w:adjustRightInd w:val="0"/>
        <w:spacing w:after="0" w:line="240" w:lineRule="auto"/>
        <w:ind w:left="567"/>
        <w:jc w:val="both"/>
        <w:rPr>
          <w:rFonts w:ascii="Courier" w:eastAsia="Times New Roman" w:hAnsi="Courier"/>
          <w:sz w:val="20"/>
          <w:szCs w:val="24"/>
          <w:lang w:val="es-ES_tradnl" w:eastAsia="es-ES"/>
        </w:rPr>
      </w:pPr>
      <w:r w:rsidRPr="002B080A">
        <w:rPr>
          <w:rFonts w:ascii="Courier" w:eastAsia="Times New Roman" w:hAnsi="Courier"/>
          <w:sz w:val="20"/>
          <w:szCs w:val="24"/>
          <w:lang w:val="es-ES_tradnl" w:eastAsia="es-ES"/>
        </w:rPr>
        <w:t>- La liquidación es la realización y terminación de las relaciones pendientes y, en su caso, la distribución del remanente entre los socios.</w:t>
      </w:r>
    </w:p>
    <w:p w:rsidR="002B080A" w:rsidRPr="002B080A" w:rsidRDefault="002B080A" w:rsidP="002B080A">
      <w:pPr>
        <w:widowControl w:val="0"/>
        <w:autoSpaceDE w:val="0"/>
        <w:autoSpaceDN w:val="0"/>
        <w:adjustRightInd w:val="0"/>
        <w:spacing w:after="0" w:line="240" w:lineRule="auto"/>
        <w:ind w:left="567"/>
        <w:jc w:val="both"/>
        <w:rPr>
          <w:rFonts w:ascii="Courier" w:eastAsia="Times New Roman" w:hAnsi="Courier"/>
          <w:sz w:val="20"/>
          <w:szCs w:val="24"/>
          <w:lang w:val="es-ES_tradnl" w:eastAsia="es-ES"/>
        </w:rPr>
      </w:pPr>
    </w:p>
    <w:p w:rsidR="002B080A" w:rsidRDefault="002B080A" w:rsidP="002B080A">
      <w:pPr>
        <w:widowControl w:val="0"/>
        <w:autoSpaceDE w:val="0"/>
        <w:autoSpaceDN w:val="0"/>
        <w:adjustRightInd w:val="0"/>
        <w:spacing w:after="0" w:line="240" w:lineRule="auto"/>
        <w:ind w:left="567"/>
        <w:jc w:val="both"/>
        <w:rPr>
          <w:rFonts w:ascii="Courier" w:eastAsia="Times New Roman" w:hAnsi="Courier"/>
          <w:sz w:val="20"/>
          <w:szCs w:val="24"/>
          <w:lang w:val="es-ES_tradnl" w:eastAsia="es-ES"/>
        </w:rPr>
      </w:pPr>
      <w:r w:rsidRPr="002B080A">
        <w:rPr>
          <w:rFonts w:ascii="Courier" w:eastAsia="Times New Roman" w:hAnsi="Courier"/>
          <w:sz w:val="20"/>
          <w:szCs w:val="24"/>
          <w:lang w:val="es-ES_tradnl" w:eastAsia="es-ES"/>
        </w:rPr>
        <w:t>- Por último una vez disuelta y liquidada la sociedad se extingue mediante su cancelación registral, desapareciendo de la vida jurídica</w:t>
      </w:r>
      <w:r w:rsidR="00AE4162">
        <w:rPr>
          <w:rFonts w:ascii="Courier" w:eastAsia="Times New Roman" w:hAnsi="Courier"/>
          <w:sz w:val="20"/>
          <w:szCs w:val="24"/>
          <w:lang w:val="es-ES_tradnl" w:eastAsia="es-ES"/>
        </w:rPr>
        <w:t>.</w:t>
      </w:r>
    </w:p>
    <w:p w:rsidR="00AE4162" w:rsidRDefault="00AE4162" w:rsidP="002B080A">
      <w:pPr>
        <w:widowControl w:val="0"/>
        <w:autoSpaceDE w:val="0"/>
        <w:autoSpaceDN w:val="0"/>
        <w:adjustRightInd w:val="0"/>
        <w:spacing w:after="0" w:line="240" w:lineRule="auto"/>
        <w:ind w:left="567"/>
        <w:jc w:val="both"/>
        <w:rPr>
          <w:rFonts w:ascii="Courier" w:eastAsia="Times New Roman" w:hAnsi="Courier"/>
          <w:sz w:val="20"/>
          <w:szCs w:val="24"/>
          <w:lang w:val="es-ES_tradnl" w:eastAsia="es-ES"/>
        </w:rPr>
      </w:pPr>
    </w:p>
    <w:p w:rsidR="00AE4162" w:rsidRPr="002B080A" w:rsidRDefault="00AE4162" w:rsidP="00AE4162">
      <w:pPr>
        <w:widowControl w:val="0"/>
        <w:autoSpaceDE w:val="0"/>
        <w:autoSpaceDN w:val="0"/>
        <w:adjustRightInd w:val="0"/>
        <w:spacing w:after="0" w:line="240" w:lineRule="auto"/>
        <w:ind w:left="1416"/>
        <w:jc w:val="both"/>
        <w:rPr>
          <w:rFonts w:ascii="Courier" w:eastAsia="Times New Roman" w:hAnsi="Courier"/>
          <w:sz w:val="20"/>
          <w:szCs w:val="24"/>
          <w:lang w:val="es-ES_tradnl" w:eastAsia="es-ES"/>
        </w:rPr>
      </w:pPr>
      <w:r w:rsidRPr="00AC180C">
        <w:rPr>
          <w:rStyle w:val="normaltextrun"/>
          <w:color w:val="000000"/>
          <w:sz w:val="28"/>
          <w:szCs w:val="28"/>
        </w:rPr>
        <w:t>“</w:t>
      </w:r>
      <w:r>
        <w:rPr>
          <w:rStyle w:val="normaltextrun"/>
          <w:color w:val="000000"/>
          <w:sz w:val="28"/>
          <w:szCs w:val="28"/>
        </w:rPr>
        <w:t xml:space="preserve">La disolución </w:t>
      </w:r>
      <w:r w:rsidRPr="00AC180C">
        <w:rPr>
          <w:rStyle w:val="normaltextrun"/>
          <w:i/>
          <w:iCs/>
          <w:color w:val="000000"/>
          <w:sz w:val="28"/>
          <w:szCs w:val="28"/>
        </w:rPr>
        <w:t xml:space="preserve">no significa la muerte de la sociedad, sino el tránsito a la liquidación”, </w:t>
      </w:r>
      <w:r>
        <w:rPr>
          <w:rStyle w:val="normaltextrun"/>
          <w:i/>
          <w:iCs/>
          <w:color w:val="000000"/>
          <w:sz w:val="28"/>
          <w:szCs w:val="28"/>
        </w:rPr>
        <w:t>ya</w:t>
      </w:r>
      <w:r w:rsidRPr="00AC180C">
        <w:rPr>
          <w:rStyle w:val="normaltextrun"/>
          <w:i/>
          <w:iCs/>
          <w:color w:val="000000"/>
          <w:sz w:val="28"/>
          <w:szCs w:val="28"/>
        </w:rPr>
        <w:t xml:space="preserve"> que</w:t>
      </w:r>
      <w:r w:rsidRPr="00AC180C">
        <w:rPr>
          <w:rStyle w:val="apple-converted-space"/>
          <w:color w:val="000000"/>
          <w:sz w:val="28"/>
          <w:szCs w:val="28"/>
        </w:rPr>
        <w:t> </w:t>
      </w:r>
      <w:r w:rsidRPr="00AC180C">
        <w:rPr>
          <w:rStyle w:val="normaltextrun"/>
          <w:color w:val="000000"/>
          <w:sz w:val="28"/>
          <w:szCs w:val="28"/>
        </w:rPr>
        <w:t>la sociedad conserva su personalidad jurídica hasta la extinción</w:t>
      </w:r>
      <w:r>
        <w:rPr>
          <w:rStyle w:val="normaltextrun"/>
          <w:color w:val="000000"/>
          <w:sz w:val="28"/>
          <w:szCs w:val="28"/>
        </w:rPr>
        <w:t xml:space="preserve"> (GARRIGUES)</w:t>
      </w:r>
      <w:r w:rsidRPr="00AC180C">
        <w:rPr>
          <w:rStyle w:val="normaltextrun"/>
          <w:color w:val="000000"/>
          <w:sz w:val="28"/>
          <w:szCs w:val="28"/>
        </w:rPr>
        <w:t>.</w:t>
      </w:r>
      <w:r w:rsidRPr="00AC180C">
        <w:rPr>
          <w:rStyle w:val="normaltextrun"/>
          <w:i/>
          <w:iCs/>
          <w:color w:val="000000"/>
          <w:sz w:val="28"/>
          <w:szCs w:val="28"/>
        </w:rPr>
        <w:t> </w:t>
      </w:r>
      <w:r w:rsidRPr="00AC180C">
        <w:rPr>
          <w:rStyle w:val="eop"/>
          <w:color w:val="000000"/>
          <w:sz w:val="28"/>
          <w:szCs w:val="28"/>
        </w:rPr>
        <w:t> </w:t>
      </w:r>
    </w:p>
    <w:p w:rsidR="002B080A" w:rsidRPr="002B080A" w:rsidRDefault="002B080A" w:rsidP="002B080A">
      <w:pPr>
        <w:tabs>
          <w:tab w:val="left" w:pos="397"/>
        </w:tabs>
        <w:spacing w:after="0" w:line="240" w:lineRule="auto"/>
        <w:jc w:val="both"/>
        <w:rPr>
          <w:rFonts w:ascii="Courier New" w:eastAsia="Times New Roman" w:hAnsi="Courier New"/>
          <w:sz w:val="20"/>
          <w:szCs w:val="20"/>
          <w:lang w:val="es-ES_tradnl" w:eastAsia="es-ES"/>
        </w:rPr>
      </w:pPr>
    </w:p>
    <w:p w:rsidR="002B080A" w:rsidRDefault="002B080A" w:rsidP="002B080A">
      <w:pPr>
        <w:spacing w:after="0" w:line="240" w:lineRule="auto"/>
        <w:jc w:val="both"/>
        <w:rPr>
          <w:rFonts w:ascii="Courier New" w:eastAsia="Times New Roman" w:hAnsi="Courier New"/>
          <w:sz w:val="20"/>
          <w:szCs w:val="20"/>
          <w:lang w:val="es-ES_tradnl" w:eastAsia="es-ES"/>
        </w:rPr>
      </w:pPr>
      <w:r w:rsidRPr="002B080A">
        <w:rPr>
          <w:rFonts w:ascii="Courier New" w:eastAsia="Times New Roman" w:hAnsi="Courier New"/>
          <w:sz w:val="20"/>
          <w:szCs w:val="20"/>
          <w:lang w:val="es-ES_tradnl" w:eastAsia="es-ES"/>
        </w:rPr>
        <w:t xml:space="preserve">Su régimen jurídico, juntamente con el de la liquidación, se contiene en el título X </w:t>
      </w:r>
      <w:r w:rsidR="008677C8">
        <w:rPr>
          <w:rFonts w:ascii="Courier New" w:eastAsia="Times New Roman" w:hAnsi="Courier New"/>
          <w:sz w:val="20"/>
          <w:szCs w:val="20"/>
          <w:lang w:val="es-ES_tradnl" w:eastAsia="es-ES"/>
        </w:rPr>
        <w:t>LSC</w:t>
      </w:r>
    </w:p>
    <w:p w:rsidR="00AE4162" w:rsidRDefault="00AE4162" w:rsidP="002B080A">
      <w:pPr>
        <w:spacing w:after="0" w:line="240" w:lineRule="auto"/>
        <w:jc w:val="both"/>
        <w:rPr>
          <w:rFonts w:ascii="Courier New" w:eastAsia="Times New Roman" w:hAnsi="Courier New"/>
          <w:sz w:val="20"/>
          <w:szCs w:val="20"/>
          <w:lang w:val="es-ES_tradnl" w:eastAsia="es-ES"/>
        </w:rPr>
      </w:pPr>
    </w:p>
    <w:p w:rsidR="002B080A" w:rsidRPr="002B080A" w:rsidRDefault="002B080A" w:rsidP="002B080A">
      <w:pPr>
        <w:spacing w:after="0" w:line="240" w:lineRule="auto"/>
        <w:jc w:val="both"/>
        <w:rPr>
          <w:rFonts w:ascii="Courier New" w:eastAsia="Times New Roman" w:hAnsi="Courier New"/>
          <w:color w:val="000000"/>
          <w:sz w:val="20"/>
          <w:szCs w:val="20"/>
          <w:lang w:val="es-ES_tradnl" w:eastAsia="es-ES"/>
        </w:rPr>
      </w:pPr>
    </w:p>
    <w:p w:rsidR="002B080A" w:rsidRDefault="008677C8" w:rsidP="002B080A">
      <w:pPr>
        <w:spacing w:after="0" w:line="240" w:lineRule="auto"/>
        <w:jc w:val="both"/>
        <w:rPr>
          <w:rFonts w:ascii="Times New Roman" w:hAnsi="Times New Roman"/>
          <w:b/>
          <w:color w:val="000000"/>
          <w:sz w:val="28"/>
          <w:szCs w:val="28"/>
          <w:u w:val="single"/>
        </w:rPr>
      </w:pPr>
      <w:r w:rsidRPr="00AC180C">
        <w:rPr>
          <w:rFonts w:ascii="Times New Roman" w:hAnsi="Times New Roman"/>
          <w:b/>
          <w:color w:val="000000"/>
          <w:sz w:val="28"/>
          <w:szCs w:val="28"/>
          <w:u w:val="single"/>
        </w:rPr>
        <w:t>CAUSAS</w:t>
      </w:r>
      <w:r>
        <w:rPr>
          <w:rFonts w:ascii="Times New Roman" w:hAnsi="Times New Roman"/>
          <w:color w:val="000000"/>
          <w:sz w:val="24"/>
          <w:szCs w:val="24"/>
        </w:rPr>
        <w:t xml:space="preserve">  </w:t>
      </w:r>
      <w:r w:rsidRPr="008677C8">
        <w:rPr>
          <w:rFonts w:ascii="Times New Roman" w:hAnsi="Times New Roman"/>
          <w:color w:val="000000"/>
          <w:sz w:val="24"/>
          <w:szCs w:val="24"/>
        </w:rPr>
        <w:t xml:space="preserve"> 360 y ss</w:t>
      </w:r>
    </w:p>
    <w:p w:rsidR="008677C8" w:rsidRPr="002B080A" w:rsidRDefault="008677C8" w:rsidP="002B080A">
      <w:pPr>
        <w:spacing w:after="0" w:line="240" w:lineRule="auto"/>
        <w:jc w:val="both"/>
        <w:rPr>
          <w:rFonts w:ascii="Courier New" w:eastAsia="Times New Roman" w:hAnsi="Courier New"/>
          <w:b/>
          <w:bCs/>
          <w:color w:val="000000"/>
          <w:sz w:val="20"/>
          <w:szCs w:val="20"/>
          <w:lang w:val="es-ES_tradnl" w:eastAsia="es-ES"/>
        </w:rPr>
      </w:pPr>
    </w:p>
    <w:p w:rsidR="006E1A45" w:rsidRDefault="006E1A45" w:rsidP="006E1A45">
      <w:pPr>
        <w:pStyle w:val="paragraph"/>
        <w:spacing w:before="0" w:beforeAutospacing="0" w:after="0" w:afterAutospacing="0"/>
        <w:jc w:val="both"/>
        <w:textAlignment w:val="baseline"/>
        <w:rPr>
          <w:rStyle w:val="normaltextrun"/>
          <w:color w:val="000000"/>
          <w:sz w:val="28"/>
          <w:szCs w:val="28"/>
        </w:rPr>
      </w:pPr>
      <w:r>
        <w:rPr>
          <w:rStyle w:val="normaltextrun"/>
          <w:bCs/>
          <w:color w:val="000000"/>
          <w:sz w:val="28"/>
          <w:szCs w:val="28"/>
        </w:rPr>
        <w:t>S</w:t>
      </w:r>
      <w:r w:rsidRPr="00AC180C">
        <w:rPr>
          <w:rStyle w:val="normaltextrun"/>
          <w:bCs/>
          <w:color w:val="000000"/>
          <w:sz w:val="28"/>
          <w:szCs w:val="28"/>
        </w:rPr>
        <w:t>OCIEDADES PERSONALISTAS:</w:t>
      </w:r>
      <w:r w:rsidRPr="00AC180C">
        <w:rPr>
          <w:rStyle w:val="apple-converted-space"/>
          <w:bCs/>
          <w:color w:val="000000"/>
          <w:sz w:val="28"/>
          <w:szCs w:val="28"/>
        </w:rPr>
        <w:t> </w:t>
      </w:r>
      <w:r w:rsidRPr="00AC180C">
        <w:rPr>
          <w:rStyle w:val="spellingerror"/>
          <w:bCs/>
          <w:color w:val="000000"/>
          <w:sz w:val="28"/>
          <w:szCs w:val="28"/>
        </w:rPr>
        <w:t>art</w:t>
      </w:r>
      <w:r w:rsidRPr="00AC180C">
        <w:rPr>
          <w:rStyle w:val="apple-converted-space"/>
          <w:bCs/>
          <w:color w:val="000000"/>
          <w:sz w:val="28"/>
          <w:szCs w:val="28"/>
        </w:rPr>
        <w:t> </w:t>
      </w:r>
      <w:r w:rsidRPr="00AC180C">
        <w:rPr>
          <w:rStyle w:val="normaltextrun"/>
          <w:bCs/>
          <w:color w:val="000000"/>
          <w:sz w:val="28"/>
          <w:szCs w:val="28"/>
        </w:rPr>
        <w:t>221 y</w:t>
      </w:r>
      <w:r w:rsidRPr="00AC180C">
        <w:rPr>
          <w:rStyle w:val="apple-converted-space"/>
          <w:bCs/>
          <w:color w:val="000000"/>
          <w:sz w:val="28"/>
          <w:szCs w:val="28"/>
        </w:rPr>
        <w:t> </w:t>
      </w:r>
      <w:r w:rsidRPr="00AC180C">
        <w:rPr>
          <w:rStyle w:val="spellingerror"/>
          <w:bCs/>
          <w:color w:val="000000"/>
          <w:sz w:val="28"/>
          <w:szCs w:val="28"/>
        </w:rPr>
        <w:t>ss</w:t>
      </w:r>
      <w:r w:rsidRPr="00AC180C">
        <w:rPr>
          <w:rStyle w:val="apple-converted-space"/>
          <w:bCs/>
          <w:color w:val="000000"/>
          <w:sz w:val="28"/>
          <w:szCs w:val="28"/>
        </w:rPr>
        <w:t> </w:t>
      </w:r>
      <w:r w:rsidRPr="00AC180C">
        <w:rPr>
          <w:rStyle w:val="spellingerror"/>
          <w:bCs/>
          <w:color w:val="000000"/>
          <w:sz w:val="28"/>
          <w:szCs w:val="28"/>
        </w:rPr>
        <w:t>C</w:t>
      </w:r>
      <w:r>
        <w:rPr>
          <w:rStyle w:val="spellingerror"/>
          <w:bCs/>
          <w:color w:val="000000"/>
          <w:sz w:val="28"/>
          <w:szCs w:val="28"/>
        </w:rPr>
        <w:t>co. Destacamos: l</w:t>
      </w:r>
      <w:r w:rsidRPr="00AC180C">
        <w:rPr>
          <w:rStyle w:val="normaltextrun"/>
          <w:color w:val="000000"/>
          <w:sz w:val="28"/>
          <w:szCs w:val="28"/>
        </w:rPr>
        <w:t>a pérdida entera del capital</w:t>
      </w:r>
      <w:r>
        <w:rPr>
          <w:rStyle w:val="normaltextrun"/>
          <w:color w:val="000000"/>
          <w:sz w:val="28"/>
          <w:szCs w:val="28"/>
        </w:rPr>
        <w:t xml:space="preserve"> y </w:t>
      </w:r>
      <w:r w:rsidRPr="00AC180C">
        <w:rPr>
          <w:rStyle w:val="normaltextrun"/>
          <w:color w:val="000000"/>
          <w:sz w:val="28"/>
          <w:szCs w:val="28"/>
        </w:rPr>
        <w:t>la</w:t>
      </w:r>
      <w:r w:rsidRPr="00AC180C">
        <w:rPr>
          <w:rStyle w:val="apple-converted-space"/>
          <w:color w:val="000000"/>
          <w:sz w:val="28"/>
          <w:szCs w:val="28"/>
        </w:rPr>
        <w:t> </w:t>
      </w:r>
      <w:r w:rsidRPr="00AC180C">
        <w:rPr>
          <w:rStyle w:val="normaltextrun"/>
          <w:i/>
          <w:iCs/>
          <w:color w:val="000000"/>
          <w:sz w:val="28"/>
          <w:szCs w:val="28"/>
        </w:rPr>
        <w:t>denuncia unilateral del contrato social</w:t>
      </w:r>
      <w:r w:rsidRPr="00AC180C">
        <w:rPr>
          <w:rStyle w:val="apple-converted-space"/>
          <w:color w:val="000000"/>
          <w:sz w:val="28"/>
          <w:szCs w:val="28"/>
        </w:rPr>
        <w:t> </w:t>
      </w:r>
      <w:r>
        <w:rPr>
          <w:rStyle w:val="apple-converted-space"/>
          <w:color w:val="000000"/>
          <w:sz w:val="28"/>
          <w:szCs w:val="28"/>
        </w:rPr>
        <w:t xml:space="preserve">hecha con </w:t>
      </w:r>
      <w:r w:rsidRPr="00AC180C">
        <w:rPr>
          <w:rStyle w:val="normaltextrun"/>
          <w:color w:val="000000"/>
          <w:sz w:val="28"/>
          <w:szCs w:val="28"/>
        </w:rPr>
        <w:t>buena fe y en tiempo oportuno. </w:t>
      </w:r>
    </w:p>
    <w:p w:rsidR="006E1A45" w:rsidRDefault="006E1A45" w:rsidP="006E1A45">
      <w:pPr>
        <w:pStyle w:val="paragraph"/>
        <w:spacing w:before="0" w:beforeAutospacing="0" w:after="0" w:afterAutospacing="0"/>
        <w:jc w:val="both"/>
        <w:textAlignment w:val="baseline"/>
        <w:rPr>
          <w:rStyle w:val="normaltextrun"/>
          <w:color w:val="000000"/>
          <w:sz w:val="28"/>
          <w:szCs w:val="28"/>
        </w:rPr>
      </w:pPr>
      <w:r w:rsidRPr="00AC180C">
        <w:rPr>
          <w:rStyle w:val="eop"/>
          <w:color w:val="000000"/>
          <w:sz w:val="28"/>
          <w:szCs w:val="28"/>
        </w:rPr>
        <w:t> </w:t>
      </w:r>
    </w:p>
    <w:p w:rsidR="002B080A" w:rsidRPr="002B080A" w:rsidRDefault="006E1A45" w:rsidP="002B080A">
      <w:pPr>
        <w:tabs>
          <w:tab w:val="left" w:pos="397"/>
        </w:tabs>
        <w:spacing w:after="0" w:line="240" w:lineRule="auto"/>
        <w:jc w:val="both"/>
        <w:rPr>
          <w:rFonts w:ascii="Courier New" w:eastAsia="Times New Roman" w:hAnsi="Courier New"/>
          <w:color w:val="000000"/>
          <w:sz w:val="20"/>
          <w:szCs w:val="20"/>
          <w:lang w:val="es-ES_tradnl" w:eastAsia="es-ES"/>
        </w:rPr>
      </w:pPr>
      <w:r>
        <w:rPr>
          <w:rFonts w:ascii="Courier New" w:eastAsia="Times New Roman" w:hAnsi="Courier New"/>
          <w:color w:val="000000"/>
          <w:sz w:val="20"/>
          <w:szCs w:val="20"/>
          <w:lang w:val="es-ES_tradnl" w:eastAsia="es-ES"/>
        </w:rPr>
        <w:t xml:space="preserve">SOCIEDADES DE CAPITAL. </w:t>
      </w:r>
      <w:r w:rsidR="008677C8">
        <w:rPr>
          <w:rFonts w:ascii="Courier New" w:eastAsia="Times New Roman" w:hAnsi="Courier New"/>
          <w:color w:val="000000"/>
          <w:sz w:val="20"/>
          <w:szCs w:val="20"/>
          <w:lang w:val="es-ES_tradnl" w:eastAsia="es-ES"/>
        </w:rPr>
        <w:t xml:space="preserve">Se </w:t>
      </w:r>
      <w:r w:rsidR="002B080A" w:rsidRPr="002B080A">
        <w:rPr>
          <w:rFonts w:ascii="Courier New" w:eastAsia="Times New Roman" w:hAnsi="Courier New"/>
          <w:color w:val="000000"/>
          <w:sz w:val="20"/>
          <w:szCs w:val="20"/>
          <w:lang w:val="es-ES_tradnl" w:eastAsia="es-ES"/>
        </w:rPr>
        <w:t>distingu</w:t>
      </w:r>
      <w:r w:rsidR="008677C8">
        <w:rPr>
          <w:rFonts w:ascii="Courier New" w:eastAsia="Times New Roman" w:hAnsi="Courier New"/>
          <w:color w:val="000000"/>
          <w:sz w:val="20"/>
          <w:szCs w:val="20"/>
          <w:lang w:val="es-ES_tradnl" w:eastAsia="es-ES"/>
        </w:rPr>
        <w:t>e</w:t>
      </w:r>
      <w:r w:rsidR="002B080A" w:rsidRPr="002B080A">
        <w:rPr>
          <w:rFonts w:ascii="Courier New" w:eastAsia="Times New Roman" w:hAnsi="Courier New"/>
          <w:color w:val="000000"/>
          <w:sz w:val="20"/>
          <w:szCs w:val="20"/>
          <w:lang w:val="es-ES_tradnl" w:eastAsia="es-ES"/>
        </w:rPr>
        <w:t>n</w:t>
      </w:r>
      <w:r w:rsidR="008677C8">
        <w:rPr>
          <w:rFonts w:ascii="Courier New" w:eastAsia="Times New Roman" w:hAnsi="Courier New"/>
          <w:color w:val="000000"/>
          <w:sz w:val="20"/>
          <w:szCs w:val="20"/>
          <w:lang w:val="es-ES_tradnl" w:eastAsia="es-ES"/>
        </w:rPr>
        <w:t xml:space="preserve"> </w:t>
      </w:r>
      <w:r w:rsidR="002B080A" w:rsidRPr="002B080A">
        <w:rPr>
          <w:rFonts w:ascii="Courier New" w:eastAsia="Times New Roman" w:hAnsi="Courier New"/>
          <w:color w:val="000000"/>
          <w:sz w:val="20"/>
          <w:szCs w:val="20"/>
          <w:lang w:val="es-ES_tradnl" w:eastAsia="es-ES"/>
        </w:rPr>
        <w:t>tres grupos de causas de disolución</w:t>
      </w:r>
      <w:r>
        <w:rPr>
          <w:rFonts w:ascii="Courier New" w:eastAsia="Times New Roman" w:hAnsi="Courier New"/>
          <w:color w:val="000000"/>
          <w:sz w:val="20"/>
          <w:szCs w:val="20"/>
          <w:lang w:val="es-ES_tradnl" w:eastAsia="es-ES"/>
        </w:rPr>
        <w:t>:</w:t>
      </w:r>
    </w:p>
    <w:p w:rsidR="002B080A" w:rsidRPr="002B080A" w:rsidRDefault="002B080A" w:rsidP="002B080A">
      <w:pPr>
        <w:tabs>
          <w:tab w:val="left" w:pos="397"/>
        </w:tabs>
        <w:spacing w:after="0" w:line="240" w:lineRule="auto"/>
        <w:jc w:val="both"/>
        <w:rPr>
          <w:rFonts w:ascii="Courier New" w:eastAsia="Times New Roman" w:hAnsi="Courier New"/>
          <w:sz w:val="20"/>
          <w:szCs w:val="20"/>
          <w:lang w:val="es-ES_tradnl" w:eastAsia="es-ES"/>
        </w:rPr>
      </w:pPr>
    </w:p>
    <w:p w:rsidR="002B080A" w:rsidRDefault="00792790" w:rsidP="008677C8">
      <w:pPr>
        <w:tabs>
          <w:tab w:val="left" w:pos="397"/>
        </w:tabs>
        <w:spacing w:after="0" w:line="240" w:lineRule="auto"/>
        <w:jc w:val="both"/>
        <w:rPr>
          <w:rFonts w:ascii="Courier New" w:eastAsia="Times New Roman" w:hAnsi="Courier New"/>
          <w:sz w:val="20"/>
          <w:szCs w:val="20"/>
          <w:lang w:val="es-ES_tradnl" w:eastAsia="es-ES"/>
        </w:rPr>
      </w:pPr>
      <w:r>
        <w:rPr>
          <w:rFonts w:ascii="Courier New" w:eastAsia="Times New Roman" w:hAnsi="Courier New"/>
          <w:bCs/>
          <w:sz w:val="20"/>
          <w:szCs w:val="20"/>
          <w:lang w:val="es-ES_tradnl" w:eastAsia="es-ES"/>
        </w:rPr>
        <w:sym w:font="Symbol" w:char="F0A7"/>
      </w:r>
      <w:r>
        <w:rPr>
          <w:rFonts w:ascii="Courier New" w:eastAsia="Times New Roman" w:hAnsi="Courier New"/>
          <w:bCs/>
          <w:sz w:val="20"/>
          <w:szCs w:val="20"/>
          <w:lang w:val="es-ES_tradnl" w:eastAsia="es-ES"/>
        </w:rPr>
        <w:t xml:space="preserve"> </w:t>
      </w:r>
      <w:r w:rsidR="002B080A" w:rsidRPr="002B080A">
        <w:rPr>
          <w:rFonts w:ascii="Courier New" w:eastAsia="Times New Roman" w:hAnsi="Courier New"/>
          <w:sz w:val="20"/>
          <w:szCs w:val="20"/>
          <w:lang w:val="es-ES_tradnl" w:eastAsia="es-ES"/>
        </w:rPr>
        <w:t xml:space="preserve">Disolución </w:t>
      </w:r>
      <w:r w:rsidR="002B080A" w:rsidRPr="002B080A">
        <w:rPr>
          <w:rFonts w:ascii="Courier New" w:eastAsia="Times New Roman" w:hAnsi="Courier New"/>
          <w:sz w:val="20"/>
          <w:szCs w:val="20"/>
          <w:u w:val="single"/>
          <w:lang w:val="es-ES_tradnl" w:eastAsia="es-ES"/>
        </w:rPr>
        <w:t xml:space="preserve">de </w:t>
      </w:r>
      <w:r w:rsidR="002B080A" w:rsidRPr="002B080A">
        <w:rPr>
          <w:rFonts w:ascii="Courier New" w:eastAsia="Times New Roman" w:hAnsi="Courier New"/>
          <w:b/>
          <w:bCs/>
          <w:sz w:val="20"/>
          <w:szCs w:val="20"/>
          <w:u w:val="single"/>
          <w:lang w:val="es-ES_tradnl" w:eastAsia="es-ES"/>
        </w:rPr>
        <w:t>pleno derecho</w:t>
      </w:r>
      <w:r w:rsidR="002B080A" w:rsidRPr="002B080A">
        <w:rPr>
          <w:rFonts w:ascii="Courier New" w:eastAsia="Times New Roman" w:hAnsi="Courier New"/>
          <w:sz w:val="20"/>
          <w:szCs w:val="20"/>
          <w:lang w:val="es-ES_tradnl" w:eastAsia="es-ES"/>
        </w:rPr>
        <w:t xml:space="preserve"> por: </w:t>
      </w:r>
    </w:p>
    <w:p w:rsidR="008677C8" w:rsidRPr="002B080A" w:rsidRDefault="008677C8" w:rsidP="008677C8">
      <w:pPr>
        <w:tabs>
          <w:tab w:val="left" w:pos="397"/>
        </w:tabs>
        <w:spacing w:after="0" w:line="240" w:lineRule="auto"/>
        <w:jc w:val="both"/>
        <w:rPr>
          <w:rFonts w:ascii="Courier New" w:eastAsia="Times New Roman" w:hAnsi="Courier New"/>
          <w:sz w:val="20"/>
          <w:szCs w:val="20"/>
          <w:lang w:val="es-ES_tradnl" w:eastAsia="es-ES"/>
        </w:rPr>
      </w:pPr>
    </w:p>
    <w:p w:rsidR="002B080A" w:rsidRPr="002B080A" w:rsidRDefault="002B080A" w:rsidP="008677C8">
      <w:pPr>
        <w:tabs>
          <w:tab w:val="left" w:pos="397"/>
        </w:tabs>
        <w:spacing w:after="0" w:line="240" w:lineRule="auto"/>
        <w:ind w:left="720"/>
        <w:jc w:val="both"/>
        <w:rPr>
          <w:rFonts w:ascii="Courier New" w:eastAsia="Times New Roman" w:hAnsi="Courier New"/>
          <w:bCs/>
          <w:sz w:val="20"/>
          <w:szCs w:val="20"/>
          <w:lang w:val="es-ES_tradnl" w:eastAsia="es-ES"/>
        </w:rPr>
      </w:pPr>
      <w:r w:rsidRPr="002B080A">
        <w:rPr>
          <w:rFonts w:ascii="Courier New" w:eastAsia="Times New Roman" w:hAnsi="Courier New"/>
          <w:bCs/>
          <w:sz w:val="20"/>
          <w:szCs w:val="20"/>
          <w:lang w:val="es-ES_tradnl" w:eastAsia="es-ES"/>
        </w:rPr>
        <w:t xml:space="preserve">Transcurso del plazo fijado en los estatutos, a no ser que </w:t>
      </w:r>
      <w:r w:rsidRPr="002B080A">
        <w:rPr>
          <w:rFonts w:ascii="Courier New" w:eastAsia="Times New Roman" w:hAnsi="Courier New"/>
          <w:bCs/>
          <w:sz w:val="20"/>
          <w:szCs w:val="20"/>
          <w:u w:val="single"/>
          <w:lang w:val="es-ES_tradnl" w:eastAsia="es-ES"/>
        </w:rPr>
        <w:t>con anterioridad</w:t>
      </w:r>
      <w:r w:rsidRPr="002B080A">
        <w:rPr>
          <w:rFonts w:ascii="Courier New" w:eastAsia="Times New Roman" w:hAnsi="Courier New"/>
          <w:bCs/>
          <w:sz w:val="20"/>
          <w:szCs w:val="20"/>
          <w:lang w:val="es-ES_tradnl" w:eastAsia="es-ES"/>
        </w:rPr>
        <w:t xml:space="preserve"> hubiera sido expresamente prorrogada e inscrita la prórroga en el RM.</w:t>
      </w:r>
    </w:p>
    <w:p w:rsidR="008677C8" w:rsidRDefault="008677C8" w:rsidP="008677C8">
      <w:pPr>
        <w:tabs>
          <w:tab w:val="left" w:pos="397"/>
        </w:tabs>
        <w:spacing w:after="0" w:line="240" w:lineRule="auto"/>
        <w:ind w:left="720"/>
        <w:jc w:val="both"/>
        <w:rPr>
          <w:rFonts w:ascii="Courier New" w:eastAsia="Times New Roman" w:hAnsi="Courier New" w:cs="Courier New"/>
          <w:sz w:val="20"/>
          <w:szCs w:val="24"/>
          <w:lang w:val="es-ES_tradnl" w:eastAsia="es-ES"/>
        </w:rPr>
      </w:pPr>
    </w:p>
    <w:p w:rsidR="008677C8" w:rsidRPr="008677C8" w:rsidRDefault="002B080A" w:rsidP="008677C8">
      <w:pPr>
        <w:tabs>
          <w:tab w:val="left" w:pos="397"/>
        </w:tabs>
        <w:spacing w:after="0" w:line="240" w:lineRule="auto"/>
        <w:ind w:left="720"/>
        <w:jc w:val="both"/>
        <w:rPr>
          <w:rFonts w:ascii="Courier New" w:eastAsia="Times New Roman" w:hAnsi="Courier New" w:cs="Courier New"/>
          <w:bCs/>
          <w:sz w:val="20"/>
          <w:szCs w:val="20"/>
          <w:lang w:val="es-ES_tradnl" w:eastAsia="es-ES"/>
        </w:rPr>
      </w:pPr>
      <w:r w:rsidRPr="002B080A">
        <w:rPr>
          <w:rFonts w:ascii="Courier New" w:eastAsia="Times New Roman" w:hAnsi="Courier New" w:cs="Courier New"/>
          <w:sz w:val="20"/>
          <w:szCs w:val="24"/>
          <w:lang w:val="es-ES_tradnl" w:eastAsia="es-ES"/>
        </w:rPr>
        <w:t xml:space="preserve">Transcurso de un año desde la adopción del acuerdo de reducción </w:t>
      </w:r>
      <w:r w:rsidRPr="008677C8">
        <w:rPr>
          <w:rFonts w:ascii="Courier New" w:eastAsia="Times New Roman" w:hAnsi="Courier New" w:cs="Courier New"/>
          <w:sz w:val="20"/>
          <w:szCs w:val="24"/>
          <w:lang w:val="es-ES_tradnl" w:eastAsia="es-ES"/>
        </w:rPr>
        <w:t xml:space="preserve">del capital social por debajo del mínimo legal </w:t>
      </w:r>
      <w:r w:rsidRPr="008677C8">
        <w:rPr>
          <w:rFonts w:ascii="Courier New" w:eastAsia="Times New Roman" w:hAnsi="Courier New" w:cs="Courier New"/>
          <w:sz w:val="16"/>
          <w:szCs w:val="20"/>
          <w:lang w:val="es-ES_tradnl" w:eastAsia="es-ES"/>
        </w:rPr>
        <w:t>como consecuencia del cumplimiento de una ley</w:t>
      </w:r>
      <w:r w:rsidRPr="008677C8">
        <w:rPr>
          <w:rFonts w:ascii="Courier New" w:eastAsia="Times New Roman" w:hAnsi="Courier New" w:cs="Courier New"/>
          <w:sz w:val="20"/>
          <w:szCs w:val="24"/>
          <w:lang w:val="es-ES_tradnl" w:eastAsia="es-ES"/>
        </w:rPr>
        <w:t xml:space="preserve">, si no se hubiere inscrito en el RM </w:t>
      </w:r>
      <w:r w:rsidR="008677C8" w:rsidRPr="008677C8">
        <w:rPr>
          <w:rFonts w:ascii="Courier New" w:eastAsia="Times New Roman" w:hAnsi="Courier New" w:cs="Courier New"/>
          <w:sz w:val="20"/>
          <w:szCs w:val="24"/>
          <w:lang w:val="es-ES_tradnl" w:eastAsia="es-ES"/>
        </w:rPr>
        <w:t>su</w:t>
      </w:r>
    </w:p>
    <w:p w:rsidR="008677C8" w:rsidRDefault="008677C8" w:rsidP="008677C8">
      <w:pPr>
        <w:tabs>
          <w:tab w:val="left" w:pos="397"/>
        </w:tabs>
        <w:spacing w:after="0" w:line="240" w:lineRule="auto"/>
        <w:ind w:left="720"/>
        <w:jc w:val="both"/>
        <w:rPr>
          <w:rFonts w:ascii="Courier New" w:eastAsia="Times New Roman" w:hAnsi="Courier New" w:cs="Courier New"/>
          <w:sz w:val="20"/>
          <w:szCs w:val="24"/>
          <w:lang w:val="es-ES_tradnl" w:eastAsia="es-ES"/>
        </w:rPr>
      </w:pPr>
    </w:p>
    <w:p w:rsidR="008677C8" w:rsidRPr="008677C8" w:rsidRDefault="008677C8" w:rsidP="008677C8">
      <w:pPr>
        <w:tabs>
          <w:tab w:val="left" w:pos="397"/>
        </w:tabs>
        <w:spacing w:after="0" w:line="240" w:lineRule="auto"/>
        <w:ind w:left="1416"/>
        <w:jc w:val="both"/>
        <w:rPr>
          <w:rFonts w:ascii="Courier New" w:eastAsia="Times New Roman" w:hAnsi="Courier New" w:cs="Courier New"/>
          <w:sz w:val="18"/>
          <w:szCs w:val="18"/>
          <w:lang w:val="es-ES_tradnl" w:eastAsia="es-ES"/>
        </w:rPr>
      </w:pPr>
      <w:r w:rsidRPr="008677C8">
        <w:rPr>
          <w:rFonts w:ascii="Courier New" w:eastAsia="Times New Roman" w:hAnsi="Courier New" w:cs="Courier New"/>
          <w:sz w:val="18"/>
          <w:szCs w:val="18"/>
          <w:lang w:val="es-ES_tradnl" w:eastAsia="es-ES"/>
        </w:rPr>
        <w:t>T</w:t>
      </w:r>
      <w:r w:rsidR="002B080A" w:rsidRPr="008677C8">
        <w:rPr>
          <w:rFonts w:ascii="Courier New" w:eastAsia="Times New Roman" w:hAnsi="Courier New" w:cs="Courier New"/>
          <w:sz w:val="18"/>
          <w:szCs w:val="18"/>
          <w:lang w:val="es-ES_tradnl" w:eastAsia="es-ES"/>
        </w:rPr>
        <w:t>ransformación</w:t>
      </w:r>
    </w:p>
    <w:p w:rsidR="008677C8" w:rsidRPr="008677C8" w:rsidRDefault="008677C8" w:rsidP="008677C8">
      <w:pPr>
        <w:tabs>
          <w:tab w:val="left" w:pos="397"/>
        </w:tabs>
        <w:spacing w:after="0" w:line="240" w:lineRule="auto"/>
        <w:ind w:left="1416"/>
        <w:jc w:val="both"/>
        <w:rPr>
          <w:rFonts w:ascii="Courier New" w:eastAsia="Times New Roman" w:hAnsi="Courier New" w:cs="Courier New"/>
          <w:sz w:val="18"/>
          <w:szCs w:val="18"/>
          <w:lang w:val="es-ES_tradnl" w:eastAsia="es-ES"/>
        </w:rPr>
      </w:pPr>
      <w:r w:rsidRPr="008677C8">
        <w:rPr>
          <w:rFonts w:ascii="Courier New" w:eastAsia="Times New Roman" w:hAnsi="Courier New" w:cs="Courier New"/>
          <w:sz w:val="18"/>
          <w:szCs w:val="18"/>
          <w:lang w:val="es-ES_tradnl" w:eastAsia="es-ES"/>
        </w:rPr>
        <w:t>D</w:t>
      </w:r>
      <w:r w:rsidR="002B080A" w:rsidRPr="008677C8">
        <w:rPr>
          <w:rFonts w:ascii="Courier New" w:eastAsia="Times New Roman" w:hAnsi="Courier New" w:cs="Courier New"/>
          <w:sz w:val="18"/>
          <w:szCs w:val="18"/>
          <w:lang w:val="es-ES_tradnl" w:eastAsia="es-ES"/>
        </w:rPr>
        <w:t>isolución</w:t>
      </w:r>
    </w:p>
    <w:p w:rsidR="002B080A" w:rsidRPr="002B080A" w:rsidRDefault="008677C8" w:rsidP="008677C8">
      <w:pPr>
        <w:tabs>
          <w:tab w:val="left" w:pos="397"/>
        </w:tabs>
        <w:spacing w:after="0" w:line="240" w:lineRule="auto"/>
        <w:ind w:left="1416"/>
        <w:jc w:val="both"/>
        <w:rPr>
          <w:rFonts w:ascii="Courier New" w:eastAsia="Times New Roman" w:hAnsi="Courier New" w:cs="Courier New"/>
          <w:bCs/>
          <w:sz w:val="20"/>
          <w:szCs w:val="20"/>
          <w:lang w:val="es-ES_tradnl" w:eastAsia="es-ES"/>
        </w:rPr>
      </w:pPr>
      <w:r w:rsidRPr="008677C8">
        <w:rPr>
          <w:rFonts w:ascii="Courier New" w:eastAsia="Times New Roman" w:hAnsi="Courier New" w:cs="Courier New"/>
          <w:sz w:val="18"/>
          <w:szCs w:val="18"/>
          <w:lang w:val="es-ES_tradnl" w:eastAsia="es-ES"/>
        </w:rPr>
        <w:t>A</w:t>
      </w:r>
      <w:r w:rsidR="002B080A" w:rsidRPr="008677C8">
        <w:rPr>
          <w:rFonts w:ascii="Courier New" w:eastAsia="Times New Roman" w:hAnsi="Courier New" w:cs="Courier New"/>
          <w:sz w:val="18"/>
          <w:szCs w:val="18"/>
          <w:lang w:val="es-ES_tradnl" w:eastAsia="es-ES"/>
        </w:rPr>
        <w:t>umento de capital hasta cantidad igual</w:t>
      </w:r>
      <w:r w:rsidRPr="008677C8">
        <w:rPr>
          <w:rFonts w:ascii="Courier New" w:eastAsia="Times New Roman" w:hAnsi="Courier New" w:cs="Courier New"/>
          <w:sz w:val="18"/>
          <w:szCs w:val="18"/>
          <w:lang w:val="es-ES_tradnl" w:eastAsia="es-ES"/>
        </w:rPr>
        <w:t>/</w:t>
      </w:r>
      <w:r w:rsidR="002B080A" w:rsidRPr="008677C8">
        <w:rPr>
          <w:rFonts w:ascii="Courier New" w:eastAsia="Times New Roman" w:hAnsi="Courier New" w:cs="Courier New"/>
          <w:sz w:val="18"/>
          <w:szCs w:val="18"/>
          <w:lang w:val="es-ES_tradnl" w:eastAsia="es-ES"/>
        </w:rPr>
        <w:t>superior al mínimo legal</w:t>
      </w:r>
    </w:p>
    <w:p w:rsidR="002B080A" w:rsidRPr="002B080A" w:rsidRDefault="002B080A" w:rsidP="002B080A">
      <w:pPr>
        <w:spacing w:before="100" w:beforeAutospacing="1" w:after="100" w:afterAutospacing="1" w:line="240" w:lineRule="auto"/>
        <w:jc w:val="both"/>
        <w:rPr>
          <w:rFonts w:ascii="Courier New" w:eastAsia="Times New Roman" w:hAnsi="Courier New" w:cs="Courier New"/>
          <w:sz w:val="20"/>
          <w:szCs w:val="20"/>
          <w:lang w:eastAsia="es-ES"/>
        </w:rPr>
      </w:pPr>
      <w:r w:rsidRPr="002B080A">
        <w:rPr>
          <w:rFonts w:ascii="Courier New" w:eastAsia="Times New Roman" w:hAnsi="Courier New" w:cs="Courier New"/>
          <w:sz w:val="20"/>
          <w:szCs w:val="20"/>
          <w:lang w:eastAsia="es-ES"/>
        </w:rPr>
        <w:t>En estos casos el registrador</w:t>
      </w:r>
      <w:r w:rsidRPr="002B080A">
        <w:rPr>
          <w:rFonts w:ascii="Courier New" w:eastAsia="Times New Roman" w:hAnsi="Courier New" w:cs="Courier New"/>
          <w:sz w:val="20"/>
          <w:szCs w:val="15"/>
          <w:lang w:eastAsia="es-ES"/>
        </w:rPr>
        <w:t>, de oficio o a instancia de cualquier interesado, hará constar la disolución de pleno derecho en la hoja abierta a la sociedad.</w:t>
      </w:r>
    </w:p>
    <w:p w:rsidR="002B080A" w:rsidRPr="002B080A" w:rsidRDefault="008677C8" w:rsidP="002B080A">
      <w:pPr>
        <w:spacing w:before="100" w:beforeAutospacing="1" w:after="100" w:afterAutospacing="1" w:line="240" w:lineRule="auto"/>
        <w:jc w:val="both"/>
        <w:rPr>
          <w:rFonts w:ascii="Courier New" w:eastAsia="Times New Roman" w:hAnsi="Courier New" w:cs="Courier New"/>
          <w:sz w:val="20"/>
          <w:szCs w:val="15"/>
          <w:lang w:eastAsia="es-ES"/>
        </w:rPr>
      </w:pPr>
      <w:r>
        <w:rPr>
          <w:rFonts w:ascii="Courier New" w:eastAsia="Times New Roman" w:hAnsi="Courier New" w:cs="Courier New"/>
          <w:sz w:val="20"/>
          <w:szCs w:val="20"/>
          <w:lang w:eastAsia="es-ES"/>
        </w:rPr>
        <w:lastRenderedPageBreak/>
        <w:t>Aclarar</w:t>
      </w:r>
      <w:r w:rsidR="002B080A" w:rsidRPr="002B080A">
        <w:rPr>
          <w:rFonts w:ascii="Courier New" w:eastAsia="Times New Roman" w:hAnsi="Courier New" w:cs="Courier New"/>
          <w:sz w:val="20"/>
          <w:szCs w:val="20"/>
          <w:lang w:eastAsia="es-ES"/>
        </w:rPr>
        <w:t xml:space="preserve"> que la </w:t>
      </w:r>
      <w:r w:rsidR="002B080A" w:rsidRPr="002B080A">
        <w:rPr>
          <w:rFonts w:ascii="Courier New" w:eastAsia="Times New Roman" w:hAnsi="Courier New" w:cs="Courier New"/>
          <w:sz w:val="20"/>
          <w:szCs w:val="15"/>
          <w:lang w:eastAsia="es-ES"/>
        </w:rPr>
        <w:t>declaración de concurso de la sociedad de capital no constituye por sí sola causa de disolución de pleno dº de la sociedad. Si en cambio la apertura de la fase de liquidación en el concurso.</w:t>
      </w:r>
    </w:p>
    <w:p w:rsidR="002B080A" w:rsidRPr="002B080A" w:rsidRDefault="00792790" w:rsidP="002B080A">
      <w:pPr>
        <w:spacing w:after="0" w:line="240" w:lineRule="auto"/>
        <w:jc w:val="both"/>
        <w:rPr>
          <w:rFonts w:ascii="Courier New" w:eastAsia="Times New Roman" w:hAnsi="Courier New"/>
          <w:sz w:val="20"/>
          <w:szCs w:val="20"/>
          <w:lang w:val="es-ES_tradnl" w:eastAsia="es-ES"/>
        </w:rPr>
      </w:pPr>
      <w:r>
        <w:rPr>
          <w:rFonts w:ascii="Courier New" w:eastAsia="Times New Roman" w:hAnsi="Courier New"/>
          <w:bCs/>
          <w:sz w:val="20"/>
          <w:szCs w:val="20"/>
          <w:lang w:val="es-ES_tradnl" w:eastAsia="es-ES"/>
        </w:rPr>
        <w:sym w:font="Symbol" w:char="F0A7"/>
      </w:r>
      <w:r>
        <w:rPr>
          <w:rFonts w:ascii="Courier New" w:eastAsia="Times New Roman" w:hAnsi="Courier New"/>
          <w:bCs/>
          <w:sz w:val="20"/>
          <w:szCs w:val="20"/>
          <w:lang w:val="es-ES_tradnl" w:eastAsia="es-ES"/>
        </w:rPr>
        <w:t xml:space="preserve"> </w:t>
      </w:r>
      <w:r w:rsidR="002B080A" w:rsidRPr="002B080A">
        <w:rPr>
          <w:rFonts w:ascii="Courier New" w:eastAsia="Times New Roman" w:hAnsi="Courier New"/>
          <w:sz w:val="20"/>
          <w:szCs w:val="20"/>
          <w:lang w:val="es-ES_tradnl" w:eastAsia="es-ES"/>
        </w:rPr>
        <w:t xml:space="preserve">Disolución </w:t>
      </w:r>
      <w:r w:rsidR="002B080A" w:rsidRPr="002B080A">
        <w:rPr>
          <w:rFonts w:ascii="Courier New" w:eastAsia="Times New Roman" w:hAnsi="Courier New"/>
          <w:b/>
          <w:bCs/>
          <w:sz w:val="20"/>
          <w:szCs w:val="20"/>
          <w:u w:val="single"/>
          <w:lang w:val="es-ES_tradnl" w:eastAsia="es-ES"/>
        </w:rPr>
        <w:t>por causa legal o estatutaria</w:t>
      </w:r>
      <w:r w:rsidR="002B080A" w:rsidRPr="008677C8">
        <w:rPr>
          <w:rFonts w:ascii="Courier New" w:eastAsia="Times New Roman" w:hAnsi="Courier New"/>
          <w:bCs/>
          <w:sz w:val="20"/>
          <w:szCs w:val="20"/>
          <w:u w:val="single"/>
          <w:lang w:val="es-ES_tradnl" w:eastAsia="es-ES"/>
        </w:rPr>
        <w:t>, debidamente constatada por la</w:t>
      </w:r>
      <w:r w:rsidR="002B080A" w:rsidRPr="008677C8">
        <w:rPr>
          <w:rFonts w:ascii="Courier New" w:eastAsia="Times New Roman" w:hAnsi="Courier New"/>
          <w:sz w:val="20"/>
          <w:szCs w:val="20"/>
          <w:lang w:val="es-ES_tradnl" w:eastAsia="es-ES"/>
        </w:rPr>
        <w:t xml:space="preserve"> </w:t>
      </w:r>
      <w:r w:rsidR="002B080A" w:rsidRPr="008677C8">
        <w:rPr>
          <w:rFonts w:ascii="Courier New" w:eastAsia="Times New Roman" w:hAnsi="Courier New"/>
          <w:bCs/>
          <w:sz w:val="20"/>
          <w:szCs w:val="20"/>
          <w:u w:val="single"/>
          <w:lang w:val="es-ES_tradnl" w:eastAsia="es-ES"/>
        </w:rPr>
        <w:t>Junta General o por resolución judicial</w:t>
      </w:r>
      <w:r w:rsidR="002B080A" w:rsidRPr="002B080A">
        <w:rPr>
          <w:rFonts w:ascii="Courier New" w:eastAsia="Times New Roman" w:hAnsi="Courier New"/>
          <w:sz w:val="20"/>
          <w:szCs w:val="20"/>
          <w:lang w:val="es-ES_tradnl" w:eastAsia="es-ES"/>
        </w:rPr>
        <w:t>. Las causas son:</w:t>
      </w:r>
    </w:p>
    <w:p w:rsidR="002B080A" w:rsidRPr="00792790" w:rsidRDefault="002B080A" w:rsidP="008677C8">
      <w:pPr>
        <w:spacing w:before="100" w:beforeAutospacing="1" w:after="100" w:afterAutospacing="1" w:line="240" w:lineRule="auto"/>
        <w:ind w:left="720"/>
        <w:jc w:val="both"/>
        <w:rPr>
          <w:rFonts w:ascii="Courier New" w:eastAsia="Times New Roman" w:hAnsi="Courier New" w:cs="Courier New"/>
          <w:sz w:val="20"/>
          <w:szCs w:val="15"/>
          <w:lang w:eastAsia="es-ES"/>
        </w:rPr>
      </w:pPr>
      <w:r w:rsidRPr="00792790">
        <w:rPr>
          <w:rFonts w:ascii="Courier New" w:eastAsia="Times New Roman" w:hAnsi="Courier New" w:cs="Courier New"/>
          <w:sz w:val="20"/>
          <w:szCs w:val="15"/>
          <w:lang w:eastAsia="es-ES"/>
        </w:rPr>
        <w:t>Por cese en el ejercicio de la actividad</w:t>
      </w:r>
      <w:r w:rsidR="008677C8" w:rsidRPr="00792790">
        <w:rPr>
          <w:rFonts w:ascii="Courier New" w:eastAsia="Times New Roman" w:hAnsi="Courier New" w:cs="Courier New"/>
          <w:sz w:val="20"/>
          <w:szCs w:val="15"/>
          <w:lang w:eastAsia="es-ES"/>
        </w:rPr>
        <w:t>(es)</w:t>
      </w:r>
      <w:r w:rsidRPr="00792790">
        <w:rPr>
          <w:rFonts w:ascii="Courier New" w:eastAsia="Times New Roman" w:hAnsi="Courier New" w:cs="Courier New"/>
          <w:sz w:val="20"/>
          <w:szCs w:val="15"/>
          <w:lang w:eastAsia="es-ES"/>
        </w:rPr>
        <w:t xml:space="preserve"> que constituya el objeto social. En particular se entenderá producido el cese tras inactividad de un año.</w:t>
      </w:r>
    </w:p>
    <w:p w:rsidR="002B080A" w:rsidRPr="002B080A" w:rsidRDefault="002B080A" w:rsidP="008677C8">
      <w:pPr>
        <w:spacing w:before="100" w:beforeAutospacing="1" w:after="100" w:afterAutospacing="1" w:line="240" w:lineRule="auto"/>
        <w:ind w:left="720"/>
        <w:jc w:val="both"/>
        <w:rPr>
          <w:rFonts w:ascii="Courier New" w:eastAsia="Times New Roman" w:hAnsi="Courier New" w:cs="Courier New"/>
          <w:sz w:val="20"/>
          <w:szCs w:val="15"/>
          <w:lang w:eastAsia="es-ES"/>
        </w:rPr>
      </w:pPr>
      <w:r w:rsidRPr="002B080A">
        <w:rPr>
          <w:rFonts w:ascii="Courier New" w:eastAsia="Times New Roman" w:hAnsi="Courier New" w:cs="Courier New"/>
          <w:sz w:val="20"/>
          <w:szCs w:val="15"/>
          <w:lang w:eastAsia="es-ES"/>
        </w:rPr>
        <w:t>Por la conclusión de la empresa que constituya su objeto.</w:t>
      </w:r>
    </w:p>
    <w:p w:rsidR="002B080A" w:rsidRPr="002B080A" w:rsidRDefault="002B080A" w:rsidP="008677C8">
      <w:pPr>
        <w:spacing w:before="100" w:beforeAutospacing="1" w:after="100" w:afterAutospacing="1" w:line="240" w:lineRule="auto"/>
        <w:ind w:left="720"/>
        <w:jc w:val="both"/>
        <w:rPr>
          <w:rFonts w:ascii="Courier New" w:eastAsia="Times New Roman" w:hAnsi="Courier New" w:cs="Courier New"/>
          <w:sz w:val="20"/>
          <w:szCs w:val="15"/>
          <w:lang w:eastAsia="es-ES"/>
        </w:rPr>
      </w:pPr>
      <w:r w:rsidRPr="002B080A">
        <w:rPr>
          <w:rFonts w:ascii="Courier New" w:eastAsia="Times New Roman" w:hAnsi="Courier New" w:cs="Courier New"/>
          <w:sz w:val="20"/>
          <w:szCs w:val="15"/>
          <w:lang w:eastAsia="es-ES"/>
        </w:rPr>
        <w:t>Por la imposibilidad manifiesta de conseguir el fin social.</w:t>
      </w:r>
    </w:p>
    <w:p w:rsidR="002B080A" w:rsidRPr="002B080A" w:rsidRDefault="002B080A" w:rsidP="008677C8">
      <w:pPr>
        <w:spacing w:before="100" w:beforeAutospacing="1" w:after="100" w:afterAutospacing="1" w:line="240" w:lineRule="auto"/>
        <w:ind w:left="720"/>
        <w:jc w:val="both"/>
        <w:rPr>
          <w:rFonts w:ascii="Courier New" w:eastAsia="Times New Roman" w:hAnsi="Courier New" w:cs="Courier New"/>
          <w:sz w:val="20"/>
          <w:szCs w:val="15"/>
          <w:lang w:eastAsia="es-ES"/>
        </w:rPr>
      </w:pPr>
      <w:r w:rsidRPr="002B080A">
        <w:rPr>
          <w:rFonts w:ascii="Courier New" w:eastAsia="Times New Roman" w:hAnsi="Courier New" w:cs="Courier New"/>
          <w:sz w:val="20"/>
          <w:szCs w:val="15"/>
          <w:lang w:eastAsia="es-ES"/>
        </w:rPr>
        <w:t>Por la paralización de los órganos sociales de modo que resulte imposible su funcionamiento.</w:t>
      </w:r>
    </w:p>
    <w:p w:rsidR="002B080A" w:rsidRPr="002B080A" w:rsidRDefault="002B080A" w:rsidP="008677C8">
      <w:pPr>
        <w:spacing w:before="100" w:beforeAutospacing="1" w:after="100" w:afterAutospacing="1" w:line="240" w:lineRule="auto"/>
        <w:ind w:left="720"/>
        <w:jc w:val="both"/>
        <w:rPr>
          <w:rFonts w:ascii="Courier New" w:eastAsia="Times New Roman" w:hAnsi="Courier New" w:cs="Courier New"/>
          <w:sz w:val="20"/>
          <w:szCs w:val="15"/>
          <w:lang w:eastAsia="es-ES"/>
        </w:rPr>
      </w:pPr>
      <w:r w:rsidRPr="002B080A">
        <w:rPr>
          <w:rFonts w:ascii="Courier New" w:eastAsia="Times New Roman" w:hAnsi="Courier New" w:cs="Courier New"/>
          <w:sz w:val="20"/>
          <w:szCs w:val="15"/>
          <w:lang w:eastAsia="es-ES"/>
        </w:rPr>
        <w:t xml:space="preserve">Por pérdidas que dejen reducido el patrimonio neto a una cantidad inferior a la </w:t>
      </w:r>
      <w:r w:rsidR="008677C8">
        <w:rPr>
          <w:rFonts w:ascii="Courier New" w:eastAsia="Times New Roman" w:hAnsi="Courier New" w:cs="Courier New"/>
          <w:sz w:val="20"/>
          <w:szCs w:val="15"/>
          <w:lang w:eastAsia="es-ES"/>
        </w:rPr>
        <w:t>1/2</w:t>
      </w:r>
      <w:r w:rsidRPr="002B080A">
        <w:rPr>
          <w:rFonts w:ascii="Courier New" w:eastAsia="Times New Roman" w:hAnsi="Courier New" w:cs="Courier New"/>
          <w:sz w:val="20"/>
          <w:szCs w:val="15"/>
          <w:lang w:eastAsia="es-ES"/>
        </w:rPr>
        <w:t xml:space="preserve"> del </w:t>
      </w:r>
      <w:r w:rsidR="008677C8">
        <w:rPr>
          <w:rFonts w:ascii="Courier New" w:eastAsia="Times New Roman" w:hAnsi="Courier New" w:cs="Courier New"/>
          <w:sz w:val="20"/>
          <w:szCs w:val="15"/>
          <w:lang w:eastAsia="es-ES"/>
        </w:rPr>
        <w:t>CS</w:t>
      </w:r>
      <w:r w:rsidRPr="002B080A">
        <w:rPr>
          <w:rFonts w:ascii="Courier New" w:eastAsia="Times New Roman" w:hAnsi="Courier New" w:cs="Courier New"/>
          <w:sz w:val="20"/>
          <w:szCs w:val="15"/>
          <w:lang w:eastAsia="es-ES"/>
        </w:rPr>
        <w:t>, a no ser que éste se aumente o se reduzca en la medida suficiente y siempre que no sea procedente solicitar la declaración de concurso.</w:t>
      </w:r>
    </w:p>
    <w:p w:rsidR="002B080A" w:rsidRPr="002B080A" w:rsidRDefault="002B080A" w:rsidP="008677C8">
      <w:pPr>
        <w:spacing w:before="100" w:beforeAutospacing="1" w:after="100" w:afterAutospacing="1" w:line="240" w:lineRule="auto"/>
        <w:ind w:left="720"/>
        <w:jc w:val="both"/>
        <w:rPr>
          <w:rFonts w:ascii="Courier New" w:eastAsia="Times New Roman" w:hAnsi="Courier New" w:cs="Courier New"/>
          <w:sz w:val="20"/>
          <w:szCs w:val="15"/>
          <w:lang w:eastAsia="es-ES"/>
        </w:rPr>
      </w:pPr>
      <w:r w:rsidRPr="002B080A">
        <w:rPr>
          <w:rFonts w:ascii="Courier New" w:eastAsia="Times New Roman" w:hAnsi="Courier New" w:cs="Courier New"/>
          <w:sz w:val="20"/>
          <w:szCs w:val="15"/>
          <w:lang w:eastAsia="es-ES"/>
        </w:rPr>
        <w:t xml:space="preserve">Por reducción del capital social por debajo del mínimo legal que </w:t>
      </w:r>
      <w:r w:rsidRPr="002B080A">
        <w:rPr>
          <w:rFonts w:ascii="Courier New" w:eastAsia="Times New Roman" w:hAnsi="Courier New" w:cs="Courier New"/>
          <w:b/>
          <w:bCs/>
          <w:sz w:val="20"/>
          <w:szCs w:val="15"/>
          <w:u w:val="single"/>
          <w:lang w:eastAsia="es-ES"/>
        </w:rPr>
        <w:t>no</w:t>
      </w:r>
      <w:r w:rsidRPr="002B080A">
        <w:rPr>
          <w:rFonts w:ascii="Courier New" w:eastAsia="Times New Roman" w:hAnsi="Courier New" w:cs="Courier New"/>
          <w:sz w:val="20"/>
          <w:szCs w:val="15"/>
          <w:lang w:eastAsia="es-ES"/>
        </w:rPr>
        <w:t xml:space="preserve"> sea consecuencia del cumplimiento de una ley.</w:t>
      </w:r>
    </w:p>
    <w:p w:rsidR="002B080A" w:rsidRPr="002B080A" w:rsidRDefault="002B080A" w:rsidP="008677C8">
      <w:pPr>
        <w:spacing w:before="100" w:beforeAutospacing="1" w:after="100" w:afterAutospacing="1" w:line="240" w:lineRule="auto"/>
        <w:ind w:left="720"/>
        <w:jc w:val="both"/>
        <w:rPr>
          <w:rFonts w:ascii="Courier New" w:eastAsia="Times New Roman" w:hAnsi="Courier New" w:cs="Courier New"/>
          <w:sz w:val="20"/>
          <w:szCs w:val="15"/>
          <w:lang w:eastAsia="es-ES"/>
        </w:rPr>
      </w:pPr>
      <w:r w:rsidRPr="002B080A">
        <w:rPr>
          <w:rFonts w:ascii="Courier New" w:eastAsia="Times New Roman" w:hAnsi="Courier New" w:cs="Courier New"/>
          <w:sz w:val="20"/>
          <w:szCs w:val="15"/>
          <w:lang w:eastAsia="es-ES"/>
        </w:rPr>
        <w:t>Porque el valor nominal de las acciones sin voto excediera de la mitad del capital social desembolsado y no se restableciera la proporción en el plazo de dos años.</w:t>
      </w:r>
    </w:p>
    <w:p w:rsidR="002B080A" w:rsidRDefault="002B080A" w:rsidP="008677C8">
      <w:pPr>
        <w:spacing w:before="100" w:beforeAutospacing="1" w:after="100" w:afterAutospacing="1" w:line="240" w:lineRule="auto"/>
        <w:ind w:left="720"/>
        <w:jc w:val="both"/>
        <w:rPr>
          <w:rFonts w:ascii="Courier New" w:eastAsia="Times New Roman" w:hAnsi="Courier New" w:cs="Courier New"/>
          <w:sz w:val="20"/>
          <w:szCs w:val="15"/>
          <w:lang w:eastAsia="es-ES"/>
        </w:rPr>
      </w:pPr>
      <w:r w:rsidRPr="002B080A">
        <w:rPr>
          <w:rFonts w:ascii="Courier New" w:eastAsia="Times New Roman" w:hAnsi="Courier New" w:cs="Courier New"/>
          <w:sz w:val="20"/>
          <w:szCs w:val="15"/>
          <w:lang w:eastAsia="es-ES"/>
        </w:rPr>
        <w:t>Por cualquier otra causa establecida en los estatutos.</w:t>
      </w:r>
    </w:p>
    <w:p w:rsidR="008677C8" w:rsidRPr="002B080A" w:rsidRDefault="008677C8" w:rsidP="008677C8">
      <w:pPr>
        <w:spacing w:before="100" w:beforeAutospacing="1" w:after="100" w:afterAutospacing="1" w:line="240" w:lineRule="auto"/>
        <w:ind w:left="720"/>
        <w:jc w:val="both"/>
        <w:rPr>
          <w:rFonts w:ascii="Courier New" w:eastAsia="Times New Roman" w:hAnsi="Courier New" w:cs="Courier New"/>
          <w:sz w:val="20"/>
          <w:szCs w:val="15"/>
          <w:lang w:eastAsia="es-ES"/>
        </w:rPr>
      </w:pPr>
      <w:r>
        <w:rPr>
          <w:rFonts w:ascii="Courier New" w:eastAsia="Times New Roman" w:hAnsi="Courier New" w:cs="Courier New"/>
          <w:sz w:val="20"/>
          <w:szCs w:val="15"/>
          <w:lang w:eastAsia="es-ES"/>
        </w:rPr>
        <w:t xml:space="preserve">+ </w:t>
      </w:r>
      <w:r w:rsidRPr="008677C8">
        <w:rPr>
          <w:rFonts w:ascii="Courier New" w:eastAsia="Times New Roman" w:hAnsi="Courier New" w:cs="Courier New"/>
          <w:sz w:val="20"/>
          <w:szCs w:val="15"/>
          <w:lang w:eastAsia="es-ES"/>
        </w:rPr>
        <w:t xml:space="preserve">La </w:t>
      </w:r>
      <w:r>
        <w:rPr>
          <w:rFonts w:ascii="Courier New" w:eastAsia="Times New Roman" w:hAnsi="Courier New" w:cs="Courier New"/>
          <w:sz w:val="20"/>
          <w:szCs w:val="15"/>
          <w:lang w:eastAsia="es-ES"/>
        </w:rPr>
        <w:t>SComanditaria</w:t>
      </w:r>
      <w:r w:rsidRPr="008677C8">
        <w:rPr>
          <w:rFonts w:ascii="Courier New" w:eastAsia="Times New Roman" w:hAnsi="Courier New" w:cs="Courier New"/>
          <w:sz w:val="20"/>
          <w:szCs w:val="15"/>
          <w:lang w:eastAsia="es-ES"/>
        </w:rPr>
        <w:t xml:space="preserve"> por acciones deberá disolverse también por fallecimiento</w:t>
      </w:r>
      <w:r>
        <w:rPr>
          <w:rFonts w:ascii="Courier New" w:eastAsia="Times New Roman" w:hAnsi="Courier New" w:cs="Courier New"/>
          <w:sz w:val="20"/>
          <w:szCs w:val="15"/>
          <w:lang w:eastAsia="es-ES"/>
        </w:rPr>
        <w:t>/</w:t>
      </w:r>
      <w:r w:rsidRPr="008677C8">
        <w:rPr>
          <w:rFonts w:ascii="Courier New" w:eastAsia="Times New Roman" w:hAnsi="Courier New" w:cs="Courier New"/>
          <w:sz w:val="20"/>
          <w:szCs w:val="15"/>
          <w:lang w:eastAsia="es-ES"/>
        </w:rPr>
        <w:t>cese</w:t>
      </w:r>
      <w:r>
        <w:rPr>
          <w:rFonts w:ascii="Courier New" w:eastAsia="Times New Roman" w:hAnsi="Courier New" w:cs="Courier New"/>
          <w:sz w:val="20"/>
          <w:szCs w:val="15"/>
          <w:lang w:eastAsia="es-ES"/>
        </w:rPr>
        <w:t>/</w:t>
      </w:r>
      <w:r w:rsidRPr="008677C8">
        <w:rPr>
          <w:rFonts w:ascii="Courier New" w:eastAsia="Times New Roman" w:hAnsi="Courier New" w:cs="Courier New"/>
          <w:sz w:val="20"/>
          <w:szCs w:val="15"/>
          <w:lang w:eastAsia="es-ES"/>
        </w:rPr>
        <w:t>incapacidad o apertura de la fase de liquidación en el concurso de acreedores de todos los socios colectivos</w:t>
      </w:r>
      <w:r>
        <w:rPr>
          <w:rFonts w:ascii="Courier New" w:eastAsia="Times New Roman" w:hAnsi="Courier New" w:cs="Courier New"/>
          <w:sz w:val="20"/>
          <w:szCs w:val="15"/>
          <w:lang w:eastAsia="es-ES"/>
        </w:rPr>
        <w:t xml:space="preserve"> (</w:t>
      </w:r>
      <w:r w:rsidRPr="008677C8">
        <w:rPr>
          <w:rFonts w:ascii="Courier New" w:eastAsia="Times New Roman" w:hAnsi="Courier New" w:cs="Courier New"/>
          <w:sz w:val="20"/>
          <w:szCs w:val="15"/>
          <w:lang w:eastAsia="es-ES"/>
        </w:rPr>
        <w:t xml:space="preserve">salvo que en plazo de seis meses se incorpore algún socio colectivo o se acuerde </w:t>
      </w:r>
      <w:r>
        <w:rPr>
          <w:rFonts w:ascii="Courier New" w:eastAsia="Times New Roman" w:hAnsi="Courier New" w:cs="Courier New"/>
          <w:sz w:val="20"/>
          <w:szCs w:val="15"/>
          <w:lang w:eastAsia="es-ES"/>
        </w:rPr>
        <w:t>su</w:t>
      </w:r>
      <w:r w:rsidRPr="008677C8">
        <w:rPr>
          <w:rFonts w:ascii="Courier New" w:eastAsia="Times New Roman" w:hAnsi="Courier New" w:cs="Courier New"/>
          <w:sz w:val="20"/>
          <w:szCs w:val="15"/>
          <w:lang w:eastAsia="es-ES"/>
        </w:rPr>
        <w:t xml:space="preserve"> transformación</w:t>
      </w:r>
      <w:r>
        <w:rPr>
          <w:rFonts w:ascii="Courier New" w:eastAsia="Times New Roman" w:hAnsi="Courier New" w:cs="Courier New"/>
          <w:sz w:val="20"/>
          <w:szCs w:val="15"/>
          <w:lang w:eastAsia="es-ES"/>
        </w:rPr>
        <w:t>)</w:t>
      </w:r>
      <w:r w:rsidRPr="008677C8">
        <w:rPr>
          <w:rFonts w:ascii="Courier New" w:eastAsia="Times New Roman" w:hAnsi="Courier New" w:cs="Courier New"/>
          <w:sz w:val="20"/>
          <w:szCs w:val="15"/>
          <w:lang w:eastAsia="es-ES"/>
        </w:rPr>
        <w:t>.</w:t>
      </w:r>
    </w:p>
    <w:p w:rsidR="008677C8" w:rsidRDefault="002B080A" w:rsidP="002B080A">
      <w:pPr>
        <w:tabs>
          <w:tab w:val="left" w:pos="-130"/>
        </w:tabs>
        <w:spacing w:after="0" w:line="240" w:lineRule="auto"/>
        <w:jc w:val="both"/>
        <w:rPr>
          <w:rFonts w:ascii="Courier New" w:eastAsia="Times New Roman" w:hAnsi="Courier New"/>
          <w:sz w:val="20"/>
          <w:szCs w:val="20"/>
          <w:lang w:val="es-ES_tradnl" w:eastAsia="es-ES"/>
        </w:rPr>
      </w:pPr>
      <w:r w:rsidRPr="002B080A">
        <w:rPr>
          <w:rFonts w:ascii="Courier New" w:eastAsia="Times New Roman" w:hAnsi="Courier New"/>
          <w:sz w:val="20"/>
          <w:szCs w:val="20"/>
          <w:lang w:val="es-ES_tradnl" w:eastAsia="es-ES"/>
        </w:rPr>
        <w:t xml:space="preserve">En estos casos, la disolución requerirá  acuerdo de la </w:t>
      </w:r>
      <w:r w:rsidR="008677C8">
        <w:rPr>
          <w:rFonts w:ascii="Courier New" w:eastAsia="Times New Roman" w:hAnsi="Courier New"/>
          <w:sz w:val="20"/>
          <w:szCs w:val="20"/>
          <w:lang w:val="es-ES_tradnl" w:eastAsia="es-ES"/>
        </w:rPr>
        <w:t>JG</w:t>
      </w:r>
    </w:p>
    <w:p w:rsidR="008677C8" w:rsidRDefault="008677C8" w:rsidP="002B080A">
      <w:pPr>
        <w:tabs>
          <w:tab w:val="left" w:pos="-130"/>
        </w:tabs>
        <w:spacing w:after="0" w:line="240" w:lineRule="auto"/>
        <w:jc w:val="both"/>
        <w:rPr>
          <w:rFonts w:ascii="Courier New" w:eastAsia="Times New Roman" w:hAnsi="Courier New"/>
          <w:sz w:val="20"/>
          <w:szCs w:val="20"/>
          <w:lang w:val="es-ES_tradnl" w:eastAsia="es-ES"/>
        </w:rPr>
      </w:pPr>
    </w:p>
    <w:p w:rsidR="008677C8" w:rsidRDefault="008677C8" w:rsidP="008677C8">
      <w:pPr>
        <w:tabs>
          <w:tab w:val="left" w:pos="-130"/>
        </w:tabs>
        <w:spacing w:after="0" w:line="240" w:lineRule="auto"/>
        <w:ind w:left="708"/>
        <w:jc w:val="both"/>
        <w:rPr>
          <w:rFonts w:ascii="Courier New" w:eastAsia="Times New Roman" w:hAnsi="Courier New"/>
          <w:sz w:val="20"/>
          <w:szCs w:val="20"/>
          <w:lang w:val="es-ES_tradnl" w:eastAsia="es-ES"/>
        </w:rPr>
      </w:pPr>
      <w:r>
        <w:rPr>
          <w:rFonts w:ascii="Courier New" w:eastAsia="Times New Roman" w:hAnsi="Courier New"/>
          <w:sz w:val="20"/>
          <w:szCs w:val="20"/>
          <w:lang w:val="es-ES_tradnl" w:eastAsia="es-ES"/>
        </w:rPr>
        <w:t>la SL con las mayorías 198</w:t>
      </w:r>
    </w:p>
    <w:p w:rsidR="008677C8" w:rsidRDefault="008677C8" w:rsidP="008677C8">
      <w:pPr>
        <w:tabs>
          <w:tab w:val="left" w:pos="-130"/>
        </w:tabs>
        <w:spacing w:after="0" w:line="240" w:lineRule="auto"/>
        <w:ind w:left="708"/>
        <w:jc w:val="both"/>
        <w:rPr>
          <w:rFonts w:ascii="Courier New" w:eastAsia="Times New Roman" w:hAnsi="Courier New"/>
          <w:sz w:val="20"/>
          <w:szCs w:val="20"/>
          <w:lang w:val="es-ES_tradnl" w:eastAsia="es-ES"/>
        </w:rPr>
      </w:pPr>
      <w:r>
        <w:rPr>
          <w:rFonts w:ascii="Courier New" w:eastAsia="Times New Roman" w:hAnsi="Courier New"/>
          <w:sz w:val="20"/>
          <w:szCs w:val="20"/>
          <w:lang w:val="es-ES_tradnl" w:eastAsia="es-ES"/>
        </w:rPr>
        <w:t>la SA con los quorum y mayorías 193 y 201</w:t>
      </w:r>
    </w:p>
    <w:p w:rsidR="008677C8" w:rsidRDefault="008677C8" w:rsidP="002B080A">
      <w:pPr>
        <w:tabs>
          <w:tab w:val="left" w:pos="-130"/>
        </w:tabs>
        <w:spacing w:after="0" w:line="240" w:lineRule="auto"/>
        <w:jc w:val="both"/>
        <w:rPr>
          <w:rFonts w:ascii="Courier New" w:eastAsia="Times New Roman" w:hAnsi="Courier New"/>
          <w:sz w:val="20"/>
          <w:szCs w:val="20"/>
          <w:lang w:val="es-ES_tradnl" w:eastAsia="es-ES"/>
        </w:rPr>
      </w:pPr>
      <w:r>
        <w:rPr>
          <w:rFonts w:ascii="Courier New" w:eastAsia="Times New Roman" w:hAnsi="Courier New"/>
          <w:sz w:val="20"/>
          <w:szCs w:val="20"/>
          <w:lang w:val="es-ES_tradnl" w:eastAsia="es-ES"/>
        </w:rPr>
        <w:t xml:space="preserve"> </w:t>
      </w:r>
    </w:p>
    <w:p w:rsidR="002B080A" w:rsidRPr="002B080A" w:rsidRDefault="002B080A" w:rsidP="002B080A">
      <w:pPr>
        <w:tabs>
          <w:tab w:val="left" w:pos="-130"/>
        </w:tabs>
        <w:spacing w:after="0" w:line="240" w:lineRule="auto"/>
        <w:jc w:val="both"/>
        <w:rPr>
          <w:rFonts w:ascii="Courier New" w:eastAsia="Times New Roman" w:hAnsi="Courier New"/>
          <w:sz w:val="20"/>
          <w:szCs w:val="20"/>
          <w:lang w:val="es-ES_tradnl" w:eastAsia="es-ES"/>
        </w:rPr>
      </w:pPr>
      <w:r w:rsidRPr="002B080A">
        <w:rPr>
          <w:rFonts w:ascii="Courier New" w:eastAsia="Times New Roman" w:hAnsi="Courier New"/>
          <w:b/>
          <w:bCs/>
          <w:sz w:val="20"/>
          <w:szCs w:val="20"/>
          <w:lang w:val="es-ES_tradnl" w:eastAsia="es-ES"/>
        </w:rPr>
        <w:t>Los administradores deberán convocar la Junta</w:t>
      </w:r>
      <w:r w:rsidRPr="002B080A">
        <w:rPr>
          <w:rFonts w:ascii="Courier New" w:eastAsia="Times New Roman" w:hAnsi="Courier New"/>
          <w:sz w:val="20"/>
          <w:szCs w:val="20"/>
          <w:lang w:val="es-ES_tradnl" w:eastAsia="es-ES"/>
        </w:rPr>
        <w:t xml:space="preserve"> en el plazo de 2 meses para que </w:t>
      </w:r>
      <w:r w:rsidR="008677C8">
        <w:rPr>
          <w:rFonts w:ascii="Courier New" w:eastAsia="Times New Roman" w:hAnsi="Courier New"/>
          <w:sz w:val="20"/>
          <w:szCs w:val="20"/>
          <w:lang w:val="es-ES_tradnl" w:eastAsia="es-ES"/>
        </w:rPr>
        <w:t>acuerde</w:t>
      </w:r>
      <w:r w:rsidRPr="002B080A">
        <w:rPr>
          <w:rFonts w:ascii="Courier New" w:eastAsia="Times New Roman" w:hAnsi="Courier New"/>
          <w:sz w:val="20"/>
          <w:szCs w:val="20"/>
          <w:lang w:val="es-ES_tradnl" w:eastAsia="es-ES"/>
        </w:rPr>
        <w:t xml:space="preserve"> </w:t>
      </w:r>
      <w:r w:rsidR="008677C8">
        <w:rPr>
          <w:rFonts w:ascii="Courier New" w:eastAsia="Times New Roman" w:hAnsi="Courier New"/>
          <w:sz w:val="20"/>
          <w:szCs w:val="20"/>
          <w:lang w:val="es-ES_tradnl" w:eastAsia="es-ES"/>
        </w:rPr>
        <w:t xml:space="preserve">su </w:t>
      </w:r>
      <w:r w:rsidRPr="002B080A">
        <w:rPr>
          <w:rFonts w:ascii="Courier New" w:eastAsia="Times New Roman" w:hAnsi="Courier New"/>
          <w:sz w:val="20"/>
          <w:szCs w:val="20"/>
          <w:lang w:val="es-ES_tradnl" w:eastAsia="es-ES"/>
        </w:rPr>
        <w:t xml:space="preserve">disolución o, </w:t>
      </w:r>
      <w:r w:rsidR="008677C8">
        <w:rPr>
          <w:rFonts w:ascii="Courier New" w:eastAsia="Times New Roman" w:hAnsi="Courier New"/>
          <w:sz w:val="20"/>
          <w:szCs w:val="20"/>
          <w:lang w:val="es-ES_tradnl" w:eastAsia="es-ES"/>
        </w:rPr>
        <w:t>caso de insolvencia</w:t>
      </w:r>
      <w:r w:rsidRPr="002B080A">
        <w:rPr>
          <w:rFonts w:ascii="Courier New" w:eastAsia="Times New Roman" w:hAnsi="Courier New"/>
          <w:sz w:val="20"/>
          <w:szCs w:val="20"/>
          <w:lang w:val="es-ES_tradnl" w:eastAsia="es-ES"/>
        </w:rPr>
        <w:t>, inst</w:t>
      </w:r>
      <w:r w:rsidR="008677C8">
        <w:rPr>
          <w:rFonts w:ascii="Courier New" w:eastAsia="Times New Roman" w:hAnsi="Courier New"/>
          <w:sz w:val="20"/>
          <w:szCs w:val="20"/>
          <w:lang w:val="es-ES_tradnl" w:eastAsia="es-ES"/>
        </w:rPr>
        <w:t>ar</w:t>
      </w:r>
      <w:r w:rsidRPr="002B080A">
        <w:rPr>
          <w:rFonts w:ascii="Courier New" w:eastAsia="Times New Roman" w:hAnsi="Courier New"/>
          <w:sz w:val="20"/>
          <w:szCs w:val="20"/>
          <w:lang w:val="es-ES_tradnl" w:eastAsia="es-ES"/>
        </w:rPr>
        <w:t xml:space="preserve"> </w:t>
      </w:r>
      <w:r w:rsidR="008677C8">
        <w:rPr>
          <w:rFonts w:ascii="Courier New" w:eastAsia="Times New Roman" w:hAnsi="Courier New"/>
          <w:sz w:val="20"/>
          <w:szCs w:val="20"/>
          <w:lang w:val="es-ES_tradnl" w:eastAsia="es-ES"/>
        </w:rPr>
        <w:t>su</w:t>
      </w:r>
      <w:r w:rsidRPr="002B080A">
        <w:rPr>
          <w:rFonts w:ascii="Courier New" w:eastAsia="Times New Roman" w:hAnsi="Courier New"/>
          <w:sz w:val="20"/>
          <w:szCs w:val="20"/>
          <w:lang w:val="es-ES_tradnl" w:eastAsia="es-ES"/>
        </w:rPr>
        <w:t xml:space="preserve"> concurso. </w:t>
      </w:r>
      <w:r w:rsidRPr="002B080A">
        <w:rPr>
          <w:rFonts w:ascii="Courier New" w:eastAsia="Times New Roman" w:hAnsi="Courier New"/>
          <w:b/>
          <w:bCs/>
          <w:sz w:val="20"/>
          <w:szCs w:val="20"/>
          <w:lang w:val="es-ES_tradnl" w:eastAsia="es-ES"/>
        </w:rPr>
        <w:t>Cualquier accionista podrá requerir a los administradores</w:t>
      </w:r>
      <w:r w:rsidRPr="002B080A">
        <w:rPr>
          <w:rFonts w:ascii="Courier New" w:eastAsia="Times New Roman" w:hAnsi="Courier New"/>
          <w:sz w:val="20"/>
          <w:szCs w:val="20"/>
          <w:lang w:val="es-ES_tradnl" w:eastAsia="es-ES"/>
        </w:rPr>
        <w:t xml:space="preserve"> para que convoquen la Junta si a su juicio existe causa legítima para la disolución o concurso.</w:t>
      </w:r>
    </w:p>
    <w:p w:rsidR="002B080A" w:rsidRPr="002B080A" w:rsidRDefault="002B080A" w:rsidP="002B080A">
      <w:pPr>
        <w:tabs>
          <w:tab w:val="left" w:pos="397"/>
        </w:tabs>
        <w:spacing w:after="0" w:line="240" w:lineRule="auto"/>
        <w:jc w:val="both"/>
        <w:rPr>
          <w:rFonts w:ascii="Courier New" w:eastAsia="Times New Roman" w:hAnsi="Courier New"/>
          <w:sz w:val="20"/>
          <w:szCs w:val="20"/>
          <w:lang w:val="es-ES_tradnl" w:eastAsia="es-ES"/>
        </w:rPr>
      </w:pPr>
    </w:p>
    <w:p w:rsidR="002B080A" w:rsidRPr="002B080A" w:rsidRDefault="002B080A" w:rsidP="002B080A">
      <w:pPr>
        <w:tabs>
          <w:tab w:val="left" w:pos="397"/>
        </w:tabs>
        <w:spacing w:after="0" w:line="240" w:lineRule="auto"/>
        <w:jc w:val="both"/>
        <w:rPr>
          <w:rFonts w:ascii="Courier New" w:eastAsia="Times New Roman" w:hAnsi="Courier New"/>
          <w:sz w:val="20"/>
          <w:szCs w:val="20"/>
          <w:lang w:val="es-ES_tradnl" w:eastAsia="es-ES"/>
        </w:rPr>
      </w:pPr>
      <w:r w:rsidRPr="002B080A">
        <w:rPr>
          <w:rFonts w:ascii="Courier New" w:eastAsia="Times New Roman" w:hAnsi="Courier New"/>
          <w:b/>
          <w:bCs/>
          <w:sz w:val="20"/>
          <w:szCs w:val="20"/>
          <w:lang w:val="es-ES_tradnl" w:eastAsia="es-ES"/>
        </w:rPr>
        <w:t xml:space="preserve">Si Junta solicitada no fuera convocada </w:t>
      </w:r>
      <w:r w:rsidR="00792790">
        <w:rPr>
          <w:rFonts w:ascii="Courier New" w:eastAsia="Times New Roman" w:hAnsi="Courier New"/>
          <w:b/>
          <w:bCs/>
          <w:sz w:val="20"/>
          <w:szCs w:val="20"/>
          <w:lang w:val="es-ES_tradnl" w:eastAsia="es-ES"/>
        </w:rPr>
        <w:t>/ celebrada /</w:t>
      </w:r>
      <w:r w:rsidRPr="002B080A">
        <w:rPr>
          <w:rFonts w:ascii="Courier New" w:eastAsia="Times New Roman" w:hAnsi="Courier New"/>
          <w:b/>
          <w:bCs/>
          <w:sz w:val="20"/>
          <w:szCs w:val="20"/>
          <w:lang w:val="es-ES_tradnl" w:eastAsia="es-ES"/>
        </w:rPr>
        <w:t xml:space="preserve"> </w:t>
      </w:r>
      <w:r w:rsidR="00792790">
        <w:rPr>
          <w:rFonts w:ascii="Courier New" w:eastAsia="Times New Roman" w:hAnsi="Courier New"/>
          <w:b/>
          <w:bCs/>
          <w:sz w:val="20"/>
          <w:szCs w:val="20"/>
          <w:lang w:val="es-ES_tradnl" w:eastAsia="es-ES"/>
        </w:rPr>
        <w:t>o su acuerdo</w:t>
      </w:r>
      <w:r w:rsidRPr="002B080A">
        <w:rPr>
          <w:rFonts w:ascii="Courier New" w:eastAsia="Times New Roman" w:hAnsi="Courier New"/>
          <w:b/>
          <w:bCs/>
          <w:sz w:val="20"/>
          <w:szCs w:val="20"/>
          <w:lang w:val="es-ES_tradnl" w:eastAsia="es-ES"/>
        </w:rPr>
        <w:t xml:space="preserve"> fuere contrario a la disolución</w:t>
      </w:r>
      <w:r w:rsidRPr="002B080A">
        <w:rPr>
          <w:rFonts w:ascii="Courier New" w:eastAsia="Times New Roman" w:hAnsi="Courier New"/>
          <w:sz w:val="20"/>
          <w:szCs w:val="20"/>
          <w:lang w:val="es-ES_tradnl" w:eastAsia="es-ES"/>
        </w:rPr>
        <w:t xml:space="preserve">, cualquier </w:t>
      </w:r>
      <w:r w:rsidRPr="002B080A">
        <w:rPr>
          <w:rFonts w:ascii="Courier New" w:eastAsia="Times New Roman" w:hAnsi="Courier New"/>
          <w:sz w:val="20"/>
          <w:szCs w:val="20"/>
          <w:u w:val="single"/>
          <w:lang w:val="es-ES_tradnl" w:eastAsia="es-ES"/>
        </w:rPr>
        <w:t>interesado</w:t>
      </w:r>
      <w:r w:rsidRPr="002B080A">
        <w:rPr>
          <w:rFonts w:ascii="Courier New" w:eastAsia="Times New Roman" w:hAnsi="Courier New"/>
          <w:sz w:val="20"/>
          <w:szCs w:val="20"/>
          <w:lang w:val="es-ES_tradnl" w:eastAsia="es-ES"/>
        </w:rPr>
        <w:t xml:space="preserve"> podrá solicitar la disolución de la sociedad ante el juez de lo mercantil</w:t>
      </w:r>
      <w:r w:rsidR="00AE4162">
        <w:rPr>
          <w:rFonts w:ascii="Courier New" w:eastAsia="Times New Roman" w:hAnsi="Courier New"/>
          <w:sz w:val="20"/>
          <w:szCs w:val="20"/>
          <w:lang w:val="es-ES_tradnl" w:eastAsia="es-ES"/>
        </w:rPr>
        <w:t xml:space="preserve"> (</w:t>
      </w:r>
      <w:r w:rsidR="00AE4162">
        <w:rPr>
          <w:rFonts w:ascii="Courier New" w:eastAsia="Times New Roman" w:hAnsi="Courier New"/>
          <w:sz w:val="16"/>
          <w:szCs w:val="20"/>
          <w:highlight w:val="yellow"/>
          <w:lang w:eastAsia="es-ES"/>
        </w:rPr>
        <w:t>NO</w:t>
      </w:r>
      <w:r w:rsidR="00AE4162" w:rsidRPr="002B080A">
        <w:rPr>
          <w:rFonts w:ascii="Courier New" w:eastAsia="Times New Roman" w:hAnsi="Courier New"/>
          <w:sz w:val="16"/>
          <w:szCs w:val="20"/>
          <w:highlight w:val="yellow"/>
          <w:lang w:eastAsia="es-ES"/>
        </w:rPr>
        <w:t xml:space="preserve"> Secretario/Registrador)</w:t>
      </w:r>
      <w:r w:rsidRPr="002B080A">
        <w:rPr>
          <w:rFonts w:ascii="Courier New" w:eastAsia="Times New Roman" w:hAnsi="Courier New"/>
          <w:sz w:val="20"/>
          <w:szCs w:val="20"/>
          <w:lang w:val="es-ES_tradnl" w:eastAsia="es-ES"/>
        </w:rPr>
        <w:t>.</w:t>
      </w:r>
      <w:r w:rsidR="00792790">
        <w:rPr>
          <w:rFonts w:ascii="Courier New" w:eastAsia="Times New Roman" w:hAnsi="Courier New"/>
          <w:sz w:val="20"/>
          <w:szCs w:val="20"/>
          <w:lang w:val="es-ES_tradnl" w:eastAsia="es-ES"/>
        </w:rPr>
        <w:t xml:space="preserve"> En estos dos últimos casos</w:t>
      </w:r>
      <w:r w:rsidRPr="002B080A">
        <w:rPr>
          <w:rFonts w:ascii="Courier New" w:eastAsia="Times New Roman" w:hAnsi="Courier New"/>
          <w:sz w:val="20"/>
          <w:szCs w:val="20"/>
          <w:lang w:val="es-ES_tradnl" w:eastAsia="es-ES"/>
        </w:rPr>
        <w:t xml:space="preserve"> </w:t>
      </w:r>
      <w:r w:rsidR="00792790">
        <w:rPr>
          <w:rFonts w:ascii="Courier New" w:eastAsia="Times New Roman" w:hAnsi="Courier New"/>
          <w:sz w:val="20"/>
          <w:szCs w:val="20"/>
          <w:lang w:val="es-ES_tradnl" w:eastAsia="es-ES"/>
        </w:rPr>
        <w:t>l</w:t>
      </w:r>
      <w:r w:rsidRPr="002B080A">
        <w:rPr>
          <w:rFonts w:ascii="Courier New" w:eastAsia="Times New Roman" w:hAnsi="Courier New"/>
          <w:b/>
          <w:bCs/>
          <w:sz w:val="20"/>
          <w:szCs w:val="20"/>
          <w:lang w:val="es-ES_tradnl" w:eastAsia="es-ES"/>
        </w:rPr>
        <w:t>os administradores están obligados a solicitar la disolución judicial</w:t>
      </w:r>
      <w:r w:rsidRPr="002B080A">
        <w:rPr>
          <w:rFonts w:ascii="Courier New" w:eastAsia="Times New Roman" w:hAnsi="Courier New"/>
          <w:sz w:val="20"/>
          <w:szCs w:val="20"/>
          <w:lang w:val="es-ES_tradnl" w:eastAsia="es-ES"/>
        </w:rPr>
        <w:t xml:space="preserve"> de la sociedad en el plazo de 2 meses a contar desde el día de la junta o en el caso de no haberse constituido, desde la fecha prevista para su celebración.</w:t>
      </w:r>
    </w:p>
    <w:p w:rsidR="002B080A" w:rsidRPr="002B080A" w:rsidRDefault="002B080A" w:rsidP="002B080A">
      <w:pPr>
        <w:tabs>
          <w:tab w:val="left" w:pos="397"/>
        </w:tabs>
        <w:spacing w:after="0" w:line="240" w:lineRule="auto"/>
        <w:jc w:val="both"/>
        <w:rPr>
          <w:rFonts w:ascii="Courier New" w:eastAsia="Times New Roman" w:hAnsi="Courier New"/>
          <w:sz w:val="20"/>
          <w:szCs w:val="20"/>
          <w:lang w:val="es-ES_tradnl" w:eastAsia="es-ES"/>
        </w:rPr>
      </w:pPr>
    </w:p>
    <w:p w:rsidR="002B080A" w:rsidRDefault="002B080A" w:rsidP="002B080A">
      <w:pPr>
        <w:tabs>
          <w:tab w:val="left" w:pos="397"/>
        </w:tabs>
        <w:spacing w:after="0" w:line="240" w:lineRule="auto"/>
        <w:jc w:val="both"/>
        <w:rPr>
          <w:rFonts w:ascii="Courier New" w:eastAsia="Times New Roman" w:hAnsi="Courier New"/>
          <w:bCs/>
          <w:sz w:val="20"/>
          <w:szCs w:val="20"/>
          <w:lang w:val="es-ES_tradnl" w:eastAsia="es-ES"/>
        </w:rPr>
      </w:pPr>
      <w:r w:rsidRPr="002B080A">
        <w:rPr>
          <w:rFonts w:ascii="Courier New" w:eastAsia="Times New Roman" w:hAnsi="Courier New"/>
          <w:b/>
          <w:sz w:val="20"/>
          <w:szCs w:val="20"/>
          <w:lang w:val="es-ES_tradnl" w:eastAsia="es-ES"/>
        </w:rPr>
        <w:t xml:space="preserve">Los administradores responderán solidariamente de las obligaciones sociales </w:t>
      </w:r>
      <w:r w:rsidRPr="002B080A">
        <w:rPr>
          <w:rFonts w:ascii="Courier New" w:eastAsia="Times New Roman" w:hAnsi="Courier New"/>
          <w:sz w:val="20"/>
          <w:szCs w:val="20"/>
          <w:lang w:val="es-ES_tradnl" w:eastAsia="es-ES"/>
        </w:rPr>
        <w:t xml:space="preserve">posteriores al acaecimiento de la causa legal de disolución </w:t>
      </w:r>
      <w:r w:rsidRPr="002B080A">
        <w:rPr>
          <w:rFonts w:ascii="Courier New" w:eastAsia="Times New Roman" w:hAnsi="Courier New"/>
          <w:bCs/>
          <w:sz w:val="20"/>
          <w:szCs w:val="20"/>
          <w:lang w:val="es-ES_tradnl" w:eastAsia="es-ES"/>
        </w:rPr>
        <w:t xml:space="preserve">si  </w:t>
      </w:r>
      <w:r w:rsidRPr="002B080A">
        <w:rPr>
          <w:rFonts w:ascii="Courier New" w:eastAsia="Times New Roman" w:hAnsi="Courier New"/>
          <w:bCs/>
          <w:sz w:val="20"/>
          <w:szCs w:val="20"/>
          <w:lang w:val="es-ES_tradnl" w:eastAsia="es-ES"/>
        </w:rPr>
        <w:lastRenderedPageBreak/>
        <w:t>incumplen la obligación de convocar la Junta o, en su caso, de solicitar la disolución judicial de la sociedad o el concurso.</w:t>
      </w:r>
    </w:p>
    <w:p w:rsidR="001778EA" w:rsidRDefault="001778EA" w:rsidP="002B080A">
      <w:pPr>
        <w:tabs>
          <w:tab w:val="left" w:pos="397"/>
        </w:tabs>
        <w:spacing w:after="0" w:line="240" w:lineRule="auto"/>
        <w:jc w:val="both"/>
        <w:rPr>
          <w:rFonts w:ascii="Courier New" w:eastAsia="Times New Roman" w:hAnsi="Courier New"/>
          <w:bCs/>
          <w:sz w:val="20"/>
          <w:szCs w:val="20"/>
          <w:lang w:val="es-ES_tradnl" w:eastAsia="es-ES"/>
        </w:rPr>
      </w:pPr>
    </w:p>
    <w:p w:rsidR="001778EA" w:rsidRPr="002B080A" w:rsidRDefault="001778EA" w:rsidP="001778EA">
      <w:pPr>
        <w:tabs>
          <w:tab w:val="left" w:pos="397"/>
        </w:tabs>
        <w:spacing w:after="0" w:line="240" w:lineRule="auto"/>
        <w:ind w:left="397"/>
        <w:jc w:val="both"/>
        <w:rPr>
          <w:rFonts w:ascii="Courier New" w:eastAsia="Times New Roman" w:hAnsi="Courier New" w:cs="Courier New"/>
          <w:color w:val="FF0000"/>
          <w:sz w:val="20"/>
          <w:szCs w:val="20"/>
          <w:lang w:eastAsia="es-ES"/>
        </w:rPr>
      </w:pPr>
      <w:r>
        <w:rPr>
          <w:rFonts w:ascii="Courier New" w:eastAsia="Times New Roman" w:hAnsi="Courier New"/>
          <w:bCs/>
          <w:sz w:val="20"/>
          <w:szCs w:val="20"/>
          <w:lang w:val="es-ES_tradnl" w:eastAsia="es-ES"/>
        </w:rPr>
        <w:t>Otros supuestos de responsabilidad solidaria en liquidación: en los arts 360 LSC (disolución de pleno derecho) y 4 bis (sociedades en formación sucesiva)</w:t>
      </w:r>
      <w:r w:rsidRPr="002B080A">
        <w:rPr>
          <w:rFonts w:ascii="Courier New" w:eastAsia="Times New Roman" w:hAnsi="Courier New" w:cs="Courier New"/>
          <w:color w:val="FF0000"/>
          <w:sz w:val="20"/>
          <w:szCs w:val="20"/>
          <w:lang w:eastAsia="es-ES"/>
        </w:rPr>
        <w:t>.</w:t>
      </w:r>
    </w:p>
    <w:p w:rsidR="001778EA" w:rsidRPr="001778EA" w:rsidRDefault="001778EA" w:rsidP="002B080A">
      <w:pPr>
        <w:tabs>
          <w:tab w:val="left" w:pos="397"/>
        </w:tabs>
        <w:spacing w:after="0" w:line="240" w:lineRule="auto"/>
        <w:jc w:val="both"/>
        <w:rPr>
          <w:rFonts w:ascii="Courier New" w:eastAsia="Times New Roman" w:hAnsi="Courier New"/>
          <w:bCs/>
          <w:sz w:val="20"/>
          <w:szCs w:val="20"/>
          <w:lang w:eastAsia="es-ES"/>
        </w:rPr>
      </w:pPr>
    </w:p>
    <w:p w:rsidR="002B080A" w:rsidRPr="002B080A" w:rsidRDefault="002B080A" w:rsidP="002B080A">
      <w:pPr>
        <w:tabs>
          <w:tab w:val="left" w:pos="397"/>
        </w:tabs>
        <w:spacing w:after="0" w:line="240" w:lineRule="auto"/>
        <w:jc w:val="both"/>
        <w:rPr>
          <w:rFonts w:ascii="Courier New" w:eastAsia="Times New Roman" w:hAnsi="Courier New"/>
          <w:bCs/>
          <w:sz w:val="20"/>
          <w:szCs w:val="20"/>
          <w:lang w:val="es-ES_tradnl" w:eastAsia="es-ES"/>
        </w:rPr>
      </w:pPr>
    </w:p>
    <w:p w:rsidR="002B080A" w:rsidRPr="00AE4162" w:rsidRDefault="00792790" w:rsidP="002B080A">
      <w:pPr>
        <w:tabs>
          <w:tab w:val="left" w:pos="397"/>
        </w:tabs>
        <w:spacing w:after="0" w:line="240" w:lineRule="auto"/>
        <w:jc w:val="both"/>
        <w:rPr>
          <w:rFonts w:ascii="Courier New" w:eastAsia="Times New Roman" w:hAnsi="Courier New"/>
          <w:bCs/>
          <w:sz w:val="20"/>
          <w:szCs w:val="20"/>
          <w:lang w:val="es-ES_tradnl" w:eastAsia="es-ES"/>
        </w:rPr>
      </w:pPr>
      <w:r>
        <w:rPr>
          <w:rFonts w:ascii="Courier New" w:eastAsia="Times New Roman" w:hAnsi="Courier New"/>
          <w:bCs/>
          <w:sz w:val="20"/>
          <w:szCs w:val="20"/>
          <w:lang w:val="es-ES_tradnl" w:eastAsia="es-ES"/>
        </w:rPr>
        <w:sym w:font="Symbol" w:char="F0A7"/>
      </w:r>
      <w:r>
        <w:rPr>
          <w:rFonts w:ascii="Courier New" w:eastAsia="Times New Roman" w:hAnsi="Courier New"/>
          <w:bCs/>
          <w:sz w:val="20"/>
          <w:szCs w:val="20"/>
          <w:lang w:val="es-ES_tradnl" w:eastAsia="es-ES"/>
        </w:rPr>
        <w:t xml:space="preserve"> </w:t>
      </w:r>
      <w:r w:rsidR="002B080A" w:rsidRPr="002B080A">
        <w:rPr>
          <w:rFonts w:ascii="Courier New" w:eastAsia="Times New Roman" w:hAnsi="Courier New"/>
          <w:bCs/>
          <w:sz w:val="20"/>
          <w:szCs w:val="20"/>
          <w:lang w:val="es-ES_tradnl" w:eastAsia="es-ES"/>
        </w:rPr>
        <w:t xml:space="preserve">Disolución </w:t>
      </w:r>
      <w:r w:rsidR="002B080A" w:rsidRPr="002B080A">
        <w:rPr>
          <w:rFonts w:ascii="Courier New" w:eastAsia="Times New Roman" w:hAnsi="Courier New"/>
          <w:b/>
          <w:sz w:val="20"/>
          <w:szCs w:val="20"/>
          <w:u w:val="single"/>
          <w:lang w:val="es-ES_tradnl" w:eastAsia="es-ES"/>
        </w:rPr>
        <w:t>por el mero acuerdo de la junta</w:t>
      </w:r>
      <w:r w:rsidR="002B080A" w:rsidRPr="002B080A">
        <w:rPr>
          <w:rFonts w:ascii="Courier New" w:eastAsia="Times New Roman" w:hAnsi="Courier New"/>
          <w:bCs/>
          <w:sz w:val="20"/>
          <w:szCs w:val="20"/>
          <w:lang w:val="es-ES_tradnl" w:eastAsia="es-ES"/>
        </w:rPr>
        <w:t xml:space="preserve"> general</w:t>
      </w:r>
      <w:r w:rsidR="002B080A" w:rsidRPr="00AE4162">
        <w:rPr>
          <w:rFonts w:ascii="Courier New" w:eastAsia="Times New Roman" w:hAnsi="Courier New"/>
          <w:bCs/>
          <w:sz w:val="18"/>
          <w:szCs w:val="18"/>
          <w:lang w:val="es-ES_tradnl" w:eastAsia="es-ES"/>
        </w:rPr>
        <w:t>, adoptado con los requisitos establecidos para la modificación de los estatutos.</w:t>
      </w:r>
    </w:p>
    <w:p w:rsidR="002B080A" w:rsidRPr="00AE4162" w:rsidRDefault="002B080A" w:rsidP="002B080A">
      <w:pPr>
        <w:tabs>
          <w:tab w:val="left" w:pos="397"/>
        </w:tabs>
        <w:spacing w:after="0" w:line="240" w:lineRule="auto"/>
        <w:jc w:val="both"/>
        <w:rPr>
          <w:rFonts w:ascii="Courier New" w:eastAsia="Times New Roman" w:hAnsi="Courier New"/>
          <w:bCs/>
          <w:sz w:val="20"/>
          <w:szCs w:val="20"/>
          <w:lang w:val="es-ES_tradnl" w:eastAsia="es-ES"/>
        </w:rPr>
      </w:pPr>
    </w:p>
    <w:p w:rsidR="00792790" w:rsidRPr="00AE4162" w:rsidRDefault="00792790" w:rsidP="002B080A">
      <w:pPr>
        <w:tabs>
          <w:tab w:val="left" w:pos="397"/>
        </w:tabs>
        <w:spacing w:after="0" w:line="240" w:lineRule="auto"/>
        <w:jc w:val="both"/>
        <w:rPr>
          <w:rFonts w:ascii="Courier New" w:eastAsia="Times New Roman" w:hAnsi="Courier New"/>
          <w:bCs/>
          <w:sz w:val="20"/>
          <w:szCs w:val="20"/>
          <w:lang w:val="es-ES_tradnl" w:eastAsia="es-ES"/>
        </w:rPr>
      </w:pPr>
      <w:r w:rsidRPr="00AE4162">
        <w:rPr>
          <w:rFonts w:ascii="Times New Roman" w:hAnsi="Times New Roman"/>
          <w:b/>
          <w:color w:val="000000"/>
          <w:sz w:val="28"/>
          <w:szCs w:val="28"/>
          <w:u w:val="single"/>
        </w:rPr>
        <w:t>REQUISITOS</w:t>
      </w:r>
      <w:r w:rsidRPr="00AE4162">
        <w:rPr>
          <w:rFonts w:ascii="Times New Roman" w:hAnsi="Times New Roman"/>
          <w:color w:val="000000"/>
          <w:sz w:val="24"/>
          <w:szCs w:val="24"/>
        </w:rPr>
        <w:t xml:space="preserve"> </w:t>
      </w:r>
    </w:p>
    <w:p w:rsidR="00792790" w:rsidRPr="00AE4162" w:rsidRDefault="00792790" w:rsidP="002B080A">
      <w:pPr>
        <w:tabs>
          <w:tab w:val="left" w:pos="397"/>
        </w:tabs>
        <w:spacing w:after="0" w:line="240" w:lineRule="auto"/>
        <w:jc w:val="both"/>
        <w:rPr>
          <w:rFonts w:ascii="Courier New" w:eastAsia="Times New Roman" w:hAnsi="Courier New"/>
          <w:bCs/>
          <w:sz w:val="20"/>
          <w:szCs w:val="20"/>
          <w:lang w:val="es-ES_tradnl" w:eastAsia="es-ES"/>
        </w:rPr>
      </w:pPr>
    </w:p>
    <w:p w:rsidR="00AE4162" w:rsidRDefault="002B080A" w:rsidP="00AE4162">
      <w:pPr>
        <w:tabs>
          <w:tab w:val="left" w:pos="397"/>
        </w:tabs>
        <w:spacing w:after="0" w:line="240" w:lineRule="auto"/>
        <w:jc w:val="both"/>
        <w:rPr>
          <w:rFonts w:ascii="Courier New" w:eastAsia="Times New Roman" w:hAnsi="Courier New"/>
          <w:bCs/>
          <w:sz w:val="20"/>
          <w:szCs w:val="20"/>
          <w:lang w:val="es-ES_tradnl" w:eastAsia="es-ES"/>
        </w:rPr>
      </w:pPr>
      <w:r w:rsidRPr="00AE4162">
        <w:rPr>
          <w:rFonts w:ascii="Courier New" w:eastAsia="Times New Roman" w:hAnsi="Courier New"/>
          <w:bCs/>
          <w:sz w:val="20"/>
          <w:szCs w:val="20"/>
          <w:lang w:val="es-ES_tradnl" w:eastAsia="es-ES"/>
        </w:rPr>
        <w:t>Como disposiciones comunes a los tres grupos de causas regula</w:t>
      </w:r>
      <w:r w:rsidR="00AE4162">
        <w:rPr>
          <w:rFonts w:ascii="Courier New" w:eastAsia="Times New Roman" w:hAnsi="Courier New"/>
          <w:bCs/>
          <w:sz w:val="20"/>
          <w:szCs w:val="20"/>
          <w:lang w:val="es-ES_tradnl" w:eastAsia="es-ES"/>
        </w:rPr>
        <w:t>:</w:t>
      </w:r>
    </w:p>
    <w:p w:rsidR="00AE4162" w:rsidRDefault="00AE4162" w:rsidP="00AE4162">
      <w:pPr>
        <w:tabs>
          <w:tab w:val="left" w:pos="397"/>
        </w:tabs>
        <w:spacing w:after="0" w:line="240" w:lineRule="auto"/>
        <w:jc w:val="both"/>
        <w:rPr>
          <w:rFonts w:ascii="Courier New" w:eastAsia="Times New Roman" w:hAnsi="Courier New"/>
          <w:bCs/>
          <w:sz w:val="20"/>
          <w:szCs w:val="20"/>
          <w:lang w:val="es-ES_tradnl" w:eastAsia="es-ES"/>
        </w:rPr>
      </w:pPr>
    </w:p>
    <w:p w:rsidR="002B080A" w:rsidRPr="00AE4162" w:rsidRDefault="00AE4162" w:rsidP="006E1A45">
      <w:pPr>
        <w:tabs>
          <w:tab w:val="left" w:pos="397"/>
        </w:tabs>
        <w:spacing w:after="0" w:line="240" w:lineRule="auto"/>
        <w:ind w:left="397"/>
        <w:jc w:val="both"/>
        <w:rPr>
          <w:rFonts w:ascii="Courier New" w:eastAsia="Times New Roman" w:hAnsi="Courier New"/>
          <w:bCs/>
          <w:sz w:val="20"/>
          <w:szCs w:val="20"/>
          <w:lang w:val="es-ES_tradnl" w:eastAsia="es-ES"/>
        </w:rPr>
      </w:pPr>
      <w:r>
        <w:rPr>
          <w:rFonts w:ascii="Courier New" w:eastAsia="Times New Roman" w:hAnsi="Courier New"/>
          <w:bCs/>
          <w:sz w:val="20"/>
          <w:szCs w:val="20"/>
          <w:lang w:val="es-ES_tradnl" w:eastAsia="es-ES"/>
        </w:rPr>
        <w:t>(369) L</w:t>
      </w:r>
      <w:r w:rsidR="002B080A" w:rsidRPr="00AE4162">
        <w:rPr>
          <w:rFonts w:ascii="Courier New" w:eastAsia="Times New Roman" w:hAnsi="Courier New"/>
          <w:bCs/>
          <w:sz w:val="20"/>
          <w:szCs w:val="20"/>
          <w:lang w:val="es-ES_tradnl" w:eastAsia="es-ES"/>
        </w:rPr>
        <w:t xml:space="preserve">a </w:t>
      </w:r>
      <w:r w:rsidR="002B080A" w:rsidRPr="00AE4162">
        <w:rPr>
          <w:rFonts w:ascii="Courier New" w:eastAsia="Times New Roman" w:hAnsi="Courier New"/>
          <w:b/>
          <w:sz w:val="20"/>
          <w:szCs w:val="20"/>
          <w:u w:val="single"/>
          <w:lang w:val="es-ES_tradnl" w:eastAsia="es-ES"/>
        </w:rPr>
        <w:t>publicidad</w:t>
      </w:r>
      <w:r w:rsidR="002B080A" w:rsidRPr="00AE4162">
        <w:rPr>
          <w:rFonts w:ascii="Courier New" w:eastAsia="Times New Roman" w:hAnsi="Courier New"/>
          <w:b/>
          <w:sz w:val="20"/>
          <w:szCs w:val="20"/>
          <w:lang w:val="es-ES_tradnl" w:eastAsia="es-ES"/>
        </w:rPr>
        <w:t xml:space="preserve"> </w:t>
      </w:r>
      <w:r w:rsidR="002B080A" w:rsidRPr="00AE4162">
        <w:rPr>
          <w:rFonts w:ascii="Courier New" w:eastAsia="Times New Roman" w:hAnsi="Courier New"/>
          <w:bCs/>
          <w:sz w:val="20"/>
          <w:szCs w:val="20"/>
          <w:lang w:val="es-ES_tradnl" w:eastAsia="es-ES"/>
        </w:rPr>
        <w:t xml:space="preserve">de la disolución. La disolución de la sociedad se inscribirá en el RM. </w:t>
      </w:r>
      <w:r w:rsidR="002B080A" w:rsidRPr="00AE4162">
        <w:rPr>
          <w:rFonts w:ascii="Courier New" w:eastAsia="Times New Roman" w:hAnsi="Courier New"/>
          <w:bCs/>
          <w:sz w:val="16"/>
          <w:szCs w:val="16"/>
          <w:lang w:val="es-ES_tradnl" w:eastAsia="es-ES"/>
        </w:rPr>
        <w:t>El registrador mercantil remitirá de oficio, de forma telemática y sin coste adicional alguno, la inscripción de la disolución al BORME para su publicación</w:t>
      </w:r>
      <w:r w:rsidR="002B080A" w:rsidRPr="00AE4162">
        <w:rPr>
          <w:rFonts w:ascii="Courier New" w:eastAsia="Times New Roman" w:hAnsi="Courier New"/>
          <w:bCs/>
          <w:sz w:val="20"/>
          <w:szCs w:val="20"/>
          <w:lang w:val="es-ES_tradnl" w:eastAsia="es-ES"/>
        </w:rPr>
        <w:t>.</w:t>
      </w:r>
    </w:p>
    <w:p w:rsidR="002B080A" w:rsidRDefault="002B080A" w:rsidP="006E1A45">
      <w:pPr>
        <w:spacing w:after="0" w:line="240" w:lineRule="auto"/>
        <w:ind w:left="397"/>
        <w:jc w:val="both"/>
        <w:rPr>
          <w:rFonts w:ascii="Courier New" w:eastAsia="Times New Roman" w:hAnsi="Courier New"/>
          <w:sz w:val="20"/>
          <w:szCs w:val="20"/>
          <w:lang w:val="es-ES_tradnl" w:eastAsia="es-ES"/>
        </w:rPr>
      </w:pPr>
    </w:p>
    <w:p w:rsidR="00AE4162" w:rsidRDefault="00AE4162" w:rsidP="006E1A45">
      <w:pPr>
        <w:spacing w:after="0" w:line="240" w:lineRule="auto"/>
        <w:ind w:left="397"/>
        <w:jc w:val="both"/>
        <w:rPr>
          <w:rFonts w:ascii="Courier New" w:eastAsia="Times New Roman" w:hAnsi="Courier New"/>
          <w:sz w:val="20"/>
          <w:szCs w:val="20"/>
          <w:lang w:val="es-ES_tradnl" w:eastAsia="es-ES"/>
        </w:rPr>
      </w:pPr>
      <w:r>
        <w:rPr>
          <w:rFonts w:ascii="Courier New" w:eastAsia="Times New Roman" w:hAnsi="Courier New"/>
          <w:sz w:val="20"/>
          <w:szCs w:val="20"/>
          <w:lang w:val="es-ES_tradnl" w:eastAsia="es-ES"/>
        </w:rPr>
        <w:t>(370) Reactivación</w:t>
      </w:r>
    </w:p>
    <w:p w:rsidR="00AE4162" w:rsidRPr="002B080A" w:rsidRDefault="00AE4162" w:rsidP="002B080A">
      <w:pPr>
        <w:spacing w:after="0" w:line="240" w:lineRule="auto"/>
        <w:jc w:val="both"/>
        <w:rPr>
          <w:rFonts w:ascii="Courier New" w:eastAsia="Times New Roman" w:hAnsi="Courier New"/>
          <w:sz w:val="20"/>
          <w:szCs w:val="20"/>
          <w:lang w:val="es-ES_tradnl" w:eastAsia="es-ES"/>
        </w:rPr>
      </w:pPr>
    </w:p>
    <w:p w:rsidR="002B080A" w:rsidRDefault="008677C8" w:rsidP="002B080A">
      <w:pPr>
        <w:tabs>
          <w:tab w:val="left" w:pos="397"/>
        </w:tabs>
        <w:spacing w:after="0" w:line="240" w:lineRule="auto"/>
        <w:jc w:val="both"/>
        <w:rPr>
          <w:rFonts w:ascii="Times New Roman" w:hAnsi="Times New Roman"/>
          <w:b/>
          <w:color w:val="000000"/>
          <w:sz w:val="28"/>
          <w:szCs w:val="28"/>
          <w:u w:val="single"/>
        </w:rPr>
      </w:pPr>
      <w:r w:rsidRPr="00AC180C">
        <w:rPr>
          <w:rFonts w:ascii="Times New Roman" w:hAnsi="Times New Roman"/>
          <w:b/>
          <w:color w:val="000000"/>
          <w:sz w:val="28"/>
          <w:szCs w:val="28"/>
          <w:u w:val="single"/>
        </w:rPr>
        <w:t>Y EFECTOS</w:t>
      </w:r>
    </w:p>
    <w:p w:rsidR="008677C8" w:rsidRPr="002B080A" w:rsidRDefault="008677C8" w:rsidP="002B080A">
      <w:pPr>
        <w:tabs>
          <w:tab w:val="left" w:pos="397"/>
        </w:tabs>
        <w:spacing w:after="0" w:line="240" w:lineRule="auto"/>
        <w:jc w:val="both"/>
        <w:rPr>
          <w:rFonts w:ascii="Courier New" w:eastAsia="Times New Roman" w:hAnsi="Courier New"/>
          <w:sz w:val="20"/>
          <w:szCs w:val="20"/>
          <w:lang w:val="es-ES_tradnl" w:eastAsia="es-ES"/>
        </w:rPr>
      </w:pPr>
    </w:p>
    <w:p w:rsidR="002B080A" w:rsidRPr="002B080A" w:rsidRDefault="002B080A" w:rsidP="002B080A">
      <w:pPr>
        <w:spacing w:after="0" w:line="240" w:lineRule="auto"/>
        <w:ind w:right="101"/>
        <w:jc w:val="both"/>
        <w:rPr>
          <w:rFonts w:ascii="Courier New" w:eastAsia="Times New Roman" w:hAnsi="Courier New"/>
          <w:sz w:val="20"/>
          <w:szCs w:val="20"/>
          <w:lang w:val="es-ES_tradnl" w:eastAsia="es-ES"/>
        </w:rPr>
      </w:pPr>
      <w:r w:rsidRPr="002B080A">
        <w:rPr>
          <w:rFonts w:ascii="Courier New" w:eastAsia="Times New Roman" w:hAnsi="Courier New"/>
          <w:sz w:val="20"/>
          <w:szCs w:val="20"/>
          <w:lang w:val="es-ES_tradnl" w:eastAsia="es-ES"/>
        </w:rPr>
        <w:t xml:space="preserve">El fundamental es la apertura de la liquidación. </w:t>
      </w:r>
      <w:r w:rsidR="00684883">
        <w:rPr>
          <w:rFonts w:ascii="Courier New" w:eastAsia="Times New Roman" w:hAnsi="Courier New"/>
          <w:sz w:val="20"/>
          <w:szCs w:val="20"/>
          <w:lang w:val="es-ES_tradnl" w:eastAsia="es-ES"/>
        </w:rPr>
        <w:t>L</w:t>
      </w:r>
      <w:r w:rsidRPr="002B080A">
        <w:rPr>
          <w:rFonts w:ascii="Courier New" w:eastAsia="Times New Roman" w:hAnsi="Courier New"/>
          <w:sz w:val="20"/>
          <w:szCs w:val="20"/>
          <w:lang w:val="es-ES_tradnl" w:eastAsia="es-ES"/>
        </w:rPr>
        <w:t xml:space="preserve">a sociedad disuelta </w:t>
      </w:r>
      <w:r w:rsidRPr="002B080A">
        <w:rPr>
          <w:rFonts w:ascii="Courier New" w:eastAsia="Times New Roman" w:hAnsi="Courier New"/>
          <w:sz w:val="20"/>
          <w:szCs w:val="20"/>
          <w:u w:val="single"/>
          <w:lang w:val="es-ES_tradnl" w:eastAsia="es-ES"/>
        </w:rPr>
        <w:t>conservará su personalidad</w:t>
      </w:r>
      <w:r w:rsidRPr="002B080A">
        <w:rPr>
          <w:rFonts w:ascii="Courier New" w:eastAsia="Times New Roman" w:hAnsi="Courier New"/>
          <w:sz w:val="20"/>
          <w:szCs w:val="20"/>
          <w:lang w:val="es-ES_tradnl" w:eastAsia="es-ES"/>
        </w:rPr>
        <w:t xml:space="preserve"> mientras la liquidación se realiza</w:t>
      </w:r>
      <w:r w:rsidR="00684883">
        <w:rPr>
          <w:rFonts w:ascii="Courier New" w:eastAsia="Times New Roman" w:hAnsi="Courier New"/>
          <w:sz w:val="20"/>
          <w:szCs w:val="20"/>
          <w:lang w:val="es-ES_tradnl" w:eastAsia="es-ES"/>
        </w:rPr>
        <w:t>, debiendo d</w:t>
      </w:r>
      <w:r w:rsidRPr="002B080A">
        <w:rPr>
          <w:rFonts w:ascii="Courier New" w:eastAsia="Times New Roman" w:hAnsi="Courier New"/>
          <w:sz w:val="20"/>
          <w:szCs w:val="20"/>
          <w:lang w:val="es-ES_tradnl" w:eastAsia="es-ES"/>
        </w:rPr>
        <w:t xml:space="preserve">urante este tiempo añadir a su nombre la </w:t>
      </w:r>
      <w:r w:rsidRPr="002B080A">
        <w:rPr>
          <w:rFonts w:ascii="Courier New" w:eastAsia="Times New Roman" w:hAnsi="Courier New"/>
          <w:sz w:val="20"/>
          <w:szCs w:val="20"/>
          <w:u w:val="single"/>
          <w:lang w:val="es-ES_tradnl" w:eastAsia="es-ES"/>
        </w:rPr>
        <w:t>expresión “en liquidación</w:t>
      </w:r>
      <w:r w:rsidRPr="002B080A">
        <w:rPr>
          <w:rFonts w:ascii="Courier New" w:eastAsia="Times New Roman" w:hAnsi="Courier New"/>
          <w:sz w:val="20"/>
          <w:szCs w:val="20"/>
          <w:lang w:val="es-ES_tradnl" w:eastAsia="es-ES"/>
        </w:rPr>
        <w:t>”.</w:t>
      </w:r>
    </w:p>
    <w:p w:rsidR="002B080A" w:rsidRPr="002B080A" w:rsidRDefault="002B080A" w:rsidP="002B080A">
      <w:pPr>
        <w:spacing w:after="0" w:line="240" w:lineRule="auto"/>
        <w:jc w:val="both"/>
        <w:rPr>
          <w:rFonts w:ascii="Courier New" w:eastAsia="Times New Roman" w:hAnsi="Courier New"/>
          <w:sz w:val="20"/>
          <w:szCs w:val="20"/>
          <w:lang w:val="es-ES_tradnl" w:eastAsia="es-ES"/>
        </w:rPr>
      </w:pPr>
    </w:p>
    <w:p w:rsidR="00B21506" w:rsidRPr="00AC180C" w:rsidRDefault="003B53AF" w:rsidP="003B53AF">
      <w:pPr>
        <w:pStyle w:val="paragraph"/>
        <w:spacing w:before="0" w:beforeAutospacing="0" w:after="0" w:afterAutospacing="0"/>
        <w:ind w:left="708"/>
        <w:jc w:val="both"/>
        <w:textAlignment w:val="baseline"/>
        <w:rPr>
          <w:color w:val="000000"/>
          <w:sz w:val="28"/>
          <w:szCs w:val="28"/>
        </w:rPr>
      </w:pPr>
      <w:r w:rsidRPr="003B53AF">
        <w:rPr>
          <w:color w:val="000000"/>
          <w:sz w:val="28"/>
          <w:szCs w:val="28"/>
        </w:rPr>
        <w:t xml:space="preserve">Con la apertura del período de liquidación cesan en su cargo los administradores, extinguiéndose </w:t>
      </w:r>
      <w:r w:rsidR="004167DF">
        <w:rPr>
          <w:color w:val="000000"/>
          <w:sz w:val="28"/>
          <w:szCs w:val="28"/>
        </w:rPr>
        <w:t>su</w:t>
      </w:r>
      <w:r w:rsidRPr="003B53AF">
        <w:rPr>
          <w:color w:val="000000"/>
          <w:sz w:val="28"/>
          <w:szCs w:val="28"/>
        </w:rPr>
        <w:t xml:space="preserve"> poder de representación.</w:t>
      </w:r>
      <w:r>
        <w:rPr>
          <w:color w:val="000000"/>
          <w:sz w:val="28"/>
          <w:szCs w:val="28"/>
        </w:rPr>
        <w:t xml:space="preserve"> P</w:t>
      </w:r>
      <w:r w:rsidR="00B21506" w:rsidRPr="00AC180C">
        <w:rPr>
          <w:rStyle w:val="normaltextrun"/>
          <w:color w:val="000000"/>
          <w:sz w:val="28"/>
          <w:szCs w:val="28"/>
        </w:rPr>
        <w:t>ero subsiste</w:t>
      </w:r>
      <w:r w:rsidR="00B21506" w:rsidRPr="00AC180C">
        <w:rPr>
          <w:rStyle w:val="apple-converted-space"/>
          <w:color w:val="000000"/>
          <w:sz w:val="28"/>
          <w:szCs w:val="28"/>
        </w:rPr>
        <w:t> </w:t>
      </w:r>
      <w:r w:rsidR="00B21506" w:rsidRPr="00AC180C">
        <w:rPr>
          <w:rStyle w:val="normaltextrun"/>
          <w:color w:val="000000"/>
          <w:sz w:val="28"/>
          <w:szCs w:val="28"/>
        </w:rPr>
        <w:t>la J</w:t>
      </w:r>
      <w:r w:rsidR="00B21506">
        <w:rPr>
          <w:rStyle w:val="normaltextrun"/>
          <w:color w:val="000000"/>
          <w:sz w:val="28"/>
          <w:szCs w:val="28"/>
        </w:rPr>
        <w:t>G</w:t>
      </w:r>
      <w:r>
        <w:rPr>
          <w:rStyle w:val="normaltextrun"/>
          <w:color w:val="000000"/>
          <w:sz w:val="28"/>
          <w:szCs w:val="28"/>
        </w:rPr>
        <w:t>.</w:t>
      </w:r>
    </w:p>
    <w:p w:rsidR="00B21506" w:rsidRDefault="00B21506" w:rsidP="00B21506">
      <w:pPr>
        <w:pStyle w:val="paragraph"/>
        <w:spacing w:before="0" w:beforeAutospacing="0" w:after="0" w:afterAutospacing="0"/>
        <w:ind w:left="708"/>
        <w:jc w:val="both"/>
        <w:textAlignment w:val="baseline"/>
        <w:rPr>
          <w:rStyle w:val="normaltextrun"/>
          <w:color w:val="000000"/>
          <w:sz w:val="28"/>
          <w:szCs w:val="28"/>
        </w:rPr>
      </w:pPr>
    </w:p>
    <w:p w:rsidR="00B21506" w:rsidRDefault="004167DF" w:rsidP="00B21506">
      <w:pPr>
        <w:pStyle w:val="paragraph"/>
        <w:spacing w:before="0" w:beforeAutospacing="0" w:after="0" w:afterAutospacing="0"/>
        <w:ind w:left="708"/>
        <w:jc w:val="both"/>
        <w:textAlignment w:val="baseline"/>
        <w:rPr>
          <w:rStyle w:val="eop"/>
          <w:color w:val="000000"/>
          <w:sz w:val="28"/>
          <w:szCs w:val="28"/>
        </w:rPr>
      </w:pPr>
      <w:r>
        <w:rPr>
          <w:rStyle w:val="normaltextrun"/>
          <w:color w:val="000000"/>
          <w:sz w:val="28"/>
          <w:szCs w:val="28"/>
        </w:rPr>
        <w:t>L</w:t>
      </w:r>
      <w:r w:rsidR="00B21506" w:rsidRPr="00AC180C">
        <w:rPr>
          <w:rStyle w:val="normaltextrun"/>
          <w:color w:val="000000"/>
          <w:sz w:val="28"/>
          <w:szCs w:val="28"/>
        </w:rPr>
        <w:t xml:space="preserve">a </w:t>
      </w:r>
      <w:r>
        <w:rPr>
          <w:rStyle w:val="normaltextrun"/>
          <w:color w:val="000000"/>
          <w:sz w:val="28"/>
          <w:szCs w:val="28"/>
        </w:rPr>
        <w:t xml:space="preserve">actividad societaria preexistente (realización del </w:t>
      </w:r>
      <w:r w:rsidR="00B21506" w:rsidRPr="00AC180C">
        <w:rPr>
          <w:rStyle w:val="normaltextrun"/>
          <w:color w:val="000000"/>
          <w:sz w:val="28"/>
          <w:szCs w:val="28"/>
        </w:rPr>
        <w:t>objeto social</w:t>
      </w:r>
      <w:r>
        <w:rPr>
          <w:rStyle w:val="normaltextrun"/>
          <w:color w:val="000000"/>
          <w:sz w:val="28"/>
          <w:szCs w:val="28"/>
        </w:rPr>
        <w:t>)</w:t>
      </w:r>
      <w:r w:rsidR="00B21506" w:rsidRPr="00AC180C">
        <w:rPr>
          <w:rStyle w:val="normaltextrun"/>
          <w:color w:val="000000"/>
          <w:sz w:val="28"/>
          <w:szCs w:val="28"/>
        </w:rPr>
        <w:t xml:space="preserve"> se sustituye por una actividad puramente</w:t>
      </w:r>
      <w:r w:rsidR="00B21506" w:rsidRPr="00AC180C">
        <w:rPr>
          <w:rStyle w:val="apple-converted-space"/>
          <w:color w:val="000000"/>
          <w:sz w:val="28"/>
          <w:szCs w:val="28"/>
        </w:rPr>
        <w:t> </w:t>
      </w:r>
      <w:r w:rsidR="00B21506" w:rsidRPr="00AC180C">
        <w:rPr>
          <w:rStyle w:val="spellingerror"/>
          <w:color w:val="000000"/>
          <w:sz w:val="28"/>
          <w:szCs w:val="28"/>
        </w:rPr>
        <w:t>liquidatoria</w:t>
      </w:r>
      <w:r w:rsidR="00B21506" w:rsidRPr="00AC180C">
        <w:rPr>
          <w:rStyle w:val="normaltextrun"/>
          <w:color w:val="000000"/>
          <w:sz w:val="28"/>
          <w:szCs w:val="28"/>
        </w:rPr>
        <w:t>.</w:t>
      </w:r>
      <w:r w:rsidR="00B21506" w:rsidRPr="00AC180C">
        <w:rPr>
          <w:rStyle w:val="eop"/>
          <w:color w:val="000000"/>
          <w:sz w:val="28"/>
          <w:szCs w:val="28"/>
        </w:rPr>
        <w:t> </w:t>
      </w:r>
    </w:p>
    <w:p w:rsidR="00B21506" w:rsidRDefault="00B21506" w:rsidP="00B21506">
      <w:pPr>
        <w:pStyle w:val="paragraph"/>
        <w:spacing w:before="0" w:beforeAutospacing="0" w:after="0" w:afterAutospacing="0"/>
        <w:jc w:val="both"/>
        <w:textAlignment w:val="baseline"/>
        <w:rPr>
          <w:color w:val="000000"/>
          <w:sz w:val="28"/>
          <w:szCs w:val="28"/>
        </w:rPr>
      </w:pPr>
    </w:p>
    <w:p w:rsidR="00865FF2" w:rsidRPr="00865FF2" w:rsidRDefault="00865FF2" w:rsidP="00865FF2">
      <w:pPr>
        <w:pStyle w:val="paragraph"/>
        <w:spacing w:before="0" w:beforeAutospacing="0" w:after="0" w:afterAutospacing="0"/>
        <w:ind w:left="708"/>
        <w:jc w:val="both"/>
        <w:textAlignment w:val="baseline"/>
        <w:rPr>
          <w:rStyle w:val="normaltextrun"/>
          <w:color w:val="000000"/>
          <w:sz w:val="28"/>
          <w:szCs w:val="28"/>
        </w:rPr>
      </w:pPr>
      <w:r w:rsidRPr="00865FF2">
        <w:rPr>
          <w:rStyle w:val="normaltextrun"/>
          <w:color w:val="000000"/>
          <w:sz w:val="28"/>
          <w:szCs w:val="28"/>
        </w:rPr>
        <w:t>Continúan aplicándose a la sociedad las normas previstas en LSC que no sean incompatibles con las establecidas en Titulo X.</w:t>
      </w:r>
    </w:p>
    <w:p w:rsidR="00865FF2" w:rsidRPr="00865FF2" w:rsidRDefault="00865FF2" w:rsidP="00B21506">
      <w:pPr>
        <w:pStyle w:val="paragraph"/>
        <w:spacing w:before="0" w:beforeAutospacing="0" w:after="0" w:afterAutospacing="0"/>
        <w:jc w:val="both"/>
        <w:textAlignment w:val="baseline"/>
        <w:rPr>
          <w:color w:val="000000"/>
          <w:sz w:val="28"/>
          <w:szCs w:val="28"/>
          <w:lang w:val="es-ES_tradnl"/>
        </w:rPr>
      </w:pPr>
    </w:p>
    <w:p w:rsidR="001606B2" w:rsidRDefault="002B080A" w:rsidP="002B080A">
      <w:pPr>
        <w:tabs>
          <w:tab w:val="left" w:pos="397"/>
        </w:tabs>
        <w:spacing w:after="0" w:line="240" w:lineRule="auto"/>
        <w:jc w:val="both"/>
        <w:rPr>
          <w:rFonts w:ascii="Courier New" w:eastAsia="Times New Roman" w:hAnsi="Courier New"/>
          <w:bCs/>
          <w:sz w:val="20"/>
          <w:szCs w:val="20"/>
          <w:lang w:val="es-ES_tradnl" w:eastAsia="es-ES"/>
        </w:rPr>
      </w:pPr>
      <w:r w:rsidRPr="002B080A">
        <w:rPr>
          <w:rFonts w:ascii="Courier New" w:eastAsia="Times New Roman" w:hAnsi="Courier New"/>
          <w:bCs/>
          <w:sz w:val="20"/>
          <w:szCs w:val="20"/>
          <w:lang w:val="es-ES_tradnl" w:eastAsia="es-ES"/>
        </w:rPr>
        <w:t xml:space="preserve">Como regla especial, </w:t>
      </w:r>
      <w:r w:rsidR="001606B2">
        <w:rPr>
          <w:rFonts w:ascii="Courier New" w:eastAsia="Times New Roman" w:hAnsi="Courier New"/>
          <w:bCs/>
          <w:sz w:val="20"/>
          <w:szCs w:val="20"/>
          <w:lang w:val="es-ES_tradnl" w:eastAsia="es-ES"/>
        </w:rPr>
        <w:t>se</w:t>
      </w:r>
      <w:r w:rsidRPr="002B080A">
        <w:rPr>
          <w:rFonts w:ascii="Courier New" w:eastAsia="Times New Roman" w:hAnsi="Courier New"/>
          <w:bCs/>
          <w:sz w:val="20"/>
          <w:szCs w:val="20"/>
          <w:lang w:val="es-ES_tradnl" w:eastAsia="es-ES"/>
        </w:rPr>
        <w:t xml:space="preserve"> prevé </w:t>
      </w:r>
      <w:r w:rsidR="001606B2">
        <w:rPr>
          <w:rFonts w:ascii="Courier New" w:eastAsia="Times New Roman" w:hAnsi="Courier New"/>
          <w:bCs/>
          <w:sz w:val="20"/>
          <w:szCs w:val="20"/>
          <w:lang w:val="es-ES_tradnl" w:eastAsia="es-ES"/>
        </w:rPr>
        <w:t xml:space="preserve">en dos casos </w:t>
      </w:r>
      <w:r w:rsidRPr="002B080A">
        <w:rPr>
          <w:rFonts w:ascii="Courier New" w:eastAsia="Times New Roman" w:hAnsi="Courier New"/>
          <w:bCs/>
          <w:sz w:val="20"/>
          <w:szCs w:val="20"/>
          <w:lang w:val="es-ES_tradnl" w:eastAsia="es-ES"/>
        </w:rPr>
        <w:t xml:space="preserve">la </w:t>
      </w:r>
      <w:r w:rsidRPr="002B080A">
        <w:rPr>
          <w:rFonts w:ascii="Courier New" w:eastAsia="Times New Roman" w:hAnsi="Courier New"/>
          <w:bCs/>
          <w:sz w:val="20"/>
          <w:szCs w:val="20"/>
          <w:u w:val="single"/>
          <w:lang w:val="es-ES_tradnl" w:eastAsia="es-ES"/>
        </w:rPr>
        <w:t>intervención del gobierno</w:t>
      </w:r>
      <w:r w:rsidR="001606B2" w:rsidRPr="001606B2">
        <w:rPr>
          <w:rFonts w:ascii="Courier New" w:eastAsia="Times New Roman" w:hAnsi="Courier New"/>
          <w:bCs/>
          <w:sz w:val="20"/>
          <w:szCs w:val="20"/>
          <w:lang w:val="es-ES_tradnl" w:eastAsia="es-ES"/>
        </w:rPr>
        <w:t xml:space="preserve"> SOLO PARA LA SA</w:t>
      </w:r>
      <w:r w:rsidR="001606B2">
        <w:rPr>
          <w:rFonts w:ascii="Courier New" w:eastAsia="Times New Roman" w:hAnsi="Courier New"/>
          <w:bCs/>
          <w:sz w:val="20"/>
          <w:szCs w:val="20"/>
          <w:lang w:val="es-ES_tradnl" w:eastAsia="es-ES"/>
        </w:rPr>
        <w:t>:</w:t>
      </w:r>
      <w:r w:rsidRPr="002B080A">
        <w:rPr>
          <w:rFonts w:ascii="Courier New" w:eastAsia="Times New Roman" w:hAnsi="Courier New"/>
          <w:bCs/>
          <w:sz w:val="20"/>
          <w:szCs w:val="20"/>
          <w:lang w:val="es-ES_tradnl" w:eastAsia="es-ES"/>
        </w:rPr>
        <w:t xml:space="preserve"> </w:t>
      </w:r>
    </w:p>
    <w:p w:rsidR="001606B2" w:rsidRDefault="001606B2" w:rsidP="002B080A">
      <w:pPr>
        <w:tabs>
          <w:tab w:val="left" w:pos="397"/>
        </w:tabs>
        <w:spacing w:after="0" w:line="240" w:lineRule="auto"/>
        <w:jc w:val="both"/>
        <w:rPr>
          <w:rFonts w:ascii="Courier New" w:eastAsia="Times New Roman" w:hAnsi="Courier New"/>
          <w:bCs/>
          <w:sz w:val="20"/>
          <w:szCs w:val="20"/>
          <w:lang w:val="es-ES_tradnl" w:eastAsia="es-ES"/>
        </w:rPr>
      </w:pPr>
    </w:p>
    <w:p w:rsidR="002B080A" w:rsidRDefault="001606B2" w:rsidP="000074B8">
      <w:pPr>
        <w:tabs>
          <w:tab w:val="left" w:pos="397"/>
        </w:tabs>
        <w:spacing w:after="0" w:line="240" w:lineRule="auto"/>
        <w:ind w:left="397"/>
        <w:jc w:val="both"/>
        <w:rPr>
          <w:rFonts w:ascii="Courier New" w:eastAsia="Times New Roman" w:hAnsi="Courier New"/>
          <w:bCs/>
          <w:sz w:val="20"/>
          <w:szCs w:val="20"/>
          <w:lang w:val="es-ES_tradnl" w:eastAsia="es-ES"/>
        </w:rPr>
      </w:pPr>
      <w:r>
        <w:rPr>
          <w:rFonts w:ascii="Courier New" w:eastAsia="Times New Roman" w:hAnsi="Courier New"/>
          <w:bCs/>
          <w:sz w:val="20"/>
          <w:szCs w:val="20"/>
          <w:lang w:val="es-ES_tradnl" w:eastAsia="es-ES"/>
        </w:rPr>
        <w:t>A</w:t>
      </w:r>
      <w:r w:rsidR="002B080A" w:rsidRPr="002B080A">
        <w:rPr>
          <w:rFonts w:ascii="Courier New" w:eastAsia="Times New Roman" w:hAnsi="Courier New"/>
          <w:bCs/>
          <w:sz w:val="20"/>
          <w:szCs w:val="20"/>
          <w:lang w:val="es-ES_tradnl" w:eastAsia="es-ES"/>
        </w:rPr>
        <w:t xml:space="preserve"> instancia de accionistas que representen </w:t>
      </w:r>
      <w:r w:rsidR="004167DF">
        <w:rPr>
          <w:rFonts w:ascii="Courier New" w:eastAsia="Times New Roman" w:hAnsi="Courier New"/>
          <w:bCs/>
          <w:sz w:val="20"/>
          <w:szCs w:val="20"/>
          <w:lang w:val="es-ES_tradnl" w:eastAsia="es-ES"/>
        </w:rPr>
        <w:t>1/5</w:t>
      </w:r>
      <w:r w:rsidR="002B080A" w:rsidRPr="002B080A">
        <w:rPr>
          <w:rFonts w:ascii="Courier New" w:eastAsia="Times New Roman" w:hAnsi="Courier New"/>
          <w:bCs/>
          <w:sz w:val="20"/>
          <w:szCs w:val="20"/>
          <w:lang w:val="es-ES_tradnl" w:eastAsia="es-ES"/>
        </w:rPr>
        <w:t xml:space="preserve"> </w:t>
      </w:r>
      <w:r w:rsidR="004167DF">
        <w:rPr>
          <w:rFonts w:ascii="Courier New" w:eastAsia="Times New Roman" w:hAnsi="Courier New"/>
          <w:bCs/>
          <w:sz w:val="20"/>
          <w:szCs w:val="20"/>
          <w:lang w:val="es-ES_tradnl" w:eastAsia="es-ES"/>
        </w:rPr>
        <w:t>CS</w:t>
      </w:r>
      <w:r w:rsidR="002B080A" w:rsidRPr="002B080A">
        <w:rPr>
          <w:rFonts w:ascii="Courier New" w:eastAsia="Times New Roman" w:hAnsi="Courier New"/>
          <w:bCs/>
          <w:sz w:val="20"/>
          <w:szCs w:val="20"/>
          <w:lang w:val="es-ES_tradnl" w:eastAsia="es-ES"/>
        </w:rPr>
        <w:t xml:space="preserve"> o del personal de la empresa, </w:t>
      </w:r>
      <w:r w:rsidR="002B080A" w:rsidRPr="000074B8">
        <w:rPr>
          <w:rFonts w:ascii="Courier New" w:eastAsia="Times New Roman" w:hAnsi="Courier New"/>
          <w:b/>
          <w:bCs/>
          <w:sz w:val="20"/>
          <w:szCs w:val="20"/>
          <w:lang w:val="es-ES_tradnl" w:eastAsia="es-ES"/>
        </w:rPr>
        <w:t>podrá acordar</w:t>
      </w:r>
      <w:r w:rsidR="002B080A" w:rsidRPr="002B080A">
        <w:rPr>
          <w:rFonts w:ascii="Courier New" w:eastAsia="Times New Roman" w:hAnsi="Courier New"/>
          <w:bCs/>
          <w:sz w:val="20"/>
          <w:szCs w:val="20"/>
          <w:lang w:val="es-ES_tradnl" w:eastAsia="es-ES"/>
        </w:rPr>
        <w:t xml:space="preserve"> (a pesar de la concurrencia de una causa de disolución) </w:t>
      </w:r>
      <w:r w:rsidR="002B080A" w:rsidRPr="000074B8">
        <w:rPr>
          <w:rFonts w:ascii="Courier New" w:eastAsia="Times New Roman" w:hAnsi="Courier New"/>
          <w:b/>
          <w:bCs/>
          <w:sz w:val="20"/>
          <w:szCs w:val="20"/>
          <w:lang w:val="es-ES_tradnl" w:eastAsia="es-ES"/>
        </w:rPr>
        <w:t>la</w:t>
      </w:r>
      <w:r w:rsidR="002B080A" w:rsidRPr="002B080A">
        <w:rPr>
          <w:rFonts w:ascii="Courier New" w:eastAsia="Times New Roman" w:hAnsi="Courier New"/>
          <w:bCs/>
          <w:sz w:val="20"/>
          <w:szCs w:val="20"/>
          <w:lang w:val="es-ES_tradnl" w:eastAsia="es-ES"/>
        </w:rPr>
        <w:t xml:space="preserve"> </w:t>
      </w:r>
      <w:r w:rsidR="002B080A" w:rsidRPr="001606B2">
        <w:rPr>
          <w:rFonts w:ascii="Courier New" w:eastAsia="Times New Roman" w:hAnsi="Courier New"/>
          <w:b/>
          <w:bCs/>
          <w:sz w:val="20"/>
          <w:szCs w:val="20"/>
          <w:lang w:val="es-ES_tradnl" w:eastAsia="es-ES"/>
        </w:rPr>
        <w:t>continuación</w:t>
      </w:r>
      <w:r w:rsidR="002B080A" w:rsidRPr="002B080A">
        <w:rPr>
          <w:rFonts w:ascii="Courier New" w:eastAsia="Times New Roman" w:hAnsi="Courier New"/>
          <w:bCs/>
          <w:sz w:val="20"/>
          <w:szCs w:val="20"/>
          <w:lang w:val="es-ES_tradnl" w:eastAsia="es-ES"/>
        </w:rPr>
        <w:t xml:space="preserve"> de la empresa cuando sea conveniente a la economía nacional o al interés social, </w:t>
      </w:r>
      <w:r w:rsidR="002B080A" w:rsidRPr="002B080A">
        <w:rPr>
          <w:rFonts w:ascii="Courier New" w:eastAsia="Times New Roman" w:hAnsi="Courier New"/>
          <w:bCs/>
          <w:sz w:val="20"/>
          <w:szCs w:val="20"/>
          <w:u w:val="single"/>
          <w:lang w:val="es-ES_tradnl" w:eastAsia="es-ES"/>
        </w:rPr>
        <w:t>mediante Decreto</w:t>
      </w:r>
      <w:r w:rsidR="002B080A" w:rsidRPr="002B080A">
        <w:rPr>
          <w:rFonts w:ascii="Courier New" w:eastAsia="Times New Roman" w:hAnsi="Courier New"/>
          <w:bCs/>
          <w:sz w:val="20"/>
          <w:szCs w:val="20"/>
          <w:lang w:val="es-ES_tradnl" w:eastAsia="es-ES"/>
        </w:rPr>
        <w:t xml:space="preserve"> en que se concretará la forma en que ha de subsistir y las compensaciones que han de recibir los accionistas al ser expropiados. </w:t>
      </w:r>
    </w:p>
    <w:p w:rsidR="001606B2" w:rsidRDefault="001606B2" w:rsidP="000074B8">
      <w:pPr>
        <w:tabs>
          <w:tab w:val="left" w:pos="397"/>
        </w:tabs>
        <w:spacing w:after="0" w:line="240" w:lineRule="auto"/>
        <w:ind w:left="397"/>
        <w:jc w:val="both"/>
        <w:rPr>
          <w:rFonts w:ascii="Courier New" w:eastAsia="Times New Roman" w:hAnsi="Courier New"/>
          <w:bCs/>
          <w:sz w:val="20"/>
          <w:szCs w:val="20"/>
          <w:lang w:val="es-ES_tradnl" w:eastAsia="es-ES"/>
        </w:rPr>
      </w:pPr>
    </w:p>
    <w:p w:rsidR="001606B2" w:rsidRPr="001606B2" w:rsidRDefault="001606B2" w:rsidP="000074B8">
      <w:pPr>
        <w:tabs>
          <w:tab w:val="left" w:pos="397"/>
        </w:tabs>
        <w:spacing w:after="0" w:line="240" w:lineRule="auto"/>
        <w:ind w:left="397"/>
        <w:jc w:val="both"/>
        <w:rPr>
          <w:rFonts w:ascii="Courier New" w:eastAsia="Times New Roman" w:hAnsi="Courier New"/>
          <w:bCs/>
          <w:sz w:val="20"/>
          <w:szCs w:val="20"/>
          <w:lang w:eastAsia="es-ES"/>
        </w:rPr>
      </w:pPr>
      <w:r w:rsidRPr="001606B2">
        <w:rPr>
          <w:rFonts w:ascii="Courier New" w:eastAsia="Times New Roman" w:hAnsi="Courier New"/>
          <w:bCs/>
          <w:sz w:val="20"/>
          <w:szCs w:val="20"/>
          <w:lang w:eastAsia="es-ES"/>
        </w:rPr>
        <w:t>Intervención pública en la liquidació</w:t>
      </w:r>
      <w:r>
        <w:rPr>
          <w:rFonts w:ascii="Courier New" w:eastAsia="Times New Roman" w:hAnsi="Courier New"/>
          <w:bCs/>
          <w:sz w:val="20"/>
          <w:szCs w:val="20"/>
          <w:lang w:eastAsia="es-ES"/>
        </w:rPr>
        <w:t>n</w:t>
      </w:r>
      <w:r w:rsidR="004167DF">
        <w:rPr>
          <w:rFonts w:ascii="Courier New" w:eastAsia="Times New Roman" w:hAnsi="Courier New"/>
          <w:bCs/>
          <w:sz w:val="20"/>
          <w:szCs w:val="20"/>
          <w:lang w:eastAsia="es-ES"/>
        </w:rPr>
        <w:t>. C</w:t>
      </w:r>
      <w:r w:rsidRPr="001606B2">
        <w:rPr>
          <w:rFonts w:ascii="Courier New" w:eastAsia="Times New Roman" w:hAnsi="Courier New"/>
          <w:bCs/>
          <w:sz w:val="20"/>
          <w:szCs w:val="20"/>
          <w:lang w:eastAsia="es-ES"/>
        </w:rPr>
        <w:t xml:space="preserve">uando </w:t>
      </w:r>
      <w:r w:rsidR="0031695E">
        <w:rPr>
          <w:rFonts w:ascii="Courier New" w:eastAsia="Times New Roman" w:hAnsi="Courier New"/>
          <w:bCs/>
          <w:sz w:val="20"/>
          <w:szCs w:val="20"/>
          <w:lang w:eastAsia="es-ES"/>
        </w:rPr>
        <w:t>su</w:t>
      </w:r>
      <w:r w:rsidRPr="001606B2">
        <w:rPr>
          <w:rFonts w:ascii="Courier New" w:eastAsia="Times New Roman" w:hAnsi="Courier New"/>
          <w:bCs/>
          <w:sz w:val="20"/>
          <w:szCs w:val="20"/>
          <w:lang w:eastAsia="es-ES"/>
        </w:rPr>
        <w:t xml:space="preserve"> importancia lo justifique, podrá el Gobierno designar persona que se encargue de </w:t>
      </w:r>
      <w:r w:rsidRPr="00C406DF">
        <w:rPr>
          <w:rFonts w:ascii="Courier New" w:eastAsia="Times New Roman" w:hAnsi="Courier New"/>
          <w:b/>
          <w:bCs/>
          <w:sz w:val="20"/>
          <w:szCs w:val="20"/>
          <w:lang w:eastAsia="es-ES"/>
        </w:rPr>
        <w:t>intervenir y presidir la liquidación</w:t>
      </w:r>
      <w:r w:rsidRPr="001606B2">
        <w:rPr>
          <w:rFonts w:ascii="Courier New" w:eastAsia="Times New Roman" w:hAnsi="Courier New"/>
          <w:bCs/>
          <w:sz w:val="20"/>
          <w:szCs w:val="20"/>
          <w:lang w:eastAsia="es-ES"/>
        </w:rPr>
        <w:t xml:space="preserve"> de la sociedad.</w:t>
      </w:r>
    </w:p>
    <w:p w:rsidR="001606B2" w:rsidRPr="001606B2" w:rsidRDefault="001606B2" w:rsidP="002B080A">
      <w:pPr>
        <w:tabs>
          <w:tab w:val="left" w:pos="397"/>
        </w:tabs>
        <w:spacing w:after="0" w:line="240" w:lineRule="auto"/>
        <w:jc w:val="both"/>
        <w:rPr>
          <w:rFonts w:ascii="Courier New" w:eastAsia="Times New Roman" w:hAnsi="Courier New"/>
          <w:bCs/>
          <w:sz w:val="20"/>
          <w:szCs w:val="20"/>
          <w:lang w:eastAsia="es-ES"/>
        </w:rPr>
      </w:pPr>
    </w:p>
    <w:p w:rsidR="000074B8" w:rsidRDefault="000074B8" w:rsidP="002B080A">
      <w:pPr>
        <w:spacing w:after="0" w:line="240" w:lineRule="auto"/>
        <w:jc w:val="both"/>
        <w:rPr>
          <w:rFonts w:ascii="Courier New" w:eastAsia="Times New Roman" w:hAnsi="Courier New"/>
          <w:sz w:val="20"/>
          <w:szCs w:val="20"/>
          <w:lang w:val="es-ES_tradnl" w:eastAsia="es-ES"/>
        </w:rPr>
      </w:pPr>
    </w:p>
    <w:p w:rsidR="000074B8" w:rsidRDefault="000074B8" w:rsidP="002B080A">
      <w:pPr>
        <w:spacing w:after="0" w:line="240" w:lineRule="auto"/>
        <w:jc w:val="both"/>
        <w:rPr>
          <w:rFonts w:ascii="Courier New" w:eastAsia="Times New Roman" w:hAnsi="Courier New"/>
          <w:sz w:val="20"/>
          <w:szCs w:val="20"/>
          <w:lang w:val="es-ES_tradnl" w:eastAsia="es-ES"/>
        </w:rPr>
      </w:pPr>
      <w:r>
        <w:rPr>
          <w:rFonts w:ascii="Courier New" w:eastAsia="Times New Roman" w:hAnsi="Courier New"/>
          <w:sz w:val="20"/>
          <w:szCs w:val="20"/>
          <w:lang w:val="es-ES_tradnl" w:eastAsia="es-ES"/>
        </w:rPr>
        <w:t>Declarado el concurso</w:t>
      </w:r>
      <w:r w:rsidR="002B080A" w:rsidRPr="002B080A">
        <w:rPr>
          <w:rFonts w:ascii="Courier New" w:eastAsia="Times New Roman" w:hAnsi="Courier New"/>
          <w:sz w:val="20"/>
          <w:szCs w:val="20"/>
          <w:lang w:val="es-ES_tradnl" w:eastAsia="es-ES"/>
        </w:rPr>
        <w:t xml:space="preserve"> </w:t>
      </w:r>
      <w:r w:rsidR="001778EA">
        <w:rPr>
          <w:rFonts w:ascii="Courier New" w:eastAsia="Times New Roman" w:hAnsi="Courier New"/>
          <w:sz w:val="20"/>
          <w:szCs w:val="20"/>
          <w:lang w:val="es-ES_tradnl" w:eastAsia="es-ES"/>
        </w:rPr>
        <w:t>(48 LC)</w:t>
      </w:r>
    </w:p>
    <w:p w:rsidR="000074B8" w:rsidRDefault="000074B8" w:rsidP="002B080A">
      <w:pPr>
        <w:spacing w:after="0" w:line="240" w:lineRule="auto"/>
        <w:jc w:val="both"/>
        <w:rPr>
          <w:rFonts w:ascii="Courier New" w:eastAsia="Times New Roman" w:hAnsi="Courier New"/>
          <w:sz w:val="20"/>
          <w:szCs w:val="20"/>
          <w:lang w:val="es-ES_tradnl" w:eastAsia="es-ES"/>
        </w:rPr>
      </w:pPr>
    </w:p>
    <w:p w:rsidR="000074B8" w:rsidRDefault="000074B8" w:rsidP="000074B8">
      <w:pPr>
        <w:spacing w:after="0" w:line="240" w:lineRule="auto"/>
        <w:ind w:left="1416"/>
        <w:jc w:val="both"/>
        <w:rPr>
          <w:rFonts w:ascii="Courier New" w:eastAsia="Times New Roman" w:hAnsi="Courier New"/>
          <w:sz w:val="20"/>
          <w:szCs w:val="20"/>
          <w:lang w:eastAsia="es-ES"/>
        </w:rPr>
      </w:pPr>
      <w:r w:rsidRPr="000074B8">
        <w:rPr>
          <w:rFonts w:ascii="Courier New" w:eastAsia="Times New Roman" w:hAnsi="Courier New"/>
          <w:sz w:val="20"/>
          <w:szCs w:val="20"/>
          <w:lang w:eastAsia="es-ES"/>
        </w:rPr>
        <w:lastRenderedPageBreak/>
        <w:t>En caso de suspensión</w:t>
      </w:r>
      <w:r>
        <w:rPr>
          <w:rFonts w:ascii="Courier New" w:eastAsia="Times New Roman" w:hAnsi="Courier New"/>
          <w:sz w:val="20"/>
          <w:szCs w:val="20"/>
          <w:lang w:eastAsia="es-ES"/>
        </w:rPr>
        <w:t xml:space="preserve"> (automática, d</w:t>
      </w:r>
      <w:r w:rsidRPr="002B080A">
        <w:rPr>
          <w:rFonts w:ascii="Courier New" w:eastAsia="Times New Roman" w:hAnsi="Courier New"/>
          <w:sz w:val="20"/>
          <w:szCs w:val="20"/>
          <w:lang w:val="es-ES_tradnl" w:eastAsia="es-ES"/>
        </w:rPr>
        <w:t>e producirse la apertura de la fase de liquidación</w:t>
      </w:r>
      <w:r>
        <w:rPr>
          <w:rFonts w:ascii="Courier New" w:eastAsia="Times New Roman" w:hAnsi="Courier New"/>
          <w:sz w:val="20"/>
          <w:szCs w:val="20"/>
          <w:lang w:val="es-ES_tradnl" w:eastAsia="es-ES"/>
        </w:rPr>
        <w:t xml:space="preserve">, </w:t>
      </w:r>
      <w:r w:rsidRPr="002B080A">
        <w:rPr>
          <w:rFonts w:ascii="Courier New" w:eastAsia="Times New Roman" w:hAnsi="Courier New"/>
          <w:sz w:val="20"/>
          <w:szCs w:val="20"/>
          <w:lang w:val="es-ES_tradnl" w:eastAsia="es-ES"/>
        </w:rPr>
        <w:t>145</w:t>
      </w:r>
      <w:r>
        <w:rPr>
          <w:rFonts w:ascii="Courier New" w:eastAsia="Times New Roman" w:hAnsi="Courier New"/>
          <w:sz w:val="20"/>
          <w:szCs w:val="20"/>
          <w:lang w:val="es-ES_tradnl" w:eastAsia="es-ES"/>
        </w:rPr>
        <w:t xml:space="preserve">.3 </w:t>
      </w:r>
      <w:r w:rsidRPr="002B080A">
        <w:rPr>
          <w:rFonts w:ascii="Courier New" w:eastAsia="Times New Roman" w:hAnsi="Courier New"/>
          <w:sz w:val="20"/>
          <w:szCs w:val="20"/>
          <w:lang w:val="es-ES_tradnl" w:eastAsia="es-ES"/>
        </w:rPr>
        <w:t>LC)</w:t>
      </w:r>
      <w:r>
        <w:rPr>
          <w:rFonts w:ascii="Courier New" w:eastAsia="Times New Roman" w:hAnsi="Courier New"/>
          <w:sz w:val="20"/>
          <w:szCs w:val="20"/>
          <w:lang w:val="es-ES_tradnl" w:eastAsia="es-ES"/>
        </w:rPr>
        <w:t>)</w:t>
      </w:r>
      <w:r w:rsidRPr="000074B8">
        <w:rPr>
          <w:rFonts w:ascii="Courier New" w:eastAsia="Times New Roman" w:hAnsi="Courier New"/>
          <w:sz w:val="20"/>
          <w:szCs w:val="20"/>
          <w:lang w:eastAsia="es-ES"/>
        </w:rPr>
        <w:t>, las facultades de administración</w:t>
      </w:r>
      <w:r>
        <w:rPr>
          <w:rFonts w:ascii="Courier New" w:eastAsia="Times New Roman" w:hAnsi="Courier New"/>
          <w:sz w:val="20"/>
          <w:szCs w:val="20"/>
          <w:lang w:eastAsia="es-ES"/>
        </w:rPr>
        <w:t>/</w:t>
      </w:r>
      <w:r w:rsidRPr="000074B8">
        <w:rPr>
          <w:rFonts w:ascii="Courier New" w:eastAsia="Times New Roman" w:hAnsi="Courier New"/>
          <w:sz w:val="20"/>
          <w:szCs w:val="20"/>
          <w:lang w:eastAsia="es-ES"/>
        </w:rPr>
        <w:t>disposición pasan a la administración concursal.</w:t>
      </w:r>
    </w:p>
    <w:p w:rsidR="000074B8" w:rsidRDefault="000074B8" w:rsidP="000074B8">
      <w:pPr>
        <w:spacing w:after="0" w:line="240" w:lineRule="auto"/>
        <w:ind w:left="1416"/>
        <w:jc w:val="both"/>
        <w:rPr>
          <w:rFonts w:ascii="Courier New" w:eastAsia="Times New Roman" w:hAnsi="Courier New"/>
          <w:sz w:val="20"/>
          <w:szCs w:val="20"/>
          <w:lang w:eastAsia="es-ES"/>
        </w:rPr>
      </w:pPr>
    </w:p>
    <w:p w:rsidR="000074B8" w:rsidRDefault="000074B8" w:rsidP="000074B8">
      <w:pPr>
        <w:spacing w:after="0" w:line="240" w:lineRule="auto"/>
        <w:ind w:left="1416"/>
        <w:jc w:val="both"/>
        <w:rPr>
          <w:rFonts w:ascii="Courier New" w:eastAsia="Times New Roman" w:hAnsi="Courier New"/>
          <w:sz w:val="20"/>
          <w:szCs w:val="20"/>
          <w:lang w:eastAsia="es-ES"/>
        </w:rPr>
      </w:pPr>
      <w:r w:rsidRPr="000074B8">
        <w:rPr>
          <w:rFonts w:ascii="Courier New" w:eastAsia="Times New Roman" w:hAnsi="Courier New"/>
          <w:sz w:val="20"/>
          <w:szCs w:val="20"/>
          <w:lang w:eastAsia="es-ES"/>
        </w:rPr>
        <w:t>En caso de intervención, tales facultades continuarán siendo ejercidas por los administradores</w:t>
      </w:r>
      <w:r>
        <w:rPr>
          <w:rFonts w:ascii="Courier New" w:eastAsia="Times New Roman" w:hAnsi="Courier New"/>
          <w:sz w:val="20"/>
          <w:szCs w:val="20"/>
          <w:lang w:eastAsia="es-ES"/>
        </w:rPr>
        <w:t>/l</w:t>
      </w:r>
      <w:r w:rsidRPr="000074B8">
        <w:rPr>
          <w:rFonts w:ascii="Courier New" w:eastAsia="Times New Roman" w:hAnsi="Courier New"/>
          <w:sz w:val="20"/>
          <w:szCs w:val="20"/>
          <w:lang w:eastAsia="es-ES"/>
        </w:rPr>
        <w:t>iquidadores, con la supervisión de la administración concursal.</w:t>
      </w:r>
    </w:p>
    <w:p w:rsidR="000074B8" w:rsidRPr="000074B8" w:rsidRDefault="000074B8" w:rsidP="000074B8">
      <w:pPr>
        <w:spacing w:after="0" w:line="240" w:lineRule="auto"/>
        <w:ind w:left="1416"/>
        <w:jc w:val="both"/>
        <w:rPr>
          <w:rFonts w:ascii="Courier New" w:eastAsia="Times New Roman" w:hAnsi="Courier New"/>
          <w:sz w:val="20"/>
          <w:szCs w:val="20"/>
          <w:lang w:eastAsia="es-ES"/>
        </w:rPr>
      </w:pPr>
    </w:p>
    <w:p w:rsidR="000074B8" w:rsidRPr="0031695E" w:rsidRDefault="000074B8" w:rsidP="000074B8">
      <w:pPr>
        <w:spacing w:after="0" w:line="240" w:lineRule="auto"/>
        <w:ind w:left="1416"/>
        <w:jc w:val="both"/>
        <w:rPr>
          <w:rFonts w:ascii="Courier New" w:eastAsia="Times New Roman" w:hAnsi="Courier New"/>
          <w:i/>
          <w:sz w:val="20"/>
          <w:szCs w:val="20"/>
          <w:lang w:eastAsia="es-ES"/>
        </w:rPr>
      </w:pPr>
      <w:r w:rsidRPr="0031695E">
        <w:rPr>
          <w:rFonts w:ascii="Courier New" w:eastAsia="Times New Roman" w:hAnsi="Courier New"/>
          <w:i/>
          <w:sz w:val="20"/>
          <w:szCs w:val="20"/>
          <w:lang w:eastAsia="es-ES"/>
        </w:rPr>
        <w:t>Los apoderamientos que pudieran existir al tiempo de la declaración de concurso quedarán afectados por la suspensión/intervención.</w:t>
      </w:r>
    </w:p>
    <w:p w:rsidR="000074B8" w:rsidRPr="001778EA" w:rsidRDefault="000074B8" w:rsidP="002B080A">
      <w:pPr>
        <w:spacing w:after="0" w:line="240" w:lineRule="auto"/>
        <w:jc w:val="both"/>
        <w:rPr>
          <w:rFonts w:ascii="Courier New" w:eastAsia="Times New Roman" w:hAnsi="Courier New"/>
          <w:sz w:val="20"/>
          <w:szCs w:val="20"/>
          <w:lang w:eastAsia="es-ES"/>
        </w:rPr>
      </w:pPr>
    </w:p>
    <w:p w:rsidR="002B080A" w:rsidRPr="002B080A" w:rsidRDefault="000074B8" w:rsidP="000074B8">
      <w:pPr>
        <w:spacing w:after="0" w:line="240" w:lineRule="auto"/>
        <w:ind w:left="708"/>
        <w:jc w:val="both"/>
        <w:rPr>
          <w:rFonts w:ascii="Courier New" w:eastAsia="Times New Roman" w:hAnsi="Courier New"/>
          <w:b/>
          <w:sz w:val="20"/>
          <w:szCs w:val="20"/>
          <w:lang w:val="es-ES_tradnl" w:eastAsia="es-ES"/>
        </w:rPr>
      </w:pPr>
      <w:r>
        <w:rPr>
          <w:rFonts w:ascii="Courier New" w:eastAsia="Times New Roman" w:hAnsi="Courier New"/>
          <w:sz w:val="20"/>
          <w:szCs w:val="20"/>
          <w:lang w:val="es-ES_tradnl" w:eastAsia="es-ES"/>
        </w:rPr>
        <w:t>L</w:t>
      </w:r>
      <w:r w:rsidR="002B080A" w:rsidRPr="002B080A">
        <w:rPr>
          <w:rFonts w:ascii="Courier New" w:eastAsia="Times New Roman" w:hAnsi="Courier New"/>
          <w:sz w:val="20"/>
          <w:szCs w:val="20"/>
          <w:lang w:val="es-ES_tradnl" w:eastAsia="es-ES"/>
        </w:rPr>
        <w:t xml:space="preserve">o característico es que </w:t>
      </w:r>
      <w:r w:rsidR="002B080A" w:rsidRPr="002B080A">
        <w:rPr>
          <w:rFonts w:ascii="Courier New" w:eastAsia="Times New Roman" w:hAnsi="Courier New"/>
          <w:sz w:val="20"/>
          <w:szCs w:val="20"/>
          <w:u w:val="single"/>
          <w:lang w:val="es-ES_tradnl" w:eastAsia="es-ES"/>
        </w:rPr>
        <w:t>la liquidación</w:t>
      </w:r>
      <w:r w:rsidR="002B080A" w:rsidRPr="002B080A">
        <w:rPr>
          <w:rFonts w:ascii="Courier New" w:eastAsia="Times New Roman" w:hAnsi="Courier New"/>
          <w:sz w:val="20"/>
          <w:szCs w:val="20"/>
          <w:lang w:val="es-ES_tradnl" w:eastAsia="es-ES"/>
        </w:rPr>
        <w:t xml:space="preserve"> </w:t>
      </w:r>
      <w:r w:rsidR="001778EA">
        <w:rPr>
          <w:rFonts w:ascii="Courier New" w:eastAsia="Times New Roman" w:hAnsi="Courier New"/>
          <w:sz w:val="20"/>
          <w:szCs w:val="20"/>
          <w:lang w:val="es-ES_tradnl" w:eastAsia="es-ES"/>
        </w:rPr>
        <w:t>EN EL CONCURSO se realiza</w:t>
      </w:r>
      <w:r w:rsidR="002B080A" w:rsidRPr="002B080A">
        <w:rPr>
          <w:rFonts w:ascii="Courier New" w:eastAsia="Times New Roman" w:hAnsi="Courier New"/>
          <w:sz w:val="20"/>
          <w:szCs w:val="20"/>
          <w:lang w:val="es-ES_tradnl" w:eastAsia="es-ES"/>
        </w:rPr>
        <w:t xml:space="preserve">, </w:t>
      </w:r>
      <w:r w:rsidR="002B080A" w:rsidRPr="002B080A">
        <w:rPr>
          <w:rFonts w:ascii="Courier New" w:eastAsia="Times New Roman" w:hAnsi="Courier New"/>
          <w:sz w:val="20"/>
          <w:szCs w:val="20"/>
          <w:u w:val="single"/>
          <w:lang w:val="es-ES_tradnl" w:eastAsia="es-ES"/>
        </w:rPr>
        <w:t xml:space="preserve">no </w:t>
      </w:r>
      <w:r w:rsidR="001778EA">
        <w:rPr>
          <w:rFonts w:ascii="Courier New" w:eastAsia="Times New Roman" w:hAnsi="Courier New"/>
          <w:sz w:val="20"/>
          <w:szCs w:val="20"/>
          <w:u w:val="single"/>
          <w:lang w:val="es-ES_tradnl" w:eastAsia="es-ES"/>
        </w:rPr>
        <w:t>conforme a</w:t>
      </w:r>
      <w:r w:rsidR="002B080A" w:rsidRPr="002B080A">
        <w:rPr>
          <w:rFonts w:ascii="Courier New" w:eastAsia="Times New Roman" w:hAnsi="Courier New"/>
          <w:sz w:val="20"/>
          <w:szCs w:val="20"/>
          <w:u w:val="single"/>
          <w:lang w:val="es-ES_tradnl" w:eastAsia="es-ES"/>
        </w:rPr>
        <w:t xml:space="preserve">l régimen </w:t>
      </w:r>
      <w:r>
        <w:rPr>
          <w:rFonts w:ascii="Courier New" w:eastAsia="Times New Roman" w:hAnsi="Courier New"/>
          <w:sz w:val="20"/>
          <w:szCs w:val="20"/>
          <w:u w:val="single"/>
          <w:lang w:val="es-ES_tradnl" w:eastAsia="es-ES"/>
        </w:rPr>
        <w:t>LSC</w:t>
      </w:r>
      <w:r w:rsidR="002B080A" w:rsidRPr="001778EA">
        <w:rPr>
          <w:rFonts w:ascii="Courier New" w:eastAsia="Times New Roman" w:hAnsi="Courier New"/>
          <w:sz w:val="20"/>
          <w:szCs w:val="20"/>
          <w:u w:val="single"/>
          <w:lang w:val="es-ES_tradnl" w:eastAsia="es-ES"/>
        </w:rPr>
        <w:t xml:space="preserve"> sino</w:t>
      </w:r>
      <w:r w:rsidR="001778EA" w:rsidRPr="001778EA">
        <w:rPr>
          <w:rFonts w:ascii="Courier New" w:eastAsia="Times New Roman" w:hAnsi="Courier New"/>
          <w:sz w:val="20"/>
          <w:szCs w:val="20"/>
          <w:lang w:val="es-ES_tradnl" w:eastAsia="es-ES"/>
        </w:rPr>
        <w:t xml:space="preserve"> a</w:t>
      </w:r>
      <w:r w:rsidR="002B080A" w:rsidRPr="002B080A">
        <w:rPr>
          <w:rFonts w:ascii="Courier New" w:eastAsia="Times New Roman" w:hAnsi="Courier New"/>
          <w:sz w:val="20"/>
          <w:szCs w:val="20"/>
          <w:lang w:val="es-ES_tradnl" w:eastAsia="es-ES"/>
        </w:rPr>
        <w:t xml:space="preserve">l procedimiento de liquidación que establece </w:t>
      </w:r>
      <w:r w:rsidR="002B080A" w:rsidRPr="002B080A">
        <w:rPr>
          <w:rFonts w:ascii="Courier New" w:eastAsia="Times New Roman" w:hAnsi="Courier New"/>
          <w:sz w:val="20"/>
          <w:szCs w:val="20"/>
          <w:u w:val="single"/>
          <w:lang w:val="es-ES_tradnl" w:eastAsia="es-ES"/>
        </w:rPr>
        <w:t>la</w:t>
      </w:r>
      <w:r w:rsidR="002B080A" w:rsidRPr="002B080A">
        <w:rPr>
          <w:rFonts w:ascii="Courier New" w:eastAsia="Times New Roman" w:hAnsi="Courier New"/>
          <w:sz w:val="20"/>
          <w:szCs w:val="20"/>
          <w:lang w:val="es-ES_tradnl" w:eastAsia="es-ES"/>
        </w:rPr>
        <w:t xml:space="preserve"> propia </w:t>
      </w:r>
      <w:r w:rsidR="002B080A" w:rsidRPr="002B080A">
        <w:rPr>
          <w:rFonts w:ascii="Courier New" w:eastAsia="Times New Roman" w:hAnsi="Courier New"/>
          <w:sz w:val="20"/>
          <w:szCs w:val="20"/>
          <w:u w:val="single"/>
          <w:lang w:val="es-ES_tradnl" w:eastAsia="es-ES"/>
        </w:rPr>
        <w:t>LC</w:t>
      </w:r>
      <w:r w:rsidR="002B080A" w:rsidRPr="000074B8">
        <w:rPr>
          <w:rFonts w:ascii="Courier New" w:eastAsia="Times New Roman" w:hAnsi="Courier New"/>
          <w:sz w:val="20"/>
          <w:szCs w:val="20"/>
          <w:lang w:val="es-ES_tradnl" w:eastAsia="es-ES"/>
        </w:rPr>
        <w:t xml:space="preserve"> </w:t>
      </w:r>
      <w:r w:rsidR="002B080A" w:rsidRPr="002B080A">
        <w:rPr>
          <w:rFonts w:ascii="Courier New" w:eastAsia="Times New Roman" w:hAnsi="Courier New"/>
          <w:sz w:val="20"/>
          <w:szCs w:val="20"/>
          <w:lang w:val="es-ES_tradnl" w:eastAsia="es-ES"/>
        </w:rPr>
        <w:t>(art 372 LSC).</w:t>
      </w:r>
    </w:p>
    <w:p w:rsidR="00E16430" w:rsidRPr="00AC180C" w:rsidRDefault="00E16430" w:rsidP="002B080A">
      <w:pPr>
        <w:spacing w:after="0" w:line="240" w:lineRule="auto"/>
        <w:jc w:val="both"/>
        <w:rPr>
          <w:rFonts w:ascii="Times New Roman" w:hAnsi="Times New Roman"/>
          <w:b/>
          <w:color w:val="000000"/>
          <w:sz w:val="28"/>
          <w:szCs w:val="28"/>
          <w:u w:val="single"/>
        </w:rPr>
      </w:pPr>
    </w:p>
    <w:p w:rsidR="00E16430" w:rsidRPr="00AC180C" w:rsidRDefault="00E16430" w:rsidP="002B080A">
      <w:pPr>
        <w:spacing w:after="0" w:line="240" w:lineRule="auto"/>
        <w:jc w:val="both"/>
        <w:rPr>
          <w:rFonts w:ascii="Times New Roman" w:hAnsi="Times New Roman"/>
          <w:b/>
          <w:color w:val="000000"/>
          <w:sz w:val="28"/>
          <w:szCs w:val="28"/>
          <w:u w:val="single"/>
        </w:rPr>
      </w:pPr>
      <w:r w:rsidRPr="00AC180C">
        <w:rPr>
          <w:rFonts w:ascii="Times New Roman" w:hAnsi="Times New Roman"/>
          <w:b/>
          <w:color w:val="000000"/>
          <w:sz w:val="28"/>
          <w:szCs w:val="28"/>
          <w:u w:val="single"/>
        </w:rPr>
        <w:t>LA LIQUIDACIÓN</w:t>
      </w:r>
    </w:p>
    <w:p w:rsidR="00931025" w:rsidRPr="00AC180C" w:rsidRDefault="00931025" w:rsidP="002B080A">
      <w:pPr>
        <w:spacing w:after="0" w:line="240" w:lineRule="auto"/>
        <w:jc w:val="both"/>
        <w:textAlignment w:val="baseline"/>
        <w:rPr>
          <w:rFonts w:ascii="Times New Roman" w:eastAsia="Times New Roman" w:hAnsi="Times New Roman"/>
          <w:color w:val="000000"/>
          <w:sz w:val="28"/>
          <w:szCs w:val="28"/>
          <w:lang w:eastAsia="es-ES"/>
        </w:rPr>
      </w:pPr>
    </w:p>
    <w:p w:rsidR="001778EA" w:rsidRPr="00AC180C" w:rsidRDefault="001778EA" w:rsidP="001778EA">
      <w:pPr>
        <w:spacing w:after="0" w:line="240" w:lineRule="auto"/>
        <w:jc w:val="both"/>
        <w:textAlignment w:val="baseline"/>
        <w:rPr>
          <w:rFonts w:ascii="Times New Roman" w:eastAsia="Times New Roman" w:hAnsi="Times New Roman"/>
          <w:color w:val="000000"/>
          <w:sz w:val="28"/>
          <w:szCs w:val="28"/>
          <w:lang w:eastAsia="es-ES"/>
        </w:rPr>
      </w:pPr>
      <w:r w:rsidRPr="00AC180C">
        <w:rPr>
          <w:rFonts w:ascii="Times New Roman" w:eastAsia="Times New Roman" w:hAnsi="Times New Roman"/>
          <w:color w:val="000000"/>
          <w:sz w:val="28"/>
          <w:szCs w:val="28"/>
          <w:lang w:eastAsia="es-ES"/>
        </w:rPr>
        <w:t xml:space="preserve">En las sociedades personalistas las normas de liquidación conforme al artículo 227 del CCm tienen carácter dispositivo, mientras que son imperativas para las </w:t>
      </w:r>
      <w:r w:rsidR="00865FF2">
        <w:rPr>
          <w:rFonts w:ascii="Times New Roman" w:eastAsia="Times New Roman" w:hAnsi="Times New Roman"/>
          <w:color w:val="000000"/>
          <w:sz w:val="28"/>
          <w:szCs w:val="28"/>
          <w:lang w:eastAsia="es-ES"/>
        </w:rPr>
        <w:t>SC</w:t>
      </w:r>
      <w:r w:rsidRPr="00AC180C">
        <w:rPr>
          <w:rFonts w:ascii="Times New Roman" w:eastAsia="Times New Roman" w:hAnsi="Times New Roman"/>
          <w:color w:val="000000"/>
          <w:sz w:val="28"/>
          <w:szCs w:val="28"/>
          <w:lang w:eastAsia="es-ES"/>
        </w:rPr>
        <w:t>.</w:t>
      </w:r>
    </w:p>
    <w:p w:rsidR="001778EA" w:rsidRDefault="001778EA" w:rsidP="001778EA">
      <w:pPr>
        <w:spacing w:after="0" w:line="240" w:lineRule="auto"/>
        <w:jc w:val="both"/>
        <w:rPr>
          <w:rFonts w:ascii="Courier New" w:eastAsia="Times New Roman" w:hAnsi="Courier New" w:cs="Courier New"/>
          <w:b/>
          <w:bCs/>
          <w:sz w:val="20"/>
          <w:szCs w:val="20"/>
          <w:lang w:eastAsia="es-ES"/>
        </w:rPr>
      </w:pPr>
    </w:p>
    <w:p w:rsidR="00A72DE1" w:rsidRPr="00AC180C" w:rsidRDefault="00A72DE1" w:rsidP="00A72DE1">
      <w:pPr>
        <w:spacing w:after="0" w:line="240" w:lineRule="auto"/>
        <w:jc w:val="both"/>
        <w:textAlignment w:val="baseline"/>
        <w:rPr>
          <w:rFonts w:ascii="Times New Roman" w:eastAsia="Times New Roman" w:hAnsi="Times New Roman"/>
          <w:color w:val="000000"/>
          <w:sz w:val="28"/>
          <w:szCs w:val="28"/>
          <w:lang w:eastAsia="es-ES"/>
        </w:rPr>
      </w:pPr>
      <w:r w:rsidRPr="00AC180C">
        <w:rPr>
          <w:rFonts w:ascii="Times New Roman" w:eastAsia="Times New Roman" w:hAnsi="Times New Roman"/>
          <w:color w:val="000000"/>
          <w:sz w:val="28"/>
          <w:szCs w:val="28"/>
          <w:lang w:eastAsia="es-ES"/>
        </w:rPr>
        <w:t xml:space="preserve">La liquidación </w:t>
      </w:r>
      <w:r w:rsidR="00865FF2">
        <w:rPr>
          <w:rFonts w:ascii="Times New Roman" w:eastAsia="Times New Roman" w:hAnsi="Times New Roman"/>
          <w:color w:val="000000"/>
          <w:sz w:val="28"/>
          <w:szCs w:val="28"/>
          <w:lang w:eastAsia="es-ES"/>
        </w:rPr>
        <w:t xml:space="preserve">SC </w:t>
      </w:r>
      <w:r w:rsidRPr="00AC180C">
        <w:rPr>
          <w:rFonts w:ascii="Times New Roman" w:eastAsia="Times New Roman" w:hAnsi="Times New Roman"/>
          <w:color w:val="000000"/>
          <w:sz w:val="28"/>
          <w:szCs w:val="28"/>
          <w:lang w:eastAsia="es-ES"/>
        </w:rPr>
        <w:t xml:space="preserve">se puede descomponer en tres fases: preparación, </w:t>
      </w:r>
      <w:r w:rsidR="00DE3C36">
        <w:rPr>
          <w:rFonts w:ascii="Times New Roman" w:eastAsia="Times New Roman" w:hAnsi="Times New Roman"/>
          <w:color w:val="000000"/>
          <w:sz w:val="28"/>
          <w:szCs w:val="28"/>
          <w:lang w:eastAsia="es-ES"/>
        </w:rPr>
        <w:t>liquidación propiamente dicha</w:t>
      </w:r>
      <w:r w:rsidRPr="00AC180C">
        <w:rPr>
          <w:rFonts w:ascii="Times New Roman" w:eastAsia="Times New Roman" w:hAnsi="Times New Roman"/>
          <w:color w:val="000000"/>
          <w:sz w:val="28"/>
          <w:szCs w:val="28"/>
          <w:lang w:eastAsia="es-ES"/>
        </w:rPr>
        <w:t> y  reparto del haber social.</w:t>
      </w:r>
    </w:p>
    <w:p w:rsidR="00A72DE1" w:rsidRPr="001778EA" w:rsidRDefault="00A72DE1" w:rsidP="001778EA">
      <w:pPr>
        <w:spacing w:after="0" w:line="240" w:lineRule="auto"/>
        <w:jc w:val="both"/>
        <w:rPr>
          <w:rFonts w:ascii="Courier New" w:eastAsia="Times New Roman" w:hAnsi="Courier New" w:cs="Courier New"/>
          <w:b/>
          <w:bCs/>
          <w:sz w:val="20"/>
          <w:szCs w:val="20"/>
          <w:lang w:eastAsia="es-ES"/>
        </w:rPr>
      </w:pPr>
    </w:p>
    <w:p w:rsidR="001778EA" w:rsidRPr="002B080A" w:rsidRDefault="00A72DE1" w:rsidP="00A72DE1">
      <w:pPr>
        <w:spacing w:after="0" w:line="240" w:lineRule="auto"/>
        <w:jc w:val="center"/>
        <w:rPr>
          <w:rFonts w:ascii="Courier New" w:eastAsia="Times New Roman" w:hAnsi="Courier New" w:cs="Courier New"/>
          <w:bCs/>
          <w:sz w:val="20"/>
          <w:szCs w:val="20"/>
          <w:lang w:eastAsia="es-ES"/>
        </w:rPr>
      </w:pPr>
      <w:r>
        <w:rPr>
          <w:rFonts w:ascii="Courier New" w:eastAsia="Times New Roman" w:hAnsi="Courier New" w:cs="Courier New"/>
          <w:bCs/>
          <w:sz w:val="20"/>
          <w:szCs w:val="20"/>
          <w:lang w:eastAsia="es-ES"/>
        </w:rPr>
        <w:t>PREPARACIÓN</w:t>
      </w:r>
    </w:p>
    <w:p w:rsidR="001778EA" w:rsidRPr="002B080A" w:rsidRDefault="001778EA" w:rsidP="001778EA">
      <w:pPr>
        <w:spacing w:after="0" w:line="240" w:lineRule="auto"/>
        <w:jc w:val="both"/>
        <w:rPr>
          <w:rFonts w:ascii="Courier New" w:eastAsia="Times New Roman" w:hAnsi="Courier New" w:cs="Courier New"/>
          <w:bCs/>
          <w:sz w:val="20"/>
          <w:szCs w:val="20"/>
          <w:lang w:eastAsia="es-ES"/>
        </w:rPr>
      </w:pPr>
    </w:p>
    <w:p w:rsidR="001778EA" w:rsidRDefault="001778EA" w:rsidP="001778EA">
      <w:pPr>
        <w:spacing w:after="0" w:line="240" w:lineRule="auto"/>
        <w:jc w:val="both"/>
        <w:rPr>
          <w:rFonts w:ascii="Courier New" w:eastAsia="Times New Roman" w:hAnsi="Courier New" w:cs="Courier New"/>
          <w:bCs/>
          <w:sz w:val="20"/>
          <w:szCs w:val="20"/>
          <w:lang w:val="es-ES_tradnl" w:eastAsia="es-ES"/>
        </w:rPr>
      </w:pPr>
    </w:p>
    <w:p w:rsidR="00A72DE1" w:rsidRPr="002B080A" w:rsidRDefault="00A72DE1" w:rsidP="00A72DE1">
      <w:pPr>
        <w:spacing w:after="0" w:line="240" w:lineRule="auto"/>
        <w:jc w:val="both"/>
        <w:rPr>
          <w:rFonts w:ascii="Courier New" w:eastAsia="Times New Roman" w:hAnsi="Courier New"/>
          <w:sz w:val="20"/>
          <w:szCs w:val="20"/>
          <w:lang w:val="es-ES_tradnl" w:eastAsia="es-ES"/>
        </w:rPr>
      </w:pPr>
      <w:r w:rsidRPr="002B080A">
        <w:rPr>
          <w:rFonts w:ascii="Courier New" w:eastAsia="Times New Roman" w:hAnsi="Courier New"/>
          <w:sz w:val="20"/>
          <w:szCs w:val="20"/>
          <w:lang w:val="es-ES_tradnl" w:eastAsia="es-ES"/>
        </w:rPr>
        <w:t>Los órganos durante la liquidación son:</w:t>
      </w:r>
    </w:p>
    <w:p w:rsidR="00A72DE1" w:rsidRPr="002B080A" w:rsidRDefault="00A72DE1" w:rsidP="00A72DE1">
      <w:pPr>
        <w:tabs>
          <w:tab w:val="left" w:pos="397"/>
        </w:tabs>
        <w:spacing w:after="0" w:line="240" w:lineRule="auto"/>
        <w:jc w:val="both"/>
        <w:rPr>
          <w:rFonts w:ascii="Courier New" w:eastAsia="Times New Roman" w:hAnsi="Courier New"/>
          <w:sz w:val="20"/>
          <w:szCs w:val="20"/>
          <w:lang w:val="es-ES_tradnl" w:eastAsia="es-ES"/>
        </w:rPr>
      </w:pPr>
    </w:p>
    <w:p w:rsidR="00922B41" w:rsidRDefault="00684883" w:rsidP="00922B41">
      <w:pPr>
        <w:spacing w:after="0" w:line="240" w:lineRule="auto"/>
        <w:jc w:val="both"/>
        <w:rPr>
          <w:rFonts w:ascii="Courier New" w:eastAsia="Times New Roman" w:hAnsi="Courier New"/>
          <w:sz w:val="20"/>
          <w:szCs w:val="20"/>
          <w:lang w:eastAsia="es-ES"/>
        </w:rPr>
      </w:pPr>
      <w:r>
        <w:rPr>
          <w:rFonts w:ascii="Courier New" w:eastAsia="Times New Roman" w:hAnsi="Courier New" w:cs="Courier New"/>
          <w:b/>
          <w:bCs/>
          <w:sz w:val="24"/>
          <w:szCs w:val="32"/>
          <w:lang w:val="es-ES_tradnl" w:eastAsia="es-ES"/>
        </w:rPr>
        <w:sym w:font="Symbol" w:char="F059"/>
      </w:r>
      <w:r>
        <w:rPr>
          <w:rFonts w:ascii="Courier New" w:eastAsia="Times New Roman" w:hAnsi="Courier New" w:cs="Courier New"/>
          <w:b/>
          <w:bCs/>
          <w:sz w:val="24"/>
          <w:szCs w:val="32"/>
          <w:lang w:val="es-ES_tradnl" w:eastAsia="es-ES"/>
        </w:rPr>
        <w:t xml:space="preserve"> </w:t>
      </w:r>
      <w:r w:rsidR="00A72DE1" w:rsidRPr="00684883">
        <w:rPr>
          <w:rFonts w:ascii="Courier New" w:eastAsia="Times New Roman" w:hAnsi="Courier New"/>
          <w:b/>
          <w:sz w:val="20"/>
          <w:szCs w:val="20"/>
          <w:lang w:val="es-ES_tradnl" w:eastAsia="es-ES"/>
        </w:rPr>
        <w:t>Liquidadores.</w:t>
      </w:r>
      <w:r w:rsidR="00A72DE1" w:rsidRPr="002B080A">
        <w:rPr>
          <w:rFonts w:ascii="Courier New" w:eastAsia="Times New Roman" w:hAnsi="Courier New" w:cs="Courier New"/>
          <w:b/>
          <w:bCs/>
          <w:sz w:val="20"/>
          <w:szCs w:val="24"/>
          <w:lang w:val="es-ES_tradnl" w:eastAsia="es-ES"/>
        </w:rPr>
        <w:t xml:space="preserve"> </w:t>
      </w:r>
      <w:r w:rsidR="003B53AF">
        <w:rPr>
          <w:rFonts w:ascii="Courier New" w:eastAsia="Times New Roman" w:hAnsi="Courier New"/>
          <w:sz w:val="20"/>
          <w:szCs w:val="20"/>
          <w:lang w:val="es-ES_tradnl" w:eastAsia="es-ES"/>
        </w:rPr>
        <w:t xml:space="preserve">Su </w:t>
      </w:r>
      <w:r w:rsidR="003B53AF" w:rsidRPr="003B53AF">
        <w:rPr>
          <w:rFonts w:ascii="Courier New" w:eastAsia="Times New Roman" w:hAnsi="Courier New"/>
          <w:sz w:val="20"/>
          <w:szCs w:val="20"/>
          <w:lang w:eastAsia="es-ES"/>
        </w:rPr>
        <w:t>representación se extiende a todas aquellas operaciones que sean necesarias para la liquidación de la sociedad</w:t>
      </w:r>
      <w:r w:rsidR="001057EC" w:rsidRPr="001057EC">
        <w:rPr>
          <w:rFonts w:ascii="Times New Roman" w:eastAsia="Times New Roman" w:hAnsi="Times New Roman"/>
          <w:color w:val="000000"/>
          <w:sz w:val="28"/>
          <w:szCs w:val="28"/>
          <w:lang w:eastAsia="es-ES"/>
        </w:rPr>
        <w:t xml:space="preserve"> </w:t>
      </w:r>
      <w:r w:rsidR="001057EC">
        <w:rPr>
          <w:rFonts w:ascii="Times New Roman" w:eastAsia="Times New Roman" w:hAnsi="Times New Roman"/>
          <w:color w:val="000000"/>
          <w:sz w:val="28"/>
          <w:szCs w:val="28"/>
          <w:lang w:eastAsia="es-ES"/>
        </w:rPr>
        <w:t xml:space="preserve">(aplicándoles la doctrina mayoritariamente </w:t>
      </w:r>
      <w:r w:rsidR="001057EC" w:rsidRPr="00AC180C">
        <w:rPr>
          <w:rFonts w:ascii="Times New Roman" w:eastAsia="Times New Roman" w:hAnsi="Times New Roman"/>
          <w:color w:val="000000"/>
          <w:sz w:val="28"/>
          <w:szCs w:val="28"/>
          <w:lang w:eastAsia="es-ES"/>
        </w:rPr>
        <w:t>analógica</w:t>
      </w:r>
      <w:r w:rsidR="001057EC">
        <w:rPr>
          <w:rFonts w:ascii="Times New Roman" w:eastAsia="Times New Roman" w:hAnsi="Times New Roman"/>
          <w:color w:val="000000"/>
          <w:sz w:val="28"/>
          <w:szCs w:val="28"/>
          <w:lang w:eastAsia="es-ES"/>
        </w:rPr>
        <w:t>mente e</w:t>
      </w:r>
      <w:r w:rsidR="001057EC" w:rsidRPr="00AC180C">
        <w:rPr>
          <w:rFonts w:ascii="Times New Roman" w:eastAsia="Times New Roman" w:hAnsi="Times New Roman"/>
          <w:color w:val="000000"/>
          <w:sz w:val="28"/>
          <w:szCs w:val="28"/>
          <w:lang w:eastAsia="es-ES"/>
        </w:rPr>
        <w:t>l artículo 234 LSC</w:t>
      </w:r>
      <w:r w:rsidR="001057EC">
        <w:rPr>
          <w:rFonts w:ascii="Times New Roman" w:eastAsia="Times New Roman" w:hAnsi="Times New Roman"/>
          <w:color w:val="000000"/>
          <w:sz w:val="28"/>
          <w:szCs w:val="28"/>
          <w:lang w:eastAsia="es-ES"/>
        </w:rPr>
        <w:t>)</w:t>
      </w:r>
      <w:r w:rsidR="00922B41">
        <w:rPr>
          <w:rFonts w:ascii="Times New Roman" w:eastAsia="Times New Roman" w:hAnsi="Times New Roman"/>
          <w:color w:val="000000"/>
          <w:sz w:val="28"/>
          <w:szCs w:val="28"/>
          <w:lang w:eastAsia="es-ES"/>
        </w:rPr>
        <w:t>.</w:t>
      </w:r>
      <w:r w:rsidR="00922B41" w:rsidRPr="00922B41">
        <w:rPr>
          <w:rFonts w:ascii="Courier New" w:eastAsia="Times New Roman" w:hAnsi="Courier New"/>
          <w:sz w:val="20"/>
          <w:szCs w:val="20"/>
          <w:lang w:eastAsia="es-ES"/>
        </w:rPr>
        <w:t xml:space="preserve"> </w:t>
      </w:r>
    </w:p>
    <w:p w:rsidR="00922B41" w:rsidRDefault="00922B41" w:rsidP="00922B41">
      <w:pPr>
        <w:spacing w:after="0" w:line="240" w:lineRule="auto"/>
        <w:jc w:val="both"/>
        <w:rPr>
          <w:rFonts w:ascii="Courier New" w:eastAsia="Times New Roman" w:hAnsi="Courier New"/>
          <w:sz w:val="20"/>
          <w:szCs w:val="20"/>
          <w:lang w:eastAsia="es-ES"/>
        </w:rPr>
      </w:pPr>
    </w:p>
    <w:p w:rsidR="00922B41" w:rsidRDefault="00922B41" w:rsidP="00922B41">
      <w:pPr>
        <w:tabs>
          <w:tab w:val="left" w:pos="397"/>
        </w:tabs>
        <w:spacing w:after="0" w:line="240" w:lineRule="auto"/>
        <w:ind w:left="397"/>
        <w:jc w:val="both"/>
        <w:rPr>
          <w:rFonts w:ascii="Courier New" w:eastAsia="Times New Roman" w:hAnsi="Courier New"/>
          <w:sz w:val="20"/>
          <w:szCs w:val="20"/>
          <w:lang w:eastAsia="es-ES"/>
        </w:rPr>
      </w:pPr>
      <w:r>
        <w:rPr>
          <w:rFonts w:ascii="Courier New" w:eastAsia="Times New Roman" w:hAnsi="Courier New"/>
          <w:sz w:val="20"/>
          <w:szCs w:val="20"/>
          <w:lang w:eastAsia="es-ES"/>
        </w:rPr>
        <w:t xml:space="preserve">. </w:t>
      </w:r>
      <w:r w:rsidRPr="003B53AF">
        <w:rPr>
          <w:rFonts w:ascii="Courier New" w:eastAsia="Times New Roman" w:hAnsi="Courier New"/>
          <w:sz w:val="20"/>
          <w:szCs w:val="20"/>
          <w:lang w:eastAsia="es-ES"/>
        </w:rPr>
        <w:t>Salvo disposición contraria de los estatutos</w:t>
      </w:r>
      <w:r>
        <w:rPr>
          <w:rFonts w:ascii="Courier New" w:eastAsia="Times New Roman" w:hAnsi="Courier New"/>
          <w:sz w:val="20"/>
          <w:szCs w:val="20"/>
          <w:lang w:eastAsia="es-ES"/>
        </w:rPr>
        <w:t>:</w:t>
      </w:r>
    </w:p>
    <w:p w:rsidR="00922B41" w:rsidRDefault="00922B41" w:rsidP="00922B41">
      <w:pPr>
        <w:spacing w:after="0" w:line="240" w:lineRule="auto"/>
        <w:jc w:val="both"/>
        <w:rPr>
          <w:rFonts w:ascii="Courier New" w:eastAsia="Times New Roman" w:hAnsi="Courier New"/>
          <w:sz w:val="20"/>
          <w:szCs w:val="20"/>
          <w:lang w:eastAsia="es-ES"/>
        </w:rPr>
      </w:pPr>
    </w:p>
    <w:p w:rsidR="00922B41" w:rsidRPr="00922B41" w:rsidRDefault="00922B41" w:rsidP="00922B41">
      <w:pPr>
        <w:spacing w:after="0" w:line="240" w:lineRule="auto"/>
        <w:ind w:left="1416"/>
        <w:jc w:val="both"/>
        <w:rPr>
          <w:rFonts w:ascii="Courier New" w:eastAsia="Times New Roman" w:hAnsi="Courier New"/>
          <w:sz w:val="20"/>
          <w:szCs w:val="20"/>
          <w:lang w:val="es-ES_tradnl" w:eastAsia="es-ES"/>
        </w:rPr>
      </w:pPr>
      <w:r w:rsidRPr="003B53AF">
        <w:rPr>
          <w:rFonts w:ascii="Courier New" w:eastAsia="Times New Roman" w:hAnsi="Courier New"/>
          <w:sz w:val="20"/>
          <w:szCs w:val="20"/>
          <w:lang w:eastAsia="es-ES"/>
        </w:rPr>
        <w:t xml:space="preserve">ejercerán su cargo </w:t>
      </w:r>
      <w:r w:rsidRPr="00922B41">
        <w:rPr>
          <w:rFonts w:ascii="Courier New" w:eastAsia="Times New Roman" w:hAnsi="Courier New"/>
          <w:sz w:val="20"/>
          <w:szCs w:val="20"/>
          <w:lang w:val="es-ES_tradnl" w:eastAsia="es-ES"/>
        </w:rPr>
        <w:t xml:space="preserve">por tiempo </w:t>
      </w:r>
      <w:r w:rsidRPr="00922B41">
        <w:rPr>
          <w:rFonts w:ascii="Courier New" w:eastAsia="Times New Roman" w:hAnsi="Courier New"/>
          <w:b/>
          <w:sz w:val="20"/>
          <w:szCs w:val="20"/>
          <w:lang w:val="es-ES_tradnl" w:eastAsia="es-ES"/>
        </w:rPr>
        <w:t>indefinido</w:t>
      </w:r>
      <w:r w:rsidRPr="00922B41">
        <w:rPr>
          <w:rFonts w:ascii="Courier New" w:eastAsia="Times New Roman" w:hAnsi="Courier New"/>
          <w:sz w:val="20"/>
          <w:szCs w:val="20"/>
          <w:lang w:val="es-ES_tradnl" w:eastAsia="es-ES"/>
        </w:rPr>
        <w:t>.</w:t>
      </w:r>
    </w:p>
    <w:p w:rsidR="00922B41" w:rsidRPr="00922B41" w:rsidRDefault="00922B41" w:rsidP="00922B41">
      <w:pPr>
        <w:spacing w:after="0" w:line="240" w:lineRule="auto"/>
        <w:ind w:left="1416"/>
        <w:jc w:val="both"/>
        <w:rPr>
          <w:rFonts w:ascii="Courier New" w:eastAsia="Times New Roman" w:hAnsi="Courier New"/>
          <w:sz w:val="20"/>
          <w:szCs w:val="20"/>
          <w:lang w:val="es-ES_tradnl" w:eastAsia="es-ES"/>
        </w:rPr>
      </w:pPr>
    </w:p>
    <w:p w:rsidR="00922B41" w:rsidRDefault="00922B41" w:rsidP="00922B41">
      <w:pPr>
        <w:spacing w:after="0" w:line="240" w:lineRule="auto"/>
        <w:ind w:left="1416"/>
        <w:jc w:val="both"/>
        <w:rPr>
          <w:rFonts w:ascii="Courier New" w:eastAsia="Times New Roman" w:hAnsi="Courier New"/>
          <w:sz w:val="20"/>
          <w:szCs w:val="20"/>
          <w:lang w:val="es-ES_tradnl" w:eastAsia="es-ES"/>
        </w:rPr>
      </w:pPr>
      <w:r w:rsidRPr="00922B41">
        <w:rPr>
          <w:rFonts w:ascii="Courier New" w:eastAsia="Times New Roman" w:hAnsi="Courier New"/>
          <w:sz w:val="20"/>
          <w:szCs w:val="20"/>
          <w:lang w:val="es-ES_tradnl" w:eastAsia="es-ES"/>
        </w:rPr>
        <w:t xml:space="preserve">el poder de representación corresponderá a cada liquidador </w:t>
      </w:r>
      <w:r w:rsidRPr="00922B41">
        <w:rPr>
          <w:rFonts w:ascii="Courier New" w:eastAsia="Times New Roman" w:hAnsi="Courier New"/>
          <w:b/>
          <w:sz w:val="20"/>
          <w:szCs w:val="20"/>
          <w:lang w:val="es-ES_tradnl" w:eastAsia="es-ES"/>
        </w:rPr>
        <w:t>individual</w:t>
      </w:r>
      <w:r w:rsidRPr="00922B41">
        <w:rPr>
          <w:rFonts w:ascii="Courier New" w:eastAsia="Times New Roman" w:hAnsi="Courier New"/>
          <w:sz w:val="20"/>
          <w:szCs w:val="20"/>
          <w:lang w:val="es-ES_tradnl" w:eastAsia="es-ES"/>
        </w:rPr>
        <w:t>mente</w:t>
      </w:r>
      <w:r w:rsidRPr="002B080A">
        <w:rPr>
          <w:rFonts w:ascii="Courier New" w:eastAsia="Times New Roman" w:hAnsi="Courier New"/>
          <w:sz w:val="20"/>
          <w:szCs w:val="20"/>
          <w:lang w:val="es-ES_tradnl" w:eastAsia="es-ES"/>
        </w:rPr>
        <w:t xml:space="preserve">. </w:t>
      </w:r>
    </w:p>
    <w:p w:rsidR="00A72DE1" w:rsidRPr="002B080A" w:rsidRDefault="00A72DE1" w:rsidP="00A72DE1">
      <w:pPr>
        <w:tabs>
          <w:tab w:val="left" w:pos="397"/>
        </w:tabs>
        <w:spacing w:after="0" w:line="240" w:lineRule="auto"/>
        <w:jc w:val="both"/>
        <w:rPr>
          <w:rFonts w:ascii="Courier New" w:eastAsia="Times New Roman" w:hAnsi="Courier New"/>
          <w:sz w:val="20"/>
          <w:szCs w:val="20"/>
          <w:lang w:val="es-ES_tradnl" w:eastAsia="es-ES"/>
        </w:rPr>
      </w:pPr>
    </w:p>
    <w:p w:rsidR="00A72DE1" w:rsidRPr="00684883" w:rsidRDefault="00A72DE1" w:rsidP="00684883">
      <w:pPr>
        <w:tabs>
          <w:tab w:val="left" w:pos="397"/>
        </w:tabs>
        <w:spacing w:after="0" w:line="240" w:lineRule="auto"/>
        <w:ind w:left="397"/>
        <w:jc w:val="both"/>
        <w:rPr>
          <w:rFonts w:ascii="Courier New" w:eastAsia="Times New Roman" w:hAnsi="Courier New"/>
          <w:sz w:val="20"/>
          <w:szCs w:val="20"/>
          <w:lang w:eastAsia="es-ES"/>
        </w:rPr>
      </w:pPr>
      <w:r w:rsidRPr="00684883">
        <w:rPr>
          <w:rFonts w:ascii="Courier New" w:eastAsia="Times New Roman" w:hAnsi="Courier New"/>
          <w:sz w:val="20"/>
          <w:szCs w:val="20"/>
          <w:lang w:eastAsia="es-ES"/>
        </w:rPr>
        <w:t xml:space="preserve">. </w:t>
      </w:r>
      <w:r w:rsidR="00684883" w:rsidRPr="00684883">
        <w:rPr>
          <w:rFonts w:ascii="Courier New" w:eastAsia="Times New Roman" w:hAnsi="Courier New"/>
          <w:sz w:val="20"/>
          <w:szCs w:val="20"/>
          <w:lang w:eastAsia="es-ES"/>
        </w:rPr>
        <w:t>L</w:t>
      </w:r>
      <w:r w:rsidRPr="00684883">
        <w:rPr>
          <w:rFonts w:ascii="Courier New" w:eastAsia="Times New Roman" w:hAnsi="Courier New"/>
          <w:sz w:val="20"/>
          <w:szCs w:val="20"/>
          <w:lang w:eastAsia="es-ES"/>
        </w:rPr>
        <w:t xml:space="preserve">os </w:t>
      </w:r>
      <w:r w:rsidRPr="00922B41">
        <w:rPr>
          <w:rFonts w:ascii="Courier New" w:eastAsia="Times New Roman" w:hAnsi="Courier New"/>
          <w:b/>
          <w:sz w:val="20"/>
          <w:szCs w:val="20"/>
          <w:lang w:eastAsia="es-ES"/>
        </w:rPr>
        <w:t>antiguos administradores</w:t>
      </w:r>
      <w:r w:rsidRPr="00684883">
        <w:rPr>
          <w:rFonts w:ascii="Courier New" w:eastAsia="Times New Roman" w:hAnsi="Courier New"/>
          <w:sz w:val="20"/>
          <w:szCs w:val="20"/>
          <w:lang w:eastAsia="es-ES"/>
        </w:rPr>
        <w:t>, si fuesen requeridos, deberán prestar su colaboración.</w:t>
      </w:r>
    </w:p>
    <w:p w:rsidR="00A72DE1" w:rsidRPr="00684883" w:rsidRDefault="00A72DE1" w:rsidP="00684883">
      <w:pPr>
        <w:tabs>
          <w:tab w:val="left" w:pos="397"/>
        </w:tabs>
        <w:spacing w:after="0" w:line="240" w:lineRule="auto"/>
        <w:ind w:left="397"/>
        <w:jc w:val="both"/>
        <w:rPr>
          <w:rFonts w:ascii="Courier New" w:eastAsia="Times New Roman" w:hAnsi="Courier New"/>
          <w:sz w:val="20"/>
          <w:szCs w:val="20"/>
          <w:lang w:eastAsia="es-ES"/>
        </w:rPr>
      </w:pPr>
    </w:p>
    <w:p w:rsidR="00A72DE1" w:rsidRDefault="00A72DE1" w:rsidP="00922B41">
      <w:pPr>
        <w:tabs>
          <w:tab w:val="left" w:pos="397"/>
        </w:tabs>
        <w:spacing w:after="0" w:line="240" w:lineRule="auto"/>
        <w:ind w:left="1416"/>
        <w:jc w:val="both"/>
        <w:rPr>
          <w:rFonts w:ascii="Courier New" w:eastAsia="Times New Roman" w:hAnsi="Courier New"/>
          <w:sz w:val="20"/>
          <w:szCs w:val="20"/>
          <w:lang w:val="es-ES_tradnl" w:eastAsia="es-ES"/>
        </w:rPr>
      </w:pPr>
      <w:r w:rsidRPr="00684883">
        <w:rPr>
          <w:rFonts w:ascii="Courier New" w:eastAsia="Times New Roman" w:hAnsi="Courier New"/>
          <w:sz w:val="20"/>
          <w:szCs w:val="20"/>
          <w:lang w:eastAsia="es-ES"/>
        </w:rPr>
        <w:t xml:space="preserve">Salvo disposición contraria de los estatutos o nombramiento de liquidadores por la JG que acuerde la disolución, </w:t>
      </w:r>
      <w:r w:rsidR="00684883" w:rsidRPr="00684883">
        <w:rPr>
          <w:rFonts w:ascii="Courier New" w:eastAsia="Times New Roman" w:hAnsi="Courier New"/>
          <w:sz w:val="20"/>
          <w:szCs w:val="20"/>
          <w:lang w:eastAsia="es-ES"/>
        </w:rPr>
        <w:t>los</w:t>
      </w:r>
      <w:r w:rsidRPr="00684883">
        <w:rPr>
          <w:rFonts w:ascii="Courier New" w:eastAsia="Times New Roman" w:hAnsi="Courier New"/>
          <w:sz w:val="20"/>
          <w:szCs w:val="20"/>
          <w:lang w:eastAsia="es-ES"/>
        </w:rPr>
        <w:t xml:space="preserve"> administradores al tiempo de la disolución quedarán convertidos en liquidadores</w:t>
      </w:r>
      <w:r w:rsidRPr="002B080A">
        <w:rPr>
          <w:rFonts w:ascii="Courier New" w:eastAsia="Times New Roman" w:hAnsi="Courier New"/>
          <w:sz w:val="20"/>
          <w:szCs w:val="20"/>
          <w:lang w:val="es-ES_tradnl" w:eastAsia="es-ES"/>
        </w:rPr>
        <w:t>.</w:t>
      </w:r>
    </w:p>
    <w:p w:rsidR="00865FF2" w:rsidRDefault="00865FF2" w:rsidP="00684883">
      <w:pPr>
        <w:tabs>
          <w:tab w:val="left" w:pos="397"/>
        </w:tabs>
        <w:spacing w:after="0" w:line="240" w:lineRule="auto"/>
        <w:ind w:left="397"/>
        <w:jc w:val="both"/>
        <w:rPr>
          <w:rFonts w:ascii="Courier New" w:eastAsia="Times New Roman" w:hAnsi="Courier New"/>
          <w:sz w:val="20"/>
          <w:szCs w:val="20"/>
          <w:lang w:val="es-ES_tradnl" w:eastAsia="es-ES"/>
        </w:rPr>
      </w:pPr>
    </w:p>
    <w:p w:rsidR="00865FF2" w:rsidRDefault="00865FF2" w:rsidP="00865FF2">
      <w:pPr>
        <w:tabs>
          <w:tab w:val="left" w:pos="397"/>
        </w:tabs>
        <w:spacing w:after="0" w:line="240" w:lineRule="auto"/>
        <w:ind w:left="397"/>
        <w:jc w:val="both"/>
        <w:rPr>
          <w:rFonts w:ascii="Courier New" w:eastAsia="Times New Roman" w:hAnsi="Courier New"/>
          <w:sz w:val="20"/>
          <w:szCs w:val="20"/>
          <w:lang w:eastAsia="es-ES"/>
        </w:rPr>
      </w:pPr>
      <w:r>
        <w:rPr>
          <w:rFonts w:ascii="Courier New" w:eastAsia="Times New Roman" w:hAnsi="Courier New"/>
          <w:sz w:val="20"/>
          <w:szCs w:val="20"/>
          <w:lang w:eastAsia="es-ES"/>
        </w:rPr>
        <w:t xml:space="preserve">. </w:t>
      </w:r>
      <w:r w:rsidRPr="00865FF2">
        <w:rPr>
          <w:rFonts w:ascii="Courier New" w:eastAsia="Times New Roman" w:hAnsi="Courier New"/>
          <w:sz w:val="20"/>
          <w:szCs w:val="20"/>
          <w:lang w:eastAsia="es-ES"/>
        </w:rPr>
        <w:t>La</w:t>
      </w:r>
      <w:r w:rsidRPr="00922B41">
        <w:rPr>
          <w:rFonts w:ascii="Courier New" w:eastAsia="Times New Roman" w:hAnsi="Courier New"/>
          <w:b/>
          <w:sz w:val="20"/>
          <w:szCs w:val="20"/>
          <w:lang w:eastAsia="es-ES"/>
        </w:rPr>
        <w:t xml:space="preserve"> separación </w:t>
      </w:r>
      <w:r w:rsidRPr="00865FF2">
        <w:rPr>
          <w:rFonts w:ascii="Courier New" w:eastAsia="Times New Roman" w:hAnsi="Courier New"/>
          <w:sz w:val="20"/>
          <w:szCs w:val="20"/>
          <w:lang w:eastAsia="es-ES"/>
        </w:rPr>
        <w:t xml:space="preserve">de los liquidadores designados por </w:t>
      </w:r>
    </w:p>
    <w:p w:rsidR="00865FF2" w:rsidRDefault="00865FF2" w:rsidP="00865FF2">
      <w:pPr>
        <w:tabs>
          <w:tab w:val="left" w:pos="397"/>
        </w:tabs>
        <w:spacing w:after="0" w:line="240" w:lineRule="auto"/>
        <w:ind w:left="397"/>
        <w:jc w:val="both"/>
        <w:rPr>
          <w:rFonts w:ascii="Courier New" w:eastAsia="Times New Roman" w:hAnsi="Courier New"/>
          <w:sz w:val="20"/>
          <w:szCs w:val="20"/>
          <w:lang w:eastAsia="es-ES"/>
        </w:rPr>
      </w:pPr>
    </w:p>
    <w:p w:rsidR="00865FF2" w:rsidRDefault="00865FF2" w:rsidP="00676CDD">
      <w:pPr>
        <w:tabs>
          <w:tab w:val="left" w:pos="397"/>
        </w:tabs>
        <w:spacing w:after="0" w:line="240" w:lineRule="auto"/>
        <w:ind w:left="1416"/>
        <w:jc w:val="both"/>
        <w:rPr>
          <w:rFonts w:ascii="Courier New" w:eastAsia="Times New Roman" w:hAnsi="Courier New"/>
          <w:sz w:val="20"/>
          <w:szCs w:val="20"/>
          <w:lang w:eastAsia="es-ES"/>
        </w:rPr>
      </w:pPr>
      <w:r w:rsidRPr="00865FF2">
        <w:rPr>
          <w:rFonts w:ascii="Courier New" w:eastAsia="Times New Roman" w:hAnsi="Courier New"/>
          <w:sz w:val="20"/>
          <w:szCs w:val="20"/>
          <w:lang w:eastAsia="es-ES"/>
        </w:rPr>
        <w:t xml:space="preserve">la </w:t>
      </w:r>
      <w:r>
        <w:rPr>
          <w:rFonts w:ascii="Courier New" w:eastAsia="Times New Roman" w:hAnsi="Courier New"/>
          <w:sz w:val="20"/>
          <w:szCs w:val="20"/>
          <w:lang w:eastAsia="es-ES"/>
        </w:rPr>
        <w:t>JG</w:t>
      </w:r>
      <w:r w:rsidRPr="00865FF2">
        <w:rPr>
          <w:rFonts w:ascii="Courier New" w:eastAsia="Times New Roman" w:hAnsi="Courier New"/>
          <w:sz w:val="20"/>
          <w:szCs w:val="20"/>
          <w:lang w:eastAsia="es-ES"/>
        </w:rPr>
        <w:t xml:space="preserve">, podrá ser acordada por la misma aun cuando no conste en el orden del día.  </w:t>
      </w:r>
    </w:p>
    <w:p w:rsidR="00865FF2" w:rsidRDefault="00865FF2" w:rsidP="00676CDD">
      <w:pPr>
        <w:tabs>
          <w:tab w:val="left" w:pos="397"/>
        </w:tabs>
        <w:spacing w:after="0" w:line="240" w:lineRule="auto"/>
        <w:ind w:left="1416"/>
        <w:jc w:val="both"/>
        <w:rPr>
          <w:rFonts w:ascii="Courier New" w:eastAsia="Times New Roman" w:hAnsi="Courier New"/>
          <w:sz w:val="20"/>
          <w:szCs w:val="20"/>
          <w:lang w:eastAsia="es-ES"/>
        </w:rPr>
      </w:pPr>
    </w:p>
    <w:p w:rsidR="00865FF2" w:rsidRDefault="00865FF2" w:rsidP="00676CDD">
      <w:pPr>
        <w:tabs>
          <w:tab w:val="left" w:pos="397"/>
        </w:tabs>
        <w:spacing w:after="0" w:line="240" w:lineRule="auto"/>
        <w:ind w:left="1416"/>
        <w:jc w:val="both"/>
        <w:rPr>
          <w:rFonts w:ascii="Courier New" w:eastAsia="Times New Roman" w:hAnsi="Courier New"/>
          <w:sz w:val="20"/>
          <w:szCs w:val="20"/>
          <w:lang w:eastAsia="es-ES"/>
        </w:rPr>
      </w:pPr>
      <w:r w:rsidRPr="00865FF2">
        <w:rPr>
          <w:rFonts w:ascii="Courier New" w:eastAsia="Times New Roman" w:hAnsi="Courier New"/>
          <w:sz w:val="20"/>
          <w:szCs w:val="20"/>
          <w:lang w:eastAsia="es-ES"/>
        </w:rPr>
        <w:lastRenderedPageBreak/>
        <w:t xml:space="preserve">el Secretario judicial o </w:t>
      </w:r>
      <w:r>
        <w:rPr>
          <w:rFonts w:ascii="Courier New" w:eastAsia="Times New Roman" w:hAnsi="Courier New"/>
          <w:sz w:val="20"/>
          <w:szCs w:val="20"/>
          <w:lang w:eastAsia="es-ES"/>
        </w:rPr>
        <w:t xml:space="preserve">el </w:t>
      </w:r>
      <w:r w:rsidRPr="00865FF2">
        <w:rPr>
          <w:rFonts w:ascii="Courier New" w:eastAsia="Times New Roman" w:hAnsi="Courier New"/>
          <w:sz w:val="20"/>
          <w:szCs w:val="20"/>
          <w:lang w:eastAsia="es-ES"/>
        </w:rPr>
        <w:t>Registrador mercantil sólo podrá ser decidida por aquél que los hubiera nombrado</w:t>
      </w:r>
      <w:r>
        <w:rPr>
          <w:rFonts w:ascii="Courier New" w:eastAsia="Times New Roman" w:hAnsi="Courier New"/>
          <w:sz w:val="20"/>
          <w:szCs w:val="20"/>
          <w:lang w:eastAsia="es-ES"/>
        </w:rPr>
        <w:t xml:space="preserve">. 2 casos: </w:t>
      </w:r>
    </w:p>
    <w:p w:rsidR="00865FF2" w:rsidRDefault="00865FF2" w:rsidP="00676CDD">
      <w:pPr>
        <w:tabs>
          <w:tab w:val="left" w:pos="397"/>
        </w:tabs>
        <w:spacing w:after="0" w:line="240" w:lineRule="auto"/>
        <w:ind w:left="1416"/>
        <w:jc w:val="both"/>
        <w:rPr>
          <w:rFonts w:ascii="Courier New" w:eastAsia="Times New Roman" w:hAnsi="Courier New"/>
          <w:sz w:val="20"/>
          <w:szCs w:val="20"/>
          <w:lang w:eastAsia="es-ES"/>
        </w:rPr>
      </w:pPr>
    </w:p>
    <w:p w:rsidR="00865FF2" w:rsidRDefault="00865FF2" w:rsidP="00676CDD">
      <w:pPr>
        <w:tabs>
          <w:tab w:val="left" w:pos="397"/>
        </w:tabs>
        <w:spacing w:after="0" w:line="240" w:lineRule="auto"/>
        <w:ind w:left="2124"/>
        <w:jc w:val="both"/>
        <w:rPr>
          <w:rFonts w:ascii="Courier New" w:eastAsia="Times New Roman" w:hAnsi="Courier New"/>
          <w:sz w:val="20"/>
          <w:szCs w:val="20"/>
          <w:lang w:eastAsia="es-ES"/>
        </w:rPr>
      </w:pPr>
      <w:r>
        <w:rPr>
          <w:rFonts w:ascii="Courier New" w:eastAsia="Times New Roman" w:hAnsi="Courier New"/>
          <w:sz w:val="20"/>
          <w:szCs w:val="20"/>
          <w:lang w:eastAsia="es-ES"/>
        </w:rPr>
        <w:t>Cobertura de vacantes, 377</w:t>
      </w:r>
    </w:p>
    <w:p w:rsidR="00865FF2" w:rsidRDefault="00865FF2" w:rsidP="00676CDD">
      <w:pPr>
        <w:tabs>
          <w:tab w:val="left" w:pos="397"/>
        </w:tabs>
        <w:spacing w:after="0" w:line="240" w:lineRule="auto"/>
        <w:ind w:left="2124"/>
        <w:jc w:val="both"/>
        <w:rPr>
          <w:rFonts w:ascii="Courier New" w:eastAsia="Times New Roman" w:hAnsi="Courier New"/>
          <w:sz w:val="20"/>
          <w:szCs w:val="20"/>
          <w:lang w:eastAsia="es-ES"/>
        </w:rPr>
      </w:pPr>
    </w:p>
    <w:p w:rsidR="00865FF2" w:rsidRDefault="00865FF2" w:rsidP="00676CDD">
      <w:pPr>
        <w:tabs>
          <w:tab w:val="left" w:pos="397"/>
        </w:tabs>
        <w:spacing w:after="0" w:line="240" w:lineRule="auto"/>
        <w:ind w:left="2124"/>
        <w:jc w:val="both"/>
        <w:rPr>
          <w:rFonts w:ascii="Courier New" w:eastAsia="Times New Roman" w:hAnsi="Courier New"/>
          <w:sz w:val="20"/>
          <w:szCs w:val="20"/>
          <w:lang w:eastAsia="es-ES"/>
        </w:rPr>
      </w:pPr>
      <w:r w:rsidRPr="00865FF2">
        <w:rPr>
          <w:rFonts w:ascii="Courier New" w:eastAsia="Times New Roman" w:hAnsi="Courier New"/>
          <w:sz w:val="20"/>
          <w:szCs w:val="20"/>
          <w:lang w:eastAsia="es-ES"/>
        </w:rPr>
        <w:t>Sustitución de los liquidadores por duración excesiva de la liquidación</w:t>
      </w:r>
      <w:r>
        <w:rPr>
          <w:rFonts w:ascii="Courier New" w:eastAsia="Times New Roman" w:hAnsi="Courier New"/>
          <w:sz w:val="20"/>
          <w:szCs w:val="20"/>
          <w:lang w:eastAsia="es-ES"/>
        </w:rPr>
        <w:t xml:space="preserve"> (t</w:t>
      </w:r>
      <w:r w:rsidRPr="00865FF2">
        <w:rPr>
          <w:rFonts w:ascii="Courier New" w:eastAsia="Times New Roman" w:hAnsi="Courier New"/>
          <w:sz w:val="20"/>
          <w:szCs w:val="20"/>
          <w:lang w:eastAsia="es-ES"/>
        </w:rPr>
        <w:t xml:space="preserve">ranscurridos tres años desde la apertura de la liquidación sin que se haya sometido a la aprobación de la junta general el balance final de liquidación, </w:t>
      </w:r>
      <w:r>
        <w:rPr>
          <w:rFonts w:ascii="Courier New" w:eastAsia="Times New Roman" w:hAnsi="Courier New"/>
          <w:sz w:val="20"/>
          <w:szCs w:val="20"/>
          <w:lang w:eastAsia="es-ES"/>
        </w:rPr>
        <w:t xml:space="preserve">a instancia de </w:t>
      </w:r>
      <w:r w:rsidRPr="00865FF2">
        <w:rPr>
          <w:rFonts w:ascii="Courier New" w:eastAsia="Times New Roman" w:hAnsi="Courier New"/>
          <w:sz w:val="20"/>
          <w:szCs w:val="20"/>
          <w:lang w:eastAsia="es-ES"/>
        </w:rPr>
        <w:t>persona con interés legítimo</w:t>
      </w:r>
      <w:r>
        <w:rPr>
          <w:rFonts w:ascii="Courier New" w:eastAsia="Times New Roman" w:hAnsi="Courier New"/>
          <w:sz w:val="20"/>
          <w:szCs w:val="20"/>
          <w:lang w:eastAsia="es-ES"/>
        </w:rPr>
        <w:t>)</w:t>
      </w:r>
    </w:p>
    <w:p w:rsidR="007C32D3" w:rsidRDefault="007C32D3" w:rsidP="00676CDD">
      <w:pPr>
        <w:tabs>
          <w:tab w:val="left" w:pos="397"/>
        </w:tabs>
        <w:spacing w:after="0" w:line="240" w:lineRule="auto"/>
        <w:ind w:left="2124"/>
        <w:jc w:val="both"/>
        <w:rPr>
          <w:rFonts w:ascii="Courier New" w:eastAsia="Times New Roman" w:hAnsi="Courier New"/>
          <w:sz w:val="20"/>
          <w:szCs w:val="20"/>
          <w:lang w:eastAsia="es-ES"/>
        </w:rPr>
      </w:pPr>
    </w:p>
    <w:p w:rsidR="007C32D3" w:rsidRDefault="007C32D3" w:rsidP="00922B41">
      <w:pPr>
        <w:tabs>
          <w:tab w:val="left" w:pos="397"/>
        </w:tabs>
        <w:spacing w:after="0" w:line="240" w:lineRule="auto"/>
        <w:ind w:left="397"/>
        <w:jc w:val="both"/>
        <w:rPr>
          <w:rFonts w:ascii="Courier New" w:eastAsia="Times New Roman" w:hAnsi="Courier New"/>
          <w:sz w:val="20"/>
          <w:szCs w:val="20"/>
          <w:lang w:eastAsia="es-ES"/>
        </w:rPr>
      </w:pPr>
    </w:p>
    <w:p w:rsidR="00922B41" w:rsidRPr="00922B41" w:rsidRDefault="00922B41" w:rsidP="00922B41">
      <w:pPr>
        <w:tabs>
          <w:tab w:val="left" w:pos="397"/>
        </w:tabs>
        <w:spacing w:after="0" w:line="240" w:lineRule="auto"/>
        <w:ind w:left="397"/>
        <w:jc w:val="both"/>
        <w:rPr>
          <w:rFonts w:ascii="Courier New" w:eastAsia="Times New Roman" w:hAnsi="Courier New"/>
          <w:sz w:val="20"/>
          <w:szCs w:val="20"/>
          <w:lang w:eastAsia="es-ES"/>
        </w:rPr>
      </w:pPr>
      <w:r w:rsidRPr="00922B41">
        <w:rPr>
          <w:rFonts w:ascii="Courier New" w:eastAsia="Times New Roman" w:hAnsi="Courier New"/>
          <w:sz w:val="20"/>
          <w:szCs w:val="20"/>
          <w:highlight w:val="yellow"/>
          <w:lang w:eastAsia="es-ES"/>
        </w:rPr>
        <w:t xml:space="preserve">. (397) Los liquidadores </w:t>
      </w:r>
      <w:r w:rsidRPr="00922B41">
        <w:rPr>
          <w:rFonts w:ascii="Courier New" w:eastAsia="Times New Roman" w:hAnsi="Courier New"/>
          <w:b/>
          <w:sz w:val="20"/>
          <w:szCs w:val="20"/>
          <w:highlight w:val="yellow"/>
          <w:lang w:eastAsia="es-ES"/>
        </w:rPr>
        <w:t>responden</w:t>
      </w:r>
      <w:r w:rsidRPr="00922B41">
        <w:rPr>
          <w:rFonts w:ascii="Courier New" w:eastAsia="Times New Roman" w:hAnsi="Courier New"/>
          <w:sz w:val="20"/>
          <w:szCs w:val="20"/>
          <w:highlight w:val="yellow"/>
          <w:lang w:eastAsia="es-ES"/>
        </w:rPr>
        <w:t xml:space="preserve"> ante socios y acreedores de cualquier perjuicio que les hubiesen causado con dolo/culpa en el desempeño de su cargo.</w:t>
      </w:r>
      <w:r w:rsidRPr="00922B41">
        <w:rPr>
          <w:rFonts w:ascii="Courier New" w:eastAsia="Times New Roman" w:hAnsi="Courier New"/>
          <w:sz w:val="20"/>
          <w:szCs w:val="20"/>
          <w:lang w:eastAsia="es-ES"/>
        </w:rPr>
        <w:t xml:space="preserve"> </w:t>
      </w:r>
    </w:p>
    <w:p w:rsidR="007C32D3" w:rsidRPr="001057EC" w:rsidRDefault="007C32D3" w:rsidP="001057EC">
      <w:pPr>
        <w:tabs>
          <w:tab w:val="left" w:pos="397"/>
        </w:tabs>
        <w:spacing w:after="0" w:line="240" w:lineRule="auto"/>
        <w:ind w:left="397"/>
        <w:jc w:val="both"/>
        <w:rPr>
          <w:rFonts w:ascii="Courier New" w:eastAsia="Times New Roman" w:hAnsi="Courier New"/>
          <w:sz w:val="20"/>
          <w:szCs w:val="20"/>
          <w:lang w:eastAsia="es-ES"/>
        </w:rPr>
      </w:pPr>
    </w:p>
    <w:p w:rsidR="00922B41" w:rsidRDefault="00922B41" w:rsidP="00922B41">
      <w:pPr>
        <w:tabs>
          <w:tab w:val="left" w:pos="397"/>
        </w:tabs>
        <w:spacing w:after="0" w:line="240" w:lineRule="auto"/>
        <w:ind w:left="397"/>
        <w:jc w:val="both"/>
        <w:rPr>
          <w:rFonts w:ascii="Times New Roman" w:eastAsia="Times New Roman" w:hAnsi="Times New Roman"/>
          <w:color w:val="000000"/>
          <w:sz w:val="28"/>
          <w:szCs w:val="28"/>
          <w:lang w:eastAsia="es-ES"/>
        </w:rPr>
      </w:pPr>
    </w:p>
    <w:p w:rsidR="007C32D3" w:rsidRDefault="00922B41" w:rsidP="0031695E">
      <w:pPr>
        <w:tabs>
          <w:tab w:val="left" w:pos="397"/>
        </w:tabs>
        <w:spacing w:after="0" w:line="240" w:lineRule="auto"/>
        <w:ind w:left="397"/>
        <w:jc w:val="both"/>
        <w:rPr>
          <w:rFonts w:ascii="Courier New" w:eastAsia="Times New Roman" w:hAnsi="Courier New"/>
          <w:sz w:val="20"/>
          <w:szCs w:val="20"/>
          <w:lang w:eastAsia="es-ES"/>
        </w:rPr>
      </w:pPr>
      <w:r>
        <w:rPr>
          <w:rFonts w:ascii="Times New Roman" w:eastAsia="Times New Roman" w:hAnsi="Times New Roman"/>
          <w:color w:val="000000"/>
          <w:sz w:val="28"/>
          <w:szCs w:val="28"/>
          <w:lang w:eastAsia="es-ES"/>
        </w:rPr>
        <w:t xml:space="preserve">+ </w:t>
      </w:r>
      <w:r w:rsidR="007C32D3" w:rsidRPr="001057EC">
        <w:rPr>
          <w:rFonts w:ascii="Times New Roman" w:eastAsia="Times New Roman" w:hAnsi="Times New Roman"/>
          <w:color w:val="000000"/>
          <w:sz w:val="28"/>
          <w:szCs w:val="28"/>
          <w:lang w:eastAsia="es-ES"/>
        </w:rPr>
        <w:t>Respecto a l</w:t>
      </w:r>
      <w:r w:rsidR="001057EC" w:rsidRPr="001057EC">
        <w:rPr>
          <w:rFonts w:ascii="Times New Roman" w:eastAsia="Times New Roman" w:hAnsi="Times New Roman"/>
          <w:color w:val="000000"/>
          <w:sz w:val="28"/>
          <w:szCs w:val="28"/>
          <w:lang w:eastAsia="es-ES"/>
        </w:rPr>
        <w:t>os REPRESENTANTES VOLUNTARIOS</w:t>
      </w:r>
      <w:r w:rsidR="007C32D3" w:rsidRPr="001057EC">
        <w:rPr>
          <w:rFonts w:ascii="Times New Roman" w:eastAsia="Times New Roman" w:hAnsi="Times New Roman"/>
          <w:color w:val="000000"/>
          <w:sz w:val="28"/>
          <w:szCs w:val="28"/>
          <w:lang w:eastAsia="es-ES"/>
        </w:rPr>
        <w:t> </w:t>
      </w:r>
      <w:r w:rsidR="001057EC" w:rsidRPr="001057EC">
        <w:rPr>
          <w:rFonts w:ascii="Times New Roman" w:eastAsia="Times New Roman" w:hAnsi="Times New Roman"/>
          <w:color w:val="000000"/>
          <w:sz w:val="28"/>
          <w:szCs w:val="28"/>
          <w:lang w:eastAsia="es-ES"/>
        </w:rPr>
        <w:t>señalar</w:t>
      </w:r>
      <w:r w:rsidR="007C32D3" w:rsidRPr="001057EC">
        <w:rPr>
          <w:rFonts w:ascii="Times New Roman" w:eastAsia="Times New Roman" w:hAnsi="Times New Roman"/>
          <w:color w:val="000000"/>
          <w:sz w:val="28"/>
          <w:szCs w:val="28"/>
          <w:lang w:eastAsia="es-ES"/>
        </w:rPr>
        <w:t xml:space="preserve"> que los poderes otorgados por los administradores antes de la apertura de la liquidación subsistirán (no </w:t>
      </w:r>
      <w:r w:rsidR="001057EC" w:rsidRPr="001057EC">
        <w:rPr>
          <w:rFonts w:ascii="Times New Roman" w:eastAsia="Times New Roman" w:hAnsi="Times New Roman"/>
          <w:color w:val="000000"/>
          <w:sz w:val="28"/>
          <w:szCs w:val="28"/>
          <w:lang w:eastAsia="es-ES"/>
        </w:rPr>
        <w:t>se extingue ex</w:t>
      </w:r>
      <w:r w:rsidR="007C32D3" w:rsidRPr="001057EC">
        <w:rPr>
          <w:rFonts w:ascii="Times New Roman" w:eastAsia="Times New Roman" w:hAnsi="Times New Roman"/>
          <w:color w:val="000000"/>
          <w:sz w:val="28"/>
          <w:szCs w:val="28"/>
          <w:lang w:eastAsia="es-ES"/>
        </w:rPr>
        <w:t xml:space="preserve"> art 1732 C</w:t>
      </w:r>
      <w:r w:rsidR="001057EC" w:rsidRPr="001057EC">
        <w:rPr>
          <w:rFonts w:ascii="Times New Roman" w:eastAsia="Times New Roman" w:hAnsi="Times New Roman"/>
          <w:color w:val="000000"/>
          <w:sz w:val="28"/>
          <w:szCs w:val="28"/>
          <w:lang w:eastAsia="es-ES"/>
        </w:rPr>
        <w:t>c</w:t>
      </w:r>
      <w:r w:rsidR="007C32D3" w:rsidRPr="001057EC">
        <w:rPr>
          <w:rFonts w:ascii="Times New Roman" w:eastAsia="Times New Roman" w:hAnsi="Times New Roman"/>
          <w:color w:val="000000"/>
          <w:sz w:val="28"/>
          <w:szCs w:val="28"/>
          <w:lang w:eastAsia="es-ES"/>
        </w:rPr>
        <w:t xml:space="preserve"> ya que la sociedad no </w:t>
      </w:r>
      <w:r w:rsidR="001057EC" w:rsidRPr="001057EC">
        <w:rPr>
          <w:rFonts w:ascii="Times New Roman" w:eastAsia="Times New Roman" w:hAnsi="Times New Roman"/>
          <w:color w:val="000000"/>
          <w:sz w:val="28"/>
          <w:szCs w:val="28"/>
          <w:lang w:eastAsia="es-ES"/>
        </w:rPr>
        <w:t>“</w:t>
      </w:r>
      <w:r w:rsidR="007C32D3" w:rsidRPr="001057EC">
        <w:rPr>
          <w:rFonts w:ascii="Times New Roman" w:eastAsia="Times New Roman" w:hAnsi="Times New Roman"/>
          <w:color w:val="000000"/>
          <w:sz w:val="28"/>
          <w:szCs w:val="28"/>
          <w:lang w:eastAsia="es-ES"/>
        </w:rPr>
        <w:t>muere</w:t>
      </w:r>
      <w:r w:rsidR="001057EC" w:rsidRPr="001057EC">
        <w:rPr>
          <w:rFonts w:ascii="Times New Roman" w:eastAsia="Times New Roman" w:hAnsi="Times New Roman"/>
          <w:color w:val="000000"/>
          <w:sz w:val="28"/>
          <w:szCs w:val="28"/>
          <w:lang w:eastAsia="es-ES"/>
        </w:rPr>
        <w:t>”</w:t>
      </w:r>
      <w:r w:rsidR="007C32D3" w:rsidRPr="001057EC">
        <w:rPr>
          <w:rFonts w:ascii="Times New Roman" w:eastAsia="Times New Roman" w:hAnsi="Times New Roman"/>
          <w:color w:val="000000"/>
          <w:sz w:val="28"/>
          <w:szCs w:val="28"/>
          <w:lang w:eastAsia="es-ES"/>
        </w:rPr>
        <w:t xml:space="preserve"> con la apertura de la liquidación</w:t>
      </w:r>
      <w:r w:rsidR="001057EC" w:rsidRPr="001057EC">
        <w:rPr>
          <w:rFonts w:ascii="Times New Roman" w:eastAsia="Times New Roman" w:hAnsi="Times New Roman"/>
          <w:color w:val="000000"/>
          <w:sz w:val="28"/>
          <w:szCs w:val="28"/>
          <w:lang w:eastAsia="es-ES"/>
        </w:rPr>
        <w:t>)</w:t>
      </w:r>
      <w:r w:rsidR="007C32D3" w:rsidRPr="001057EC">
        <w:rPr>
          <w:rFonts w:ascii="Times New Roman" w:eastAsia="Times New Roman" w:hAnsi="Times New Roman"/>
          <w:color w:val="000000"/>
          <w:sz w:val="28"/>
          <w:szCs w:val="28"/>
          <w:lang w:eastAsia="es-ES"/>
        </w:rPr>
        <w:t>.</w:t>
      </w:r>
      <w:r w:rsidR="001057EC" w:rsidRPr="001057EC">
        <w:rPr>
          <w:rFonts w:ascii="Times New Roman" w:eastAsia="Times New Roman" w:hAnsi="Times New Roman"/>
          <w:color w:val="000000"/>
          <w:sz w:val="28"/>
          <w:szCs w:val="28"/>
          <w:lang w:eastAsia="es-ES"/>
        </w:rPr>
        <w:t xml:space="preserve"> En el ámbito concursal,</w:t>
      </w:r>
      <w:r w:rsidR="0031695E">
        <w:rPr>
          <w:rFonts w:ascii="Times New Roman" w:eastAsia="Times New Roman" w:hAnsi="Times New Roman"/>
          <w:color w:val="000000"/>
          <w:sz w:val="28"/>
          <w:szCs w:val="28"/>
          <w:lang w:eastAsia="es-ES"/>
        </w:rPr>
        <w:t xml:space="preserve"> en cambio,</w:t>
      </w:r>
      <w:r w:rsidR="001057EC" w:rsidRPr="001057EC">
        <w:rPr>
          <w:rFonts w:ascii="Times New Roman" w:eastAsia="Times New Roman" w:hAnsi="Times New Roman"/>
          <w:color w:val="000000"/>
          <w:sz w:val="28"/>
          <w:szCs w:val="28"/>
          <w:lang w:eastAsia="es-ES"/>
        </w:rPr>
        <w:t xml:space="preserve"> art. 48 LC </w:t>
      </w:r>
      <w:r w:rsidR="0031695E">
        <w:rPr>
          <w:rFonts w:ascii="Times New Roman" w:eastAsia="Times New Roman" w:hAnsi="Times New Roman"/>
          <w:color w:val="000000"/>
          <w:sz w:val="28"/>
          <w:szCs w:val="28"/>
          <w:lang w:eastAsia="es-ES"/>
        </w:rPr>
        <w:t>ya visto.</w:t>
      </w:r>
    </w:p>
    <w:p w:rsidR="007C32D3" w:rsidRDefault="007C32D3" w:rsidP="00676CDD">
      <w:pPr>
        <w:tabs>
          <w:tab w:val="left" w:pos="397"/>
        </w:tabs>
        <w:spacing w:after="0" w:line="240" w:lineRule="auto"/>
        <w:ind w:left="2124"/>
        <w:jc w:val="both"/>
        <w:rPr>
          <w:rFonts w:ascii="Courier New" w:eastAsia="Times New Roman" w:hAnsi="Courier New"/>
          <w:sz w:val="20"/>
          <w:szCs w:val="20"/>
          <w:lang w:eastAsia="es-ES"/>
        </w:rPr>
      </w:pPr>
    </w:p>
    <w:p w:rsidR="007C32D3" w:rsidRDefault="007C32D3" w:rsidP="00684883">
      <w:pPr>
        <w:spacing w:after="0" w:line="240" w:lineRule="auto"/>
        <w:ind w:left="708"/>
        <w:jc w:val="both"/>
        <w:rPr>
          <w:rFonts w:ascii="Courier New" w:eastAsia="Times New Roman" w:hAnsi="Courier New"/>
          <w:sz w:val="20"/>
          <w:szCs w:val="20"/>
          <w:lang w:val="es-ES_tradnl" w:eastAsia="es-ES"/>
        </w:rPr>
      </w:pPr>
    </w:p>
    <w:p w:rsidR="00684883" w:rsidRPr="00684883" w:rsidRDefault="00684883" w:rsidP="00684883">
      <w:pPr>
        <w:tabs>
          <w:tab w:val="left" w:pos="397"/>
        </w:tabs>
        <w:spacing w:after="0"/>
        <w:jc w:val="both"/>
        <w:rPr>
          <w:rFonts w:ascii="Courier New" w:eastAsia="Times New Roman" w:hAnsi="Courier New"/>
          <w:sz w:val="20"/>
          <w:szCs w:val="20"/>
          <w:lang w:eastAsia="es-ES"/>
        </w:rPr>
      </w:pPr>
      <w:r>
        <w:rPr>
          <w:rFonts w:ascii="Courier New" w:eastAsia="Times New Roman" w:hAnsi="Courier New" w:cs="Courier New"/>
          <w:b/>
          <w:bCs/>
          <w:sz w:val="24"/>
          <w:szCs w:val="32"/>
          <w:lang w:val="es-ES_tradnl" w:eastAsia="es-ES"/>
        </w:rPr>
        <w:sym w:font="Symbol" w:char="F059"/>
      </w:r>
      <w:r>
        <w:rPr>
          <w:rFonts w:ascii="Courier New" w:eastAsia="Times New Roman" w:hAnsi="Courier New" w:cs="Courier New"/>
          <w:b/>
          <w:bCs/>
          <w:sz w:val="24"/>
          <w:szCs w:val="32"/>
          <w:lang w:val="es-ES_tradnl" w:eastAsia="es-ES"/>
        </w:rPr>
        <w:t xml:space="preserve"> </w:t>
      </w:r>
      <w:r w:rsidRPr="002B080A">
        <w:rPr>
          <w:rFonts w:ascii="Courier New" w:eastAsia="Times New Roman" w:hAnsi="Courier New"/>
          <w:b/>
          <w:sz w:val="20"/>
          <w:szCs w:val="20"/>
          <w:lang w:val="es-ES_tradnl" w:eastAsia="es-ES"/>
        </w:rPr>
        <w:t xml:space="preserve">Interventor </w:t>
      </w:r>
      <w:r w:rsidRPr="00684883">
        <w:rPr>
          <w:rFonts w:ascii="Courier New" w:eastAsia="Times New Roman" w:hAnsi="Courier New"/>
          <w:sz w:val="20"/>
          <w:szCs w:val="20"/>
          <w:lang w:val="es-ES_tradnl" w:eastAsia="es-ES"/>
        </w:rPr>
        <w:t>(SOLO e</w:t>
      </w:r>
      <w:r w:rsidRPr="00684883">
        <w:rPr>
          <w:rFonts w:ascii="Courier New" w:hAnsi="Courier New"/>
          <w:sz w:val="20"/>
          <w:szCs w:val="20"/>
        </w:rPr>
        <w:t xml:space="preserve">n caso de liquidación de </w:t>
      </w:r>
      <w:r>
        <w:rPr>
          <w:rFonts w:ascii="Courier New" w:hAnsi="Courier New"/>
          <w:sz w:val="20"/>
          <w:szCs w:val="20"/>
        </w:rPr>
        <w:t>SA)</w:t>
      </w:r>
      <w:r w:rsidRPr="00684883">
        <w:rPr>
          <w:rFonts w:ascii="Courier New" w:hAnsi="Courier New"/>
          <w:sz w:val="20"/>
          <w:szCs w:val="20"/>
        </w:rPr>
        <w:t xml:space="preserve"> </w:t>
      </w:r>
      <w:r w:rsidRPr="00684883">
        <w:rPr>
          <w:rFonts w:ascii="Courier New" w:eastAsia="Times New Roman" w:hAnsi="Courier New"/>
          <w:sz w:val="20"/>
          <w:szCs w:val="20"/>
          <w:lang w:eastAsia="es-ES"/>
        </w:rPr>
        <w:t xml:space="preserve"> </w:t>
      </w:r>
      <w:r>
        <w:rPr>
          <w:rFonts w:ascii="Courier New" w:eastAsia="Times New Roman" w:hAnsi="Courier New"/>
          <w:sz w:val="20"/>
          <w:szCs w:val="20"/>
          <w:lang w:eastAsia="es-ES"/>
        </w:rPr>
        <w:t>El</w:t>
      </w:r>
      <w:r w:rsidRPr="00684883">
        <w:rPr>
          <w:rFonts w:ascii="Courier New" w:eastAsia="Times New Roman" w:hAnsi="Courier New"/>
          <w:sz w:val="20"/>
          <w:szCs w:val="20"/>
          <w:lang w:eastAsia="es-ES"/>
        </w:rPr>
        <w:t xml:space="preserve"> sindicato de obligacionistas</w:t>
      </w:r>
      <w:r>
        <w:rPr>
          <w:rFonts w:ascii="Courier New" w:eastAsia="Times New Roman" w:hAnsi="Courier New"/>
          <w:sz w:val="20"/>
          <w:szCs w:val="20"/>
          <w:lang w:eastAsia="es-ES"/>
        </w:rPr>
        <w:t xml:space="preserve"> y también l</w:t>
      </w:r>
      <w:r w:rsidRPr="00684883">
        <w:rPr>
          <w:rFonts w:ascii="Courier New" w:hAnsi="Courier New"/>
          <w:sz w:val="20"/>
          <w:szCs w:val="20"/>
        </w:rPr>
        <w:t>os accionistas que representen la vigésima parte del capital social podrán solicitar del Secretario judicial</w:t>
      </w:r>
      <w:r>
        <w:rPr>
          <w:rFonts w:ascii="Courier New" w:hAnsi="Courier New"/>
          <w:sz w:val="20"/>
          <w:szCs w:val="20"/>
        </w:rPr>
        <w:t>/</w:t>
      </w:r>
      <w:r w:rsidRPr="00684883">
        <w:rPr>
          <w:rFonts w:ascii="Courier New" w:hAnsi="Courier New"/>
          <w:sz w:val="20"/>
          <w:szCs w:val="20"/>
        </w:rPr>
        <w:t>Registrador mercantil del domicilio social la designación de un interventor que fiscalice las operaciones de liquidación</w:t>
      </w:r>
      <w:r w:rsidRPr="00684883">
        <w:rPr>
          <w:rFonts w:ascii="Courier New" w:eastAsia="Times New Roman" w:hAnsi="Courier New"/>
          <w:sz w:val="20"/>
          <w:szCs w:val="20"/>
          <w:lang w:eastAsia="es-ES"/>
        </w:rPr>
        <w:t>.</w:t>
      </w:r>
    </w:p>
    <w:p w:rsidR="00684883" w:rsidRPr="00684883" w:rsidRDefault="00684883" w:rsidP="00684883">
      <w:pPr>
        <w:tabs>
          <w:tab w:val="left" w:pos="397"/>
        </w:tabs>
        <w:spacing w:after="0" w:line="240" w:lineRule="auto"/>
        <w:jc w:val="both"/>
        <w:rPr>
          <w:rFonts w:ascii="Courier New" w:eastAsia="Times New Roman" w:hAnsi="Courier New"/>
          <w:sz w:val="20"/>
          <w:szCs w:val="20"/>
          <w:lang w:eastAsia="es-ES"/>
        </w:rPr>
      </w:pPr>
    </w:p>
    <w:p w:rsidR="00684883" w:rsidRDefault="00684883" w:rsidP="00684883">
      <w:pPr>
        <w:tabs>
          <w:tab w:val="left" w:pos="397"/>
        </w:tabs>
        <w:spacing w:after="0" w:line="240" w:lineRule="auto"/>
        <w:ind w:left="397"/>
        <w:jc w:val="both"/>
        <w:rPr>
          <w:rFonts w:ascii="Courier New" w:eastAsia="Times New Roman" w:hAnsi="Courier New"/>
          <w:sz w:val="20"/>
          <w:szCs w:val="20"/>
          <w:lang w:val="es-ES_tradnl" w:eastAsia="es-ES"/>
        </w:rPr>
      </w:pPr>
      <w:r>
        <w:rPr>
          <w:rFonts w:ascii="Courier New" w:eastAsia="Times New Roman" w:hAnsi="Courier New"/>
          <w:sz w:val="20"/>
          <w:szCs w:val="20"/>
          <w:lang w:val="es-ES_tradnl" w:eastAsia="es-ES"/>
        </w:rPr>
        <w:t>C</w:t>
      </w:r>
      <w:r w:rsidRPr="002B080A">
        <w:rPr>
          <w:rFonts w:ascii="Courier New" w:eastAsia="Times New Roman" w:hAnsi="Courier New"/>
          <w:sz w:val="20"/>
          <w:szCs w:val="20"/>
          <w:lang w:val="es-ES_tradnl" w:eastAsia="es-ES"/>
        </w:rPr>
        <w:t xml:space="preserve">abe </w:t>
      </w:r>
      <w:r>
        <w:rPr>
          <w:rFonts w:ascii="Courier New" w:eastAsia="Times New Roman" w:hAnsi="Courier New"/>
          <w:sz w:val="20"/>
          <w:szCs w:val="20"/>
          <w:lang w:val="es-ES_tradnl" w:eastAsia="es-ES"/>
        </w:rPr>
        <w:t xml:space="preserve">asimismo </w:t>
      </w:r>
      <w:r w:rsidRPr="002B080A">
        <w:rPr>
          <w:rFonts w:ascii="Courier New" w:eastAsia="Times New Roman" w:hAnsi="Courier New"/>
          <w:sz w:val="20"/>
          <w:szCs w:val="20"/>
          <w:lang w:val="es-ES_tradnl" w:eastAsia="es-ES"/>
        </w:rPr>
        <w:t xml:space="preserve">la </w:t>
      </w:r>
      <w:r w:rsidRPr="00684883">
        <w:rPr>
          <w:rFonts w:ascii="Courier New" w:eastAsia="Times New Roman" w:hAnsi="Courier New"/>
          <w:sz w:val="20"/>
          <w:szCs w:val="20"/>
          <w:lang w:val="es-ES_tradnl" w:eastAsia="es-ES"/>
        </w:rPr>
        <w:t>intervención pública</w:t>
      </w:r>
      <w:r>
        <w:rPr>
          <w:rFonts w:ascii="Courier New" w:eastAsia="Times New Roman" w:hAnsi="Courier New"/>
          <w:sz w:val="20"/>
          <w:szCs w:val="20"/>
          <w:lang w:val="es-ES_tradnl" w:eastAsia="es-ES"/>
        </w:rPr>
        <w:t>, ya referida.</w:t>
      </w:r>
    </w:p>
    <w:p w:rsidR="00684883" w:rsidRPr="002B080A" w:rsidRDefault="00684883" w:rsidP="00684883">
      <w:pPr>
        <w:tabs>
          <w:tab w:val="left" w:pos="397"/>
        </w:tabs>
        <w:spacing w:after="0" w:line="240" w:lineRule="auto"/>
        <w:jc w:val="both"/>
        <w:rPr>
          <w:rFonts w:ascii="Courier New" w:eastAsia="Times New Roman" w:hAnsi="Courier New"/>
          <w:sz w:val="20"/>
          <w:szCs w:val="20"/>
          <w:lang w:val="es-ES_tradnl" w:eastAsia="es-ES"/>
        </w:rPr>
      </w:pPr>
    </w:p>
    <w:p w:rsidR="00865FF2" w:rsidRDefault="00684883" w:rsidP="00865FF2">
      <w:pPr>
        <w:tabs>
          <w:tab w:val="left" w:pos="397"/>
        </w:tabs>
        <w:spacing w:after="0" w:line="240" w:lineRule="auto"/>
        <w:jc w:val="both"/>
        <w:rPr>
          <w:rFonts w:ascii="Courier New" w:eastAsia="Times New Roman" w:hAnsi="Courier New"/>
          <w:sz w:val="20"/>
          <w:szCs w:val="20"/>
          <w:lang w:val="es-ES_tradnl" w:eastAsia="es-ES"/>
        </w:rPr>
      </w:pPr>
      <w:r>
        <w:rPr>
          <w:rFonts w:ascii="Courier New" w:eastAsia="Times New Roman" w:hAnsi="Courier New" w:cs="Courier New"/>
          <w:b/>
          <w:bCs/>
          <w:sz w:val="24"/>
          <w:szCs w:val="32"/>
          <w:lang w:val="es-ES_tradnl" w:eastAsia="es-ES"/>
        </w:rPr>
        <w:sym w:font="Symbol" w:char="F059"/>
      </w:r>
      <w:r>
        <w:rPr>
          <w:rFonts w:ascii="Courier New" w:eastAsia="Times New Roman" w:hAnsi="Courier New" w:cs="Courier New"/>
          <w:b/>
          <w:bCs/>
          <w:sz w:val="24"/>
          <w:szCs w:val="32"/>
          <w:lang w:val="es-ES_tradnl" w:eastAsia="es-ES"/>
        </w:rPr>
        <w:t xml:space="preserve"> </w:t>
      </w:r>
      <w:r w:rsidRPr="002B080A">
        <w:rPr>
          <w:rFonts w:ascii="Courier New" w:eastAsia="Times New Roman" w:hAnsi="Courier New"/>
          <w:b/>
          <w:sz w:val="20"/>
          <w:szCs w:val="20"/>
          <w:lang w:val="es-ES_tradnl" w:eastAsia="es-ES"/>
        </w:rPr>
        <w:t>Junta General;</w:t>
      </w:r>
      <w:r w:rsidRPr="002B080A">
        <w:rPr>
          <w:rFonts w:ascii="Courier New" w:eastAsia="Times New Roman" w:hAnsi="Courier New"/>
          <w:sz w:val="20"/>
          <w:szCs w:val="20"/>
          <w:lang w:val="es-ES_tradnl" w:eastAsia="es-ES"/>
        </w:rPr>
        <w:t xml:space="preserve"> Se observarán las disposiciones de los estatutos para su convocatoria y reunión. Deberá ser informada por los liquidadores de la </w:t>
      </w:r>
      <w:r w:rsidR="00865FF2">
        <w:rPr>
          <w:rFonts w:ascii="Courier New" w:eastAsia="Times New Roman" w:hAnsi="Courier New"/>
          <w:sz w:val="20"/>
          <w:szCs w:val="20"/>
          <w:lang w:val="es-ES_tradnl" w:eastAsia="es-ES"/>
        </w:rPr>
        <w:t>marcha</w:t>
      </w:r>
      <w:r w:rsidRPr="002B080A">
        <w:rPr>
          <w:rFonts w:ascii="Courier New" w:eastAsia="Times New Roman" w:hAnsi="Courier New"/>
          <w:sz w:val="20"/>
          <w:szCs w:val="20"/>
          <w:lang w:val="es-ES_tradnl" w:eastAsia="es-ES"/>
        </w:rPr>
        <w:t xml:space="preserve"> de la liquidación para que acuerde lo que convenga al interés común.</w:t>
      </w:r>
      <w:r w:rsidR="00865FF2">
        <w:rPr>
          <w:rFonts w:ascii="Courier New" w:eastAsia="Times New Roman" w:hAnsi="Courier New"/>
          <w:sz w:val="20"/>
          <w:szCs w:val="20"/>
          <w:lang w:val="es-ES_tradnl" w:eastAsia="es-ES"/>
        </w:rPr>
        <w:t xml:space="preserve"> </w:t>
      </w:r>
    </w:p>
    <w:p w:rsidR="00865FF2" w:rsidRDefault="00865FF2" w:rsidP="00865FF2">
      <w:pPr>
        <w:tabs>
          <w:tab w:val="left" w:pos="397"/>
        </w:tabs>
        <w:spacing w:after="0" w:line="240" w:lineRule="auto"/>
        <w:jc w:val="both"/>
        <w:rPr>
          <w:rFonts w:ascii="Courier New" w:eastAsia="Times New Roman" w:hAnsi="Courier New"/>
          <w:sz w:val="20"/>
          <w:szCs w:val="20"/>
          <w:lang w:val="es-ES_tradnl" w:eastAsia="es-ES"/>
        </w:rPr>
      </w:pPr>
    </w:p>
    <w:p w:rsidR="00A72DE1" w:rsidRDefault="00A72DE1" w:rsidP="00A72DE1">
      <w:pPr>
        <w:spacing w:before="100" w:beforeAutospacing="1" w:after="100" w:afterAutospacing="1" w:line="240" w:lineRule="auto"/>
        <w:jc w:val="center"/>
        <w:rPr>
          <w:rFonts w:ascii="Courier New" w:eastAsia="Times New Roman" w:hAnsi="Courier New"/>
          <w:b/>
          <w:bCs/>
          <w:sz w:val="20"/>
          <w:szCs w:val="20"/>
          <w:lang w:eastAsia="es-ES"/>
        </w:rPr>
      </w:pPr>
      <w:r>
        <w:rPr>
          <w:rFonts w:ascii="Courier New" w:eastAsia="Times New Roman" w:hAnsi="Courier New"/>
          <w:b/>
          <w:bCs/>
          <w:sz w:val="20"/>
          <w:szCs w:val="20"/>
          <w:lang w:eastAsia="es-ES"/>
        </w:rPr>
        <w:t>LIQUIDA</w:t>
      </w:r>
      <w:r w:rsidR="00DE3C36">
        <w:rPr>
          <w:rFonts w:ascii="Courier New" w:eastAsia="Times New Roman" w:hAnsi="Courier New"/>
          <w:b/>
          <w:bCs/>
          <w:sz w:val="20"/>
          <w:szCs w:val="20"/>
          <w:lang w:eastAsia="es-ES"/>
        </w:rPr>
        <w:t xml:space="preserve">CIÓN PROPIAMENTE DICHA  </w:t>
      </w:r>
      <w:r w:rsidR="00DE3C36" w:rsidRPr="00DE3C36">
        <w:rPr>
          <w:rFonts w:ascii="Courier New" w:eastAsia="Times New Roman" w:hAnsi="Courier New"/>
          <w:bCs/>
          <w:sz w:val="20"/>
          <w:szCs w:val="20"/>
          <w:lang w:eastAsia="es-ES"/>
        </w:rPr>
        <w:t>383 y ss</w:t>
      </w:r>
    </w:p>
    <w:p w:rsidR="00A72DE1" w:rsidRDefault="00A72DE1" w:rsidP="002B080A">
      <w:pPr>
        <w:spacing w:before="100" w:beforeAutospacing="1" w:after="100" w:afterAutospacing="1" w:line="240" w:lineRule="auto"/>
        <w:jc w:val="both"/>
        <w:rPr>
          <w:rFonts w:ascii="Courier New" w:eastAsia="Times New Roman" w:hAnsi="Courier New"/>
          <w:b/>
          <w:bCs/>
          <w:sz w:val="20"/>
          <w:szCs w:val="20"/>
          <w:lang w:eastAsia="es-ES"/>
        </w:rPr>
      </w:pPr>
    </w:p>
    <w:p w:rsidR="002B080A" w:rsidRPr="002B080A" w:rsidRDefault="00DE3C36" w:rsidP="002B080A">
      <w:pPr>
        <w:spacing w:before="100" w:beforeAutospacing="1" w:after="100" w:afterAutospacing="1" w:line="240" w:lineRule="auto"/>
        <w:jc w:val="both"/>
        <w:rPr>
          <w:rFonts w:ascii="Courier New" w:eastAsia="Times New Roman" w:hAnsi="Courier New"/>
          <w:sz w:val="20"/>
          <w:szCs w:val="20"/>
          <w:lang w:eastAsia="es-ES"/>
        </w:rPr>
      </w:pPr>
      <w:r>
        <w:rPr>
          <w:rFonts w:ascii="Courier New" w:eastAsia="Times New Roman" w:hAnsi="Courier New"/>
          <w:sz w:val="20"/>
          <w:szCs w:val="20"/>
          <w:lang w:eastAsia="es-ES"/>
        </w:rPr>
        <w:t>L</w:t>
      </w:r>
      <w:r w:rsidR="002B080A" w:rsidRPr="002B080A">
        <w:rPr>
          <w:rFonts w:ascii="Courier New" w:eastAsia="Times New Roman" w:hAnsi="Courier New"/>
          <w:sz w:val="20"/>
          <w:szCs w:val="20"/>
          <w:lang w:eastAsia="es-ES"/>
        </w:rPr>
        <w:t>os liquidadores deben:</w:t>
      </w:r>
    </w:p>
    <w:p w:rsidR="002B080A" w:rsidRPr="002B080A" w:rsidRDefault="002B080A" w:rsidP="00676CDD">
      <w:pPr>
        <w:spacing w:after="0" w:line="240" w:lineRule="auto"/>
        <w:ind w:left="708"/>
        <w:jc w:val="both"/>
        <w:rPr>
          <w:rFonts w:ascii="Courier New" w:eastAsia="Times New Roman" w:hAnsi="Courier New"/>
          <w:sz w:val="20"/>
          <w:szCs w:val="20"/>
          <w:lang w:val="es-ES_tradnl" w:eastAsia="es-ES"/>
        </w:rPr>
      </w:pPr>
      <w:r w:rsidRPr="002B080A">
        <w:rPr>
          <w:rFonts w:ascii="Courier New" w:eastAsia="Times New Roman" w:hAnsi="Courier New"/>
          <w:sz w:val="20"/>
          <w:szCs w:val="20"/>
          <w:lang w:val="es-ES_tradnl" w:eastAsia="es-ES"/>
        </w:rPr>
        <w:t xml:space="preserve">Redactar un inventario y un balance de la sociedad, con referencia al día de la disolución. </w:t>
      </w:r>
    </w:p>
    <w:p w:rsidR="002B080A" w:rsidRPr="002B080A" w:rsidRDefault="002B080A" w:rsidP="00676CDD">
      <w:pPr>
        <w:spacing w:after="0" w:line="240" w:lineRule="auto"/>
        <w:ind w:left="708"/>
        <w:jc w:val="both"/>
        <w:rPr>
          <w:rFonts w:ascii="Courier New" w:eastAsia="Times New Roman" w:hAnsi="Courier New"/>
          <w:sz w:val="20"/>
          <w:szCs w:val="20"/>
          <w:lang w:val="es-ES_tradnl" w:eastAsia="es-ES"/>
        </w:rPr>
      </w:pPr>
    </w:p>
    <w:p w:rsidR="00DE3C36" w:rsidRDefault="002B080A" w:rsidP="00676CDD">
      <w:pPr>
        <w:spacing w:after="0" w:line="240" w:lineRule="auto"/>
        <w:ind w:left="708"/>
        <w:jc w:val="both"/>
        <w:rPr>
          <w:rFonts w:ascii="Courier New" w:eastAsia="Times New Roman" w:hAnsi="Courier New"/>
          <w:sz w:val="20"/>
          <w:szCs w:val="20"/>
          <w:lang w:val="es-ES_tradnl" w:eastAsia="es-ES"/>
        </w:rPr>
      </w:pPr>
      <w:r w:rsidRPr="002B080A">
        <w:rPr>
          <w:rFonts w:ascii="Courier New" w:eastAsia="Times New Roman" w:hAnsi="Courier New"/>
          <w:sz w:val="20"/>
          <w:szCs w:val="20"/>
          <w:lang w:val="es-ES_tradnl" w:eastAsia="es-ES"/>
        </w:rPr>
        <w:t>Realizar todas las operaciones pendientes e incluso otras nuevas necesarias para la liquidación</w:t>
      </w:r>
    </w:p>
    <w:p w:rsidR="00DE3C36" w:rsidRDefault="00DE3C36" w:rsidP="00676CDD">
      <w:pPr>
        <w:spacing w:after="0" w:line="240" w:lineRule="auto"/>
        <w:ind w:left="708"/>
        <w:jc w:val="both"/>
        <w:rPr>
          <w:rFonts w:ascii="Courier New" w:eastAsia="Times New Roman" w:hAnsi="Courier New"/>
          <w:sz w:val="20"/>
          <w:szCs w:val="20"/>
          <w:lang w:val="es-ES_tradnl" w:eastAsia="es-ES"/>
        </w:rPr>
      </w:pPr>
    </w:p>
    <w:p w:rsidR="00DE3C36" w:rsidRDefault="00DE3C36" w:rsidP="00676CDD">
      <w:pPr>
        <w:spacing w:after="0" w:line="240" w:lineRule="auto"/>
        <w:ind w:left="708"/>
        <w:jc w:val="both"/>
        <w:rPr>
          <w:rFonts w:ascii="Courier New" w:eastAsia="Times New Roman" w:hAnsi="Courier New"/>
          <w:sz w:val="20"/>
          <w:szCs w:val="20"/>
          <w:lang w:val="es-ES_tradnl" w:eastAsia="es-ES"/>
        </w:rPr>
      </w:pPr>
      <w:r>
        <w:rPr>
          <w:rFonts w:ascii="Courier New" w:eastAsia="Times New Roman" w:hAnsi="Courier New"/>
          <w:sz w:val="20"/>
          <w:szCs w:val="20"/>
          <w:lang w:val="es-ES_tradnl" w:eastAsia="es-ES"/>
        </w:rPr>
        <w:t>C</w:t>
      </w:r>
      <w:r w:rsidR="002B080A" w:rsidRPr="002B080A">
        <w:rPr>
          <w:rFonts w:ascii="Courier New" w:eastAsia="Times New Roman" w:hAnsi="Courier New"/>
          <w:sz w:val="20"/>
          <w:szCs w:val="20"/>
          <w:lang w:val="es-ES_tradnl" w:eastAsia="es-ES"/>
        </w:rPr>
        <w:t xml:space="preserve">obrar los créditos vencidos </w:t>
      </w:r>
      <w:r>
        <w:rPr>
          <w:rFonts w:ascii="Courier New" w:eastAsia="Times New Roman" w:hAnsi="Courier New"/>
          <w:sz w:val="20"/>
          <w:szCs w:val="20"/>
          <w:lang w:val="es-ES_tradnl" w:eastAsia="es-ES"/>
        </w:rPr>
        <w:t>(</w:t>
      </w:r>
      <w:r w:rsidR="002B080A" w:rsidRPr="002B080A">
        <w:rPr>
          <w:rFonts w:ascii="Courier New" w:eastAsia="Times New Roman" w:hAnsi="Courier New"/>
          <w:sz w:val="20"/>
          <w:szCs w:val="20"/>
          <w:lang w:val="es-ES_tradnl" w:eastAsia="es-ES"/>
        </w:rPr>
        <w:t>y en su caso los dividendos pasivos</w:t>
      </w:r>
      <w:r>
        <w:rPr>
          <w:rFonts w:ascii="Courier New" w:eastAsia="Times New Roman" w:hAnsi="Courier New"/>
          <w:sz w:val="20"/>
          <w:szCs w:val="20"/>
          <w:lang w:val="es-ES_tradnl" w:eastAsia="es-ES"/>
        </w:rPr>
        <w:t>)</w:t>
      </w:r>
    </w:p>
    <w:p w:rsidR="00DE3C36" w:rsidRDefault="00DE3C36" w:rsidP="00676CDD">
      <w:pPr>
        <w:spacing w:after="0" w:line="240" w:lineRule="auto"/>
        <w:ind w:left="708"/>
        <w:jc w:val="both"/>
        <w:rPr>
          <w:rFonts w:ascii="Courier New" w:eastAsia="Times New Roman" w:hAnsi="Courier New"/>
          <w:sz w:val="20"/>
          <w:szCs w:val="20"/>
          <w:lang w:val="es-ES_tradnl" w:eastAsia="es-ES"/>
        </w:rPr>
      </w:pPr>
    </w:p>
    <w:p w:rsidR="00DE3C36" w:rsidRDefault="00DE3C36" w:rsidP="00676CDD">
      <w:pPr>
        <w:spacing w:after="0" w:line="240" w:lineRule="auto"/>
        <w:ind w:left="708"/>
        <w:jc w:val="both"/>
        <w:rPr>
          <w:rFonts w:ascii="Courier New" w:eastAsia="Times New Roman" w:hAnsi="Courier New"/>
          <w:sz w:val="20"/>
          <w:szCs w:val="20"/>
          <w:lang w:val="es-ES_tradnl" w:eastAsia="es-ES"/>
        </w:rPr>
      </w:pPr>
      <w:r>
        <w:rPr>
          <w:rFonts w:ascii="Courier New" w:eastAsia="Times New Roman" w:hAnsi="Courier New"/>
          <w:sz w:val="20"/>
          <w:szCs w:val="20"/>
          <w:lang w:val="es-ES_tradnl" w:eastAsia="es-ES"/>
        </w:rPr>
        <w:t>P</w:t>
      </w:r>
      <w:r w:rsidR="002B080A" w:rsidRPr="002B080A">
        <w:rPr>
          <w:rFonts w:ascii="Courier New" w:eastAsia="Times New Roman" w:hAnsi="Courier New"/>
          <w:sz w:val="20"/>
          <w:szCs w:val="20"/>
          <w:lang w:val="es-ES_tradnl" w:eastAsia="es-ES"/>
        </w:rPr>
        <w:t xml:space="preserve">agar a los acreedores sociales </w:t>
      </w:r>
      <w:r>
        <w:rPr>
          <w:rFonts w:ascii="Courier New" w:eastAsia="Times New Roman" w:hAnsi="Courier New"/>
          <w:sz w:val="20"/>
          <w:szCs w:val="20"/>
          <w:lang w:val="es-ES_tradnl" w:eastAsia="es-ES"/>
        </w:rPr>
        <w:t>(</w:t>
      </w:r>
      <w:r w:rsidR="002B080A" w:rsidRPr="002B080A">
        <w:rPr>
          <w:rFonts w:ascii="Courier New" w:eastAsia="Times New Roman" w:hAnsi="Courier New"/>
          <w:sz w:val="20"/>
          <w:szCs w:val="20"/>
          <w:lang w:val="es-ES_tradnl" w:eastAsia="es-ES"/>
        </w:rPr>
        <w:t>o consignar el importe de sus créditos</w:t>
      </w:r>
      <w:r>
        <w:rPr>
          <w:rFonts w:ascii="Courier New" w:eastAsia="Times New Roman" w:hAnsi="Courier New"/>
          <w:sz w:val="20"/>
          <w:szCs w:val="20"/>
          <w:lang w:val="es-ES_tradnl" w:eastAsia="es-ES"/>
        </w:rPr>
        <w:t>)</w:t>
      </w:r>
    </w:p>
    <w:p w:rsidR="00DE3C36" w:rsidRDefault="00DE3C36" w:rsidP="00676CDD">
      <w:pPr>
        <w:spacing w:after="0" w:line="240" w:lineRule="auto"/>
        <w:ind w:left="708"/>
        <w:jc w:val="both"/>
        <w:rPr>
          <w:rFonts w:ascii="Courier New" w:eastAsia="Times New Roman" w:hAnsi="Courier New"/>
          <w:sz w:val="20"/>
          <w:szCs w:val="20"/>
          <w:lang w:val="es-ES_tradnl" w:eastAsia="es-ES"/>
        </w:rPr>
      </w:pPr>
    </w:p>
    <w:p w:rsidR="00676CDD" w:rsidRDefault="00DE3C36" w:rsidP="00676CDD">
      <w:pPr>
        <w:spacing w:after="0" w:line="240" w:lineRule="auto"/>
        <w:ind w:left="708"/>
        <w:jc w:val="both"/>
        <w:rPr>
          <w:rFonts w:ascii="Courier New" w:eastAsia="Times New Roman" w:hAnsi="Courier New"/>
          <w:sz w:val="20"/>
          <w:szCs w:val="20"/>
          <w:lang w:val="es-ES_tradnl" w:eastAsia="es-ES"/>
        </w:rPr>
      </w:pPr>
      <w:r>
        <w:rPr>
          <w:rFonts w:ascii="Courier New" w:eastAsia="Times New Roman" w:hAnsi="Courier New"/>
          <w:sz w:val="20"/>
          <w:szCs w:val="20"/>
          <w:lang w:val="es-ES_tradnl" w:eastAsia="es-ES"/>
        </w:rPr>
        <w:t>E</w:t>
      </w:r>
      <w:r w:rsidR="002B080A" w:rsidRPr="002B080A">
        <w:rPr>
          <w:rFonts w:ascii="Courier New" w:eastAsia="Times New Roman" w:hAnsi="Courier New"/>
          <w:sz w:val="20"/>
          <w:szCs w:val="20"/>
          <w:lang w:val="es-ES_tradnl" w:eastAsia="es-ES"/>
        </w:rPr>
        <w:t xml:space="preserve">najenar los bienes sociales cuando sea necesario. </w:t>
      </w:r>
    </w:p>
    <w:p w:rsidR="00676CDD" w:rsidRDefault="00676CDD" w:rsidP="00676CDD">
      <w:pPr>
        <w:spacing w:after="0" w:line="240" w:lineRule="auto"/>
        <w:ind w:left="708"/>
        <w:jc w:val="both"/>
        <w:rPr>
          <w:rFonts w:ascii="Courier New" w:eastAsia="Times New Roman" w:hAnsi="Courier New"/>
          <w:sz w:val="20"/>
          <w:szCs w:val="20"/>
          <w:lang w:val="es-ES_tradnl" w:eastAsia="es-ES"/>
        </w:rPr>
      </w:pPr>
    </w:p>
    <w:p w:rsidR="002B080A" w:rsidRPr="00676CDD" w:rsidRDefault="00DE3C36" w:rsidP="00676CDD">
      <w:pPr>
        <w:spacing w:after="0" w:line="240" w:lineRule="auto"/>
        <w:ind w:left="1416"/>
        <w:jc w:val="both"/>
        <w:rPr>
          <w:rFonts w:ascii="Courier New" w:eastAsia="Times New Roman" w:hAnsi="Courier New"/>
          <w:sz w:val="20"/>
          <w:szCs w:val="20"/>
          <w:lang w:val="es-ES_tradnl" w:eastAsia="es-ES"/>
        </w:rPr>
      </w:pPr>
      <w:r w:rsidRPr="00676CDD">
        <w:rPr>
          <w:rFonts w:ascii="Courier New" w:eastAsia="Times New Roman" w:hAnsi="Courier New"/>
          <w:sz w:val="20"/>
          <w:szCs w:val="20"/>
          <w:lang w:val="es-ES_tradnl" w:eastAsia="es-ES"/>
        </w:rPr>
        <w:t>Y</w:t>
      </w:r>
      <w:r w:rsidR="002B080A" w:rsidRPr="00676CDD">
        <w:rPr>
          <w:rFonts w:ascii="Courier New" w:eastAsia="Times New Roman" w:hAnsi="Courier New"/>
          <w:sz w:val="20"/>
          <w:szCs w:val="20"/>
          <w:lang w:val="es-ES_tradnl" w:eastAsia="es-ES"/>
        </w:rPr>
        <w:t xml:space="preserve">a no se exige </w:t>
      </w:r>
      <w:r w:rsidR="00676CDD" w:rsidRPr="00676CDD">
        <w:rPr>
          <w:rFonts w:ascii="Courier New" w:eastAsia="Times New Roman" w:hAnsi="Courier New"/>
          <w:sz w:val="20"/>
          <w:szCs w:val="20"/>
          <w:lang w:val="es-ES_tradnl" w:eastAsia="es-ES"/>
        </w:rPr>
        <w:t xml:space="preserve">en caso alguno </w:t>
      </w:r>
      <w:r w:rsidR="002B080A" w:rsidRPr="00676CDD">
        <w:rPr>
          <w:rFonts w:ascii="Courier New" w:eastAsia="Times New Roman" w:hAnsi="Courier New"/>
          <w:sz w:val="20"/>
          <w:szCs w:val="20"/>
          <w:lang w:val="es-ES_tradnl" w:eastAsia="es-ES"/>
        </w:rPr>
        <w:t>que los inmuebles se vend</w:t>
      </w:r>
      <w:r w:rsidRPr="00676CDD">
        <w:rPr>
          <w:rFonts w:ascii="Courier New" w:eastAsia="Times New Roman" w:hAnsi="Courier New"/>
          <w:sz w:val="20"/>
          <w:szCs w:val="20"/>
          <w:lang w:val="es-ES_tradnl" w:eastAsia="es-ES"/>
        </w:rPr>
        <w:t>an</w:t>
      </w:r>
      <w:r w:rsidR="002B080A" w:rsidRPr="00676CDD">
        <w:rPr>
          <w:rFonts w:ascii="Courier New" w:eastAsia="Times New Roman" w:hAnsi="Courier New"/>
          <w:sz w:val="20"/>
          <w:szCs w:val="20"/>
          <w:lang w:val="es-ES_tradnl" w:eastAsia="es-ES"/>
        </w:rPr>
        <w:t xml:space="preserve"> necesariamente en pública subasta.</w:t>
      </w:r>
    </w:p>
    <w:p w:rsidR="002B080A" w:rsidRDefault="002B080A" w:rsidP="00676CDD">
      <w:pPr>
        <w:spacing w:after="0" w:line="240" w:lineRule="auto"/>
        <w:ind w:left="1416"/>
        <w:jc w:val="both"/>
        <w:rPr>
          <w:rFonts w:ascii="Courier New" w:eastAsia="Times New Roman" w:hAnsi="Courier New"/>
          <w:sz w:val="20"/>
          <w:szCs w:val="20"/>
          <w:lang w:val="es-ES_tradnl" w:eastAsia="es-ES"/>
        </w:rPr>
      </w:pPr>
    </w:p>
    <w:p w:rsidR="00676CDD" w:rsidRDefault="00676CDD" w:rsidP="00676CDD">
      <w:pPr>
        <w:spacing w:after="0" w:line="240" w:lineRule="auto"/>
        <w:ind w:left="1416"/>
        <w:jc w:val="both"/>
        <w:rPr>
          <w:rFonts w:ascii="Courier New" w:eastAsia="Times New Roman" w:hAnsi="Courier New"/>
          <w:sz w:val="20"/>
          <w:szCs w:val="20"/>
          <w:lang w:val="es-ES_tradnl" w:eastAsia="es-ES"/>
        </w:rPr>
      </w:pPr>
      <w:r w:rsidRPr="00676CDD">
        <w:rPr>
          <w:rFonts w:ascii="Courier New" w:eastAsia="Times New Roman" w:hAnsi="Courier New"/>
          <w:sz w:val="20"/>
          <w:szCs w:val="20"/>
          <w:lang w:val="es-ES_tradnl" w:eastAsia="es-ES"/>
        </w:rPr>
        <w:t>Los estatutos podrán establecer en favor de alguno/varios socios el derecho a que la cuota resultante de la liquidación les sea satisfecha mediante la restitución de sus aportaciones no dinerarias o la entrega de otros bienes sociales.</w:t>
      </w:r>
    </w:p>
    <w:p w:rsidR="00676CDD" w:rsidRPr="00676CDD" w:rsidRDefault="00676CDD" w:rsidP="00676CDD">
      <w:pPr>
        <w:spacing w:after="0" w:line="240" w:lineRule="auto"/>
        <w:ind w:left="1416"/>
        <w:jc w:val="both"/>
        <w:rPr>
          <w:rFonts w:ascii="Courier New" w:eastAsia="Times New Roman" w:hAnsi="Courier New"/>
          <w:sz w:val="20"/>
          <w:szCs w:val="20"/>
          <w:lang w:val="es-ES_tradnl" w:eastAsia="es-ES"/>
        </w:rPr>
      </w:pPr>
    </w:p>
    <w:p w:rsidR="00676CDD" w:rsidRPr="00676CDD" w:rsidRDefault="00676CDD" w:rsidP="00676CDD">
      <w:pPr>
        <w:spacing w:after="0" w:line="240" w:lineRule="auto"/>
        <w:ind w:left="2124"/>
        <w:jc w:val="both"/>
        <w:rPr>
          <w:rFonts w:ascii="Courier New" w:eastAsia="Times New Roman" w:hAnsi="Courier New"/>
          <w:sz w:val="20"/>
          <w:szCs w:val="20"/>
          <w:lang w:eastAsia="es-ES"/>
        </w:rPr>
      </w:pPr>
      <w:r w:rsidRPr="00676CDD">
        <w:rPr>
          <w:rFonts w:ascii="Courier New" w:eastAsia="Times New Roman" w:hAnsi="Courier New"/>
          <w:sz w:val="20"/>
          <w:szCs w:val="20"/>
          <w:lang w:val="es-ES_tradnl" w:eastAsia="es-ES"/>
        </w:rPr>
        <w:t>En este caso los liquidadores deberán enajenar primero los demás bienes sociales (si, satisfechos los acreedores, el activo resultante fuere insuficiente para pagar a los</w:t>
      </w:r>
      <w:r>
        <w:rPr>
          <w:rFonts w:ascii="Courier New" w:eastAsia="Times New Roman" w:hAnsi="Courier New"/>
          <w:sz w:val="20"/>
          <w:szCs w:val="20"/>
          <w:lang w:eastAsia="es-ES"/>
        </w:rPr>
        <w:t xml:space="preserve"> demás socios </w:t>
      </w:r>
      <w:r w:rsidRPr="00676CDD">
        <w:rPr>
          <w:rFonts w:ascii="Courier New" w:eastAsia="Times New Roman" w:hAnsi="Courier New"/>
          <w:sz w:val="20"/>
          <w:szCs w:val="20"/>
          <w:lang w:eastAsia="es-ES"/>
        </w:rPr>
        <w:t>su cuota de liquidación, los socios con derecho a percibirla en especie deberán pagar previamente en dinero a los demás socios la diferencia que corresponda</w:t>
      </w:r>
      <w:r>
        <w:rPr>
          <w:rFonts w:ascii="Courier New" w:eastAsia="Times New Roman" w:hAnsi="Courier New"/>
          <w:sz w:val="20"/>
          <w:szCs w:val="20"/>
          <w:lang w:eastAsia="es-ES"/>
        </w:rPr>
        <w:t>)</w:t>
      </w:r>
      <w:r w:rsidRPr="00676CDD">
        <w:rPr>
          <w:rFonts w:ascii="Courier New" w:eastAsia="Times New Roman" w:hAnsi="Courier New"/>
          <w:sz w:val="20"/>
          <w:szCs w:val="20"/>
          <w:lang w:eastAsia="es-ES"/>
        </w:rPr>
        <w:t>.</w:t>
      </w:r>
    </w:p>
    <w:p w:rsidR="00676CDD" w:rsidRPr="00676CDD" w:rsidRDefault="00676CDD" w:rsidP="00676CDD">
      <w:pPr>
        <w:spacing w:after="0" w:line="240" w:lineRule="auto"/>
        <w:ind w:left="708"/>
        <w:jc w:val="both"/>
        <w:rPr>
          <w:rFonts w:ascii="Courier New" w:eastAsia="Times New Roman" w:hAnsi="Courier New"/>
          <w:sz w:val="20"/>
          <w:szCs w:val="20"/>
          <w:lang w:eastAsia="es-ES"/>
        </w:rPr>
      </w:pPr>
    </w:p>
    <w:p w:rsidR="00676CDD" w:rsidRPr="002B080A" w:rsidRDefault="00676CDD" w:rsidP="00676CDD">
      <w:pPr>
        <w:spacing w:after="0" w:line="240" w:lineRule="auto"/>
        <w:ind w:left="708"/>
        <w:jc w:val="both"/>
        <w:rPr>
          <w:rFonts w:ascii="Courier New" w:eastAsia="Times New Roman" w:hAnsi="Courier New"/>
          <w:sz w:val="20"/>
          <w:szCs w:val="20"/>
          <w:lang w:val="es-ES_tradnl" w:eastAsia="es-ES"/>
        </w:rPr>
      </w:pPr>
    </w:p>
    <w:p w:rsidR="002B080A" w:rsidRPr="002B080A" w:rsidRDefault="00DE3C36" w:rsidP="00676CDD">
      <w:pPr>
        <w:spacing w:after="0" w:line="240" w:lineRule="auto"/>
        <w:ind w:left="708"/>
        <w:jc w:val="both"/>
        <w:rPr>
          <w:rFonts w:ascii="Courier New" w:eastAsia="Times New Roman" w:hAnsi="Courier New" w:cs="Courier New"/>
          <w:sz w:val="20"/>
          <w:szCs w:val="24"/>
          <w:lang w:val="es-ES_tradnl" w:eastAsia="es-ES"/>
        </w:rPr>
      </w:pPr>
      <w:r>
        <w:rPr>
          <w:rFonts w:ascii="Courier New" w:eastAsia="Times New Roman" w:hAnsi="Courier New" w:cs="Courier New"/>
          <w:sz w:val="20"/>
          <w:szCs w:val="24"/>
          <w:lang w:val="es-ES_tradnl" w:eastAsia="es-ES"/>
        </w:rPr>
        <w:t>L</w:t>
      </w:r>
      <w:r w:rsidR="002B080A" w:rsidRPr="002B080A">
        <w:rPr>
          <w:rFonts w:ascii="Courier New" w:eastAsia="Times New Roman" w:hAnsi="Courier New" w:cs="Courier New"/>
          <w:sz w:val="20"/>
          <w:szCs w:val="24"/>
          <w:lang w:val="es-ES_tradnl" w:eastAsia="es-ES"/>
        </w:rPr>
        <w:t xml:space="preserve">levar la contabilidad </w:t>
      </w:r>
      <w:r>
        <w:rPr>
          <w:rFonts w:ascii="Courier New" w:eastAsia="Times New Roman" w:hAnsi="Courier New" w:cs="Courier New"/>
          <w:sz w:val="20"/>
          <w:szCs w:val="24"/>
          <w:lang w:val="es-ES_tradnl" w:eastAsia="es-ES"/>
        </w:rPr>
        <w:t>y</w:t>
      </w:r>
      <w:r w:rsidR="002B080A" w:rsidRPr="002B080A">
        <w:rPr>
          <w:rFonts w:ascii="Courier New" w:eastAsia="Times New Roman" w:hAnsi="Courier New" w:cs="Courier New"/>
          <w:sz w:val="20"/>
          <w:szCs w:val="24"/>
          <w:lang w:val="es-ES_tradnl" w:eastAsia="es-ES"/>
        </w:rPr>
        <w:t xml:space="preserve"> custodiar </w:t>
      </w:r>
      <w:r>
        <w:rPr>
          <w:rFonts w:ascii="Courier New" w:eastAsia="Times New Roman" w:hAnsi="Courier New" w:cs="Courier New"/>
          <w:sz w:val="20"/>
          <w:szCs w:val="24"/>
          <w:lang w:val="es-ES_tradnl" w:eastAsia="es-ES"/>
        </w:rPr>
        <w:t>sus</w:t>
      </w:r>
      <w:r w:rsidR="002B080A" w:rsidRPr="002B080A">
        <w:rPr>
          <w:rFonts w:ascii="Courier New" w:eastAsia="Times New Roman" w:hAnsi="Courier New" w:cs="Courier New"/>
          <w:sz w:val="20"/>
          <w:szCs w:val="24"/>
          <w:lang w:val="es-ES_tradnl" w:eastAsia="es-ES"/>
        </w:rPr>
        <w:t xml:space="preserve"> libros</w:t>
      </w:r>
      <w:r>
        <w:rPr>
          <w:rFonts w:ascii="Courier New" w:eastAsia="Times New Roman" w:hAnsi="Courier New" w:cs="Courier New"/>
          <w:sz w:val="20"/>
          <w:szCs w:val="24"/>
          <w:lang w:val="es-ES_tradnl" w:eastAsia="es-ES"/>
        </w:rPr>
        <w:t>/</w:t>
      </w:r>
      <w:r w:rsidR="002B080A" w:rsidRPr="002B080A">
        <w:rPr>
          <w:rFonts w:ascii="Courier New" w:eastAsia="Times New Roman" w:hAnsi="Courier New" w:cs="Courier New"/>
          <w:sz w:val="20"/>
          <w:szCs w:val="24"/>
          <w:lang w:val="es-ES_tradnl" w:eastAsia="es-ES"/>
        </w:rPr>
        <w:t>documentación</w:t>
      </w:r>
      <w:r>
        <w:rPr>
          <w:rFonts w:ascii="Courier New" w:eastAsia="Times New Roman" w:hAnsi="Courier New" w:cs="Courier New"/>
          <w:sz w:val="20"/>
          <w:szCs w:val="24"/>
          <w:lang w:val="es-ES_tradnl" w:eastAsia="es-ES"/>
        </w:rPr>
        <w:t>/</w:t>
      </w:r>
      <w:r w:rsidR="002B080A" w:rsidRPr="002B080A">
        <w:rPr>
          <w:rFonts w:ascii="Courier New" w:eastAsia="Times New Roman" w:hAnsi="Courier New" w:cs="Courier New"/>
          <w:sz w:val="20"/>
          <w:szCs w:val="24"/>
          <w:lang w:val="es-ES_tradnl" w:eastAsia="es-ES"/>
        </w:rPr>
        <w:t>correspondencia.</w:t>
      </w:r>
    </w:p>
    <w:p w:rsidR="002B080A" w:rsidRPr="002B080A" w:rsidRDefault="002B080A" w:rsidP="00676CDD">
      <w:pPr>
        <w:spacing w:after="0" w:line="240" w:lineRule="auto"/>
        <w:ind w:left="708"/>
        <w:jc w:val="both"/>
        <w:rPr>
          <w:rFonts w:ascii="Courier New" w:eastAsia="Times New Roman" w:hAnsi="Courier New" w:cs="Courier New"/>
          <w:sz w:val="20"/>
          <w:szCs w:val="24"/>
          <w:lang w:val="es-ES_tradnl" w:eastAsia="es-ES"/>
        </w:rPr>
      </w:pPr>
    </w:p>
    <w:p w:rsidR="002B080A" w:rsidRPr="002B080A" w:rsidRDefault="002B080A" w:rsidP="00676CDD">
      <w:pPr>
        <w:spacing w:after="0" w:line="240" w:lineRule="auto"/>
        <w:ind w:left="708"/>
        <w:jc w:val="both"/>
        <w:rPr>
          <w:rFonts w:ascii="Courier New" w:eastAsia="Times New Roman" w:hAnsi="Courier New" w:cs="Courier New"/>
          <w:sz w:val="20"/>
          <w:szCs w:val="24"/>
          <w:lang w:val="es-ES_tradnl" w:eastAsia="es-ES"/>
        </w:rPr>
      </w:pPr>
      <w:r w:rsidRPr="002B080A">
        <w:rPr>
          <w:rFonts w:ascii="Courier New" w:eastAsia="Times New Roman" w:hAnsi="Courier New" w:cs="Courier New"/>
          <w:sz w:val="20"/>
          <w:szCs w:val="24"/>
          <w:lang w:val="es-ES_tradnl" w:eastAsia="es-ES"/>
        </w:rPr>
        <w:t xml:space="preserve">Informar a socios y acreedores </w:t>
      </w:r>
      <w:r w:rsidR="00676CDD">
        <w:rPr>
          <w:rFonts w:ascii="Courier New" w:eastAsia="Times New Roman" w:hAnsi="Courier New" w:cs="Courier New"/>
          <w:sz w:val="20"/>
          <w:szCs w:val="24"/>
          <w:lang w:val="es-ES_tradnl" w:eastAsia="es-ES"/>
        </w:rPr>
        <w:t xml:space="preserve">periódicamente </w:t>
      </w:r>
      <w:r w:rsidRPr="002B080A">
        <w:rPr>
          <w:rFonts w:ascii="Courier New" w:eastAsia="Times New Roman" w:hAnsi="Courier New" w:cs="Courier New"/>
          <w:sz w:val="20"/>
          <w:szCs w:val="24"/>
          <w:lang w:val="es-ES_tradnl" w:eastAsia="es-ES"/>
        </w:rPr>
        <w:t>del estado de la liquidación.</w:t>
      </w:r>
    </w:p>
    <w:p w:rsidR="002B080A" w:rsidRPr="002B080A" w:rsidRDefault="002B080A" w:rsidP="00676CDD">
      <w:pPr>
        <w:spacing w:before="100" w:beforeAutospacing="1" w:after="100" w:afterAutospacing="1" w:line="240" w:lineRule="auto"/>
        <w:ind w:left="708"/>
        <w:jc w:val="both"/>
        <w:rPr>
          <w:rFonts w:ascii="Courier New" w:eastAsia="Times New Roman" w:hAnsi="Courier New" w:cs="Courier New"/>
          <w:sz w:val="20"/>
          <w:szCs w:val="15"/>
          <w:lang w:eastAsia="es-ES"/>
        </w:rPr>
      </w:pPr>
      <w:r w:rsidRPr="002B080A">
        <w:rPr>
          <w:rFonts w:ascii="Courier New" w:eastAsia="Times New Roman" w:hAnsi="Courier New" w:cs="Courier New"/>
          <w:sz w:val="20"/>
          <w:szCs w:val="15"/>
          <w:lang w:eastAsia="es-ES"/>
        </w:rPr>
        <w:t xml:space="preserve">Someter a la aprobación de la </w:t>
      </w:r>
      <w:r w:rsidR="00676CDD">
        <w:rPr>
          <w:rFonts w:ascii="Courier New" w:eastAsia="Times New Roman" w:hAnsi="Courier New" w:cs="Courier New"/>
          <w:sz w:val="20"/>
          <w:szCs w:val="15"/>
          <w:lang w:eastAsia="es-ES"/>
        </w:rPr>
        <w:t>JG</w:t>
      </w:r>
      <w:r w:rsidRPr="002B080A">
        <w:rPr>
          <w:rFonts w:ascii="Courier New" w:eastAsia="Times New Roman" w:hAnsi="Courier New" w:cs="Courier New"/>
          <w:sz w:val="20"/>
          <w:szCs w:val="15"/>
          <w:lang w:eastAsia="es-ES"/>
        </w:rPr>
        <w:t xml:space="preserve">, concluidas las operaciones de liquidación, un </w:t>
      </w:r>
      <w:r w:rsidRPr="002B080A">
        <w:rPr>
          <w:rFonts w:ascii="Courier New" w:eastAsia="Times New Roman" w:hAnsi="Courier New" w:cs="Courier New"/>
          <w:b/>
          <w:bCs/>
          <w:sz w:val="20"/>
          <w:szCs w:val="15"/>
          <w:u w:val="single"/>
          <w:lang w:eastAsia="es-ES"/>
        </w:rPr>
        <w:t>balance final</w:t>
      </w:r>
      <w:r w:rsidRPr="002B080A">
        <w:rPr>
          <w:rFonts w:ascii="Courier New" w:eastAsia="Times New Roman" w:hAnsi="Courier New" w:cs="Courier New"/>
          <w:sz w:val="20"/>
          <w:szCs w:val="15"/>
          <w:lang w:eastAsia="es-ES"/>
        </w:rPr>
        <w:t xml:space="preserve">, un informe completo sobre dichas operaciones y un proyecto de división entre los socios del activo resultante. El acuerdo aprobatorio podrá ser impugnado por los socios que no hubieran votado a favor del mismo, en el plazo de dos meses, </w:t>
      </w:r>
      <w:r w:rsidR="00887D80">
        <w:rPr>
          <w:rFonts w:ascii="Courier New" w:eastAsia="Times New Roman" w:hAnsi="Courier New" w:cs="Courier New"/>
          <w:sz w:val="20"/>
          <w:szCs w:val="15"/>
          <w:lang w:eastAsia="es-ES"/>
        </w:rPr>
        <w:t xml:space="preserve">acordando el juez de oficio </w:t>
      </w:r>
      <w:r w:rsidRPr="002B080A">
        <w:rPr>
          <w:rFonts w:ascii="Courier New" w:eastAsia="Times New Roman" w:hAnsi="Courier New" w:cs="Courier New"/>
          <w:sz w:val="20"/>
          <w:szCs w:val="15"/>
          <w:lang w:eastAsia="es-ES"/>
        </w:rPr>
        <w:t xml:space="preserve">anotación preventiva de esta demanda en el RM. </w:t>
      </w:r>
    </w:p>
    <w:p w:rsidR="00A72DE1" w:rsidRDefault="00676CDD" w:rsidP="00676CDD">
      <w:pPr>
        <w:spacing w:after="0" w:line="240" w:lineRule="auto"/>
        <w:ind w:left="2124"/>
        <w:jc w:val="both"/>
        <w:rPr>
          <w:rFonts w:ascii="Courier New" w:eastAsia="Times New Roman" w:hAnsi="Courier New"/>
          <w:sz w:val="20"/>
          <w:szCs w:val="20"/>
          <w:lang w:eastAsia="es-ES"/>
        </w:rPr>
      </w:pPr>
      <w:r w:rsidRPr="00865FF2">
        <w:rPr>
          <w:rFonts w:ascii="Courier New" w:eastAsia="Times New Roman" w:hAnsi="Courier New"/>
          <w:sz w:val="20"/>
          <w:szCs w:val="20"/>
          <w:lang w:eastAsia="es-ES"/>
        </w:rPr>
        <w:t>Sustitución de los liquidadores por duración excesiva de la liquidación</w:t>
      </w:r>
      <w:r>
        <w:rPr>
          <w:rFonts w:ascii="Courier New" w:eastAsia="Times New Roman" w:hAnsi="Courier New"/>
          <w:sz w:val="20"/>
          <w:szCs w:val="20"/>
          <w:lang w:eastAsia="es-ES"/>
        </w:rPr>
        <w:t xml:space="preserve"> ya referida</w:t>
      </w:r>
    </w:p>
    <w:p w:rsidR="00887D80" w:rsidRDefault="00887D80" w:rsidP="00676CDD">
      <w:pPr>
        <w:spacing w:after="0" w:line="240" w:lineRule="auto"/>
        <w:ind w:left="2124"/>
        <w:jc w:val="both"/>
        <w:rPr>
          <w:rFonts w:ascii="Courier New" w:eastAsia="Times New Roman" w:hAnsi="Courier New"/>
          <w:b/>
          <w:bCs/>
          <w:sz w:val="20"/>
          <w:szCs w:val="20"/>
          <w:lang w:eastAsia="es-ES"/>
        </w:rPr>
      </w:pPr>
    </w:p>
    <w:p w:rsidR="00A72DE1" w:rsidRDefault="00A72DE1" w:rsidP="00A72DE1">
      <w:pPr>
        <w:spacing w:before="100" w:beforeAutospacing="1" w:after="100" w:afterAutospacing="1" w:line="240" w:lineRule="auto"/>
        <w:jc w:val="center"/>
        <w:rPr>
          <w:rFonts w:ascii="Courier New" w:eastAsia="Times New Roman" w:hAnsi="Courier New"/>
          <w:b/>
          <w:bCs/>
          <w:sz w:val="20"/>
          <w:szCs w:val="20"/>
          <w:lang w:eastAsia="es-ES"/>
        </w:rPr>
      </w:pPr>
      <w:r w:rsidRPr="002B080A">
        <w:rPr>
          <w:rFonts w:ascii="Courier New" w:eastAsia="Times New Roman" w:hAnsi="Courier New"/>
          <w:b/>
          <w:bCs/>
          <w:sz w:val="20"/>
          <w:szCs w:val="20"/>
          <w:lang w:eastAsia="es-ES"/>
        </w:rPr>
        <w:t>REPARTO DEL HABER SOCIAL</w:t>
      </w:r>
      <w:r w:rsidR="00887D80">
        <w:rPr>
          <w:rFonts w:ascii="Courier New" w:eastAsia="Times New Roman" w:hAnsi="Courier New"/>
          <w:b/>
          <w:bCs/>
          <w:sz w:val="20"/>
          <w:szCs w:val="20"/>
          <w:lang w:eastAsia="es-ES"/>
        </w:rPr>
        <w:t xml:space="preserve">  </w:t>
      </w:r>
      <w:r w:rsidR="00887D80" w:rsidRPr="00887D80">
        <w:rPr>
          <w:rFonts w:ascii="Courier New" w:eastAsia="Times New Roman" w:hAnsi="Courier New"/>
          <w:bCs/>
          <w:sz w:val="20"/>
          <w:szCs w:val="20"/>
          <w:lang w:eastAsia="es-ES"/>
        </w:rPr>
        <w:t>391 y ss</w:t>
      </w:r>
    </w:p>
    <w:p w:rsidR="002B080A" w:rsidRPr="002B080A" w:rsidRDefault="00887D80" w:rsidP="002B080A">
      <w:pPr>
        <w:spacing w:before="100" w:beforeAutospacing="1" w:after="100" w:afterAutospacing="1" w:line="240" w:lineRule="auto"/>
        <w:jc w:val="both"/>
        <w:rPr>
          <w:rFonts w:ascii="Courier New" w:eastAsia="Times New Roman" w:hAnsi="Courier New" w:cs="Courier New"/>
          <w:sz w:val="20"/>
          <w:szCs w:val="15"/>
          <w:lang w:eastAsia="es-ES"/>
        </w:rPr>
      </w:pPr>
      <w:r>
        <w:rPr>
          <w:rFonts w:ascii="Courier New" w:eastAsia="Times New Roman" w:hAnsi="Courier New"/>
          <w:sz w:val="20"/>
          <w:szCs w:val="20"/>
          <w:lang w:eastAsia="es-ES"/>
        </w:rPr>
        <w:t>S</w:t>
      </w:r>
      <w:r w:rsidR="002B080A" w:rsidRPr="002B080A">
        <w:rPr>
          <w:rFonts w:ascii="Courier New" w:eastAsia="Times New Roman" w:hAnsi="Courier New" w:cs="Courier New"/>
          <w:sz w:val="20"/>
          <w:szCs w:val="15"/>
          <w:lang w:eastAsia="es-ES"/>
        </w:rPr>
        <w:t>e practicará con arreglo a l</w:t>
      </w:r>
      <w:r w:rsidR="007C32D3">
        <w:rPr>
          <w:rFonts w:ascii="Courier New" w:eastAsia="Times New Roman" w:hAnsi="Courier New" w:cs="Courier New"/>
          <w:sz w:val="20"/>
          <w:szCs w:val="15"/>
          <w:lang w:eastAsia="es-ES"/>
        </w:rPr>
        <w:t xml:space="preserve">as </w:t>
      </w:r>
      <w:r w:rsidR="007C32D3" w:rsidRPr="007C32D3">
        <w:rPr>
          <w:rFonts w:ascii="Courier New" w:eastAsia="Times New Roman" w:hAnsi="Courier New" w:cs="Courier New"/>
          <w:b/>
          <w:sz w:val="20"/>
          <w:szCs w:val="15"/>
          <w:lang w:eastAsia="es-ES"/>
        </w:rPr>
        <w:t>normas</w:t>
      </w:r>
      <w:r w:rsidR="007C32D3">
        <w:rPr>
          <w:rFonts w:ascii="Courier New" w:eastAsia="Times New Roman" w:hAnsi="Courier New" w:cs="Courier New"/>
          <w:sz w:val="20"/>
          <w:szCs w:val="15"/>
          <w:lang w:eastAsia="es-ES"/>
        </w:rPr>
        <w:t xml:space="preserve"> establecidas</w:t>
      </w:r>
      <w:r w:rsidR="002B080A" w:rsidRPr="002B080A">
        <w:rPr>
          <w:rFonts w:ascii="Courier New" w:eastAsia="Times New Roman" w:hAnsi="Courier New" w:cs="Courier New"/>
          <w:sz w:val="20"/>
          <w:szCs w:val="15"/>
          <w:lang w:eastAsia="es-ES"/>
        </w:rPr>
        <w:t xml:space="preserve"> en los estatutos o, en su defecto, fijad</w:t>
      </w:r>
      <w:r w:rsidR="007C32D3">
        <w:rPr>
          <w:rFonts w:ascii="Courier New" w:eastAsia="Times New Roman" w:hAnsi="Courier New" w:cs="Courier New"/>
          <w:sz w:val="20"/>
          <w:szCs w:val="15"/>
          <w:lang w:eastAsia="es-ES"/>
        </w:rPr>
        <w:t>as</w:t>
      </w:r>
      <w:r w:rsidR="002B080A" w:rsidRPr="002B080A">
        <w:rPr>
          <w:rFonts w:ascii="Courier New" w:eastAsia="Times New Roman" w:hAnsi="Courier New" w:cs="Courier New"/>
          <w:sz w:val="20"/>
          <w:szCs w:val="15"/>
          <w:lang w:eastAsia="es-ES"/>
        </w:rPr>
        <w:t xml:space="preserve"> por la </w:t>
      </w:r>
      <w:r>
        <w:rPr>
          <w:rFonts w:ascii="Courier New" w:eastAsia="Times New Roman" w:hAnsi="Courier New" w:cs="Courier New"/>
          <w:sz w:val="20"/>
          <w:szCs w:val="15"/>
          <w:lang w:eastAsia="es-ES"/>
        </w:rPr>
        <w:t>JG</w:t>
      </w:r>
      <w:r w:rsidR="002B080A" w:rsidRPr="002B080A">
        <w:rPr>
          <w:rFonts w:ascii="Courier New" w:eastAsia="Times New Roman" w:hAnsi="Courier New" w:cs="Courier New"/>
          <w:sz w:val="20"/>
          <w:szCs w:val="15"/>
          <w:lang w:eastAsia="es-ES"/>
        </w:rPr>
        <w:t xml:space="preserve">. </w:t>
      </w:r>
      <w:r>
        <w:rPr>
          <w:rFonts w:ascii="Courier New" w:eastAsia="Times New Roman" w:hAnsi="Courier New" w:cs="Courier New"/>
          <w:sz w:val="20"/>
          <w:szCs w:val="15"/>
          <w:lang w:eastAsia="es-ES"/>
        </w:rPr>
        <w:t xml:space="preserve">En todo caso </w:t>
      </w:r>
      <w:r w:rsidR="002B080A" w:rsidRPr="002B080A">
        <w:rPr>
          <w:rFonts w:ascii="Courier New" w:eastAsia="Times New Roman" w:hAnsi="Courier New" w:cs="Courier New"/>
          <w:sz w:val="20"/>
          <w:szCs w:val="15"/>
          <w:lang w:eastAsia="es-ES"/>
        </w:rPr>
        <w:t xml:space="preserve">previa satisfacción a los acreedores del importe de sus créditos o su consignación. </w:t>
      </w:r>
    </w:p>
    <w:p w:rsidR="00887D80" w:rsidRDefault="002B080A" w:rsidP="002B080A">
      <w:pPr>
        <w:spacing w:before="100" w:beforeAutospacing="1" w:after="100" w:afterAutospacing="1" w:line="240" w:lineRule="auto"/>
        <w:jc w:val="both"/>
        <w:rPr>
          <w:rFonts w:ascii="Courier New" w:eastAsia="Times New Roman" w:hAnsi="Courier New" w:cs="Courier New"/>
          <w:sz w:val="20"/>
          <w:szCs w:val="15"/>
          <w:lang w:eastAsia="es-ES"/>
        </w:rPr>
      </w:pPr>
      <w:r w:rsidRPr="002B080A">
        <w:rPr>
          <w:rFonts w:ascii="Courier New" w:eastAsia="Times New Roman" w:hAnsi="Courier New" w:cs="Courier New"/>
          <w:sz w:val="20"/>
          <w:szCs w:val="15"/>
          <w:lang w:eastAsia="es-ES"/>
        </w:rPr>
        <w:t xml:space="preserve">Salvo disposición contraria de los estatutos, la cuota de liquidación correspondiente a cada socio será </w:t>
      </w:r>
      <w:r w:rsidRPr="007C32D3">
        <w:rPr>
          <w:rFonts w:ascii="Courier New" w:eastAsia="Times New Roman" w:hAnsi="Courier New" w:cs="Courier New"/>
          <w:b/>
          <w:sz w:val="20"/>
          <w:szCs w:val="15"/>
          <w:lang w:eastAsia="es-ES"/>
        </w:rPr>
        <w:t>proporcional a su participación</w:t>
      </w:r>
      <w:r w:rsidRPr="002B080A">
        <w:rPr>
          <w:rFonts w:ascii="Courier New" w:eastAsia="Times New Roman" w:hAnsi="Courier New" w:cs="Courier New"/>
          <w:sz w:val="20"/>
          <w:szCs w:val="15"/>
          <w:lang w:eastAsia="es-ES"/>
        </w:rPr>
        <w:t xml:space="preserve"> en el capital social. </w:t>
      </w:r>
    </w:p>
    <w:p w:rsidR="002B080A" w:rsidRPr="002B080A" w:rsidRDefault="00DE17FB" w:rsidP="00DE17FB">
      <w:pPr>
        <w:spacing w:before="100" w:beforeAutospacing="1" w:after="100" w:afterAutospacing="1" w:line="240" w:lineRule="auto"/>
        <w:ind w:left="708"/>
        <w:jc w:val="both"/>
        <w:rPr>
          <w:rFonts w:ascii="Courier New" w:eastAsia="Times New Roman" w:hAnsi="Courier New" w:cs="Courier New"/>
          <w:sz w:val="20"/>
          <w:szCs w:val="15"/>
          <w:lang w:eastAsia="es-ES"/>
        </w:rPr>
      </w:pPr>
      <w:r>
        <w:rPr>
          <w:rFonts w:ascii="Courier New" w:eastAsia="Times New Roman" w:hAnsi="Courier New" w:cs="Courier New"/>
          <w:sz w:val="20"/>
          <w:szCs w:val="15"/>
          <w:lang w:eastAsia="es-ES"/>
        </w:rPr>
        <w:t xml:space="preserve">Ahora bien, </w:t>
      </w:r>
      <w:r w:rsidRPr="00DE17FB">
        <w:rPr>
          <w:rFonts w:ascii="Courier New" w:eastAsia="Times New Roman" w:hAnsi="Courier New" w:cs="Courier New"/>
          <w:sz w:val="20"/>
          <w:szCs w:val="15"/>
          <w:u w:val="single"/>
          <w:lang w:eastAsia="es-ES"/>
        </w:rPr>
        <w:t>en</w:t>
      </w:r>
      <w:r w:rsidR="002B080A" w:rsidRPr="00DE17FB">
        <w:rPr>
          <w:rFonts w:ascii="Courier New" w:eastAsia="Times New Roman" w:hAnsi="Courier New" w:cs="Courier New"/>
          <w:sz w:val="20"/>
          <w:szCs w:val="15"/>
          <w:u w:val="single"/>
          <w:lang w:eastAsia="es-ES"/>
        </w:rPr>
        <w:t xml:space="preserve"> la</w:t>
      </w:r>
      <w:r w:rsidRPr="00DE17FB">
        <w:rPr>
          <w:rFonts w:ascii="Courier New" w:eastAsia="Times New Roman" w:hAnsi="Courier New" w:cs="Courier New"/>
          <w:sz w:val="20"/>
          <w:szCs w:val="15"/>
          <w:u w:val="single"/>
          <w:lang w:eastAsia="es-ES"/>
        </w:rPr>
        <w:t>s</w:t>
      </w:r>
      <w:r w:rsidR="002B080A" w:rsidRPr="00DE17FB">
        <w:rPr>
          <w:rFonts w:ascii="Courier New" w:eastAsia="Times New Roman" w:hAnsi="Courier New" w:cs="Courier New"/>
          <w:sz w:val="20"/>
          <w:szCs w:val="15"/>
          <w:u w:val="single"/>
          <w:lang w:eastAsia="es-ES"/>
        </w:rPr>
        <w:t xml:space="preserve"> </w:t>
      </w:r>
      <w:r w:rsidRPr="00DE17FB">
        <w:rPr>
          <w:rFonts w:ascii="Courier New" w:eastAsia="Times New Roman" w:hAnsi="Courier New" w:cs="Courier New"/>
          <w:sz w:val="20"/>
          <w:szCs w:val="15"/>
          <w:u w:val="single"/>
          <w:lang w:eastAsia="es-ES"/>
        </w:rPr>
        <w:t>SA/SComA</w:t>
      </w:r>
      <w:r w:rsidR="002B080A" w:rsidRPr="002B080A">
        <w:rPr>
          <w:rFonts w:ascii="Courier New" w:eastAsia="Times New Roman" w:hAnsi="Courier New" w:cs="Courier New"/>
          <w:sz w:val="20"/>
          <w:szCs w:val="15"/>
          <w:lang w:eastAsia="es-ES"/>
        </w:rPr>
        <w:t xml:space="preserve"> si todas las acciones no se hubiesen liberado en la misma proporción, se restituirá en primer término a los accionistas que hubiesen desembolsado mayores cantidades el exceso.</w:t>
      </w:r>
    </w:p>
    <w:p w:rsidR="002B080A" w:rsidRPr="002B080A" w:rsidRDefault="00DE17FB" w:rsidP="002B080A">
      <w:pPr>
        <w:spacing w:before="100" w:beforeAutospacing="1" w:after="100" w:afterAutospacing="1" w:line="240" w:lineRule="auto"/>
        <w:jc w:val="both"/>
        <w:rPr>
          <w:rFonts w:ascii="Courier New" w:eastAsia="Times New Roman" w:hAnsi="Courier New" w:cs="Courier New"/>
          <w:sz w:val="20"/>
          <w:szCs w:val="15"/>
          <w:lang w:eastAsia="es-ES"/>
        </w:rPr>
      </w:pPr>
      <w:r>
        <w:rPr>
          <w:rFonts w:ascii="Courier New" w:eastAsia="Times New Roman" w:hAnsi="Courier New" w:cs="Courier New"/>
          <w:sz w:val="20"/>
          <w:szCs w:val="15"/>
          <w:lang w:eastAsia="es-ES"/>
        </w:rPr>
        <w:t>S</w:t>
      </w:r>
      <w:r w:rsidR="002B080A" w:rsidRPr="002B080A">
        <w:rPr>
          <w:rFonts w:ascii="Courier New" w:eastAsia="Times New Roman" w:hAnsi="Courier New" w:cs="Courier New"/>
          <w:sz w:val="20"/>
          <w:szCs w:val="15"/>
          <w:lang w:eastAsia="es-ES"/>
        </w:rPr>
        <w:t xml:space="preserve">alvo acuerdo unánime de los socios, éstos tendrán derecho a percibir </w:t>
      </w:r>
      <w:r w:rsidR="002B080A" w:rsidRPr="002B080A">
        <w:rPr>
          <w:rFonts w:ascii="Courier New" w:eastAsia="Times New Roman" w:hAnsi="Courier New" w:cs="Courier New"/>
          <w:b/>
          <w:bCs/>
          <w:sz w:val="20"/>
          <w:szCs w:val="15"/>
          <w:lang w:eastAsia="es-ES"/>
        </w:rPr>
        <w:t>en dinero</w:t>
      </w:r>
      <w:r w:rsidR="002B080A" w:rsidRPr="002B080A">
        <w:rPr>
          <w:rFonts w:ascii="Courier New" w:eastAsia="Times New Roman" w:hAnsi="Courier New" w:cs="Courier New"/>
          <w:sz w:val="20"/>
          <w:szCs w:val="15"/>
          <w:lang w:eastAsia="es-ES"/>
        </w:rPr>
        <w:t xml:space="preserve"> la cuota resultante de la liquidación. </w:t>
      </w:r>
      <w:r>
        <w:rPr>
          <w:rFonts w:ascii="Courier New" w:eastAsia="Times New Roman" w:hAnsi="Courier New" w:cs="Courier New"/>
          <w:sz w:val="20"/>
          <w:szCs w:val="15"/>
          <w:lang w:eastAsia="es-ES"/>
        </w:rPr>
        <w:t>Pero</w:t>
      </w:r>
      <w:r w:rsidR="002B080A" w:rsidRPr="002B080A">
        <w:rPr>
          <w:rFonts w:ascii="Courier New" w:eastAsia="Times New Roman" w:hAnsi="Courier New" w:cs="Courier New"/>
          <w:sz w:val="20"/>
          <w:szCs w:val="15"/>
          <w:lang w:eastAsia="es-ES"/>
        </w:rPr>
        <w:t xml:space="preserve"> los estatutos podrán establecer en favor de alguno o varios socios el derecho a que la cuota resultante de la liquidación les sea satisfecha mediante la restitución de las aportaciones no dinerarias realizadas o mediante la entrega de otros bienes sociales.</w:t>
      </w:r>
    </w:p>
    <w:p w:rsidR="002B080A" w:rsidRDefault="00DE17FB" w:rsidP="002B080A">
      <w:pPr>
        <w:spacing w:before="100" w:beforeAutospacing="1" w:after="100" w:afterAutospacing="1" w:line="240" w:lineRule="auto"/>
        <w:jc w:val="both"/>
        <w:rPr>
          <w:rFonts w:ascii="Courier New" w:eastAsia="Times New Roman" w:hAnsi="Courier New" w:cs="Courier New"/>
          <w:sz w:val="20"/>
          <w:szCs w:val="15"/>
          <w:lang w:eastAsia="es-ES"/>
        </w:rPr>
      </w:pPr>
      <w:r>
        <w:rPr>
          <w:rFonts w:ascii="Courier New" w:eastAsia="Times New Roman" w:hAnsi="Courier New" w:cs="Courier New"/>
          <w:sz w:val="20"/>
          <w:szCs w:val="15"/>
          <w:lang w:eastAsia="es-ES"/>
        </w:rPr>
        <w:lastRenderedPageBreak/>
        <w:t>L</w:t>
      </w:r>
      <w:r w:rsidR="002B080A" w:rsidRPr="002B080A">
        <w:rPr>
          <w:rFonts w:ascii="Courier New" w:eastAsia="Times New Roman" w:hAnsi="Courier New" w:cs="Courier New"/>
          <w:sz w:val="20"/>
          <w:szCs w:val="15"/>
          <w:lang w:eastAsia="es-ES"/>
        </w:rPr>
        <w:t xml:space="preserve">as cuotas de liquidación no reclamadas en el término de los noventa días siguientes al </w:t>
      </w:r>
      <w:r w:rsidR="002B080A" w:rsidRPr="00DE17FB">
        <w:rPr>
          <w:rFonts w:ascii="Courier New" w:eastAsia="Times New Roman" w:hAnsi="Courier New" w:cs="Courier New"/>
          <w:b/>
          <w:sz w:val="20"/>
          <w:szCs w:val="15"/>
          <w:lang w:eastAsia="es-ES"/>
        </w:rPr>
        <w:t>acuerdo de pago</w:t>
      </w:r>
      <w:r w:rsidR="002B080A" w:rsidRPr="002B080A">
        <w:rPr>
          <w:rFonts w:ascii="Courier New" w:eastAsia="Times New Roman" w:hAnsi="Courier New" w:cs="Courier New"/>
          <w:sz w:val="20"/>
          <w:szCs w:val="15"/>
          <w:lang w:eastAsia="es-ES"/>
        </w:rPr>
        <w:t xml:space="preserve"> </w:t>
      </w:r>
      <w:r>
        <w:rPr>
          <w:rFonts w:ascii="Courier New" w:eastAsia="Times New Roman" w:hAnsi="Courier New" w:cs="Courier New"/>
          <w:sz w:val="20"/>
          <w:szCs w:val="15"/>
          <w:lang w:eastAsia="es-ES"/>
        </w:rPr>
        <w:t>(t</w:t>
      </w:r>
      <w:r w:rsidRPr="00DE17FB">
        <w:rPr>
          <w:rFonts w:ascii="Courier New" w:eastAsia="Times New Roman" w:hAnsi="Courier New" w:cs="Courier New"/>
          <w:sz w:val="20"/>
          <w:szCs w:val="15"/>
          <w:lang w:eastAsia="es-ES"/>
        </w:rPr>
        <w:t xml:space="preserve">ranscurrido el término para impugnar el balance final de liquidación sin reclamaciones o firme la correspondiente sentencia) </w:t>
      </w:r>
      <w:r w:rsidR="002B080A" w:rsidRPr="002B080A">
        <w:rPr>
          <w:rFonts w:ascii="Courier New" w:eastAsia="Times New Roman" w:hAnsi="Courier New" w:cs="Courier New"/>
          <w:sz w:val="20"/>
          <w:szCs w:val="15"/>
          <w:lang w:eastAsia="es-ES"/>
        </w:rPr>
        <w:t xml:space="preserve">se consignarán en la </w:t>
      </w:r>
      <w:r>
        <w:rPr>
          <w:rFonts w:ascii="Courier New" w:eastAsia="Times New Roman" w:hAnsi="Courier New" w:cs="Courier New"/>
          <w:sz w:val="20"/>
          <w:szCs w:val="15"/>
          <w:lang w:eastAsia="es-ES"/>
        </w:rPr>
        <w:t>C</w:t>
      </w:r>
      <w:r w:rsidR="002B080A" w:rsidRPr="002B080A">
        <w:rPr>
          <w:rFonts w:ascii="Courier New" w:eastAsia="Times New Roman" w:hAnsi="Courier New" w:cs="Courier New"/>
          <w:sz w:val="20"/>
          <w:szCs w:val="15"/>
          <w:lang w:eastAsia="es-ES"/>
        </w:rPr>
        <w:t>aja General de Depósitos, a disposición de sus legítimos dueños.</w:t>
      </w:r>
    </w:p>
    <w:p w:rsidR="00E16430" w:rsidRPr="00AC180C" w:rsidRDefault="00E16430" w:rsidP="002B080A">
      <w:pPr>
        <w:spacing w:after="0" w:line="240" w:lineRule="auto"/>
        <w:jc w:val="both"/>
        <w:rPr>
          <w:rFonts w:ascii="Times New Roman" w:hAnsi="Times New Roman"/>
          <w:b/>
          <w:color w:val="000000"/>
          <w:sz w:val="28"/>
          <w:szCs w:val="28"/>
          <w:u w:val="single"/>
        </w:rPr>
      </w:pPr>
      <w:r w:rsidRPr="00AC180C">
        <w:rPr>
          <w:rFonts w:ascii="Times New Roman" w:hAnsi="Times New Roman"/>
          <w:b/>
          <w:color w:val="000000"/>
          <w:sz w:val="28"/>
          <w:szCs w:val="28"/>
          <w:u w:val="single"/>
        </w:rPr>
        <w:t>LA ESCRITURA DE EXTINCIÓN DE LA SOCIEDAD</w:t>
      </w:r>
      <w:r w:rsidR="00C66B1C" w:rsidRPr="00C66B1C">
        <w:rPr>
          <w:rFonts w:ascii="Times New Roman" w:hAnsi="Times New Roman"/>
          <w:color w:val="000000"/>
          <w:sz w:val="24"/>
          <w:szCs w:val="28"/>
        </w:rPr>
        <w:t xml:space="preserve">  395 </w:t>
      </w:r>
    </w:p>
    <w:p w:rsidR="00EF5F28" w:rsidRDefault="00EF5F28" w:rsidP="002B080A">
      <w:pPr>
        <w:pStyle w:val="articulo"/>
        <w:shd w:val="clear" w:color="auto" w:fill="FFFFFF"/>
        <w:spacing w:before="0" w:beforeAutospacing="0" w:after="0" w:afterAutospacing="0"/>
        <w:jc w:val="both"/>
        <w:rPr>
          <w:bCs/>
          <w:color w:val="000000"/>
          <w:sz w:val="28"/>
          <w:szCs w:val="28"/>
        </w:rPr>
      </w:pPr>
    </w:p>
    <w:p w:rsidR="002B080A" w:rsidRPr="002B080A" w:rsidRDefault="002B080A" w:rsidP="002B080A">
      <w:pPr>
        <w:spacing w:after="0" w:line="240" w:lineRule="auto"/>
        <w:jc w:val="both"/>
        <w:rPr>
          <w:rFonts w:ascii="Courier New" w:eastAsia="Times New Roman" w:hAnsi="Courier New"/>
          <w:sz w:val="20"/>
          <w:szCs w:val="20"/>
          <w:lang w:val="es-ES_tradnl" w:eastAsia="es-ES"/>
        </w:rPr>
      </w:pPr>
    </w:p>
    <w:p w:rsidR="002B080A" w:rsidRPr="002B080A" w:rsidRDefault="002B080A" w:rsidP="002B080A">
      <w:pPr>
        <w:spacing w:after="0" w:line="240" w:lineRule="auto"/>
        <w:jc w:val="both"/>
        <w:rPr>
          <w:rFonts w:ascii="Courier New" w:eastAsia="Times New Roman" w:hAnsi="Courier New" w:cs="Courier New"/>
          <w:sz w:val="20"/>
          <w:szCs w:val="20"/>
          <w:lang w:val="es-ES_tradnl" w:eastAsia="es-ES"/>
        </w:rPr>
      </w:pPr>
      <w:r w:rsidRPr="002B080A">
        <w:rPr>
          <w:rFonts w:ascii="Courier New" w:eastAsia="Times New Roman" w:hAnsi="Courier New"/>
          <w:sz w:val="20"/>
          <w:szCs w:val="20"/>
          <w:lang w:val="es-ES_tradnl" w:eastAsia="es-ES"/>
        </w:rPr>
        <w:t xml:space="preserve">La sociedad se extingue cuando, terminado el proceso de liquidación y </w:t>
      </w:r>
      <w:r w:rsidRPr="002B080A">
        <w:rPr>
          <w:rFonts w:ascii="Courier New" w:eastAsia="Times New Roman" w:hAnsi="Courier New" w:cs="Courier New"/>
          <w:sz w:val="20"/>
          <w:szCs w:val="20"/>
          <w:lang w:val="es-ES_tradnl" w:eastAsia="es-ES"/>
        </w:rPr>
        <w:t>distribución del haber social, se cancelan sus asientos en el RM, manteniendo hasta entonces su personalidad.</w:t>
      </w:r>
    </w:p>
    <w:p w:rsidR="002B080A" w:rsidRPr="002B080A" w:rsidRDefault="00C66B1C" w:rsidP="002B080A">
      <w:pPr>
        <w:spacing w:before="100" w:beforeAutospacing="1" w:after="100" w:afterAutospacing="1" w:line="240" w:lineRule="auto"/>
        <w:jc w:val="both"/>
        <w:rPr>
          <w:rFonts w:ascii="Courier New" w:eastAsia="Times New Roman" w:hAnsi="Courier New" w:cs="Courier New"/>
          <w:sz w:val="20"/>
          <w:szCs w:val="15"/>
          <w:lang w:eastAsia="es-ES"/>
        </w:rPr>
      </w:pPr>
      <w:r>
        <w:rPr>
          <w:rFonts w:ascii="Courier New" w:eastAsia="Times New Roman" w:hAnsi="Courier New" w:cs="Courier New"/>
          <w:sz w:val="20"/>
          <w:szCs w:val="20"/>
          <w:lang w:eastAsia="es-ES"/>
        </w:rPr>
        <w:t>L</w:t>
      </w:r>
      <w:r w:rsidR="002B080A" w:rsidRPr="002B080A">
        <w:rPr>
          <w:rFonts w:ascii="Courier New" w:eastAsia="Times New Roman" w:hAnsi="Courier New" w:cs="Courier New"/>
          <w:sz w:val="20"/>
          <w:szCs w:val="15"/>
          <w:lang w:eastAsia="es-ES"/>
        </w:rPr>
        <w:t>os liquidadores otorgarán escritura pública de extinción de la sociedad que contendrá las siguientes manifestaciones:</w:t>
      </w:r>
    </w:p>
    <w:p w:rsidR="002B080A" w:rsidRPr="002B080A" w:rsidRDefault="002B080A" w:rsidP="00C66B1C">
      <w:pPr>
        <w:spacing w:before="100" w:beforeAutospacing="1" w:after="100" w:afterAutospacing="1" w:line="240" w:lineRule="auto"/>
        <w:ind w:left="720"/>
        <w:jc w:val="both"/>
        <w:rPr>
          <w:rFonts w:ascii="Courier New" w:eastAsia="Times New Roman" w:hAnsi="Courier New" w:cs="Courier New"/>
          <w:sz w:val="20"/>
          <w:szCs w:val="15"/>
          <w:lang w:eastAsia="es-ES"/>
        </w:rPr>
      </w:pPr>
      <w:r w:rsidRPr="002B080A">
        <w:rPr>
          <w:rFonts w:ascii="Courier New" w:eastAsia="Times New Roman" w:hAnsi="Courier New" w:cs="Courier New"/>
          <w:sz w:val="20"/>
          <w:szCs w:val="15"/>
          <w:lang w:eastAsia="es-ES"/>
        </w:rPr>
        <w:t>Que ha transcurrido el plazo para la impugnación del acuerdo de aprobación del balance final sin que se hayan formulado impugnaciones o que ha alcanzado firmeza la sentencia que las hubiera resuelto.</w:t>
      </w:r>
    </w:p>
    <w:p w:rsidR="002B080A" w:rsidRPr="002B080A" w:rsidRDefault="002B080A" w:rsidP="00C66B1C">
      <w:pPr>
        <w:spacing w:before="100" w:beforeAutospacing="1" w:after="100" w:afterAutospacing="1" w:line="240" w:lineRule="auto"/>
        <w:ind w:left="720"/>
        <w:jc w:val="both"/>
        <w:rPr>
          <w:rFonts w:ascii="Courier New" w:eastAsia="Times New Roman" w:hAnsi="Courier New" w:cs="Courier New"/>
          <w:sz w:val="20"/>
          <w:szCs w:val="15"/>
          <w:lang w:eastAsia="es-ES"/>
        </w:rPr>
      </w:pPr>
      <w:r w:rsidRPr="002B080A">
        <w:rPr>
          <w:rFonts w:ascii="Courier New" w:eastAsia="Times New Roman" w:hAnsi="Courier New" w:cs="Courier New"/>
          <w:sz w:val="20"/>
          <w:szCs w:val="15"/>
          <w:lang w:eastAsia="es-ES"/>
        </w:rPr>
        <w:t>Que se ha procedido al pago de los acreedores o a la consignación de sus créditos.</w:t>
      </w:r>
    </w:p>
    <w:p w:rsidR="002B080A" w:rsidRPr="002B080A" w:rsidRDefault="002B080A" w:rsidP="00C66B1C">
      <w:pPr>
        <w:spacing w:before="100" w:beforeAutospacing="1" w:after="100" w:afterAutospacing="1" w:line="240" w:lineRule="auto"/>
        <w:ind w:left="720"/>
        <w:jc w:val="both"/>
        <w:rPr>
          <w:rFonts w:ascii="Courier New" w:eastAsia="Times New Roman" w:hAnsi="Courier New" w:cs="Courier New"/>
          <w:sz w:val="20"/>
          <w:szCs w:val="15"/>
          <w:lang w:eastAsia="es-ES"/>
        </w:rPr>
      </w:pPr>
      <w:r w:rsidRPr="002B080A">
        <w:rPr>
          <w:rFonts w:ascii="Courier New" w:eastAsia="Times New Roman" w:hAnsi="Courier New" w:cs="Courier New"/>
          <w:sz w:val="20"/>
          <w:szCs w:val="15"/>
          <w:lang w:eastAsia="es-ES"/>
        </w:rPr>
        <w:t>Que se ha satisfecho a los socios la cuota de liquidación o consignado su importe.</w:t>
      </w:r>
    </w:p>
    <w:p w:rsidR="00E16430" w:rsidRPr="00AC180C" w:rsidRDefault="00E16430" w:rsidP="002B080A">
      <w:pPr>
        <w:spacing w:after="0" w:line="240" w:lineRule="auto"/>
        <w:jc w:val="both"/>
        <w:rPr>
          <w:rFonts w:ascii="Times New Roman" w:hAnsi="Times New Roman"/>
          <w:b/>
          <w:color w:val="000000"/>
          <w:sz w:val="28"/>
          <w:szCs w:val="28"/>
          <w:u w:val="single"/>
        </w:rPr>
      </w:pPr>
    </w:p>
    <w:p w:rsidR="00E16430" w:rsidRPr="00AC180C" w:rsidRDefault="00E16430" w:rsidP="002B080A">
      <w:pPr>
        <w:spacing w:after="0" w:line="240" w:lineRule="auto"/>
        <w:jc w:val="both"/>
        <w:rPr>
          <w:rFonts w:ascii="Times New Roman" w:hAnsi="Times New Roman"/>
          <w:b/>
          <w:color w:val="000000"/>
          <w:sz w:val="28"/>
          <w:szCs w:val="28"/>
          <w:u w:val="single"/>
        </w:rPr>
      </w:pPr>
      <w:r w:rsidRPr="00AC180C">
        <w:rPr>
          <w:rFonts w:ascii="Times New Roman" w:hAnsi="Times New Roman"/>
          <w:b/>
          <w:color w:val="000000"/>
          <w:sz w:val="28"/>
          <w:szCs w:val="28"/>
          <w:u w:val="single"/>
        </w:rPr>
        <w:t>LA CANCELACIÓN REGISTRAL</w:t>
      </w:r>
      <w:r w:rsidR="000A695C">
        <w:rPr>
          <w:rFonts w:ascii="Times New Roman" w:hAnsi="Times New Roman"/>
          <w:b/>
          <w:color w:val="000000"/>
          <w:sz w:val="28"/>
          <w:szCs w:val="28"/>
        </w:rPr>
        <w:t xml:space="preserve"> </w:t>
      </w:r>
      <w:r w:rsidR="000A695C" w:rsidRPr="00C66B1C">
        <w:rPr>
          <w:rFonts w:ascii="Times New Roman" w:hAnsi="Times New Roman"/>
          <w:color w:val="000000"/>
          <w:sz w:val="24"/>
          <w:szCs w:val="28"/>
        </w:rPr>
        <w:t>39</w:t>
      </w:r>
      <w:r w:rsidR="000A695C">
        <w:rPr>
          <w:rFonts w:ascii="Times New Roman" w:hAnsi="Times New Roman"/>
          <w:color w:val="000000"/>
          <w:sz w:val="24"/>
          <w:szCs w:val="28"/>
        </w:rPr>
        <w:t>6</w:t>
      </w:r>
      <w:r w:rsidR="00922B41">
        <w:rPr>
          <w:rFonts w:ascii="Times New Roman" w:hAnsi="Times New Roman"/>
          <w:color w:val="000000"/>
          <w:sz w:val="24"/>
          <w:szCs w:val="28"/>
        </w:rPr>
        <w:t xml:space="preserve"> y 397</w:t>
      </w:r>
    </w:p>
    <w:p w:rsidR="00EF5F28" w:rsidRPr="00AC180C" w:rsidRDefault="00EF5F28" w:rsidP="002B080A">
      <w:pPr>
        <w:spacing w:after="0" w:line="240" w:lineRule="auto"/>
        <w:jc w:val="both"/>
        <w:rPr>
          <w:rFonts w:ascii="Times New Roman" w:hAnsi="Times New Roman"/>
          <w:color w:val="000000"/>
          <w:sz w:val="28"/>
          <w:szCs w:val="28"/>
        </w:rPr>
      </w:pPr>
    </w:p>
    <w:p w:rsidR="002D683B" w:rsidRDefault="00922B41" w:rsidP="000A695C">
      <w:pPr>
        <w:spacing w:before="100" w:beforeAutospacing="1" w:after="100" w:afterAutospacing="1" w:line="240" w:lineRule="auto"/>
        <w:jc w:val="both"/>
        <w:rPr>
          <w:rFonts w:ascii="Courier New" w:eastAsia="Times New Roman" w:hAnsi="Courier New" w:cs="Courier New"/>
          <w:sz w:val="20"/>
          <w:szCs w:val="15"/>
          <w:lang w:eastAsia="es-ES"/>
        </w:rPr>
      </w:pPr>
      <w:r>
        <w:rPr>
          <w:rFonts w:ascii="Courier New" w:eastAsia="Times New Roman" w:hAnsi="Courier New" w:cs="Courier New"/>
          <w:sz w:val="20"/>
          <w:szCs w:val="15"/>
          <w:lang w:eastAsia="es-ES"/>
        </w:rPr>
        <w:t xml:space="preserve">(396) </w:t>
      </w:r>
      <w:r w:rsidR="002D683B">
        <w:rPr>
          <w:rFonts w:ascii="Courier New" w:eastAsia="Times New Roman" w:hAnsi="Courier New" w:cs="Courier New"/>
          <w:sz w:val="20"/>
          <w:szCs w:val="15"/>
          <w:lang w:eastAsia="es-ES"/>
        </w:rPr>
        <w:t>La</w:t>
      </w:r>
      <w:r w:rsidR="000A695C" w:rsidRPr="002B080A">
        <w:rPr>
          <w:rFonts w:ascii="Courier New" w:eastAsia="Times New Roman" w:hAnsi="Courier New" w:cs="Courier New"/>
          <w:sz w:val="20"/>
          <w:szCs w:val="15"/>
          <w:lang w:eastAsia="es-ES"/>
        </w:rPr>
        <w:t xml:space="preserve"> </w:t>
      </w:r>
      <w:r w:rsidR="002D683B">
        <w:rPr>
          <w:rFonts w:ascii="Courier New" w:eastAsia="Times New Roman" w:hAnsi="Courier New" w:cs="Courier New"/>
          <w:sz w:val="20"/>
          <w:szCs w:val="15"/>
          <w:lang w:eastAsia="es-ES"/>
        </w:rPr>
        <w:t>EP de extinción</w:t>
      </w:r>
      <w:r w:rsidR="000A695C" w:rsidRPr="002B080A">
        <w:rPr>
          <w:rFonts w:ascii="Courier New" w:eastAsia="Times New Roman" w:hAnsi="Courier New" w:cs="Courier New"/>
          <w:sz w:val="20"/>
          <w:szCs w:val="15"/>
          <w:lang w:eastAsia="es-ES"/>
        </w:rPr>
        <w:t xml:space="preserve"> se inscribirá en el Registro Mercantil</w:t>
      </w:r>
      <w:r w:rsidR="002D683B">
        <w:rPr>
          <w:rFonts w:ascii="Courier New" w:eastAsia="Times New Roman" w:hAnsi="Courier New" w:cs="Courier New"/>
          <w:sz w:val="20"/>
          <w:szCs w:val="15"/>
          <w:lang w:eastAsia="es-ES"/>
        </w:rPr>
        <w:t>:</w:t>
      </w:r>
    </w:p>
    <w:p w:rsidR="002D683B" w:rsidRDefault="000A695C" w:rsidP="002D683B">
      <w:pPr>
        <w:spacing w:before="100" w:beforeAutospacing="1" w:after="100" w:afterAutospacing="1" w:line="240" w:lineRule="auto"/>
        <w:ind w:left="708"/>
        <w:jc w:val="both"/>
        <w:rPr>
          <w:rFonts w:ascii="Courier New" w:eastAsia="Times New Roman" w:hAnsi="Courier New" w:cs="Courier New"/>
          <w:sz w:val="20"/>
          <w:szCs w:val="15"/>
          <w:lang w:eastAsia="es-ES"/>
        </w:rPr>
      </w:pPr>
      <w:r w:rsidRPr="002B080A">
        <w:rPr>
          <w:rFonts w:ascii="Courier New" w:eastAsia="Times New Roman" w:hAnsi="Courier New" w:cs="Courier New"/>
          <w:sz w:val="20"/>
          <w:szCs w:val="15"/>
          <w:lang w:eastAsia="es-ES"/>
        </w:rPr>
        <w:t xml:space="preserve">En la inscripción se transcribirá el balance final de liquidación y </w:t>
      </w:r>
      <w:r w:rsidRPr="002D683B">
        <w:rPr>
          <w:rFonts w:ascii="Courier New" w:eastAsia="Times New Roman" w:hAnsi="Courier New" w:cs="Courier New"/>
          <w:b/>
          <w:sz w:val="20"/>
          <w:szCs w:val="15"/>
          <w:lang w:eastAsia="es-ES"/>
        </w:rPr>
        <w:t>se hará constar</w:t>
      </w:r>
      <w:r w:rsidRPr="002B080A">
        <w:rPr>
          <w:rFonts w:ascii="Courier New" w:eastAsia="Times New Roman" w:hAnsi="Courier New" w:cs="Courier New"/>
          <w:sz w:val="20"/>
          <w:szCs w:val="15"/>
          <w:lang w:eastAsia="es-ES"/>
        </w:rPr>
        <w:t xml:space="preserve"> la identidad de los socios y el valor de la cuota de liquidación que hubiere correspondido a cada uno de ellos, y </w:t>
      </w:r>
      <w:r w:rsidRPr="002D683B">
        <w:rPr>
          <w:rFonts w:ascii="Courier New" w:eastAsia="Times New Roman" w:hAnsi="Courier New" w:cs="Courier New"/>
          <w:i/>
          <w:sz w:val="20"/>
          <w:szCs w:val="15"/>
          <w:u w:val="single"/>
          <w:lang w:eastAsia="es-ES"/>
        </w:rPr>
        <w:t>se expresará que quedan cancelados todos los asientos</w:t>
      </w:r>
      <w:r w:rsidRPr="002B080A">
        <w:rPr>
          <w:rFonts w:ascii="Courier New" w:eastAsia="Times New Roman" w:hAnsi="Courier New" w:cs="Courier New"/>
          <w:sz w:val="20"/>
          <w:szCs w:val="15"/>
          <w:lang w:eastAsia="es-ES"/>
        </w:rPr>
        <w:t xml:space="preserve"> relativos a la sociedad. </w:t>
      </w:r>
    </w:p>
    <w:p w:rsidR="000A695C" w:rsidRPr="002B080A" w:rsidRDefault="000A695C" w:rsidP="002D683B">
      <w:pPr>
        <w:spacing w:before="100" w:beforeAutospacing="1" w:after="100" w:afterAutospacing="1" w:line="240" w:lineRule="auto"/>
        <w:ind w:left="708"/>
        <w:jc w:val="both"/>
        <w:rPr>
          <w:rFonts w:ascii="Courier New" w:eastAsia="Times New Roman" w:hAnsi="Courier New" w:cs="Courier New"/>
          <w:sz w:val="20"/>
          <w:szCs w:val="15"/>
          <w:lang w:eastAsia="es-ES"/>
        </w:rPr>
      </w:pPr>
      <w:r w:rsidRPr="002B080A">
        <w:rPr>
          <w:rFonts w:ascii="Courier New" w:eastAsia="Times New Roman" w:hAnsi="Courier New" w:cs="Courier New"/>
          <w:sz w:val="20"/>
          <w:szCs w:val="15"/>
          <w:lang w:eastAsia="es-ES"/>
        </w:rPr>
        <w:t xml:space="preserve">Además, los liquidadores </w:t>
      </w:r>
      <w:r w:rsidRPr="002D683B">
        <w:rPr>
          <w:rFonts w:ascii="Courier New" w:eastAsia="Times New Roman" w:hAnsi="Courier New" w:cs="Courier New"/>
          <w:b/>
          <w:sz w:val="20"/>
          <w:szCs w:val="15"/>
          <w:lang w:eastAsia="es-ES"/>
        </w:rPr>
        <w:t>depositarán</w:t>
      </w:r>
      <w:r w:rsidRPr="002B080A">
        <w:rPr>
          <w:rFonts w:ascii="Courier New" w:eastAsia="Times New Roman" w:hAnsi="Courier New" w:cs="Courier New"/>
          <w:sz w:val="20"/>
          <w:szCs w:val="15"/>
          <w:lang w:eastAsia="es-ES"/>
        </w:rPr>
        <w:t xml:space="preserve"> en el Registro Mercantil </w:t>
      </w:r>
      <w:r w:rsidR="002D683B">
        <w:rPr>
          <w:rFonts w:ascii="Courier New" w:eastAsia="Times New Roman" w:hAnsi="Courier New" w:cs="Courier New"/>
          <w:sz w:val="20"/>
          <w:szCs w:val="15"/>
          <w:lang w:eastAsia="es-ES"/>
        </w:rPr>
        <w:t>(</w:t>
      </w:r>
      <w:r w:rsidR="002D683B" w:rsidRPr="00AC180C">
        <w:rPr>
          <w:color w:val="000000"/>
          <w:sz w:val="28"/>
          <w:szCs w:val="28"/>
        </w:rPr>
        <w:t>el Registrador deberá conservarlos durante seis años</w:t>
      </w:r>
      <w:r w:rsidR="002D683B">
        <w:rPr>
          <w:color w:val="000000"/>
          <w:sz w:val="28"/>
          <w:szCs w:val="28"/>
        </w:rPr>
        <w:t xml:space="preserve">) </w:t>
      </w:r>
      <w:r w:rsidRPr="002B080A">
        <w:rPr>
          <w:rFonts w:ascii="Courier New" w:eastAsia="Times New Roman" w:hAnsi="Courier New" w:cs="Courier New"/>
          <w:sz w:val="20"/>
          <w:szCs w:val="15"/>
          <w:lang w:eastAsia="es-ES"/>
        </w:rPr>
        <w:t>los libros y documentos de la sociedad extinguida</w:t>
      </w:r>
      <w:r w:rsidR="002D683B">
        <w:rPr>
          <w:rFonts w:ascii="Courier New" w:eastAsia="Times New Roman" w:hAnsi="Courier New" w:cs="Courier New"/>
          <w:sz w:val="20"/>
          <w:szCs w:val="15"/>
          <w:lang w:eastAsia="es-ES"/>
        </w:rPr>
        <w:t xml:space="preserve">, </w:t>
      </w:r>
      <w:r w:rsidR="002D683B" w:rsidRPr="00AC180C">
        <w:rPr>
          <w:color w:val="000000"/>
          <w:sz w:val="28"/>
          <w:szCs w:val="28"/>
        </w:rPr>
        <w:t>salvo que en dicha escritura los liquidadores hubiesen asumido el deber de conservación de dichos libros</w:t>
      </w:r>
      <w:r w:rsidR="002D683B">
        <w:rPr>
          <w:color w:val="000000"/>
          <w:sz w:val="28"/>
          <w:szCs w:val="28"/>
        </w:rPr>
        <w:t>/</w:t>
      </w:r>
      <w:r w:rsidR="002D683B" w:rsidRPr="00AC180C">
        <w:rPr>
          <w:color w:val="000000"/>
          <w:sz w:val="28"/>
          <w:szCs w:val="28"/>
        </w:rPr>
        <w:t>documentos durante seis años a contar desde la fecha del asiento de cancelación de la sociedad (ar</w:t>
      </w:r>
      <w:r w:rsidR="002D683B">
        <w:rPr>
          <w:color w:val="000000"/>
          <w:sz w:val="28"/>
          <w:szCs w:val="28"/>
        </w:rPr>
        <w:t>t</w:t>
      </w:r>
      <w:r w:rsidR="002D683B" w:rsidRPr="00AC180C">
        <w:rPr>
          <w:color w:val="000000"/>
          <w:sz w:val="28"/>
          <w:szCs w:val="28"/>
        </w:rPr>
        <w:t xml:space="preserve"> 247 RRM).</w:t>
      </w:r>
    </w:p>
    <w:p w:rsidR="002D683B" w:rsidRPr="00AC180C" w:rsidRDefault="002D683B" w:rsidP="00922B41">
      <w:pPr>
        <w:pStyle w:val="parrafo"/>
        <w:shd w:val="clear" w:color="auto" w:fill="FFFFFF"/>
        <w:spacing w:before="0" w:beforeAutospacing="0" w:after="0" w:afterAutospacing="0"/>
        <w:ind w:left="1416"/>
        <w:jc w:val="both"/>
        <w:rPr>
          <w:color w:val="000000"/>
          <w:sz w:val="28"/>
          <w:szCs w:val="28"/>
        </w:rPr>
      </w:pPr>
      <w:r w:rsidRPr="00AC180C">
        <w:rPr>
          <w:color w:val="000000"/>
          <w:sz w:val="28"/>
          <w:szCs w:val="28"/>
        </w:rPr>
        <w:t>La extinción de la sociedad se publica en el BORME</w:t>
      </w:r>
      <w:r>
        <w:rPr>
          <w:color w:val="000000"/>
          <w:sz w:val="28"/>
          <w:szCs w:val="28"/>
        </w:rPr>
        <w:t xml:space="preserve"> (</w:t>
      </w:r>
      <w:r w:rsidRPr="00AC180C">
        <w:rPr>
          <w:color w:val="000000"/>
          <w:sz w:val="28"/>
          <w:szCs w:val="28"/>
        </w:rPr>
        <w:t>con los datos que refiere el art 388 RRM</w:t>
      </w:r>
      <w:r>
        <w:rPr>
          <w:color w:val="000000"/>
          <w:sz w:val="28"/>
          <w:szCs w:val="28"/>
        </w:rPr>
        <w:t xml:space="preserve"> -</w:t>
      </w:r>
      <w:r w:rsidRPr="00AC180C">
        <w:rPr>
          <w:color w:val="000000"/>
          <w:sz w:val="28"/>
          <w:szCs w:val="28"/>
        </w:rPr>
        <w:t xml:space="preserve">el cierre definitivo de la hoja registral, </w:t>
      </w:r>
      <w:r>
        <w:rPr>
          <w:color w:val="000000"/>
          <w:sz w:val="28"/>
          <w:szCs w:val="28"/>
        </w:rPr>
        <w:t>su</w:t>
      </w:r>
      <w:r w:rsidRPr="00AC180C">
        <w:rPr>
          <w:color w:val="000000"/>
          <w:sz w:val="28"/>
          <w:szCs w:val="28"/>
        </w:rPr>
        <w:t xml:space="preserve"> fecha y causa</w:t>
      </w:r>
      <w:r>
        <w:rPr>
          <w:color w:val="000000"/>
          <w:sz w:val="28"/>
          <w:szCs w:val="28"/>
        </w:rPr>
        <w:t>-)</w:t>
      </w:r>
      <w:r w:rsidRPr="00AC180C">
        <w:rPr>
          <w:color w:val="000000"/>
          <w:sz w:val="28"/>
          <w:szCs w:val="28"/>
        </w:rPr>
        <w:t xml:space="preserve">. </w:t>
      </w:r>
      <w:r>
        <w:rPr>
          <w:color w:val="000000"/>
          <w:sz w:val="28"/>
          <w:szCs w:val="28"/>
        </w:rPr>
        <w:t>Dicha</w:t>
      </w:r>
      <w:r w:rsidRPr="00AC180C">
        <w:rPr>
          <w:color w:val="000000"/>
          <w:sz w:val="28"/>
          <w:szCs w:val="28"/>
        </w:rPr>
        <w:t xml:space="preserve"> publicación la promueve el propio Registro, a cargo de los interesados, quienes a estos </w:t>
      </w:r>
      <w:r w:rsidRPr="00AC180C">
        <w:rPr>
          <w:color w:val="000000"/>
          <w:sz w:val="28"/>
          <w:szCs w:val="28"/>
        </w:rPr>
        <w:lastRenderedPageBreak/>
        <w:t>efectos deberán anticipar los fondos necesarios al Registrador Mercantil a quien solicit</w:t>
      </w:r>
      <w:r>
        <w:rPr>
          <w:color w:val="000000"/>
          <w:sz w:val="28"/>
          <w:szCs w:val="28"/>
        </w:rPr>
        <w:t>a</w:t>
      </w:r>
      <w:r w:rsidRPr="00AC180C">
        <w:rPr>
          <w:color w:val="000000"/>
          <w:sz w:val="28"/>
          <w:szCs w:val="28"/>
        </w:rPr>
        <w:t>n la inscripción.</w:t>
      </w:r>
    </w:p>
    <w:p w:rsidR="000A695C" w:rsidRDefault="00922B41" w:rsidP="000A695C">
      <w:pPr>
        <w:spacing w:before="100" w:beforeAutospacing="1" w:after="100" w:afterAutospacing="1" w:line="240" w:lineRule="auto"/>
        <w:jc w:val="both"/>
        <w:rPr>
          <w:rFonts w:ascii="Courier New" w:eastAsia="Times New Roman" w:hAnsi="Courier New" w:cs="Courier New"/>
          <w:sz w:val="20"/>
          <w:szCs w:val="20"/>
          <w:lang w:eastAsia="es-ES"/>
        </w:rPr>
      </w:pPr>
      <w:r>
        <w:t xml:space="preserve">(397) </w:t>
      </w:r>
      <w:r w:rsidR="000A695C">
        <w:t>Los liquidadores responden ante socios y acreedores</w:t>
      </w:r>
      <w:r>
        <w:t>..</w:t>
      </w:r>
      <w:r w:rsidR="000A695C">
        <w:t>.</w:t>
      </w:r>
      <w:r w:rsidR="000A695C" w:rsidRPr="002B080A">
        <w:rPr>
          <w:rFonts w:ascii="Courier New" w:eastAsia="Times New Roman" w:hAnsi="Courier New" w:cs="Courier New"/>
          <w:sz w:val="20"/>
          <w:szCs w:val="20"/>
          <w:lang w:eastAsia="es-ES"/>
        </w:rPr>
        <w:t xml:space="preserve"> </w:t>
      </w:r>
    </w:p>
    <w:p w:rsidR="00E16430" w:rsidRPr="00AC180C" w:rsidRDefault="00E16430" w:rsidP="002B080A">
      <w:pPr>
        <w:spacing w:after="0" w:line="240" w:lineRule="auto"/>
        <w:jc w:val="both"/>
        <w:rPr>
          <w:rFonts w:ascii="Times New Roman" w:hAnsi="Times New Roman"/>
          <w:b/>
          <w:color w:val="000000"/>
          <w:sz w:val="28"/>
          <w:szCs w:val="28"/>
          <w:u w:val="single"/>
        </w:rPr>
      </w:pPr>
    </w:p>
    <w:p w:rsidR="002D683B" w:rsidRPr="00AC180C" w:rsidRDefault="00E16430" w:rsidP="002D683B">
      <w:pPr>
        <w:spacing w:after="0" w:line="240" w:lineRule="auto"/>
        <w:jc w:val="both"/>
        <w:rPr>
          <w:rFonts w:ascii="Times New Roman" w:hAnsi="Times New Roman"/>
          <w:b/>
          <w:color w:val="000000"/>
          <w:sz w:val="28"/>
          <w:szCs w:val="28"/>
          <w:u w:val="single"/>
        </w:rPr>
      </w:pPr>
      <w:r w:rsidRPr="00AC180C">
        <w:rPr>
          <w:rFonts w:ascii="Times New Roman" w:hAnsi="Times New Roman"/>
          <w:b/>
          <w:color w:val="000000"/>
          <w:sz w:val="28"/>
          <w:szCs w:val="28"/>
          <w:u w:val="single"/>
        </w:rPr>
        <w:t>ACTIVO Y PASIVO SOBREVENIDO</w:t>
      </w:r>
      <w:r w:rsidR="002D683B">
        <w:rPr>
          <w:rFonts w:ascii="Times New Roman" w:hAnsi="Times New Roman"/>
          <w:b/>
          <w:color w:val="000000"/>
          <w:sz w:val="28"/>
          <w:szCs w:val="28"/>
          <w:u w:val="single"/>
        </w:rPr>
        <w:t xml:space="preserve"> </w:t>
      </w:r>
      <w:r w:rsidR="002D683B" w:rsidRPr="00C66B1C">
        <w:rPr>
          <w:rFonts w:ascii="Times New Roman" w:hAnsi="Times New Roman"/>
          <w:color w:val="000000"/>
          <w:sz w:val="24"/>
          <w:szCs w:val="28"/>
        </w:rPr>
        <w:t>39</w:t>
      </w:r>
      <w:r w:rsidR="002D683B">
        <w:rPr>
          <w:rFonts w:ascii="Times New Roman" w:hAnsi="Times New Roman"/>
          <w:color w:val="000000"/>
          <w:sz w:val="24"/>
          <w:szCs w:val="28"/>
        </w:rPr>
        <w:t>8</w:t>
      </w:r>
      <w:r w:rsidR="00922B41">
        <w:rPr>
          <w:rFonts w:ascii="Times New Roman" w:hAnsi="Times New Roman"/>
          <w:color w:val="000000"/>
          <w:sz w:val="24"/>
          <w:szCs w:val="28"/>
        </w:rPr>
        <w:t>-400</w:t>
      </w:r>
    </w:p>
    <w:p w:rsidR="00E16430" w:rsidRPr="00AC180C" w:rsidRDefault="00E16430" w:rsidP="002B080A">
      <w:pPr>
        <w:spacing w:after="0" w:line="240" w:lineRule="auto"/>
        <w:jc w:val="both"/>
        <w:rPr>
          <w:rFonts w:ascii="Times New Roman" w:hAnsi="Times New Roman"/>
          <w:b/>
          <w:color w:val="000000"/>
          <w:sz w:val="28"/>
          <w:szCs w:val="28"/>
          <w:u w:val="single"/>
        </w:rPr>
      </w:pPr>
    </w:p>
    <w:p w:rsidR="00922B41" w:rsidRPr="00AC180C" w:rsidRDefault="00922B41" w:rsidP="00922B41">
      <w:pPr>
        <w:spacing w:before="100" w:beforeAutospacing="1" w:after="100" w:afterAutospacing="1" w:line="240" w:lineRule="auto"/>
        <w:jc w:val="both"/>
        <w:rPr>
          <w:color w:val="000000"/>
          <w:sz w:val="28"/>
          <w:szCs w:val="28"/>
        </w:rPr>
      </w:pPr>
      <w:r>
        <w:rPr>
          <w:rFonts w:ascii="Courier New" w:hAnsi="Courier New" w:cs="Courier New"/>
          <w:sz w:val="20"/>
          <w:szCs w:val="20"/>
        </w:rPr>
        <w:t>Au</w:t>
      </w:r>
      <w:r w:rsidRPr="002B080A">
        <w:rPr>
          <w:rFonts w:ascii="Courier New" w:eastAsia="Times New Roman" w:hAnsi="Courier New" w:cs="Courier New"/>
          <w:sz w:val="20"/>
          <w:szCs w:val="20"/>
          <w:lang w:eastAsia="es-ES"/>
        </w:rPr>
        <w:t>n después de la cancelación persiste la sociedad como centro residual de imputación, en tanto no se agoten totalmente las relaciones jurídicas de que la sociedad es titular.</w:t>
      </w:r>
      <w:r>
        <w:rPr>
          <w:rFonts w:ascii="Courier New" w:hAnsi="Courier New" w:cs="Courier New"/>
          <w:sz w:val="20"/>
          <w:szCs w:val="20"/>
        </w:rPr>
        <w:t xml:space="preserve"> </w:t>
      </w:r>
      <w:r w:rsidRPr="00922B41">
        <w:rPr>
          <w:rFonts w:ascii="Times New Roman" w:hAnsi="Times New Roman"/>
          <w:color w:val="000000"/>
          <w:sz w:val="28"/>
          <w:szCs w:val="28"/>
        </w:rPr>
        <w:t>Y l</w:t>
      </w:r>
      <w:r>
        <w:rPr>
          <w:color w:val="000000"/>
          <w:sz w:val="28"/>
          <w:szCs w:val="28"/>
        </w:rPr>
        <w:t xml:space="preserve">os </w:t>
      </w:r>
      <w:r w:rsidRPr="00AC180C">
        <w:rPr>
          <w:color w:val="000000"/>
          <w:sz w:val="28"/>
          <w:szCs w:val="28"/>
        </w:rPr>
        <w:t>acreedores impagados podrán pedir la nulidad de la cancelación y la reapertura de la liquidación</w:t>
      </w:r>
      <w:r>
        <w:rPr>
          <w:color w:val="000000"/>
          <w:sz w:val="28"/>
          <w:szCs w:val="28"/>
        </w:rPr>
        <w:t xml:space="preserve"> (URÍA)</w:t>
      </w:r>
      <w:r w:rsidRPr="00AC180C">
        <w:rPr>
          <w:color w:val="000000"/>
          <w:sz w:val="28"/>
          <w:szCs w:val="28"/>
        </w:rPr>
        <w:t>.</w:t>
      </w:r>
    </w:p>
    <w:p w:rsidR="004233AA" w:rsidRPr="004233AA" w:rsidRDefault="004233AA" w:rsidP="004233AA">
      <w:pPr>
        <w:spacing w:before="100" w:beforeAutospacing="1" w:after="100" w:afterAutospacing="1" w:line="240" w:lineRule="auto"/>
        <w:ind w:left="708"/>
        <w:jc w:val="both"/>
        <w:rPr>
          <w:rFonts w:ascii="Times New Roman" w:eastAsia="Times New Roman" w:hAnsi="Times New Roman"/>
          <w:sz w:val="24"/>
          <w:szCs w:val="24"/>
          <w:lang w:eastAsia="es-ES"/>
        </w:rPr>
      </w:pPr>
      <w:r>
        <w:rPr>
          <w:rFonts w:ascii="Courier New" w:eastAsia="Times New Roman" w:hAnsi="Courier New" w:cs="Courier New"/>
          <w:sz w:val="20"/>
          <w:szCs w:val="20"/>
          <w:lang w:eastAsia="es-ES"/>
        </w:rPr>
        <w:t xml:space="preserve">ACTIVO SOBREVENIDO. </w:t>
      </w:r>
      <w:r w:rsidRPr="004233AA">
        <w:rPr>
          <w:rFonts w:ascii="Times New Roman" w:eastAsia="Times New Roman" w:hAnsi="Times New Roman"/>
          <w:sz w:val="24"/>
          <w:szCs w:val="24"/>
          <w:lang w:eastAsia="es-ES"/>
        </w:rPr>
        <w:t xml:space="preserve">Cancelados los asientos relativos a la sociedad, si aparecieran bienes sociales los liquidadores </w:t>
      </w:r>
      <w:r w:rsidRPr="002B080A">
        <w:rPr>
          <w:rFonts w:ascii="Courier New" w:eastAsia="Times New Roman" w:hAnsi="Courier New" w:cs="Courier New"/>
          <w:sz w:val="20"/>
          <w:szCs w:val="20"/>
          <w:lang w:val="es-ES_tradnl" w:eastAsia="es-ES"/>
        </w:rPr>
        <w:t>habrá</w:t>
      </w:r>
      <w:r>
        <w:rPr>
          <w:rFonts w:ascii="Courier New" w:eastAsia="Times New Roman" w:hAnsi="Courier New" w:cs="Courier New"/>
          <w:sz w:val="20"/>
          <w:szCs w:val="20"/>
          <w:lang w:val="es-ES_tradnl" w:eastAsia="es-ES"/>
        </w:rPr>
        <w:t>n</w:t>
      </w:r>
      <w:r w:rsidRPr="002B080A">
        <w:rPr>
          <w:rFonts w:ascii="Courier New" w:eastAsia="Times New Roman" w:hAnsi="Courier New" w:cs="Courier New"/>
          <w:sz w:val="20"/>
          <w:szCs w:val="20"/>
          <w:lang w:val="es-ES_tradnl" w:eastAsia="es-ES"/>
        </w:rPr>
        <w:t xml:space="preserve"> de repartir</w:t>
      </w:r>
      <w:r>
        <w:rPr>
          <w:rFonts w:ascii="Courier New" w:eastAsia="Times New Roman" w:hAnsi="Courier New" w:cs="Courier New"/>
          <w:sz w:val="20"/>
          <w:szCs w:val="20"/>
          <w:lang w:val="es-ES_tradnl" w:eastAsia="es-ES"/>
        </w:rPr>
        <w:t>los</w:t>
      </w:r>
      <w:r w:rsidRPr="002B080A">
        <w:rPr>
          <w:rFonts w:ascii="Courier New" w:eastAsia="Times New Roman" w:hAnsi="Courier New" w:cs="Courier New"/>
          <w:sz w:val="20"/>
          <w:szCs w:val="20"/>
          <w:lang w:val="es-ES_tradnl" w:eastAsia="es-ES"/>
        </w:rPr>
        <w:t xml:space="preserve"> ent</w:t>
      </w:r>
      <w:r>
        <w:rPr>
          <w:rFonts w:ascii="Courier New" w:eastAsia="Times New Roman" w:hAnsi="Courier New" w:cs="Courier New"/>
          <w:sz w:val="20"/>
          <w:szCs w:val="20"/>
          <w:lang w:val="es-ES_tradnl" w:eastAsia="es-ES"/>
        </w:rPr>
        <w:t>r</w:t>
      </w:r>
      <w:r w:rsidRPr="002B080A">
        <w:rPr>
          <w:rFonts w:ascii="Courier New" w:eastAsia="Times New Roman" w:hAnsi="Courier New" w:cs="Courier New"/>
          <w:sz w:val="20"/>
          <w:szCs w:val="20"/>
          <w:lang w:val="es-ES_tradnl" w:eastAsia="es-ES"/>
        </w:rPr>
        <w:t>e los antiguos socios proporcionalmente</w:t>
      </w:r>
      <w:r w:rsidRPr="004233AA">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 xml:space="preserve">(tras </w:t>
      </w:r>
      <w:r w:rsidRPr="004233AA">
        <w:rPr>
          <w:rFonts w:ascii="Times New Roman" w:eastAsia="Times New Roman" w:hAnsi="Times New Roman"/>
          <w:sz w:val="24"/>
          <w:szCs w:val="24"/>
          <w:lang w:eastAsia="es-ES"/>
        </w:rPr>
        <w:t>conver</w:t>
      </w:r>
      <w:r>
        <w:rPr>
          <w:rFonts w:ascii="Times New Roman" w:eastAsia="Times New Roman" w:hAnsi="Times New Roman"/>
          <w:sz w:val="24"/>
          <w:szCs w:val="24"/>
          <w:lang w:eastAsia="es-ES"/>
        </w:rPr>
        <w:t>tirlos</w:t>
      </w:r>
      <w:r w:rsidRPr="004233AA">
        <w:rPr>
          <w:rFonts w:ascii="Times New Roman" w:eastAsia="Times New Roman" w:hAnsi="Times New Roman"/>
          <w:sz w:val="24"/>
          <w:szCs w:val="24"/>
          <w:lang w:eastAsia="es-ES"/>
        </w:rPr>
        <w:t xml:space="preserve"> en dinero</w:t>
      </w:r>
      <w:r>
        <w:rPr>
          <w:rFonts w:ascii="Times New Roman" w:eastAsia="Times New Roman" w:hAnsi="Times New Roman"/>
          <w:sz w:val="24"/>
          <w:szCs w:val="24"/>
          <w:lang w:eastAsia="es-ES"/>
        </w:rPr>
        <w:t>).</w:t>
      </w:r>
    </w:p>
    <w:p w:rsidR="004233AA" w:rsidRPr="004233AA" w:rsidRDefault="004233AA" w:rsidP="004233AA">
      <w:pPr>
        <w:spacing w:before="100" w:beforeAutospacing="1" w:after="100" w:afterAutospacing="1" w:line="240" w:lineRule="auto"/>
        <w:ind w:left="1416"/>
        <w:jc w:val="both"/>
        <w:rPr>
          <w:rFonts w:ascii="Times New Roman" w:eastAsia="Times New Roman" w:hAnsi="Times New Roman"/>
          <w:sz w:val="24"/>
          <w:szCs w:val="24"/>
          <w:lang w:eastAsia="es-ES"/>
        </w:rPr>
      </w:pPr>
      <w:r w:rsidRPr="004233AA">
        <w:rPr>
          <w:rFonts w:ascii="Times New Roman" w:eastAsia="Times New Roman" w:hAnsi="Times New Roman"/>
          <w:sz w:val="24"/>
          <w:szCs w:val="24"/>
          <w:lang w:eastAsia="es-ES"/>
        </w:rPr>
        <w:t xml:space="preserve">Transcurridos seis meses desde que los liquidadores fueren requeridos para </w:t>
      </w:r>
      <w:r>
        <w:rPr>
          <w:rFonts w:ascii="Times New Roman" w:eastAsia="Times New Roman" w:hAnsi="Times New Roman"/>
          <w:sz w:val="24"/>
          <w:szCs w:val="24"/>
          <w:lang w:eastAsia="es-ES"/>
        </w:rPr>
        <w:t>ello</w:t>
      </w:r>
      <w:r w:rsidRPr="004233AA">
        <w:rPr>
          <w:rFonts w:ascii="Times New Roman" w:eastAsia="Times New Roman" w:hAnsi="Times New Roman"/>
          <w:sz w:val="24"/>
          <w:szCs w:val="24"/>
          <w:lang w:eastAsia="es-ES"/>
        </w:rPr>
        <w:t xml:space="preserve"> sin adjudica</w:t>
      </w:r>
      <w:r>
        <w:rPr>
          <w:rFonts w:ascii="Times New Roman" w:eastAsia="Times New Roman" w:hAnsi="Times New Roman"/>
          <w:sz w:val="24"/>
          <w:szCs w:val="24"/>
          <w:lang w:eastAsia="es-ES"/>
        </w:rPr>
        <w:t>ción</w:t>
      </w:r>
      <w:r w:rsidRPr="004233AA">
        <w:rPr>
          <w:rFonts w:ascii="Times New Roman" w:eastAsia="Times New Roman" w:hAnsi="Times New Roman"/>
          <w:sz w:val="24"/>
          <w:szCs w:val="24"/>
          <w:lang w:eastAsia="es-ES"/>
        </w:rPr>
        <w:t xml:space="preserve"> a los antiguos socios </w:t>
      </w:r>
      <w:r>
        <w:rPr>
          <w:rFonts w:ascii="Times New Roman" w:eastAsia="Times New Roman" w:hAnsi="Times New Roman"/>
          <w:sz w:val="24"/>
          <w:szCs w:val="24"/>
          <w:lang w:eastAsia="es-ES"/>
        </w:rPr>
        <w:t>de su</w:t>
      </w:r>
      <w:r w:rsidRPr="004233AA">
        <w:rPr>
          <w:rFonts w:ascii="Times New Roman" w:eastAsia="Times New Roman" w:hAnsi="Times New Roman"/>
          <w:sz w:val="24"/>
          <w:szCs w:val="24"/>
          <w:lang w:eastAsia="es-ES"/>
        </w:rPr>
        <w:t xml:space="preserve"> cuota adicional, o en caso de defecto de liquidadores, cualquier interesado podrá solicitar del juez del último domicilio social el nombramiento de persona que los sustituya en el cumplimiento de sus funciones.</w:t>
      </w:r>
    </w:p>
    <w:p w:rsidR="00922B41" w:rsidRPr="002B080A" w:rsidRDefault="004233AA" w:rsidP="004233AA">
      <w:pPr>
        <w:spacing w:before="100" w:beforeAutospacing="1" w:after="100" w:afterAutospacing="1" w:line="240" w:lineRule="auto"/>
        <w:ind w:left="708"/>
        <w:jc w:val="both"/>
        <w:rPr>
          <w:rFonts w:ascii="Courier New" w:eastAsia="Times New Roman" w:hAnsi="Courier New" w:cs="Courier New"/>
          <w:b/>
          <w:bCs/>
          <w:sz w:val="20"/>
          <w:szCs w:val="20"/>
          <w:lang w:val="es-ES_tradnl" w:eastAsia="es-ES"/>
        </w:rPr>
      </w:pPr>
      <w:r>
        <w:rPr>
          <w:rFonts w:ascii="Courier New" w:eastAsia="Times New Roman" w:hAnsi="Courier New" w:cs="Courier New"/>
          <w:sz w:val="20"/>
          <w:szCs w:val="20"/>
          <w:lang w:eastAsia="es-ES"/>
        </w:rPr>
        <w:t xml:space="preserve">PASIVO SOBREVENIDO. </w:t>
      </w:r>
      <w:r w:rsidRPr="004233AA">
        <w:rPr>
          <w:color w:val="000000"/>
          <w:sz w:val="28"/>
          <w:szCs w:val="28"/>
        </w:rPr>
        <w:t>Sin perjuicio de la referida responsabilidad de los liquidadores</w:t>
      </w:r>
      <w:r w:rsidRPr="004233AA">
        <w:rPr>
          <w:rFonts w:ascii="Courier New" w:eastAsia="Times New Roman" w:hAnsi="Courier New" w:cs="Courier New"/>
          <w:sz w:val="20"/>
          <w:szCs w:val="20"/>
          <w:lang w:val="es-ES_tradnl" w:eastAsia="es-ES"/>
        </w:rPr>
        <w:t>, r</w:t>
      </w:r>
      <w:r w:rsidR="00922B41" w:rsidRPr="002B080A">
        <w:rPr>
          <w:rFonts w:ascii="Courier New" w:eastAsia="Times New Roman" w:hAnsi="Courier New" w:cs="Courier New"/>
          <w:sz w:val="20"/>
          <w:szCs w:val="20"/>
          <w:lang w:val="es-ES_tradnl" w:eastAsia="es-ES"/>
        </w:rPr>
        <w:t>esponderán los socios solidariamente hasta el límite de lo que hubieren recibido por su cuota de liquidación.</w:t>
      </w:r>
    </w:p>
    <w:p w:rsidR="00922B41" w:rsidRPr="002B080A" w:rsidRDefault="00922B41" w:rsidP="004233AA">
      <w:pPr>
        <w:numPr>
          <w:ilvl w:val="0"/>
          <w:numId w:val="24"/>
        </w:numPr>
        <w:tabs>
          <w:tab w:val="clear" w:pos="1069"/>
          <w:tab w:val="num" w:pos="1777"/>
        </w:tabs>
        <w:spacing w:after="0" w:line="240" w:lineRule="auto"/>
        <w:ind w:left="1777" w:firstLine="0"/>
        <w:jc w:val="both"/>
        <w:rPr>
          <w:rFonts w:ascii="Courier New" w:eastAsia="Times New Roman" w:hAnsi="Courier New" w:cs="Courier New"/>
          <w:sz w:val="20"/>
          <w:szCs w:val="20"/>
          <w:lang w:val="es-ES_tradnl" w:eastAsia="es-ES"/>
        </w:rPr>
      </w:pPr>
      <w:r w:rsidRPr="002B080A">
        <w:rPr>
          <w:rFonts w:ascii="Courier New" w:eastAsia="Times New Roman" w:hAnsi="Courier New" w:cs="Courier New"/>
          <w:sz w:val="20"/>
          <w:szCs w:val="20"/>
          <w:lang w:val="es-ES_tradnl" w:eastAsia="es-ES"/>
        </w:rPr>
        <w:t>A tal fin, los antiguos liquidadores podrán formalizar actos jurídicos en nombre de la sociedad extinguida incluso con posterioridad a la cancelación registral de ésta. En defecto de liquidadores, cualquier interesado podrá solicitar la formalización por el juez del domicilio que hubiere tenido la sociedad.</w:t>
      </w:r>
    </w:p>
    <w:p w:rsidR="004233AA" w:rsidRPr="004233AA" w:rsidRDefault="004233AA" w:rsidP="004233AA">
      <w:pPr>
        <w:spacing w:before="100" w:beforeAutospacing="1" w:after="100" w:afterAutospacing="1" w:line="240" w:lineRule="auto"/>
        <w:ind w:left="708"/>
        <w:jc w:val="both"/>
        <w:rPr>
          <w:rFonts w:ascii="Courier New" w:eastAsia="Times New Roman" w:hAnsi="Courier New" w:cs="Courier New"/>
          <w:sz w:val="20"/>
          <w:szCs w:val="20"/>
          <w:lang w:val="es-ES_tradnl" w:eastAsia="es-ES"/>
        </w:rPr>
      </w:pPr>
      <w:r w:rsidRPr="004233AA">
        <w:rPr>
          <w:rFonts w:ascii="Courier New" w:eastAsia="Times New Roman" w:hAnsi="Courier New" w:cs="Courier New"/>
          <w:sz w:val="20"/>
          <w:szCs w:val="20"/>
          <w:lang w:val="es-ES_tradnl" w:eastAsia="es-ES"/>
        </w:rPr>
        <w:t>Para todo ello los liquidadores podrán FORMALIZAR ACTOS JURÍDICOS tras la cancelación de la sociedad. En su defecto, cualquier interesado podrá solicitar su formalización por el juez.</w:t>
      </w:r>
    </w:p>
    <w:p w:rsidR="002B080A" w:rsidRDefault="002B080A" w:rsidP="002B080A">
      <w:pPr>
        <w:spacing w:after="0" w:line="240" w:lineRule="auto"/>
        <w:jc w:val="both"/>
        <w:rPr>
          <w:rFonts w:ascii="Times New Roman" w:hAnsi="Times New Roman"/>
          <w:color w:val="000000"/>
          <w:sz w:val="28"/>
          <w:szCs w:val="28"/>
        </w:rPr>
      </w:pPr>
    </w:p>
    <w:p w:rsidR="00E16430" w:rsidRPr="00AC180C" w:rsidRDefault="00E16430" w:rsidP="002B080A">
      <w:pPr>
        <w:spacing w:after="0" w:line="240" w:lineRule="auto"/>
        <w:jc w:val="both"/>
        <w:rPr>
          <w:rFonts w:ascii="Times New Roman" w:hAnsi="Times New Roman"/>
          <w:b/>
          <w:color w:val="000000"/>
          <w:sz w:val="28"/>
          <w:szCs w:val="28"/>
          <w:u w:val="single"/>
        </w:rPr>
      </w:pPr>
    </w:p>
    <w:p w:rsidR="00090AB6" w:rsidRPr="00AC180C" w:rsidRDefault="00E16430" w:rsidP="002B080A">
      <w:pPr>
        <w:spacing w:after="0" w:line="240" w:lineRule="auto"/>
        <w:jc w:val="both"/>
        <w:rPr>
          <w:rFonts w:ascii="Times New Roman" w:hAnsi="Times New Roman"/>
          <w:b/>
          <w:color w:val="000000"/>
          <w:sz w:val="28"/>
          <w:szCs w:val="28"/>
          <w:u w:val="single"/>
        </w:rPr>
      </w:pPr>
      <w:r w:rsidRPr="00AC180C">
        <w:rPr>
          <w:rFonts w:ascii="Times New Roman" w:hAnsi="Times New Roman"/>
          <w:b/>
          <w:color w:val="000000"/>
          <w:sz w:val="28"/>
          <w:szCs w:val="28"/>
          <w:u w:val="single"/>
        </w:rPr>
        <w:t>LA REACTIVACIÓN DE LA SOCIEDAD</w:t>
      </w:r>
      <w:r w:rsidR="004233AA">
        <w:rPr>
          <w:rFonts w:ascii="Times New Roman" w:hAnsi="Times New Roman"/>
          <w:b/>
          <w:color w:val="000000"/>
          <w:sz w:val="28"/>
          <w:szCs w:val="28"/>
          <w:u w:val="single"/>
        </w:rPr>
        <w:t xml:space="preserve">  </w:t>
      </w:r>
      <w:r w:rsidR="004233AA" w:rsidRPr="00C66B1C">
        <w:rPr>
          <w:rFonts w:ascii="Times New Roman" w:hAnsi="Times New Roman"/>
          <w:color w:val="000000"/>
          <w:sz w:val="24"/>
          <w:szCs w:val="28"/>
        </w:rPr>
        <w:t>3</w:t>
      </w:r>
      <w:r w:rsidR="004233AA">
        <w:rPr>
          <w:rFonts w:ascii="Times New Roman" w:hAnsi="Times New Roman"/>
          <w:color w:val="000000"/>
          <w:sz w:val="24"/>
          <w:szCs w:val="28"/>
        </w:rPr>
        <w:t>70</w:t>
      </w:r>
    </w:p>
    <w:p w:rsidR="00EF5F28" w:rsidRPr="00AC180C" w:rsidRDefault="00EF5F28" w:rsidP="002B080A">
      <w:pPr>
        <w:spacing w:after="0" w:line="240" w:lineRule="auto"/>
        <w:jc w:val="both"/>
        <w:rPr>
          <w:rFonts w:ascii="Times New Roman" w:hAnsi="Times New Roman"/>
          <w:color w:val="000000"/>
          <w:sz w:val="28"/>
          <w:szCs w:val="28"/>
        </w:rPr>
      </w:pPr>
    </w:p>
    <w:p w:rsidR="004233AA" w:rsidRDefault="002B080A" w:rsidP="004233AA">
      <w:pPr>
        <w:tabs>
          <w:tab w:val="left" w:pos="397"/>
        </w:tabs>
        <w:spacing w:after="0" w:line="240" w:lineRule="auto"/>
        <w:jc w:val="both"/>
        <w:rPr>
          <w:rFonts w:ascii="Courier New" w:eastAsia="Times New Roman" w:hAnsi="Courier New" w:cs="Courier New"/>
          <w:sz w:val="20"/>
          <w:szCs w:val="20"/>
          <w:lang w:val="es-ES_tradnl" w:eastAsia="es-ES"/>
        </w:rPr>
      </w:pPr>
      <w:r w:rsidRPr="002B080A">
        <w:rPr>
          <w:rFonts w:ascii="Courier New" w:eastAsia="Times New Roman" w:hAnsi="Courier New" w:cs="Courier New"/>
          <w:sz w:val="20"/>
          <w:szCs w:val="20"/>
          <w:lang w:val="es-ES_tradnl" w:eastAsia="es-ES"/>
        </w:rPr>
        <w:t xml:space="preserve">+ </w:t>
      </w:r>
      <w:r w:rsidR="004233AA">
        <w:rPr>
          <w:rFonts w:ascii="Courier New" w:eastAsia="Times New Roman" w:hAnsi="Courier New" w:cs="Courier New"/>
          <w:sz w:val="20"/>
          <w:szCs w:val="20"/>
          <w:lang w:val="es-ES_tradnl" w:eastAsia="es-ES"/>
        </w:rPr>
        <w:t>R</w:t>
      </w:r>
      <w:r w:rsidRPr="002B080A">
        <w:rPr>
          <w:rFonts w:ascii="Courier New" w:eastAsia="Times New Roman" w:hAnsi="Courier New" w:cs="Courier New"/>
          <w:sz w:val="20"/>
          <w:szCs w:val="20"/>
          <w:lang w:val="es-ES_tradnl" w:eastAsia="es-ES"/>
        </w:rPr>
        <w:t xml:space="preserve">equiere: </w:t>
      </w:r>
    </w:p>
    <w:p w:rsidR="004233AA" w:rsidRDefault="004233AA" w:rsidP="004233AA">
      <w:pPr>
        <w:tabs>
          <w:tab w:val="left" w:pos="397"/>
        </w:tabs>
        <w:spacing w:after="0" w:line="240" w:lineRule="auto"/>
        <w:jc w:val="both"/>
        <w:rPr>
          <w:rFonts w:ascii="Courier New" w:eastAsia="Times New Roman" w:hAnsi="Courier New" w:cs="Courier New"/>
          <w:sz w:val="20"/>
          <w:szCs w:val="20"/>
          <w:lang w:val="es-ES_tradnl" w:eastAsia="es-ES"/>
        </w:rPr>
      </w:pPr>
    </w:p>
    <w:p w:rsidR="004233AA" w:rsidRDefault="004233AA" w:rsidP="004167DF">
      <w:pPr>
        <w:tabs>
          <w:tab w:val="left" w:pos="397"/>
        </w:tabs>
        <w:spacing w:after="0" w:line="240" w:lineRule="auto"/>
        <w:ind w:left="708"/>
        <w:jc w:val="both"/>
        <w:rPr>
          <w:rFonts w:ascii="Courier New" w:eastAsia="Times New Roman" w:hAnsi="Courier New" w:cs="Courier New"/>
          <w:sz w:val="20"/>
          <w:szCs w:val="24"/>
          <w:lang w:val="es-ES_tradnl" w:eastAsia="es-ES"/>
        </w:rPr>
      </w:pPr>
      <w:r>
        <w:rPr>
          <w:rFonts w:ascii="Courier New" w:eastAsia="Times New Roman" w:hAnsi="Courier New" w:cs="Courier New"/>
          <w:sz w:val="20"/>
          <w:szCs w:val="20"/>
          <w:lang w:val="es-ES_tradnl" w:eastAsia="es-ES"/>
        </w:rPr>
        <w:t>A</w:t>
      </w:r>
      <w:r w:rsidR="002B080A" w:rsidRPr="002B080A">
        <w:rPr>
          <w:rFonts w:ascii="Courier New" w:eastAsia="Times New Roman" w:hAnsi="Courier New" w:cs="Courier New"/>
          <w:sz w:val="20"/>
          <w:szCs w:val="20"/>
          <w:lang w:val="es-ES_tradnl" w:eastAsia="es-ES"/>
        </w:rPr>
        <w:t xml:space="preserve">cuerdo de la </w:t>
      </w:r>
      <w:r w:rsidR="002B080A" w:rsidRPr="002B080A">
        <w:rPr>
          <w:rFonts w:ascii="Courier New" w:eastAsia="Times New Roman" w:hAnsi="Courier New" w:cs="Courier New"/>
          <w:sz w:val="20"/>
          <w:szCs w:val="24"/>
          <w:lang w:val="es-ES_tradnl" w:eastAsia="es-ES"/>
        </w:rPr>
        <w:t xml:space="preserve">junta general </w:t>
      </w:r>
      <w:r w:rsidR="002B080A" w:rsidRPr="004233AA">
        <w:rPr>
          <w:rFonts w:ascii="Courier New" w:eastAsia="Times New Roman" w:hAnsi="Courier New" w:cs="Courier New"/>
          <w:sz w:val="20"/>
          <w:szCs w:val="24"/>
          <w:lang w:val="es-ES_tradnl" w:eastAsia="es-ES"/>
        </w:rPr>
        <w:t>(con los requisitos establecidos para la modificación de los estatutos)</w:t>
      </w:r>
      <w:r w:rsidR="004167DF">
        <w:rPr>
          <w:rFonts w:ascii="Courier New" w:eastAsia="Times New Roman" w:hAnsi="Courier New" w:cs="Courier New"/>
          <w:sz w:val="20"/>
          <w:szCs w:val="24"/>
          <w:lang w:val="es-ES_tradnl" w:eastAsia="es-ES"/>
        </w:rPr>
        <w:t>.</w:t>
      </w:r>
    </w:p>
    <w:p w:rsidR="004167DF" w:rsidRDefault="004167DF" w:rsidP="004167DF">
      <w:pPr>
        <w:tabs>
          <w:tab w:val="left" w:pos="397"/>
        </w:tabs>
        <w:spacing w:after="0" w:line="240" w:lineRule="auto"/>
        <w:ind w:left="1416"/>
        <w:jc w:val="both"/>
        <w:rPr>
          <w:rFonts w:ascii="Courier New" w:eastAsia="Times New Roman" w:hAnsi="Courier New" w:cs="Courier New"/>
          <w:sz w:val="20"/>
          <w:szCs w:val="24"/>
          <w:lang w:val="es-ES_tradnl" w:eastAsia="es-ES"/>
        </w:rPr>
      </w:pPr>
      <w:r>
        <w:rPr>
          <w:rFonts w:ascii="Courier New" w:eastAsia="Times New Roman" w:hAnsi="Courier New" w:cs="Courier New"/>
          <w:sz w:val="20"/>
          <w:szCs w:val="24"/>
          <w:lang w:val="es-ES_tradnl" w:eastAsia="es-ES"/>
        </w:rPr>
        <w:t xml:space="preserve">Por excepción, NO podrá acordarse </w:t>
      </w:r>
      <w:r w:rsidRPr="002B080A">
        <w:rPr>
          <w:rFonts w:ascii="Courier New" w:eastAsia="Times New Roman" w:hAnsi="Courier New" w:cs="Courier New"/>
          <w:sz w:val="20"/>
          <w:szCs w:val="24"/>
          <w:lang w:val="es-ES_tradnl" w:eastAsia="es-ES"/>
        </w:rPr>
        <w:t>la reactivación EN los casos de DISOLUCIÓN DE PLENO DERECHO.</w:t>
      </w:r>
    </w:p>
    <w:p w:rsidR="004167DF" w:rsidRDefault="004167DF" w:rsidP="004167DF">
      <w:pPr>
        <w:tabs>
          <w:tab w:val="left" w:pos="397"/>
        </w:tabs>
        <w:spacing w:after="0" w:line="240" w:lineRule="auto"/>
        <w:ind w:left="1416"/>
        <w:jc w:val="both"/>
        <w:rPr>
          <w:rFonts w:ascii="Courier New" w:eastAsia="Times New Roman" w:hAnsi="Courier New" w:cs="Courier New"/>
          <w:sz w:val="20"/>
          <w:szCs w:val="24"/>
          <w:lang w:val="es-ES_tradnl" w:eastAsia="es-ES"/>
        </w:rPr>
      </w:pPr>
    </w:p>
    <w:p w:rsidR="004167DF" w:rsidRPr="00AC180C" w:rsidRDefault="004167DF" w:rsidP="004167DF">
      <w:pPr>
        <w:spacing w:after="0" w:line="240" w:lineRule="auto"/>
        <w:ind w:left="2124"/>
        <w:jc w:val="both"/>
        <w:rPr>
          <w:rFonts w:ascii="Times New Roman" w:hAnsi="Times New Roman"/>
          <w:color w:val="000000"/>
          <w:sz w:val="28"/>
          <w:szCs w:val="28"/>
        </w:rPr>
      </w:pPr>
      <w:r w:rsidRPr="00AC180C">
        <w:rPr>
          <w:rFonts w:ascii="Times New Roman" w:hAnsi="Times New Roman"/>
          <w:color w:val="000000"/>
          <w:sz w:val="28"/>
          <w:szCs w:val="28"/>
        </w:rPr>
        <w:lastRenderedPageBreak/>
        <w:t>No obstante, la R</w:t>
      </w:r>
      <w:r>
        <w:rPr>
          <w:rFonts w:ascii="Times New Roman" w:hAnsi="Times New Roman"/>
          <w:color w:val="000000"/>
          <w:sz w:val="28"/>
          <w:szCs w:val="28"/>
        </w:rPr>
        <w:t>DGRN</w:t>
      </w:r>
      <w:r w:rsidRPr="00AC180C">
        <w:rPr>
          <w:rFonts w:ascii="Times New Roman" w:hAnsi="Times New Roman"/>
          <w:color w:val="000000"/>
          <w:sz w:val="28"/>
          <w:szCs w:val="28"/>
        </w:rPr>
        <w:t xml:space="preserve"> 11 de enero de 2016</w:t>
      </w:r>
      <w:r>
        <w:rPr>
          <w:rFonts w:ascii="Times New Roman" w:hAnsi="Times New Roman"/>
          <w:color w:val="000000"/>
          <w:sz w:val="28"/>
          <w:szCs w:val="28"/>
        </w:rPr>
        <w:t>,</w:t>
      </w:r>
      <w:r w:rsidRPr="00AC180C">
        <w:rPr>
          <w:rFonts w:ascii="Times New Roman" w:hAnsi="Times New Roman"/>
          <w:color w:val="000000"/>
          <w:sz w:val="28"/>
          <w:szCs w:val="28"/>
        </w:rPr>
        <w:t xml:space="preserve"> para el caso de las sociedades profesionales disueltas de pleno derecho ex DT 1ª de LSP, </w:t>
      </w:r>
      <w:r>
        <w:rPr>
          <w:rFonts w:ascii="Times New Roman" w:hAnsi="Times New Roman"/>
          <w:color w:val="000000"/>
          <w:sz w:val="28"/>
          <w:szCs w:val="28"/>
        </w:rPr>
        <w:t>permite su</w:t>
      </w:r>
      <w:r w:rsidRPr="00AC180C">
        <w:rPr>
          <w:rFonts w:ascii="Times New Roman" w:hAnsi="Times New Roman"/>
          <w:color w:val="000000"/>
          <w:sz w:val="28"/>
          <w:szCs w:val="28"/>
        </w:rPr>
        <w:t xml:space="preserve"> reactivación por nuevo consentimiento contractual de TODOS los socios (no por mero acuerdo de la JG)</w:t>
      </w:r>
      <w:r>
        <w:rPr>
          <w:rFonts w:ascii="Times New Roman" w:hAnsi="Times New Roman"/>
          <w:color w:val="000000"/>
          <w:sz w:val="28"/>
          <w:szCs w:val="28"/>
        </w:rPr>
        <w:t>:</w:t>
      </w:r>
      <w:r w:rsidRPr="00AC180C">
        <w:rPr>
          <w:rFonts w:ascii="Times New Roman" w:hAnsi="Times New Roman"/>
          <w:color w:val="000000"/>
          <w:sz w:val="28"/>
          <w:szCs w:val="28"/>
        </w:rPr>
        <w:t xml:space="preserve"> </w:t>
      </w:r>
      <w:r>
        <w:rPr>
          <w:rFonts w:ascii="Times New Roman" w:hAnsi="Times New Roman"/>
          <w:color w:val="000000"/>
          <w:sz w:val="28"/>
          <w:szCs w:val="28"/>
        </w:rPr>
        <w:t xml:space="preserve">sería antieconómico </w:t>
      </w:r>
      <w:r w:rsidRPr="00AC180C">
        <w:rPr>
          <w:rFonts w:ascii="Times New Roman" w:hAnsi="Times New Roman"/>
          <w:color w:val="000000"/>
          <w:sz w:val="28"/>
          <w:szCs w:val="28"/>
        </w:rPr>
        <w:t>imponer una liquidación forzosa cuando existe voluntad de continuar la actividad.</w:t>
      </w:r>
    </w:p>
    <w:p w:rsidR="004167DF" w:rsidRPr="004233AA" w:rsidRDefault="004167DF" w:rsidP="004167DF">
      <w:pPr>
        <w:tabs>
          <w:tab w:val="left" w:pos="397"/>
        </w:tabs>
        <w:spacing w:after="0" w:line="240" w:lineRule="auto"/>
        <w:ind w:left="1416"/>
        <w:jc w:val="both"/>
        <w:rPr>
          <w:rFonts w:ascii="Courier New" w:eastAsia="Times New Roman" w:hAnsi="Courier New" w:cs="Courier New"/>
          <w:sz w:val="20"/>
          <w:szCs w:val="24"/>
          <w:lang w:val="es-ES_tradnl" w:eastAsia="es-ES"/>
        </w:rPr>
      </w:pPr>
    </w:p>
    <w:p w:rsidR="004233AA" w:rsidRDefault="004233AA" w:rsidP="004167DF">
      <w:pPr>
        <w:tabs>
          <w:tab w:val="left" w:pos="397"/>
        </w:tabs>
        <w:spacing w:after="0" w:line="240" w:lineRule="auto"/>
        <w:ind w:left="708"/>
        <w:jc w:val="both"/>
        <w:rPr>
          <w:rFonts w:ascii="Courier New" w:eastAsia="Times New Roman" w:hAnsi="Courier New" w:cs="Courier New"/>
          <w:sz w:val="16"/>
          <w:szCs w:val="20"/>
          <w:lang w:val="es-ES_tradnl" w:eastAsia="es-ES"/>
        </w:rPr>
      </w:pPr>
    </w:p>
    <w:p w:rsidR="004233AA" w:rsidRDefault="004233AA" w:rsidP="004167DF">
      <w:pPr>
        <w:tabs>
          <w:tab w:val="left" w:pos="397"/>
        </w:tabs>
        <w:spacing w:after="0" w:line="240" w:lineRule="auto"/>
        <w:ind w:left="708"/>
        <w:jc w:val="both"/>
        <w:rPr>
          <w:rFonts w:ascii="Courier New" w:eastAsia="Times New Roman" w:hAnsi="Courier New" w:cs="Courier New"/>
          <w:sz w:val="20"/>
          <w:szCs w:val="24"/>
          <w:lang w:val="es-ES_tradnl" w:eastAsia="es-ES"/>
        </w:rPr>
      </w:pPr>
      <w:r>
        <w:rPr>
          <w:rFonts w:ascii="Courier New" w:eastAsia="Times New Roman" w:hAnsi="Courier New" w:cs="Courier New"/>
          <w:sz w:val="20"/>
          <w:szCs w:val="24"/>
          <w:lang w:val="es-ES_tradnl" w:eastAsia="es-ES"/>
        </w:rPr>
        <w:t>D</w:t>
      </w:r>
      <w:r w:rsidR="002B080A" w:rsidRPr="002B080A">
        <w:rPr>
          <w:rFonts w:ascii="Courier New" w:eastAsia="Times New Roman" w:hAnsi="Courier New" w:cs="Courier New"/>
          <w:sz w:val="20"/>
          <w:szCs w:val="24"/>
          <w:lang w:val="es-ES_tradnl" w:eastAsia="es-ES"/>
        </w:rPr>
        <w:t>esaparición de la causa de disolución</w:t>
      </w:r>
    </w:p>
    <w:p w:rsidR="004233AA" w:rsidRDefault="004233AA" w:rsidP="004167DF">
      <w:pPr>
        <w:tabs>
          <w:tab w:val="left" w:pos="397"/>
        </w:tabs>
        <w:spacing w:after="0" w:line="240" w:lineRule="auto"/>
        <w:ind w:left="708"/>
        <w:jc w:val="both"/>
        <w:rPr>
          <w:rFonts w:ascii="Courier New" w:eastAsia="Times New Roman" w:hAnsi="Courier New" w:cs="Courier New"/>
          <w:sz w:val="20"/>
          <w:szCs w:val="24"/>
          <w:lang w:val="es-ES_tradnl" w:eastAsia="es-ES"/>
        </w:rPr>
      </w:pPr>
    </w:p>
    <w:p w:rsidR="002B080A" w:rsidRDefault="004233AA" w:rsidP="004167DF">
      <w:pPr>
        <w:tabs>
          <w:tab w:val="left" w:pos="397"/>
        </w:tabs>
        <w:spacing w:after="0" w:line="240" w:lineRule="auto"/>
        <w:ind w:left="708"/>
        <w:jc w:val="both"/>
        <w:rPr>
          <w:rFonts w:ascii="Courier New" w:eastAsia="Times New Roman" w:hAnsi="Courier New" w:cs="Courier New"/>
          <w:sz w:val="20"/>
          <w:szCs w:val="24"/>
          <w:lang w:val="es-ES_tradnl" w:eastAsia="es-ES"/>
        </w:rPr>
      </w:pPr>
      <w:r>
        <w:rPr>
          <w:rFonts w:ascii="Courier New" w:eastAsia="Times New Roman" w:hAnsi="Courier New" w:cs="Courier New"/>
          <w:sz w:val="20"/>
          <w:szCs w:val="24"/>
          <w:lang w:val="es-ES_tradnl" w:eastAsia="es-ES"/>
        </w:rPr>
        <w:t>Q</w:t>
      </w:r>
      <w:r w:rsidR="002B080A" w:rsidRPr="002B080A">
        <w:rPr>
          <w:rFonts w:ascii="Courier New" w:eastAsia="Times New Roman" w:hAnsi="Courier New" w:cs="Courier New"/>
          <w:sz w:val="20"/>
          <w:szCs w:val="24"/>
          <w:lang w:val="es-ES_tradnl" w:eastAsia="es-ES"/>
        </w:rPr>
        <w:t xml:space="preserve">ue el patrimonio contable no sea inferior al capital social y no haya comenzado el pago de la cuota de liquidación a los socios. </w:t>
      </w:r>
    </w:p>
    <w:p w:rsidR="004233AA" w:rsidRPr="002B080A" w:rsidRDefault="004233AA" w:rsidP="004233AA">
      <w:pPr>
        <w:tabs>
          <w:tab w:val="left" w:pos="397"/>
        </w:tabs>
        <w:spacing w:after="0" w:line="240" w:lineRule="auto"/>
        <w:jc w:val="both"/>
        <w:rPr>
          <w:rFonts w:ascii="Courier New" w:eastAsia="Times New Roman" w:hAnsi="Courier New" w:cs="Courier New"/>
          <w:sz w:val="20"/>
          <w:szCs w:val="24"/>
          <w:lang w:val="es-ES_tradnl" w:eastAsia="es-ES"/>
        </w:rPr>
      </w:pPr>
    </w:p>
    <w:p w:rsidR="004167DF" w:rsidRDefault="002B080A" w:rsidP="004233AA">
      <w:pPr>
        <w:tabs>
          <w:tab w:val="left" w:pos="397"/>
        </w:tabs>
        <w:spacing w:after="0" w:line="240" w:lineRule="auto"/>
        <w:jc w:val="both"/>
        <w:rPr>
          <w:rFonts w:ascii="Courier New" w:eastAsia="Times New Roman" w:hAnsi="Courier New" w:cs="Courier New"/>
          <w:sz w:val="20"/>
          <w:szCs w:val="24"/>
          <w:lang w:val="es-ES_tradnl" w:eastAsia="es-ES"/>
        </w:rPr>
      </w:pPr>
      <w:r w:rsidRPr="002B080A">
        <w:rPr>
          <w:rFonts w:ascii="Courier New" w:eastAsia="Times New Roman" w:hAnsi="Courier New" w:cs="Courier New"/>
          <w:sz w:val="20"/>
          <w:szCs w:val="24"/>
          <w:lang w:val="es-ES_tradnl" w:eastAsia="es-ES"/>
        </w:rPr>
        <w:t>+ Se reconoce:</w:t>
      </w:r>
    </w:p>
    <w:p w:rsidR="004167DF" w:rsidRDefault="004167DF" w:rsidP="004233AA">
      <w:pPr>
        <w:tabs>
          <w:tab w:val="left" w:pos="397"/>
        </w:tabs>
        <w:spacing w:after="0" w:line="240" w:lineRule="auto"/>
        <w:jc w:val="both"/>
        <w:rPr>
          <w:rFonts w:ascii="Courier New" w:eastAsia="Times New Roman" w:hAnsi="Courier New" w:cs="Courier New"/>
          <w:sz w:val="20"/>
          <w:szCs w:val="24"/>
          <w:lang w:val="es-ES_tradnl" w:eastAsia="es-ES"/>
        </w:rPr>
      </w:pPr>
    </w:p>
    <w:p w:rsidR="004167DF" w:rsidRDefault="004167DF" w:rsidP="004167DF">
      <w:pPr>
        <w:tabs>
          <w:tab w:val="left" w:pos="397"/>
        </w:tabs>
        <w:spacing w:after="0" w:line="240" w:lineRule="auto"/>
        <w:ind w:left="1416"/>
        <w:jc w:val="both"/>
        <w:rPr>
          <w:rFonts w:ascii="Courier New" w:eastAsia="Times New Roman" w:hAnsi="Courier New" w:cs="Courier New"/>
          <w:sz w:val="20"/>
          <w:szCs w:val="24"/>
          <w:lang w:val="es-ES_tradnl" w:eastAsia="es-ES"/>
        </w:rPr>
      </w:pPr>
      <w:r>
        <w:rPr>
          <w:rFonts w:ascii="Courier New" w:eastAsia="Times New Roman" w:hAnsi="Courier New" w:cs="Courier New"/>
          <w:sz w:val="20"/>
          <w:szCs w:val="24"/>
          <w:lang w:val="es-ES_tradnl" w:eastAsia="es-ES"/>
        </w:rPr>
        <w:t>A</w:t>
      </w:r>
      <w:r w:rsidR="002B080A" w:rsidRPr="002B080A">
        <w:rPr>
          <w:rFonts w:ascii="Courier New" w:eastAsia="Times New Roman" w:hAnsi="Courier New" w:cs="Courier New"/>
          <w:sz w:val="20"/>
          <w:szCs w:val="24"/>
          <w:lang w:val="es-ES_tradnl" w:eastAsia="es-ES"/>
        </w:rPr>
        <w:t xml:space="preserve"> los socios que no votaran a favor, derecho de separación</w:t>
      </w:r>
    </w:p>
    <w:p w:rsidR="004167DF" w:rsidRDefault="004167DF" w:rsidP="004167DF">
      <w:pPr>
        <w:tabs>
          <w:tab w:val="left" w:pos="397"/>
        </w:tabs>
        <w:spacing w:after="0" w:line="240" w:lineRule="auto"/>
        <w:ind w:left="1416"/>
        <w:jc w:val="both"/>
        <w:rPr>
          <w:rFonts w:ascii="Courier New" w:eastAsia="Times New Roman" w:hAnsi="Courier New" w:cs="Courier New"/>
          <w:sz w:val="20"/>
          <w:szCs w:val="24"/>
          <w:lang w:val="es-ES_tradnl" w:eastAsia="es-ES"/>
        </w:rPr>
      </w:pPr>
    </w:p>
    <w:p w:rsidR="002B080A" w:rsidRPr="002B080A" w:rsidRDefault="004167DF" w:rsidP="004167DF">
      <w:pPr>
        <w:tabs>
          <w:tab w:val="left" w:pos="397"/>
        </w:tabs>
        <w:spacing w:after="0" w:line="240" w:lineRule="auto"/>
        <w:ind w:left="1416"/>
        <w:jc w:val="both"/>
        <w:rPr>
          <w:rFonts w:ascii="Courier New" w:eastAsia="Times New Roman" w:hAnsi="Courier New" w:cs="Courier New"/>
          <w:sz w:val="20"/>
          <w:szCs w:val="24"/>
          <w:lang w:val="es-ES_tradnl" w:eastAsia="es-ES"/>
        </w:rPr>
      </w:pPr>
      <w:r>
        <w:rPr>
          <w:rFonts w:ascii="Courier New" w:eastAsia="Times New Roman" w:hAnsi="Courier New" w:cs="Courier New"/>
          <w:sz w:val="20"/>
          <w:szCs w:val="24"/>
          <w:lang w:val="es-ES_tradnl" w:eastAsia="es-ES"/>
        </w:rPr>
        <w:t>A</w:t>
      </w:r>
      <w:r w:rsidR="002B080A" w:rsidRPr="002B080A">
        <w:rPr>
          <w:rFonts w:ascii="Courier New" w:eastAsia="Times New Roman" w:hAnsi="Courier New" w:cs="Courier New"/>
          <w:sz w:val="20"/>
          <w:szCs w:val="24"/>
          <w:lang w:val="es-ES_tradnl" w:eastAsia="es-ES"/>
        </w:rPr>
        <w:t xml:space="preserve"> los acreedores, derecho de oposición</w:t>
      </w:r>
      <w:r>
        <w:rPr>
          <w:rFonts w:ascii="Courier New" w:eastAsia="Times New Roman" w:hAnsi="Courier New" w:cs="Courier New"/>
          <w:sz w:val="20"/>
          <w:szCs w:val="24"/>
          <w:lang w:val="es-ES_tradnl" w:eastAsia="es-ES"/>
        </w:rPr>
        <w:t xml:space="preserve"> (en las mismas condiciones/efectos previstos para la reducción capital)</w:t>
      </w:r>
      <w:r w:rsidR="002B080A" w:rsidRPr="002B080A">
        <w:rPr>
          <w:rFonts w:ascii="Courier New" w:eastAsia="Times New Roman" w:hAnsi="Courier New" w:cs="Courier New"/>
          <w:sz w:val="20"/>
          <w:szCs w:val="24"/>
          <w:lang w:val="es-ES_tradnl" w:eastAsia="es-ES"/>
        </w:rPr>
        <w:t xml:space="preserve">. </w:t>
      </w:r>
    </w:p>
    <w:p w:rsidR="004167DF" w:rsidRDefault="004167DF" w:rsidP="004167DF">
      <w:pPr>
        <w:tabs>
          <w:tab w:val="left" w:pos="397"/>
        </w:tabs>
        <w:spacing w:after="0" w:line="240" w:lineRule="auto"/>
        <w:jc w:val="both"/>
        <w:rPr>
          <w:rFonts w:ascii="Courier New" w:eastAsia="Times New Roman" w:hAnsi="Courier New" w:cs="Courier New"/>
          <w:sz w:val="20"/>
          <w:szCs w:val="24"/>
          <w:lang w:val="es-ES_tradnl" w:eastAsia="es-ES"/>
        </w:rPr>
      </w:pPr>
      <w:bookmarkStart w:id="0" w:name="_GoBack"/>
      <w:bookmarkEnd w:id="0"/>
    </w:p>
    <w:sectPr w:rsidR="004167DF" w:rsidSect="00D71F5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C18" w:rsidRDefault="00196C18" w:rsidP="008677C8">
      <w:pPr>
        <w:spacing w:after="0" w:line="240" w:lineRule="auto"/>
      </w:pPr>
      <w:r>
        <w:separator/>
      </w:r>
    </w:p>
  </w:endnote>
  <w:endnote w:type="continuationSeparator" w:id="0">
    <w:p w:rsidR="00196C18" w:rsidRDefault="00196C18" w:rsidP="00867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C18" w:rsidRDefault="00196C18" w:rsidP="008677C8">
      <w:pPr>
        <w:spacing w:after="0" w:line="240" w:lineRule="auto"/>
      </w:pPr>
      <w:r>
        <w:separator/>
      </w:r>
    </w:p>
  </w:footnote>
  <w:footnote w:type="continuationSeparator" w:id="0">
    <w:p w:rsidR="00196C18" w:rsidRDefault="00196C18" w:rsidP="008677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2828"/>
    <w:multiLevelType w:val="multilevel"/>
    <w:tmpl w:val="66786A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E00A10"/>
    <w:multiLevelType w:val="multilevel"/>
    <w:tmpl w:val="6EAAEF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E41175D"/>
    <w:multiLevelType w:val="multilevel"/>
    <w:tmpl w:val="CC101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E422B1"/>
    <w:multiLevelType w:val="multilevel"/>
    <w:tmpl w:val="46C419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4319F0"/>
    <w:multiLevelType w:val="hybridMultilevel"/>
    <w:tmpl w:val="6ECCE4AC"/>
    <w:lvl w:ilvl="0" w:tplc="21844EDA">
      <w:start w:val="1"/>
      <w:numFmt w:val="lowerLetter"/>
      <w:lvlText w:val="%1."/>
      <w:lvlJc w:val="left"/>
      <w:pPr>
        <w:tabs>
          <w:tab w:val="num" w:pos="720"/>
        </w:tabs>
        <w:ind w:left="720" w:hanging="360"/>
      </w:pPr>
    </w:lvl>
    <w:lvl w:ilvl="1" w:tplc="6898E9FE" w:tentative="1">
      <w:start w:val="1"/>
      <w:numFmt w:val="lowerLetter"/>
      <w:lvlText w:val="%2."/>
      <w:lvlJc w:val="left"/>
      <w:pPr>
        <w:tabs>
          <w:tab w:val="num" w:pos="1440"/>
        </w:tabs>
        <w:ind w:left="1440" w:hanging="360"/>
      </w:pPr>
    </w:lvl>
    <w:lvl w:ilvl="2" w:tplc="556C9EF4" w:tentative="1">
      <w:start w:val="1"/>
      <w:numFmt w:val="lowerLetter"/>
      <w:lvlText w:val="%3."/>
      <w:lvlJc w:val="left"/>
      <w:pPr>
        <w:tabs>
          <w:tab w:val="num" w:pos="2160"/>
        </w:tabs>
        <w:ind w:left="2160" w:hanging="360"/>
      </w:pPr>
    </w:lvl>
    <w:lvl w:ilvl="3" w:tplc="9312908A" w:tentative="1">
      <w:start w:val="1"/>
      <w:numFmt w:val="lowerLetter"/>
      <w:lvlText w:val="%4."/>
      <w:lvlJc w:val="left"/>
      <w:pPr>
        <w:tabs>
          <w:tab w:val="num" w:pos="2880"/>
        </w:tabs>
        <w:ind w:left="2880" w:hanging="360"/>
      </w:pPr>
    </w:lvl>
    <w:lvl w:ilvl="4" w:tplc="8F9E2074" w:tentative="1">
      <w:start w:val="1"/>
      <w:numFmt w:val="lowerLetter"/>
      <w:lvlText w:val="%5."/>
      <w:lvlJc w:val="left"/>
      <w:pPr>
        <w:tabs>
          <w:tab w:val="num" w:pos="3600"/>
        </w:tabs>
        <w:ind w:left="3600" w:hanging="360"/>
      </w:pPr>
    </w:lvl>
    <w:lvl w:ilvl="5" w:tplc="79FC30CC" w:tentative="1">
      <w:start w:val="1"/>
      <w:numFmt w:val="lowerLetter"/>
      <w:lvlText w:val="%6."/>
      <w:lvlJc w:val="left"/>
      <w:pPr>
        <w:tabs>
          <w:tab w:val="num" w:pos="4320"/>
        </w:tabs>
        <w:ind w:left="4320" w:hanging="360"/>
      </w:pPr>
    </w:lvl>
    <w:lvl w:ilvl="6" w:tplc="5E82FD9A" w:tentative="1">
      <w:start w:val="1"/>
      <w:numFmt w:val="lowerLetter"/>
      <w:lvlText w:val="%7."/>
      <w:lvlJc w:val="left"/>
      <w:pPr>
        <w:tabs>
          <w:tab w:val="num" w:pos="5040"/>
        </w:tabs>
        <w:ind w:left="5040" w:hanging="360"/>
      </w:pPr>
    </w:lvl>
    <w:lvl w:ilvl="7" w:tplc="969A25D0" w:tentative="1">
      <w:start w:val="1"/>
      <w:numFmt w:val="lowerLetter"/>
      <w:lvlText w:val="%8."/>
      <w:lvlJc w:val="left"/>
      <w:pPr>
        <w:tabs>
          <w:tab w:val="num" w:pos="5760"/>
        </w:tabs>
        <w:ind w:left="5760" w:hanging="360"/>
      </w:pPr>
    </w:lvl>
    <w:lvl w:ilvl="8" w:tplc="E76E234E" w:tentative="1">
      <w:start w:val="1"/>
      <w:numFmt w:val="lowerLetter"/>
      <w:lvlText w:val="%9."/>
      <w:lvlJc w:val="left"/>
      <w:pPr>
        <w:tabs>
          <w:tab w:val="num" w:pos="6480"/>
        </w:tabs>
        <w:ind w:left="6480" w:hanging="360"/>
      </w:pPr>
    </w:lvl>
  </w:abstractNum>
  <w:abstractNum w:abstractNumId="5" w15:restartNumberingAfterBreak="0">
    <w:nsid w:val="19EC348F"/>
    <w:multiLevelType w:val="multilevel"/>
    <w:tmpl w:val="3FCCEB26"/>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D76DBF"/>
    <w:multiLevelType w:val="multilevel"/>
    <w:tmpl w:val="FB743D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4C0231"/>
    <w:multiLevelType w:val="multilevel"/>
    <w:tmpl w:val="7AF8F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70779B"/>
    <w:multiLevelType w:val="multilevel"/>
    <w:tmpl w:val="ABB005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4144EB"/>
    <w:multiLevelType w:val="hybridMultilevel"/>
    <w:tmpl w:val="343435AE"/>
    <w:lvl w:ilvl="0" w:tplc="C6D68B3C">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0C5224"/>
    <w:multiLevelType w:val="multilevel"/>
    <w:tmpl w:val="0D9437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AE245B"/>
    <w:multiLevelType w:val="multilevel"/>
    <w:tmpl w:val="E496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173471"/>
    <w:multiLevelType w:val="multilevel"/>
    <w:tmpl w:val="388247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9103B2"/>
    <w:multiLevelType w:val="multilevel"/>
    <w:tmpl w:val="F80208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EA37984"/>
    <w:multiLevelType w:val="multilevel"/>
    <w:tmpl w:val="05DE99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0662F12"/>
    <w:multiLevelType w:val="hybridMultilevel"/>
    <w:tmpl w:val="20105330"/>
    <w:lvl w:ilvl="0" w:tplc="E2D0F68E">
      <w:start w:val="3"/>
      <w:numFmt w:val="bullet"/>
      <w:lvlText w:val=""/>
      <w:lvlJc w:val="left"/>
      <w:pPr>
        <w:tabs>
          <w:tab w:val="num" w:pos="1069"/>
        </w:tabs>
        <w:ind w:left="1069" w:hanging="360"/>
      </w:pPr>
      <w:rPr>
        <w:rFonts w:ascii="Symbol" w:eastAsia="Times New Roman" w:hAnsi="Symbol" w:cs="Courier New" w:hint="default"/>
        <w:lang w:val="es-ES"/>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58707D41"/>
    <w:multiLevelType w:val="multilevel"/>
    <w:tmpl w:val="070CC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7D6970"/>
    <w:multiLevelType w:val="multilevel"/>
    <w:tmpl w:val="85EC262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9DA3B2F"/>
    <w:multiLevelType w:val="multilevel"/>
    <w:tmpl w:val="931E904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C591B0D"/>
    <w:multiLevelType w:val="multilevel"/>
    <w:tmpl w:val="D3804E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DF26623"/>
    <w:multiLevelType w:val="multilevel"/>
    <w:tmpl w:val="1A3CAEC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3DA77C3"/>
    <w:multiLevelType w:val="hybridMultilevel"/>
    <w:tmpl w:val="8B8E3E8E"/>
    <w:lvl w:ilvl="0" w:tplc="24008520">
      <w:start w:val="1"/>
      <w:numFmt w:val="lowerLetter"/>
      <w:lvlText w:val="%1."/>
      <w:lvlJc w:val="left"/>
      <w:pPr>
        <w:tabs>
          <w:tab w:val="num" w:pos="720"/>
        </w:tabs>
        <w:ind w:left="720" w:hanging="360"/>
      </w:pPr>
    </w:lvl>
    <w:lvl w:ilvl="1" w:tplc="9B1897D0" w:tentative="1">
      <w:start w:val="1"/>
      <w:numFmt w:val="lowerLetter"/>
      <w:lvlText w:val="%2."/>
      <w:lvlJc w:val="left"/>
      <w:pPr>
        <w:tabs>
          <w:tab w:val="num" w:pos="1440"/>
        </w:tabs>
        <w:ind w:left="1440" w:hanging="360"/>
      </w:pPr>
    </w:lvl>
    <w:lvl w:ilvl="2" w:tplc="90F6DA58" w:tentative="1">
      <w:start w:val="1"/>
      <w:numFmt w:val="lowerLetter"/>
      <w:lvlText w:val="%3."/>
      <w:lvlJc w:val="left"/>
      <w:pPr>
        <w:tabs>
          <w:tab w:val="num" w:pos="2160"/>
        </w:tabs>
        <w:ind w:left="2160" w:hanging="360"/>
      </w:pPr>
    </w:lvl>
    <w:lvl w:ilvl="3" w:tplc="FDA678D8" w:tentative="1">
      <w:start w:val="1"/>
      <w:numFmt w:val="lowerLetter"/>
      <w:lvlText w:val="%4."/>
      <w:lvlJc w:val="left"/>
      <w:pPr>
        <w:tabs>
          <w:tab w:val="num" w:pos="2880"/>
        </w:tabs>
        <w:ind w:left="2880" w:hanging="360"/>
      </w:pPr>
    </w:lvl>
    <w:lvl w:ilvl="4" w:tplc="82243A36" w:tentative="1">
      <w:start w:val="1"/>
      <w:numFmt w:val="lowerLetter"/>
      <w:lvlText w:val="%5."/>
      <w:lvlJc w:val="left"/>
      <w:pPr>
        <w:tabs>
          <w:tab w:val="num" w:pos="3600"/>
        </w:tabs>
        <w:ind w:left="3600" w:hanging="360"/>
      </w:pPr>
    </w:lvl>
    <w:lvl w:ilvl="5" w:tplc="871A626A" w:tentative="1">
      <w:start w:val="1"/>
      <w:numFmt w:val="lowerLetter"/>
      <w:lvlText w:val="%6."/>
      <w:lvlJc w:val="left"/>
      <w:pPr>
        <w:tabs>
          <w:tab w:val="num" w:pos="4320"/>
        </w:tabs>
        <w:ind w:left="4320" w:hanging="360"/>
      </w:pPr>
    </w:lvl>
    <w:lvl w:ilvl="6" w:tplc="1452E94C" w:tentative="1">
      <w:start w:val="1"/>
      <w:numFmt w:val="lowerLetter"/>
      <w:lvlText w:val="%7."/>
      <w:lvlJc w:val="left"/>
      <w:pPr>
        <w:tabs>
          <w:tab w:val="num" w:pos="5040"/>
        </w:tabs>
        <w:ind w:left="5040" w:hanging="360"/>
      </w:pPr>
    </w:lvl>
    <w:lvl w:ilvl="7" w:tplc="9E70D94C" w:tentative="1">
      <w:start w:val="1"/>
      <w:numFmt w:val="lowerLetter"/>
      <w:lvlText w:val="%8."/>
      <w:lvlJc w:val="left"/>
      <w:pPr>
        <w:tabs>
          <w:tab w:val="num" w:pos="5760"/>
        </w:tabs>
        <w:ind w:left="5760" w:hanging="360"/>
      </w:pPr>
    </w:lvl>
    <w:lvl w:ilvl="8" w:tplc="EB1A045C" w:tentative="1">
      <w:start w:val="1"/>
      <w:numFmt w:val="lowerLetter"/>
      <w:lvlText w:val="%9."/>
      <w:lvlJc w:val="left"/>
      <w:pPr>
        <w:tabs>
          <w:tab w:val="num" w:pos="6480"/>
        </w:tabs>
        <w:ind w:left="6480" w:hanging="360"/>
      </w:pPr>
    </w:lvl>
  </w:abstractNum>
  <w:abstractNum w:abstractNumId="22" w15:restartNumberingAfterBreak="0">
    <w:nsid w:val="720B55E9"/>
    <w:multiLevelType w:val="multilevel"/>
    <w:tmpl w:val="25A480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6FA217D"/>
    <w:multiLevelType w:val="multilevel"/>
    <w:tmpl w:val="EA0428C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3"/>
  </w:num>
  <w:num w:numId="3">
    <w:abstractNumId w:val="6"/>
  </w:num>
  <w:num w:numId="4">
    <w:abstractNumId w:val="10"/>
  </w:num>
  <w:num w:numId="5">
    <w:abstractNumId w:val="12"/>
  </w:num>
  <w:num w:numId="6">
    <w:abstractNumId w:val="0"/>
  </w:num>
  <w:num w:numId="7">
    <w:abstractNumId w:val="22"/>
  </w:num>
  <w:num w:numId="8">
    <w:abstractNumId w:val="14"/>
  </w:num>
  <w:num w:numId="9">
    <w:abstractNumId w:val="19"/>
  </w:num>
  <w:num w:numId="10">
    <w:abstractNumId w:val="23"/>
  </w:num>
  <w:num w:numId="11">
    <w:abstractNumId w:val="13"/>
  </w:num>
  <w:num w:numId="12">
    <w:abstractNumId w:val="20"/>
  </w:num>
  <w:num w:numId="13">
    <w:abstractNumId w:val="1"/>
  </w:num>
  <w:num w:numId="14">
    <w:abstractNumId w:val="17"/>
  </w:num>
  <w:num w:numId="15">
    <w:abstractNumId w:val="18"/>
  </w:num>
  <w:num w:numId="16">
    <w:abstractNumId w:val="16"/>
  </w:num>
  <w:num w:numId="17">
    <w:abstractNumId w:val="2"/>
  </w:num>
  <w:num w:numId="18">
    <w:abstractNumId w:val="5"/>
  </w:num>
  <w:num w:numId="19">
    <w:abstractNumId w:val="8"/>
  </w:num>
  <w:num w:numId="20">
    <w:abstractNumId w:val="11"/>
  </w:num>
  <w:num w:numId="21">
    <w:abstractNumId w:val="9"/>
  </w:num>
  <w:num w:numId="22">
    <w:abstractNumId w:val="4"/>
  </w:num>
  <w:num w:numId="23">
    <w:abstractNumId w:val="2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5D"/>
    <w:rsid w:val="000074B8"/>
    <w:rsid w:val="00090AB6"/>
    <w:rsid w:val="000A695C"/>
    <w:rsid w:val="001057EC"/>
    <w:rsid w:val="001606B2"/>
    <w:rsid w:val="00161EA2"/>
    <w:rsid w:val="001778EA"/>
    <w:rsid w:val="00182C1A"/>
    <w:rsid w:val="00196C18"/>
    <w:rsid w:val="0020109A"/>
    <w:rsid w:val="00217A15"/>
    <w:rsid w:val="002B080A"/>
    <w:rsid w:val="002D683B"/>
    <w:rsid w:val="002F12C1"/>
    <w:rsid w:val="00310AD3"/>
    <w:rsid w:val="0031695E"/>
    <w:rsid w:val="003B53AF"/>
    <w:rsid w:val="004167DF"/>
    <w:rsid w:val="004233AA"/>
    <w:rsid w:val="00455F75"/>
    <w:rsid w:val="004D479C"/>
    <w:rsid w:val="004E51F8"/>
    <w:rsid w:val="00545C9F"/>
    <w:rsid w:val="006229D1"/>
    <w:rsid w:val="00676CDD"/>
    <w:rsid w:val="00684883"/>
    <w:rsid w:val="006E1A45"/>
    <w:rsid w:val="00766D95"/>
    <w:rsid w:val="0077247C"/>
    <w:rsid w:val="00792790"/>
    <w:rsid w:val="007C32D3"/>
    <w:rsid w:val="00865FF2"/>
    <w:rsid w:val="008677C8"/>
    <w:rsid w:val="00887D80"/>
    <w:rsid w:val="008B3A5D"/>
    <w:rsid w:val="00922B41"/>
    <w:rsid w:val="00931025"/>
    <w:rsid w:val="00967112"/>
    <w:rsid w:val="00A263EB"/>
    <w:rsid w:val="00A475F5"/>
    <w:rsid w:val="00A72DE1"/>
    <w:rsid w:val="00AC180C"/>
    <w:rsid w:val="00AE4162"/>
    <w:rsid w:val="00B21506"/>
    <w:rsid w:val="00B677C2"/>
    <w:rsid w:val="00BD2B4A"/>
    <w:rsid w:val="00C406DF"/>
    <w:rsid w:val="00C66B1C"/>
    <w:rsid w:val="00CF7FB3"/>
    <w:rsid w:val="00D71F5B"/>
    <w:rsid w:val="00D819D0"/>
    <w:rsid w:val="00DC4354"/>
    <w:rsid w:val="00DE17FB"/>
    <w:rsid w:val="00DE3C36"/>
    <w:rsid w:val="00E02A69"/>
    <w:rsid w:val="00E05D7D"/>
    <w:rsid w:val="00E16430"/>
    <w:rsid w:val="00E342A9"/>
    <w:rsid w:val="00ED076F"/>
    <w:rsid w:val="00EF5F28"/>
    <w:rsid w:val="00F65EA3"/>
    <w:rsid w:val="00F92A83"/>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8593"/>
  <w15:chartTrackingRefBased/>
  <w15:docId w15:val="{391FABAF-F360-4DFE-8C5D-55CBF2FD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F5B"/>
    <w:pPr>
      <w:spacing w:after="160" w:line="259" w:lineRule="auto"/>
    </w:pPr>
    <w:rPr>
      <w:sz w:val="22"/>
      <w:szCs w:val="22"/>
      <w:lang w:eastAsia="en-US"/>
    </w:rPr>
  </w:style>
  <w:style w:type="paragraph" w:styleId="Ttulo4">
    <w:name w:val="heading 4"/>
    <w:basedOn w:val="Normal"/>
    <w:link w:val="Ttulo4Car"/>
    <w:uiPriority w:val="9"/>
    <w:qFormat/>
    <w:rsid w:val="00E16430"/>
    <w:pPr>
      <w:spacing w:before="100" w:beforeAutospacing="1" w:after="100" w:afterAutospacing="1" w:line="240" w:lineRule="auto"/>
      <w:outlineLvl w:val="3"/>
    </w:pPr>
    <w:rPr>
      <w:rFonts w:ascii="Times New Roman" w:eastAsia="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E16430"/>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rmaltextrun">
    <w:name w:val="normaltextrun"/>
    <w:basedOn w:val="Fuentedeprrafopredeter"/>
    <w:rsid w:val="00E16430"/>
  </w:style>
  <w:style w:type="character" w:customStyle="1" w:styleId="apple-converted-space">
    <w:name w:val="apple-converted-space"/>
    <w:basedOn w:val="Fuentedeprrafopredeter"/>
    <w:rsid w:val="00E16430"/>
  </w:style>
  <w:style w:type="character" w:customStyle="1" w:styleId="eop">
    <w:name w:val="eop"/>
    <w:basedOn w:val="Fuentedeprrafopredeter"/>
    <w:rsid w:val="00E16430"/>
  </w:style>
  <w:style w:type="character" w:customStyle="1" w:styleId="spellingerror">
    <w:name w:val="spellingerror"/>
    <w:basedOn w:val="Fuentedeprrafopredeter"/>
    <w:rsid w:val="00E16430"/>
  </w:style>
  <w:style w:type="character" w:customStyle="1" w:styleId="scx252827089">
    <w:name w:val="scx252827089"/>
    <w:basedOn w:val="Fuentedeprrafopredeter"/>
    <w:rsid w:val="00E16430"/>
  </w:style>
  <w:style w:type="paragraph" w:customStyle="1" w:styleId="articulo">
    <w:name w:val="articulo"/>
    <w:basedOn w:val="Normal"/>
    <w:rsid w:val="00E1643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
    <w:name w:val="parrafo"/>
    <w:basedOn w:val="Normal"/>
    <w:rsid w:val="00E1643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2">
    <w:name w:val="parrafo_2"/>
    <w:basedOn w:val="Normal"/>
    <w:rsid w:val="00E16430"/>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4Car">
    <w:name w:val="Título 4 Car"/>
    <w:link w:val="Ttulo4"/>
    <w:uiPriority w:val="9"/>
    <w:rsid w:val="00E16430"/>
    <w:rPr>
      <w:rFonts w:ascii="Times New Roman" w:eastAsia="Times New Roman" w:hAnsi="Times New Roman" w:cs="Times New Roman"/>
      <w:b/>
      <w:bCs/>
      <w:sz w:val="24"/>
      <w:szCs w:val="24"/>
      <w:lang w:eastAsia="es-ES"/>
    </w:rPr>
  </w:style>
  <w:style w:type="paragraph" w:styleId="Prrafodelista">
    <w:name w:val="List Paragraph"/>
    <w:basedOn w:val="Normal"/>
    <w:uiPriority w:val="34"/>
    <w:qFormat/>
    <w:rsid w:val="00E05D7D"/>
    <w:pPr>
      <w:ind w:left="720"/>
      <w:contextualSpacing/>
    </w:pPr>
  </w:style>
  <w:style w:type="paragraph" w:customStyle="1" w:styleId="a">
    <w:name w:val="a"/>
    <w:basedOn w:val="Normal"/>
    <w:rsid w:val="004D479C"/>
    <w:pPr>
      <w:spacing w:before="100" w:beforeAutospacing="1" w:after="100" w:afterAutospacing="1" w:line="240" w:lineRule="auto"/>
    </w:pPr>
    <w:rPr>
      <w:rFonts w:ascii="Times New Roman" w:eastAsia="Times New Roman" w:hAnsi="Times New Roman"/>
      <w:sz w:val="24"/>
      <w:szCs w:val="24"/>
      <w:lang w:eastAsia="es-ES"/>
    </w:rPr>
  </w:style>
  <w:style w:type="character" w:styleId="nfasis">
    <w:name w:val="Emphasis"/>
    <w:uiPriority w:val="20"/>
    <w:qFormat/>
    <w:rsid w:val="004D479C"/>
    <w:rPr>
      <w:i/>
      <w:iCs/>
    </w:rPr>
  </w:style>
  <w:style w:type="paragraph" w:styleId="NormalWeb">
    <w:name w:val="Normal (Web)"/>
    <w:basedOn w:val="Normal"/>
    <w:uiPriority w:val="99"/>
    <w:semiHidden/>
    <w:unhideWhenUsed/>
    <w:rsid w:val="004D479C"/>
    <w:pPr>
      <w:spacing w:before="100" w:beforeAutospacing="1" w:after="100" w:afterAutospacing="1" w:line="240" w:lineRule="auto"/>
    </w:pPr>
    <w:rPr>
      <w:rFonts w:ascii="Times New Roman" w:eastAsia="Times New Roman" w:hAnsi="Times New Roman"/>
      <w:sz w:val="24"/>
      <w:szCs w:val="24"/>
      <w:lang w:eastAsia="es-ES"/>
    </w:rPr>
  </w:style>
  <w:style w:type="paragraph" w:styleId="Textonotaalfinal">
    <w:name w:val="endnote text"/>
    <w:basedOn w:val="Normal"/>
    <w:link w:val="TextonotaalfinalCar"/>
    <w:uiPriority w:val="99"/>
    <w:semiHidden/>
    <w:unhideWhenUsed/>
    <w:rsid w:val="008677C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677C8"/>
    <w:rPr>
      <w:lang w:eastAsia="en-US"/>
    </w:rPr>
  </w:style>
  <w:style w:type="character" w:styleId="Refdenotaalfinal">
    <w:name w:val="endnote reference"/>
    <w:basedOn w:val="Fuentedeprrafopredeter"/>
    <w:uiPriority w:val="99"/>
    <w:semiHidden/>
    <w:unhideWhenUsed/>
    <w:rsid w:val="00867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94">
      <w:bodyDiv w:val="1"/>
      <w:marLeft w:val="0"/>
      <w:marRight w:val="0"/>
      <w:marTop w:val="0"/>
      <w:marBottom w:val="0"/>
      <w:divBdr>
        <w:top w:val="none" w:sz="0" w:space="0" w:color="auto"/>
        <w:left w:val="none" w:sz="0" w:space="0" w:color="auto"/>
        <w:bottom w:val="none" w:sz="0" w:space="0" w:color="auto"/>
        <w:right w:val="none" w:sz="0" w:space="0" w:color="auto"/>
      </w:divBdr>
    </w:div>
    <w:div w:id="397442311">
      <w:bodyDiv w:val="1"/>
      <w:marLeft w:val="0"/>
      <w:marRight w:val="0"/>
      <w:marTop w:val="0"/>
      <w:marBottom w:val="0"/>
      <w:divBdr>
        <w:top w:val="none" w:sz="0" w:space="0" w:color="auto"/>
        <w:left w:val="none" w:sz="0" w:space="0" w:color="auto"/>
        <w:bottom w:val="none" w:sz="0" w:space="0" w:color="auto"/>
        <w:right w:val="none" w:sz="0" w:space="0" w:color="auto"/>
      </w:divBdr>
    </w:div>
    <w:div w:id="427584978">
      <w:bodyDiv w:val="1"/>
      <w:marLeft w:val="0"/>
      <w:marRight w:val="0"/>
      <w:marTop w:val="0"/>
      <w:marBottom w:val="0"/>
      <w:divBdr>
        <w:top w:val="none" w:sz="0" w:space="0" w:color="auto"/>
        <w:left w:val="none" w:sz="0" w:space="0" w:color="auto"/>
        <w:bottom w:val="none" w:sz="0" w:space="0" w:color="auto"/>
        <w:right w:val="none" w:sz="0" w:space="0" w:color="auto"/>
      </w:divBdr>
    </w:div>
    <w:div w:id="452556937">
      <w:bodyDiv w:val="1"/>
      <w:marLeft w:val="0"/>
      <w:marRight w:val="0"/>
      <w:marTop w:val="0"/>
      <w:marBottom w:val="0"/>
      <w:divBdr>
        <w:top w:val="none" w:sz="0" w:space="0" w:color="auto"/>
        <w:left w:val="none" w:sz="0" w:space="0" w:color="auto"/>
        <w:bottom w:val="none" w:sz="0" w:space="0" w:color="auto"/>
        <w:right w:val="none" w:sz="0" w:space="0" w:color="auto"/>
      </w:divBdr>
      <w:divsChild>
        <w:div w:id="126971414">
          <w:marLeft w:val="0"/>
          <w:marRight w:val="0"/>
          <w:marTop w:val="0"/>
          <w:marBottom w:val="0"/>
          <w:divBdr>
            <w:top w:val="none" w:sz="0" w:space="0" w:color="auto"/>
            <w:left w:val="none" w:sz="0" w:space="0" w:color="auto"/>
            <w:bottom w:val="none" w:sz="0" w:space="0" w:color="auto"/>
            <w:right w:val="none" w:sz="0" w:space="0" w:color="auto"/>
          </w:divBdr>
        </w:div>
        <w:div w:id="144974162">
          <w:marLeft w:val="0"/>
          <w:marRight w:val="0"/>
          <w:marTop w:val="0"/>
          <w:marBottom w:val="0"/>
          <w:divBdr>
            <w:top w:val="none" w:sz="0" w:space="0" w:color="auto"/>
            <w:left w:val="none" w:sz="0" w:space="0" w:color="auto"/>
            <w:bottom w:val="none" w:sz="0" w:space="0" w:color="auto"/>
            <w:right w:val="none" w:sz="0" w:space="0" w:color="auto"/>
          </w:divBdr>
        </w:div>
        <w:div w:id="150758731">
          <w:marLeft w:val="0"/>
          <w:marRight w:val="0"/>
          <w:marTop w:val="0"/>
          <w:marBottom w:val="0"/>
          <w:divBdr>
            <w:top w:val="none" w:sz="0" w:space="0" w:color="auto"/>
            <w:left w:val="none" w:sz="0" w:space="0" w:color="auto"/>
            <w:bottom w:val="none" w:sz="0" w:space="0" w:color="auto"/>
            <w:right w:val="none" w:sz="0" w:space="0" w:color="auto"/>
          </w:divBdr>
        </w:div>
        <w:div w:id="167521145">
          <w:marLeft w:val="0"/>
          <w:marRight w:val="0"/>
          <w:marTop w:val="0"/>
          <w:marBottom w:val="0"/>
          <w:divBdr>
            <w:top w:val="none" w:sz="0" w:space="0" w:color="auto"/>
            <w:left w:val="none" w:sz="0" w:space="0" w:color="auto"/>
            <w:bottom w:val="none" w:sz="0" w:space="0" w:color="auto"/>
            <w:right w:val="none" w:sz="0" w:space="0" w:color="auto"/>
          </w:divBdr>
        </w:div>
        <w:div w:id="170991264">
          <w:marLeft w:val="0"/>
          <w:marRight w:val="0"/>
          <w:marTop w:val="0"/>
          <w:marBottom w:val="0"/>
          <w:divBdr>
            <w:top w:val="none" w:sz="0" w:space="0" w:color="auto"/>
            <w:left w:val="none" w:sz="0" w:space="0" w:color="auto"/>
            <w:bottom w:val="none" w:sz="0" w:space="0" w:color="auto"/>
            <w:right w:val="none" w:sz="0" w:space="0" w:color="auto"/>
          </w:divBdr>
        </w:div>
        <w:div w:id="191696461">
          <w:marLeft w:val="0"/>
          <w:marRight w:val="0"/>
          <w:marTop w:val="0"/>
          <w:marBottom w:val="0"/>
          <w:divBdr>
            <w:top w:val="none" w:sz="0" w:space="0" w:color="auto"/>
            <w:left w:val="none" w:sz="0" w:space="0" w:color="auto"/>
            <w:bottom w:val="none" w:sz="0" w:space="0" w:color="auto"/>
            <w:right w:val="none" w:sz="0" w:space="0" w:color="auto"/>
          </w:divBdr>
        </w:div>
        <w:div w:id="199326436">
          <w:marLeft w:val="0"/>
          <w:marRight w:val="0"/>
          <w:marTop w:val="0"/>
          <w:marBottom w:val="0"/>
          <w:divBdr>
            <w:top w:val="none" w:sz="0" w:space="0" w:color="auto"/>
            <w:left w:val="none" w:sz="0" w:space="0" w:color="auto"/>
            <w:bottom w:val="none" w:sz="0" w:space="0" w:color="auto"/>
            <w:right w:val="none" w:sz="0" w:space="0" w:color="auto"/>
          </w:divBdr>
        </w:div>
        <w:div w:id="208347089">
          <w:marLeft w:val="0"/>
          <w:marRight w:val="0"/>
          <w:marTop w:val="0"/>
          <w:marBottom w:val="0"/>
          <w:divBdr>
            <w:top w:val="none" w:sz="0" w:space="0" w:color="auto"/>
            <w:left w:val="none" w:sz="0" w:space="0" w:color="auto"/>
            <w:bottom w:val="none" w:sz="0" w:space="0" w:color="auto"/>
            <w:right w:val="none" w:sz="0" w:space="0" w:color="auto"/>
          </w:divBdr>
        </w:div>
        <w:div w:id="271280428">
          <w:marLeft w:val="0"/>
          <w:marRight w:val="0"/>
          <w:marTop w:val="0"/>
          <w:marBottom w:val="0"/>
          <w:divBdr>
            <w:top w:val="none" w:sz="0" w:space="0" w:color="auto"/>
            <w:left w:val="none" w:sz="0" w:space="0" w:color="auto"/>
            <w:bottom w:val="none" w:sz="0" w:space="0" w:color="auto"/>
            <w:right w:val="none" w:sz="0" w:space="0" w:color="auto"/>
          </w:divBdr>
        </w:div>
        <w:div w:id="358044157">
          <w:marLeft w:val="0"/>
          <w:marRight w:val="0"/>
          <w:marTop w:val="0"/>
          <w:marBottom w:val="0"/>
          <w:divBdr>
            <w:top w:val="none" w:sz="0" w:space="0" w:color="auto"/>
            <w:left w:val="none" w:sz="0" w:space="0" w:color="auto"/>
            <w:bottom w:val="none" w:sz="0" w:space="0" w:color="auto"/>
            <w:right w:val="none" w:sz="0" w:space="0" w:color="auto"/>
          </w:divBdr>
        </w:div>
        <w:div w:id="364452404">
          <w:marLeft w:val="0"/>
          <w:marRight w:val="0"/>
          <w:marTop w:val="0"/>
          <w:marBottom w:val="0"/>
          <w:divBdr>
            <w:top w:val="none" w:sz="0" w:space="0" w:color="auto"/>
            <w:left w:val="none" w:sz="0" w:space="0" w:color="auto"/>
            <w:bottom w:val="none" w:sz="0" w:space="0" w:color="auto"/>
            <w:right w:val="none" w:sz="0" w:space="0" w:color="auto"/>
          </w:divBdr>
        </w:div>
        <w:div w:id="472526372">
          <w:marLeft w:val="0"/>
          <w:marRight w:val="0"/>
          <w:marTop w:val="0"/>
          <w:marBottom w:val="0"/>
          <w:divBdr>
            <w:top w:val="none" w:sz="0" w:space="0" w:color="auto"/>
            <w:left w:val="none" w:sz="0" w:space="0" w:color="auto"/>
            <w:bottom w:val="none" w:sz="0" w:space="0" w:color="auto"/>
            <w:right w:val="none" w:sz="0" w:space="0" w:color="auto"/>
          </w:divBdr>
        </w:div>
        <w:div w:id="477304061">
          <w:marLeft w:val="0"/>
          <w:marRight w:val="0"/>
          <w:marTop w:val="0"/>
          <w:marBottom w:val="0"/>
          <w:divBdr>
            <w:top w:val="none" w:sz="0" w:space="0" w:color="auto"/>
            <w:left w:val="none" w:sz="0" w:space="0" w:color="auto"/>
            <w:bottom w:val="none" w:sz="0" w:space="0" w:color="auto"/>
            <w:right w:val="none" w:sz="0" w:space="0" w:color="auto"/>
          </w:divBdr>
        </w:div>
        <w:div w:id="498276977">
          <w:marLeft w:val="0"/>
          <w:marRight w:val="0"/>
          <w:marTop w:val="0"/>
          <w:marBottom w:val="0"/>
          <w:divBdr>
            <w:top w:val="none" w:sz="0" w:space="0" w:color="auto"/>
            <w:left w:val="none" w:sz="0" w:space="0" w:color="auto"/>
            <w:bottom w:val="none" w:sz="0" w:space="0" w:color="auto"/>
            <w:right w:val="none" w:sz="0" w:space="0" w:color="auto"/>
          </w:divBdr>
        </w:div>
        <w:div w:id="531962725">
          <w:marLeft w:val="0"/>
          <w:marRight w:val="0"/>
          <w:marTop w:val="0"/>
          <w:marBottom w:val="0"/>
          <w:divBdr>
            <w:top w:val="none" w:sz="0" w:space="0" w:color="auto"/>
            <w:left w:val="none" w:sz="0" w:space="0" w:color="auto"/>
            <w:bottom w:val="none" w:sz="0" w:space="0" w:color="auto"/>
            <w:right w:val="none" w:sz="0" w:space="0" w:color="auto"/>
          </w:divBdr>
        </w:div>
        <w:div w:id="534268424">
          <w:marLeft w:val="0"/>
          <w:marRight w:val="0"/>
          <w:marTop w:val="0"/>
          <w:marBottom w:val="0"/>
          <w:divBdr>
            <w:top w:val="none" w:sz="0" w:space="0" w:color="auto"/>
            <w:left w:val="none" w:sz="0" w:space="0" w:color="auto"/>
            <w:bottom w:val="none" w:sz="0" w:space="0" w:color="auto"/>
            <w:right w:val="none" w:sz="0" w:space="0" w:color="auto"/>
          </w:divBdr>
        </w:div>
        <w:div w:id="563761212">
          <w:marLeft w:val="0"/>
          <w:marRight w:val="0"/>
          <w:marTop w:val="0"/>
          <w:marBottom w:val="0"/>
          <w:divBdr>
            <w:top w:val="none" w:sz="0" w:space="0" w:color="auto"/>
            <w:left w:val="none" w:sz="0" w:space="0" w:color="auto"/>
            <w:bottom w:val="none" w:sz="0" w:space="0" w:color="auto"/>
            <w:right w:val="none" w:sz="0" w:space="0" w:color="auto"/>
          </w:divBdr>
        </w:div>
        <w:div w:id="666633080">
          <w:marLeft w:val="0"/>
          <w:marRight w:val="0"/>
          <w:marTop w:val="0"/>
          <w:marBottom w:val="0"/>
          <w:divBdr>
            <w:top w:val="none" w:sz="0" w:space="0" w:color="auto"/>
            <w:left w:val="none" w:sz="0" w:space="0" w:color="auto"/>
            <w:bottom w:val="none" w:sz="0" w:space="0" w:color="auto"/>
            <w:right w:val="none" w:sz="0" w:space="0" w:color="auto"/>
          </w:divBdr>
        </w:div>
        <w:div w:id="688989697">
          <w:marLeft w:val="0"/>
          <w:marRight w:val="0"/>
          <w:marTop w:val="0"/>
          <w:marBottom w:val="0"/>
          <w:divBdr>
            <w:top w:val="none" w:sz="0" w:space="0" w:color="auto"/>
            <w:left w:val="none" w:sz="0" w:space="0" w:color="auto"/>
            <w:bottom w:val="none" w:sz="0" w:space="0" w:color="auto"/>
            <w:right w:val="none" w:sz="0" w:space="0" w:color="auto"/>
          </w:divBdr>
        </w:div>
        <w:div w:id="699859159">
          <w:marLeft w:val="0"/>
          <w:marRight w:val="0"/>
          <w:marTop w:val="0"/>
          <w:marBottom w:val="0"/>
          <w:divBdr>
            <w:top w:val="none" w:sz="0" w:space="0" w:color="auto"/>
            <w:left w:val="none" w:sz="0" w:space="0" w:color="auto"/>
            <w:bottom w:val="none" w:sz="0" w:space="0" w:color="auto"/>
            <w:right w:val="none" w:sz="0" w:space="0" w:color="auto"/>
          </w:divBdr>
        </w:div>
        <w:div w:id="711541563">
          <w:marLeft w:val="0"/>
          <w:marRight w:val="0"/>
          <w:marTop w:val="0"/>
          <w:marBottom w:val="0"/>
          <w:divBdr>
            <w:top w:val="none" w:sz="0" w:space="0" w:color="auto"/>
            <w:left w:val="none" w:sz="0" w:space="0" w:color="auto"/>
            <w:bottom w:val="none" w:sz="0" w:space="0" w:color="auto"/>
            <w:right w:val="none" w:sz="0" w:space="0" w:color="auto"/>
          </w:divBdr>
        </w:div>
        <w:div w:id="758521625">
          <w:marLeft w:val="0"/>
          <w:marRight w:val="0"/>
          <w:marTop w:val="0"/>
          <w:marBottom w:val="0"/>
          <w:divBdr>
            <w:top w:val="none" w:sz="0" w:space="0" w:color="auto"/>
            <w:left w:val="none" w:sz="0" w:space="0" w:color="auto"/>
            <w:bottom w:val="none" w:sz="0" w:space="0" w:color="auto"/>
            <w:right w:val="none" w:sz="0" w:space="0" w:color="auto"/>
          </w:divBdr>
        </w:div>
        <w:div w:id="821386466">
          <w:marLeft w:val="0"/>
          <w:marRight w:val="0"/>
          <w:marTop w:val="0"/>
          <w:marBottom w:val="0"/>
          <w:divBdr>
            <w:top w:val="none" w:sz="0" w:space="0" w:color="auto"/>
            <w:left w:val="none" w:sz="0" w:space="0" w:color="auto"/>
            <w:bottom w:val="none" w:sz="0" w:space="0" w:color="auto"/>
            <w:right w:val="none" w:sz="0" w:space="0" w:color="auto"/>
          </w:divBdr>
        </w:div>
        <w:div w:id="850603883">
          <w:marLeft w:val="0"/>
          <w:marRight w:val="0"/>
          <w:marTop w:val="0"/>
          <w:marBottom w:val="0"/>
          <w:divBdr>
            <w:top w:val="none" w:sz="0" w:space="0" w:color="auto"/>
            <w:left w:val="none" w:sz="0" w:space="0" w:color="auto"/>
            <w:bottom w:val="none" w:sz="0" w:space="0" w:color="auto"/>
            <w:right w:val="none" w:sz="0" w:space="0" w:color="auto"/>
          </w:divBdr>
        </w:div>
        <w:div w:id="902716250">
          <w:marLeft w:val="0"/>
          <w:marRight w:val="0"/>
          <w:marTop w:val="0"/>
          <w:marBottom w:val="0"/>
          <w:divBdr>
            <w:top w:val="none" w:sz="0" w:space="0" w:color="auto"/>
            <w:left w:val="none" w:sz="0" w:space="0" w:color="auto"/>
            <w:bottom w:val="none" w:sz="0" w:space="0" w:color="auto"/>
            <w:right w:val="none" w:sz="0" w:space="0" w:color="auto"/>
          </w:divBdr>
        </w:div>
        <w:div w:id="908540557">
          <w:marLeft w:val="0"/>
          <w:marRight w:val="0"/>
          <w:marTop w:val="0"/>
          <w:marBottom w:val="0"/>
          <w:divBdr>
            <w:top w:val="none" w:sz="0" w:space="0" w:color="auto"/>
            <w:left w:val="none" w:sz="0" w:space="0" w:color="auto"/>
            <w:bottom w:val="none" w:sz="0" w:space="0" w:color="auto"/>
            <w:right w:val="none" w:sz="0" w:space="0" w:color="auto"/>
          </w:divBdr>
        </w:div>
        <w:div w:id="923342455">
          <w:marLeft w:val="0"/>
          <w:marRight w:val="0"/>
          <w:marTop w:val="0"/>
          <w:marBottom w:val="0"/>
          <w:divBdr>
            <w:top w:val="none" w:sz="0" w:space="0" w:color="auto"/>
            <w:left w:val="none" w:sz="0" w:space="0" w:color="auto"/>
            <w:bottom w:val="none" w:sz="0" w:space="0" w:color="auto"/>
            <w:right w:val="none" w:sz="0" w:space="0" w:color="auto"/>
          </w:divBdr>
        </w:div>
        <w:div w:id="955715809">
          <w:marLeft w:val="0"/>
          <w:marRight w:val="0"/>
          <w:marTop w:val="0"/>
          <w:marBottom w:val="0"/>
          <w:divBdr>
            <w:top w:val="none" w:sz="0" w:space="0" w:color="auto"/>
            <w:left w:val="none" w:sz="0" w:space="0" w:color="auto"/>
            <w:bottom w:val="none" w:sz="0" w:space="0" w:color="auto"/>
            <w:right w:val="none" w:sz="0" w:space="0" w:color="auto"/>
          </w:divBdr>
        </w:div>
        <w:div w:id="1004017639">
          <w:marLeft w:val="0"/>
          <w:marRight w:val="0"/>
          <w:marTop w:val="0"/>
          <w:marBottom w:val="0"/>
          <w:divBdr>
            <w:top w:val="none" w:sz="0" w:space="0" w:color="auto"/>
            <w:left w:val="none" w:sz="0" w:space="0" w:color="auto"/>
            <w:bottom w:val="none" w:sz="0" w:space="0" w:color="auto"/>
            <w:right w:val="none" w:sz="0" w:space="0" w:color="auto"/>
          </w:divBdr>
        </w:div>
        <w:div w:id="1004555771">
          <w:marLeft w:val="0"/>
          <w:marRight w:val="0"/>
          <w:marTop w:val="0"/>
          <w:marBottom w:val="0"/>
          <w:divBdr>
            <w:top w:val="none" w:sz="0" w:space="0" w:color="auto"/>
            <w:left w:val="none" w:sz="0" w:space="0" w:color="auto"/>
            <w:bottom w:val="none" w:sz="0" w:space="0" w:color="auto"/>
            <w:right w:val="none" w:sz="0" w:space="0" w:color="auto"/>
          </w:divBdr>
        </w:div>
        <w:div w:id="1182209219">
          <w:marLeft w:val="0"/>
          <w:marRight w:val="0"/>
          <w:marTop w:val="0"/>
          <w:marBottom w:val="0"/>
          <w:divBdr>
            <w:top w:val="none" w:sz="0" w:space="0" w:color="auto"/>
            <w:left w:val="none" w:sz="0" w:space="0" w:color="auto"/>
            <w:bottom w:val="none" w:sz="0" w:space="0" w:color="auto"/>
            <w:right w:val="none" w:sz="0" w:space="0" w:color="auto"/>
          </w:divBdr>
        </w:div>
        <w:div w:id="1189682957">
          <w:marLeft w:val="0"/>
          <w:marRight w:val="0"/>
          <w:marTop w:val="0"/>
          <w:marBottom w:val="0"/>
          <w:divBdr>
            <w:top w:val="none" w:sz="0" w:space="0" w:color="auto"/>
            <w:left w:val="none" w:sz="0" w:space="0" w:color="auto"/>
            <w:bottom w:val="none" w:sz="0" w:space="0" w:color="auto"/>
            <w:right w:val="none" w:sz="0" w:space="0" w:color="auto"/>
          </w:divBdr>
        </w:div>
        <w:div w:id="1251770008">
          <w:marLeft w:val="0"/>
          <w:marRight w:val="0"/>
          <w:marTop w:val="0"/>
          <w:marBottom w:val="0"/>
          <w:divBdr>
            <w:top w:val="none" w:sz="0" w:space="0" w:color="auto"/>
            <w:left w:val="none" w:sz="0" w:space="0" w:color="auto"/>
            <w:bottom w:val="none" w:sz="0" w:space="0" w:color="auto"/>
            <w:right w:val="none" w:sz="0" w:space="0" w:color="auto"/>
          </w:divBdr>
        </w:div>
        <w:div w:id="1275865575">
          <w:marLeft w:val="0"/>
          <w:marRight w:val="0"/>
          <w:marTop w:val="0"/>
          <w:marBottom w:val="0"/>
          <w:divBdr>
            <w:top w:val="none" w:sz="0" w:space="0" w:color="auto"/>
            <w:left w:val="none" w:sz="0" w:space="0" w:color="auto"/>
            <w:bottom w:val="none" w:sz="0" w:space="0" w:color="auto"/>
            <w:right w:val="none" w:sz="0" w:space="0" w:color="auto"/>
          </w:divBdr>
        </w:div>
        <w:div w:id="1355838229">
          <w:marLeft w:val="0"/>
          <w:marRight w:val="0"/>
          <w:marTop w:val="0"/>
          <w:marBottom w:val="0"/>
          <w:divBdr>
            <w:top w:val="none" w:sz="0" w:space="0" w:color="auto"/>
            <w:left w:val="none" w:sz="0" w:space="0" w:color="auto"/>
            <w:bottom w:val="none" w:sz="0" w:space="0" w:color="auto"/>
            <w:right w:val="none" w:sz="0" w:space="0" w:color="auto"/>
          </w:divBdr>
        </w:div>
        <w:div w:id="1382168836">
          <w:marLeft w:val="0"/>
          <w:marRight w:val="0"/>
          <w:marTop w:val="0"/>
          <w:marBottom w:val="0"/>
          <w:divBdr>
            <w:top w:val="none" w:sz="0" w:space="0" w:color="auto"/>
            <w:left w:val="none" w:sz="0" w:space="0" w:color="auto"/>
            <w:bottom w:val="none" w:sz="0" w:space="0" w:color="auto"/>
            <w:right w:val="none" w:sz="0" w:space="0" w:color="auto"/>
          </w:divBdr>
        </w:div>
        <w:div w:id="1387993883">
          <w:marLeft w:val="0"/>
          <w:marRight w:val="0"/>
          <w:marTop w:val="0"/>
          <w:marBottom w:val="0"/>
          <w:divBdr>
            <w:top w:val="none" w:sz="0" w:space="0" w:color="auto"/>
            <w:left w:val="none" w:sz="0" w:space="0" w:color="auto"/>
            <w:bottom w:val="none" w:sz="0" w:space="0" w:color="auto"/>
            <w:right w:val="none" w:sz="0" w:space="0" w:color="auto"/>
          </w:divBdr>
        </w:div>
        <w:div w:id="1455362945">
          <w:marLeft w:val="0"/>
          <w:marRight w:val="0"/>
          <w:marTop w:val="0"/>
          <w:marBottom w:val="0"/>
          <w:divBdr>
            <w:top w:val="none" w:sz="0" w:space="0" w:color="auto"/>
            <w:left w:val="none" w:sz="0" w:space="0" w:color="auto"/>
            <w:bottom w:val="none" w:sz="0" w:space="0" w:color="auto"/>
            <w:right w:val="none" w:sz="0" w:space="0" w:color="auto"/>
          </w:divBdr>
        </w:div>
        <w:div w:id="1456483432">
          <w:marLeft w:val="0"/>
          <w:marRight w:val="0"/>
          <w:marTop w:val="0"/>
          <w:marBottom w:val="0"/>
          <w:divBdr>
            <w:top w:val="none" w:sz="0" w:space="0" w:color="auto"/>
            <w:left w:val="none" w:sz="0" w:space="0" w:color="auto"/>
            <w:bottom w:val="none" w:sz="0" w:space="0" w:color="auto"/>
            <w:right w:val="none" w:sz="0" w:space="0" w:color="auto"/>
          </w:divBdr>
        </w:div>
        <w:div w:id="1461344686">
          <w:marLeft w:val="0"/>
          <w:marRight w:val="0"/>
          <w:marTop w:val="0"/>
          <w:marBottom w:val="0"/>
          <w:divBdr>
            <w:top w:val="none" w:sz="0" w:space="0" w:color="auto"/>
            <w:left w:val="none" w:sz="0" w:space="0" w:color="auto"/>
            <w:bottom w:val="none" w:sz="0" w:space="0" w:color="auto"/>
            <w:right w:val="none" w:sz="0" w:space="0" w:color="auto"/>
          </w:divBdr>
        </w:div>
        <w:div w:id="1593393550">
          <w:marLeft w:val="0"/>
          <w:marRight w:val="0"/>
          <w:marTop w:val="0"/>
          <w:marBottom w:val="0"/>
          <w:divBdr>
            <w:top w:val="none" w:sz="0" w:space="0" w:color="auto"/>
            <w:left w:val="none" w:sz="0" w:space="0" w:color="auto"/>
            <w:bottom w:val="none" w:sz="0" w:space="0" w:color="auto"/>
            <w:right w:val="none" w:sz="0" w:space="0" w:color="auto"/>
          </w:divBdr>
        </w:div>
        <w:div w:id="1601910502">
          <w:marLeft w:val="0"/>
          <w:marRight w:val="0"/>
          <w:marTop w:val="0"/>
          <w:marBottom w:val="0"/>
          <w:divBdr>
            <w:top w:val="none" w:sz="0" w:space="0" w:color="auto"/>
            <w:left w:val="none" w:sz="0" w:space="0" w:color="auto"/>
            <w:bottom w:val="none" w:sz="0" w:space="0" w:color="auto"/>
            <w:right w:val="none" w:sz="0" w:space="0" w:color="auto"/>
          </w:divBdr>
        </w:div>
        <w:div w:id="1615407550">
          <w:marLeft w:val="0"/>
          <w:marRight w:val="0"/>
          <w:marTop w:val="0"/>
          <w:marBottom w:val="0"/>
          <w:divBdr>
            <w:top w:val="none" w:sz="0" w:space="0" w:color="auto"/>
            <w:left w:val="none" w:sz="0" w:space="0" w:color="auto"/>
            <w:bottom w:val="none" w:sz="0" w:space="0" w:color="auto"/>
            <w:right w:val="none" w:sz="0" w:space="0" w:color="auto"/>
          </w:divBdr>
        </w:div>
        <w:div w:id="1663191101">
          <w:marLeft w:val="0"/>
          <w:marRight w:val="0"/>
          <w:marTop w:val="0"/>
          <w:marBottom w:val="0"/>
          <w:divBdr>
            <w:top w:val="none" w:sz="0" w:space="0" w:color="auto"/>
            <w:left w:val="none" w:sz="0" w:space="0" w:color="auto"/>
            <w:bottom w:val="none" w:sz="0" w:space="0" w:color="auto"/>
            <w:right w:val="none" w:sz="0" w:space="0" w:color="auto"/>
          </w:divBdr>
        </w:div>
        <w:div w:id="1674600470">
          <w:marLeft w:val="0"/>
          <w:marRight w:val="0"/>
          <w:marTop w:val="0"/>
          <w:marBottom w:val="0"/>
          <w:divBdr>
            <w:top w:val="none" w:sz="0" w:space="0" w:color="auto"/>
            <w:left w:val="none" w:sz="0" w:space="0" w:color="auto"/>
            <w:bottom w:val="none" w:sz="0" w:space="0" w:color="auto"/>
            <w:right w:val="none" w:sz="0" w:space="0" w:color="auto"/>
          </w:divBdr>
        </w:div>
        <w:div w:id="1734305979">
          <w:marLeft w:val="0"/>
          <w:marRight w:val="0"/>
          <w:marTop w:val="0"/>
          <w:marBottom w:val="0"/>
          <w:divBdr>
            <w:top w:val="none" w:sz="0" w:space="0" w:color="auto"/>
            <w:left w:val="none" w:sz="0" w:space="0" w:color="auto"/>
            <w:bottom w:val="none" w:sz="0" w:space="0" w:color="auto"/>
            <w:right w:val="none" w:sz="0" w:space="0" w:color="auto"/>
          </w:divBdr>
        </w:div>
        <w:div w:id="1768883252">
          <w:marLeft w:val="0"/>
          <w:marRight w:val="0"/>
          <w:marTop w:val="0"/>
          <w:marBottom w:val="0"/>
          <w:divBdr>
            <w:top w:val="none" w:sz="0" w:space="0" w:color="auto"/>
            <w:left w:val="none" w:sz="0" w:space="0" w:color="auto"/>
            <w:bottom w:val="none" w:sz="0" w:space="0" w:color="auto"/>
            <w:right w:val="none" w:sz="0" w:space="0" w:color="auto"/>
          </w:divBdr>
        </w:div>
        <w:div w:id="1809396802">
          <w:marLeft w:val="0"/>
          <w:marRight w:val="0"/>
          <w:marTop w:val="0"/>
          <w:marBottom w:val="0"/>
          <w:divBdr>
            <w:top w:val="none" w:sz="0" w:space="0" w:color="auto"/>
            <w:left w:val="none" w:sz="0" w:space="0" w:color="auto"/>
            <w:bottom w:val="none" w:sz="0" w:space="0" w:color="auto"/>
            <w:right w:val="none" w:sz="0" w:space="0" w:color="auto"/>
          </w:divBdr>
        </w:div>
        <w:div w:id="1825849863">
          <w:marLeft w:val="0"/>
          <w:marRight w:val="0"/>
          <w:marTop w:val="0"/>
          <w:marBottom w:val="0"/>
          <w:divBdr>
            <w:top w:val="none" w:sz="0" w:space="0" w:color="auto"/>
            <w:left w:val="none" w:sz="0" w:space="0" w:color="auto"/>
            <w:bottom w:val="none" w:sz="0" w:space="0" w:color="auto"/>
            <w:right w:val="none" w:sz="0" w:space="0" w:color="auto"/>
          </w:divBdr>
        </w:div>
        <w:div w:id="1833644642">
          <w:marLeft w:val="0"/>
          <w:marRight w:val="0"/>
          <w:marTop w:val="0"/>
          <w:marBottom w:val="0"/>
          <w:divBdr>
            <w:top w:val="none" w:sz="0" w:space="0" w:color="auto"/>
            <w:left w:val="none" w:sz="0" w:space="0" w:color="auto"/>
            <w:bottom w:val="none" w:sz="0" w:space="0" w:color="auto"/>
            <w:right w:val="none" w:sz="0" w:space="0" w:color="auto"/>
          </w:divBdr>
        </w:div>
        <w:div w:id="1854145997">
          <w:marLeft w:val="0"/>
          <w:marRight w:val="0"/>
          <w:marTop w:val="0"/>
          <w:marBottom w:val="0"/>
          <w:divBdr>
            <w:top w:val="none" w:sz="0" w:space="0" w:color="auto"/>
            <w:left w:val="none" w:sz="0" w:space="0" w:color="auto"/>
            <w:bottom w:val="none" w:sz="0" w:space="0" w:color="auto"/>
            <w:right w:val="none" w:sz="0" w:space="0" w:color="auto"/>
          </w:divBdr>
        </w:div>
        <w:div w:id="1856922688">
          <w:marLeft w:val="0"/>
          <w:marRight w:val="0"/>
          <w:marTop w:val="0"/>
          <w:marBottom w:val="0"/>
          <w:divBdr>
            <w:top w:val="none" w:sz="0" w:space="0" w:color="auto"/>
            <w:left w:val="none" w:sz="0" w:space="0" w:color="auto"/>
            <w:bottom w:val="none" w:sz="0" w:space="0" w:color="auto"/>
            <w:right w:val="none" w:sz="0" w:space="0" w:color="auto"/>
          </w:divBdr>
        </w:div>
        <w:div w:id="1875925555">
          <w:marLeft w:val="0"/>
          <w:marRight w:val="0"/>
          <w:marTop w:val="0"/>
          <w:marBottom w:val="0"/>
          <w:divBdr>
            <w:top w:val="none" w:sz="0" w:space="0" w:color="auto"/>
            <w:left w:val="none" w:sz="0" w:space="0" w:color="auto"/>
            <w:bottom w:val="none" w:sz="0" w:space="0" w:color="auto"/>
            <w:right w:val="none" w:sz="0" w:space="0" w:color="auto"/>
          </w:divBdr>
        </w:div>
        <w:div w:id="1943340243">
          <w:marLeft w:val="0"/>
          <w:marRight w:val="0"/>
          <w:marTop w:val="0"/>
          <w:marBottom w:val="0"/>
          <w:divBdr>
            <w:top w:val="none" w:sz="0" w:space="0" w:color="auto"/>
            <w:left w:val="none" w:sz="0" w:space="0" w:color="auto"/>
            <w:bottom w:val="none" w:sz="0" w:space="0" w:color="auto"/>
            <w:right w:val="none" w:sz="0" w:space="0" w:color="auto"/>
          </w:divBdr>
        </w:div>
        <w:div w:id="1956475364">
          <w:marLeft w:val="0"/>
          <w:marRight w:val="0"/>
          <w:marTop w:val="0"/>
          <w:marBottom w:val="0"/>
          <w:divBdr>
            <w:top w:val="none" w:sz="0" w:space="0" w:color="auto"/>
            <w:left w:val="none" w:sz="0" w:space="0" w:color="auto"/>
            <w:bottom w:val="none" w:sz="0" w:space="0" w:color="auto"/>
            <w:right w:val="none" w:sz="0" w:space="0" w:color="auto"/>
          </w:divBdr>
        </w:div>
        <w:div w:id="1960142052">
          <w:marLeft w:val="0"/>
          <w:marRight w:val="0"/>
          <w:marTop w:val="0"/>
          <w:marBottom w:val="0"/>
          <w:divBdr>
            <w:top w:val="none" w:sz="0" w:space="0" w:color="auto"/>
            <w:left w:val="none" w:sz="0" w:space="0" w:color="auto"/>
            <w:bottom w:val="none" w:sz="0" w:space="0" w:color="auto"/>
            <w:right w:val="none" w:sz="0" w:space="0" w:color="auto"/>
          </w:divBdr>
        </w:div>
        <w:div w:id="1970090922">
          <w:marLeft w:val="0"/>
          <w:marRight w:val="0"/>
          <w:marTop w:val="0"/>
          <w:marBottom w:val="0"/>
          <w:divBdr>
            <w:top w:val="none" w:sz="0" w:space="0" w:color="auto"/>
            <w:left w:val="none" w:sz="0" w:space="0" w:color="auto"/>
            <w:bottom w:val="none" w:sz="0" w:space="0" w:color="auto"/>
            <w:right w:val="none" w:sz="0" w:space="0" w:color="auto"/>
          </w:divBdr>
        </w:div>
        <w:div w:id="1982927085">
          <w:marLeft w:val="0"/>
          <w:marRight w:val="0"/>
          <w:marTop w:val="0"/>
          <w:marBottom w:val="0"/>
          <w:divBdr>
            <w:top w:val="none" w:sz="0" w:space="0" w:color="auto"/>
            <w:left w:val="none" w:sz="0" w:space="0" w:color="auto"/>
            <w:bottom w:val="none" w:sz="0" w:space="0" w:color="auto"/>
            <w:right w:val="none" w:sz="0" w:space="0" w:color="auto"/>
          </w:divBdr>
        </w:div>
        <w:div w:id="2009596445">
          <w:marLeft w:val="0"/>
          <w:marRight w:val="0"/>
          <w:marTop w:val="0"/>
          <w:marBottom w:val="0"/>
          <w:divBdr>
            <w:top w:val="none" w:sz="0" w:space="0" w:color="auto"/>
            <w:left w:val="none" w:sz="0" w:space="0" w:color="auto"/>
            <w:bottom w:val="none" w:sz="0" w:space="0" w:color="auto"/>
            <w:right w:val="none" w:sz="0" w:space="0" w:color="auto"/>
          </w:divBdr>
        </w:div>
        <w:div w:id="2061398024">
          <w:marLeft w:val="0"/>
          <w:marRight w:val="0"/>
          <w:marTop w:val="0"/>
          <w:marBottom w:val="0"/>
          <w:divBdr>
            <w:top w:val="none" w:sz="0" w:space="0" w:color="auto"/>
            <w:left w:val="none" w:sz="0" w:space="0" w:color="auto"/>
            <w:bottom w:val="none" w:sz="0" w:space="0" w:color="auto"/>
            <w:right w:val="none" w:sz="0" w:space="0" w:color="auto"/>
          </w:divBdr>
        </w:div>
        <w:div w:id="2067947699">
          <w:marLeft w:val="0"/>
          <w:marRight w:val="0"/>
          <w:marTop w:val="0"/>
          <w:marBottom w:val="0"/>
          <w:divBdr>
            <w:top w:val="none" w:sz="0" w:space="0" w:color="auto"/>
            <w:left w:val="none" w:sz="0" w:space="0" w:color="auto"/>
            <w:bottom w:val="none" w:sz="0" w:space="0" w:color="auto"/>
            <w:right w:val="none" w:sz="0" w:space="0" w:color="auto"/>
          </w:divBdr>
        </w:div>
        <w:div w:id="2126194580">
          <w:marLeft w:val="0"/>
          <w:marRight w:val="0"/>
          <w:marTop w:val="0"/>
          <w:marBottom w:val="0"/>
          <w:divBdr>
            <w:top w:val="none" w:sz="0" w:space="0" w:color="auto"/>
            <w:left w:val="none" w:sz="0" w:space="0" w:color="auto"/>
            <w:bottom w:val="none" w:sz="0" w:space="0" w:color="auto"/>
            <w:right w:val="none" w:sz="0" w:space="0" w:color="auto"/>
          </w:divBdr>
        </w:div>
      </w:divsChild>
    </w:div>
    <w:div w:id="460343775">
      <w:bodyDiv w:val="1"/>
      <w:marLeft w:val="0"/>
      <w:marRight w:val="0"/>
      <w:marTop w:val="0"/>
      <w:marBottom w:val="0"/>
      <w:divBdr>
        <w:top w:val="none" w:sz="0" w:space="0" w:color="auto"/>
        <w:left w:val="none" w:sz="0" w:space="0" w:color="auto"/>
        <w:bottom w:val="none" w:sz="0" w:space="0" w:color="auto"/>
        <w:right w:val="none" w:sz="0" w:space="0" w:color="auto"/>
      </w:divBdr>
    </w:div>
    <w:div w:id="772170616">
      <w:bodyDiv w:val="1"/>
      <w:marLeft w:val="0"/>
      <w:marRight w:val="0"/>
      <w:marTop w:val="0"/>
      <w:marBottom w:val="0"/>
      <w:divBdr>
        <w:top w:val="none" w:sz="0" w:space="0" w:color="auto"/>
        <w:left w:val="none" w:sz="0" w:space="0" w:color="auto"/>
        <w:bottom w:val="none" w:sz="0" w:space="0" w:color="auto"/>
        <w:right w:val="none" w:sz="0" w:space="0" w:color="auto"/>
      </w:divBdr>
    </w:div>
    <w:div w:id="786045976">
      <w:bodyDiv w:val="1"/>
      <w:marLeft w:val="0"/>
      <w:marRight w:val="0"/>
      <w:marTop w:val="0"/>
      <w:marBottom w:val="0"/>
      <w:divBdr>
        <w:top w:val="none" w:sz="0" w:space="0" w:color="auto"/>
        <w:left w:val="none" w:sz="0" w:space="0" w:color="auto"/>
        <w:bottom w:val="none" w:sz="0" w:space="0" w:color="auto"/>
        <w:right w:val="none" w:sz="0" w:space="0" w:color="auto"/>
      </w:divBdr>
    </w:div>
    <w:div w:id="836698638">
      <w:bodyDiv w:val="1"/>
      <w:marLeft w:val="0"/>
      <w:marRight w:val="0"/>
      <w:marTop w:val="0"/>
      <w:marBottom w:val="0"/>
      <w:divBdr>
        <w:top w:val="none" w:sz="0" w:space="0" w:color="auto"/>
        <w:left w:val="none" w:sz="0" w:space="0" w:color="auto"/>
        <w:bottom w:val="none" w:sz="0" w:space="0" w:color="auto"/>
        <w:right w:val="none" w:sz="0" w:space="0" w:color="auto"/>
      </w:divBdr>
    </w:div>
    <w:div w:id="963654081">
      <w:bodyDiv w:val="1"/>
      <w:marLeft w:val="0"/>
      <w:marRight w:val="0"/>
      <w:marTop w:val="0"/>
      <w:marBottom w:val="0"/>
      <w:divBdr>
        <w:top w:val="none" w:sz="0" w:space="0" w:color="auto"/>
        <w:left w:val="none" w:sz="0" w:space="0" w:color="auto"/>
        <w:bottom w:val="none" w:sz="0" w:space="0" w:color="auto"/>
        <w:right w:val="none" w:sz="0" w:space="0" w:color="auto"/>
      </w:divBdr>
    </w:div>
    <w:div w:id="969088866">
      <w:bodyDiv w:val="1"/>
      <w:marLeft w:val="0"/>
      <w:marRight w:val="0"/>
      <w:marTop w:val="0"/>
      <w:marBottom w:val="0"/>
      <w:divBdr>
        <w:top w:val="none" w:sz="0" w:space="0" w:color="auto"/>
        <w:left w:val="none" w:sz="0" w:space="0" w:color="auto"/>
        <w:bottom w:val="none" w:sz="0" w:space="0" w:color="auto"/>
        <w:right w:val="none" w:sz="0" w:space="0" w:color="auto"/>
      </w:divBdr>
    </w:div>
    <w:div w:id="1009721362">
      <w:bodyDiv w:val="1"/>
      <w:marLeft w:val="0"/>
      <w:marRight w:val="0"/>
      <w:marTop w:val="0"/>
      <w:marBottom w:val="0"/>
      <w:divBdr>
        <w:top w:val="none" w:sz="0" w:space="0" w:color="auto"/>
        <w:left w:val="none" w:sz="0" w:space="0" w:color="auto"/>
        <w:bottom w:val="none" w:sz="0" w:space="0" w:color="auto"/>
        <w:right w:val="none" w:sz="0" w:space="0" w:color="auto"/>
      </w:divBdr>
    </w:div>
    <w:div w:id="1033768420">
      <w:bodyDiv w:val="1"/>
      <w:marLeft w:val="0"/>
      <w:marRight w:val="0"/>
      <w:marTop w:val="0"/>
      <w:marBottom w:val="0"/>
      <w:divBdr>
        <w:top w:val="none" w:sz="0" w:space="0" w:color="auto"/>
        <w:left w:val="none" w:sz="0" w:space="0" w:color="auto"/>
        <w:bottom w:val="none" w:sz="0" w:space="0" w:color="auto"/>
        <w:right w:val="none" w:sz="0" w:space="0" w:color="auto"/>
      </w:divBdr>
    </w:div>
    <w:div w:id="1125805084">
      <w:bodyDiv w:val="1"/>
      <w:marLeft w:val="0"/>
      <w:marRight w:val="0"/>
      <w:marTop w:val="0"/>
      <w:marBottom w:val="0"/>
      <w:divBdr>
        <w:top w:val="none" w:sz="0" w:space="0" w:color="auto"/>
        <w:left w:val="none" w:sz="0" w:space="0" w:color="auto"/>
        <w:bottom w:val="none" w:sz="0" w:space="0" w:color="auto"/>
        <w:right w:val="none" w:sz="0" w:space="0" w:color="auto"/>
      </w:divBdr>
    </w:div>
    <w:div w:id="1149784471">
      <w:bodyDiv w:val="1"/>
      <w:marLeft w:val="0"/>
      <w:marRight w:val="0"/>
      <w:marTop w:val="0"/>
      <w:marBottom w:val="0"/>
      <w:divBdr>
        <w:top w:val="none" w:sz="0" w:space="0" w:color="auto"/>
        <w:left w:val="none" w:sz="0" w:space="0" w:color="auto"/>
        <w:bottom w:val="none" w:sz="0" w:space="0" w:color="auto"/>
        <w:right w:val="none" w:sz="0" w:space="0" w:color="auto"/>
      </w:divBdr>
    </w:div>
    <w:div w:id="1181164119">
      <w:bodyDiv w:val="1"/>
      <w:marLeft w:val="0"/>
      <w:marRight w:val="0"/>
      <w:marTop w:val="0"/>
      <w:marBottom w:val="0"/>
      <w:divBdr>
        <w:top w:val="none" w:sz="0" w:space="0" w:color="auto"/>
        <w:left w:val="none" w:sz="0" w:space="0" w:color="auto"/>
        <w:bottom w:val="none" w:sz="0" w:space="0" w:color="auto"/>
        <w:right w:val="none" w:sz="0" w:space="0" w:color="auto"/>
      </w:divBdr>
      <w:divsChild>
        <w:div w:id="177503169">
          <w:marLeft w:val="0"/>
          <w:marRight w:val="0"/>
          <w:marTop w:val="120"/>
          <w:marBottom w:val="270"/>
          <w:divBdr>
            <w:top w:val="none" w:sz="0" w:space="0" w:color="auto"/>
            <w:left w:val="none" w:sz="0" w:space="0" w:color="auto"/>
            <w:bottom w:val="none" w:sz="0" w:space="0" w:color="auto"/>
            <w:right w:val="none" w:sz="0" w:space="0" w:color="auto"/>
          </w:divBdr>
        </w:div>
      </w:divsChild>
    </w:div>
    <w:div w:id="1236164963">
      <w:bodyDiv w:val="1"/>
      <w:marLeft w:val="0"/>
      <w:marRight w:val="0"/>
      <w:marTop w:val="0"/>
      <w:marBottom w:val="0"/>
      <w:divBdr>
        <w:top w:val="none" w:sz="0" w:space="0" w:color="auto"/>
        <w:left w:val="none" w:sz="0" w:space="0" w:color="auto"/>
        <w:bottom w:val="none" w:sz="0" w:space="0" w:color="auto"/>
        <w:right w:val="none" w:sz="0" w:space="0" w:color="auto"/>
      </w:divBdr>
    </w:div>
    <w:div w:id="1266353209">
      <w:bodyDiv w:val="1"/>
      <w:marLeft w:val="0"/>
      <w:marRight w:val="0"/>
      <w:marTop w:val="0"/>
      <w:marBottom w:val="0"/>
      <w:divBdr>
        <w:top w:val="none" w:sz="0" w:space="0" w:color="auto"/>
        <w:left w:val="none" w:sz="0" w:space="0" w:color="auto"/>
        <w:bottom w:val="none" w:sz="0" w:space="0" w:color="auto"/>
        <w:right w:val="none" w:sz="0" w:space="0" w:color="auto"/>
      </w:divBdr>
    </w:div>
    <w:div w:id="1352561724">
      <w:bodyDiv w:val="1"/>
      <w:marLeft w:val="0"/>
      <w:marRight w:val="0"/>
      <w:marTop w:val="0"/>
      <w:marBottom w:val="0"/>
      <w:divBdr>
        <w:top w:val="none" w:sz="0" w:space="0" w:color="auto"/>
        <w:left w:val="none" w:sz="0" w:space="0" w:color="auto"/>
        <w:bottom w:val="none" w:sz="0" w:space="0" w:color="auto"/>
        <w:right w:val="none" w:sz="0" w:space="0" w:color="auto"/>
      </w:divBdr>
    </w:div>
    <w:div w:id="1505432325">
      <w:bodyDiv w:val="1"/>
      <w:marLeft w:val="0"/>
      <w:marRight w:val="0"/>
      <w:marTop w:val="0"/>
      <w:marBottom w:val="0"/>
      <w:divBdr>
        <w:top w:val="none" w:sz="0" w:space="0" w:color="auto"/>
        <w:left w:val="none" w:sz="0" w:space="0" w:color="auto"/>
        <w:bottom w:val="none" w:sz="0" w:space="0" w:color="auto"/>
        <w:right w:val="none" w:sz="0" w:space="0" w:color="auto"/>
      </w:divBdr>
    </w:div>
    <w:div w:id="1815483628">
      <w:bodyDiv w:val="1"/>
      <w:marLeft w:val="0"/>
      <w:marRight w:val="0"/>
      <w:marTop w:val="0"/>
      <w:marBottom w:val="0"/>
      <w:divBdr>
        <w:top w:val="none" w:sz="0" w:space="0" w:color="auto"/>
        <w:left w:val="none" w:sz="0" w:space="0" w:color="auto"/>
        <w:bottom w:val="none" w:sz="0" w:space="0" w:color="auto"/>
        <w:right w:val="none" w:sz="0" w:space="0" w:color="auto"/>
      </w:divBdr>
    </w:div>
    <w:div w:id="1958831146">
      <w:bodyDiv w:val="1"/>
      <w:marLeft w:val="0"/>
      <w:marRight w:val="0"/>
      <w:marTop w:val="0"/>
      <w:marBottom w:val="0"/>
      <w:divBdr>
        <w:top w:val="none" w:sz="0" w:space="0" w:color="auto"/>
        <w:left w:val="none" w:sz="0" w:space="0" w:color="auto"/>
        <w:bottom w:val="none" w:sz="0" w:space="0" w:color="auto"/>
        <w:right w:val="none" w:sz="0" w:space="0" w:color="auto"/>
      </w:divBdr>
      <w:divsChild>
        <w:div w:id="517042065">
          <w:marLeft w:val="0"/>
          <w:marRight w:val="0"/>
          <w:marTop w:val="0"/>
          <w:marBottom w:val="0"/>
          <w:divBdr>
            <w:top w:val="none" w:sz="0" w:space="0" w:color="auto"/>
            <w:left w:val="none" w:sz="0" w:space="0" w:color="auto"/>
            <w:bottom w:val="none" w:sz="0" w:space="0" w:color="auto"/>
            <w:right w:val="none" w:sz="0" w:space="0" w:color="auto"/>
          </w:divBdr>
          <w:divsChild>
            <w:div w:id="2242702">
              <w:marLeft w:val="0"/>
              <w:marRight w:val="0"/>
              <w:marTop w:val="0"/>
              <w:marBottom w:val="0"/>
              <w:divBdr>
                <w:top w:val="none" w:sz="0" w:space="0" w:color="auto"/>
                <w:left w:val="none" w:sz="0" w:space="0" w:color="auto"/>
                <w:bottom w:val="none" w:sz="0" w:space="0" w:color="auto"/>
                <w:right w:val="none" w:sz="0" w:space="0" w:color="auto"/>
              </w:divBdr>
            </w:div>
            <w:div w:id="82456080">
              <w:marLeft w:val="0"/>
              <w:marRight w:val="0"/>
              <w:marTop w:val="0"/>
              <w:marBottom w:val="0"/>
              <w:divBdr>
                <w:top w:val="none" w:sz="0" w:space="0" w:color="auto"/>
                <w:left w:val="none" w:sz="0" w:space="0" w:color="auto"/>
                <w:bottom w:val="none" w:sz="0" w:space="0" w:color="auto"/>
                <w:right w:val="none" w:sz="0" w:space="0" w:color="auto"/>
              </w:divBdr>
            </w:div>
            <w:div w:id="318389220">
              <w:marLeft w:val="0"/>
              <w:marRight w:val="0"/>
              <w:marTop w:val="0"/>
              <w:marBottom w:val="0"/>
              <w:divBdr>
                <w:top w:val="none" w:sz="0" w:space="0" w:color="auto"/>
                <w:left w:val="none" w:sz="0" w:space="0" w:color="auto"/>
                <w:bottom w:val="none" w:sz="0" w:space="0" w:color="auto"/>
                <w:right w:val="none" w:sz="0" w:space="0" w:color="auto"/>
              </w:divBdr>
            </w:div>
            <w:div w:id="708340876">
              <w:marLeft w:val="0"/>
              <w:marRight w:val="0"/>
              <w:marTop w:val="0"/>
              <w:marBottom w:val="0"/>
              <w:divBdr>
                <w:top w:val="none" w:sz="0" w:space="0" w:color="auto"/>
                <w:left w:val="none" w:sz="0" w:space="0" w:color="auto"/>
                <w:bottom w:val="none" w:sz="0" w:space="0" w:color="auto"/>
                <w:right w:val="none" w:sz="0" w:space="0" w:color="auto"/>
              </w:divBdr>
            </w:div>
            <w:div w:id="794368212">
              <w:marLeft w:val="0"/>
              <w:marRight w:val="0"/>
              <w:marTop w:val="0"/>
              <w:marBottom w:val="0"/>
              <w:divBdr>
                <w:top w:val="none" w:sz="0" w:space="0" w:color="auto"/>
                <w:left w:val="none" w:sz="0" w:space="0" w:color="auto"/>
                <w:bottom w:val="none" w:sz="0" w:space="0" w:color="auto"/>
                <w:right w:val="none" w:sz="0" w:space="0" w:color="auto"/>
              </w:divBdr>
            </w:div>
            <w:div w:id="834027459">
              <w:marLeft w:val="0"/>
              <w:marRight w:val="0"/>
              <w:marTop w:val="0"/>
              <w:marBottom w:val="0"/>
              <w:divBdr>
                <w:top w:val="none" w:sz="0" w:space="0" w:color="auto"/>
                <w:left w:val="none" w:sz="0" w:space="0" w:color="auto"/>
                <w:bottom w:val="none" w:sz="0" w:space="0" w:color="auto"/>
                <w:right w:val="none" w:sz="0" w:space="0" w:color="auto"/>
              </w:divBdr>
            </w:div>
            <w:div w:id="864364092">
              <w:marLeft w:val="0"/>
              <w:marRight w:val="0"/>
              <w:marTop w:val="0"/>
              <w:marBottom w:val="0"/>
              <w:divBdr>
                <w:top w:val="none" w:sz="0" w:space="0" w:color="auto"/>
                <w:left w:val="none" w:sz="0" w:space="0" w:color="auto"/>
                <w:bottom w:val="none" w:sz="0" w:space="0" w:color="auto"/>
                <w:right w:val="none" w:sz="0" w:space="0" w:color="auto"/>
              </w:divBdr>
            </w:div>
            <w:div w:id="866337807">
              <w:marLeft w:val="0"/>
              <w:marRight w:val="0"/>
              <w:marTop w:val="0"/>
              <w:marBottom w:val="0"/>
              <w:divBdr>
                <w:top w:val="none" w:sz="0" w:space="0" w:color="auto"/>
                <w:left w:val="none" w:sz="0" w:space="0" w:color="auto"/>
                <w:bottom w:val="none" w:sz="0" w:space="0" w:color="auto"/>
                <w:right w:val="none" w:sz="0" w:space="0" w:color="auto"/>
              </w:divBdr>
            </w:div>
            <w:div w:id="923606314">
              <w:marLeft w:val="0"/>
              <w:marRight w:val="0"/>
              <w:marTop w:val="0"/>
              <w:marBottom w:val="0"/>
              <w:divBdr>
                <w:top w:val="none" w:sz="0" w:space="0" w:color="auto"/>
                <w:left w:val="none" w:sz="0" w:space="0" w:color="auto"/>
                <w:bottom w:val="none" w:sz="0" w:space="0" w:color="auto"/>
                <w:right w:val="none" w:sz="0" w:space="0" w:color="auto"/>
              </w:divBdr>
            </w:div>
            <w:div w:id="1653173366">
              <w:marLeft w:val="0"/>
              <w:marRight w:val="0"/>
              <w:marTop w:val="0"/>
              <w:marBottom w:val="0"/>
              <w:divBdr>
                <w:top w:val="none" w:sz="0" w:space="0" w:color="auto"/>
                <w:left w:val="none" w:sz="0" w:space="0" w:color="auto"/>
                <w:bottom w:val="none" w:sz="0" w:space="0" w:color="auto"/>
                <w:right w:val="none" w:sz="0" w:space="0" w:color="auto"/>
              </w:divBdr>
            </w:div>
            <w:div w:id="1804888569">
              <w:marLeft w:val="0"/>
              <w:marRight w:val="0"/>
              <w:marTop w:val="0"/>
              <w:marBottom w:val="0"/>
              <w:divBdr>
                <w:top w:val="none" w:sz="0" w:space="0" w:color="auto"/>
                <w:left w:val="none" w:sz="0" w:space="0" w:color="auto"/>
                <w:bottom w:val="none" w:sz="0" w:space="0" w:color="auto"/>
                <w:right w:val="none" w:sz="0" w:space="0" w:color="auto"/>
              </w:divBdr>
            </w:div>
            <w:div w:id="1858037143">
              <w:marLeft w:val="0"/>
              <w:marRight w:val="0"/>
              <w:marTop w:val="0"/>
              <w:marBottom w:val="0"/>
              <w:divBdr>
                <w:top w:val="none" w:sz="0" w:space="0" w:color="auto"/>
                <w:left w:val="none" w:sz="0" w:space="0" w:color="auto"/>
                <w:bottom w:val="none" w:sz="0" w:space="0" w:color="auto"/>
                <w:right w:val="none" w:sz="0" w:space="0" w:color="auto"/>
              </w:divBdr>
            </w:div>
            <w:div w:id="1913276504">
              <w:marLeft w:val="0"/>
              <w:marRight w:val="0"/>
              <w:marTop w:val="0"/>
              <w:marBottom w:val="0"/>
              <w:divBdr>
                <w:top w:val="none" w:sz="0" w:space="0" w:color="auto"/>
                <w:left w:val="none" w:sz="0" w:space="0" w:color="auto"/>
                <w:bottom w:val="none" w:sz="0" w:space="0" w:color="auto"/>
                <w:right w:val="none" w:sz="0" w:space="0" w:color="auto"/>
              </w:divBdr>
            </w:div>
            <w:div w:id="2001037776">
              <w:marLeft w:val="0"/>
              <w:marRight w:val="0"/>
              <w:marTop w:val="0"/>
              <w:marBottom w:val="0"/>
              <w:divBdr>
                <w:top w:val="none" w:sz="0" w:space="0" w:color="auto"/>
                <w:left w:val="none" w:sz="0" w:space="0" w:color="auto"/>
                <w:bottom w:val="none" w:sz="0" w:space="0" w:color="auto"/>
                <w:right w:val="none" w:sz="0" w:space="0" w:color="auto"/>
              </w:divBdr>
            </w:div>
          </w:divsChild>
        </w:div>
        <w:div w:id="1573392865">
          <w:marLeft w:val="0"/>
          <w:marRight w:val="0"/>
          <w:marTop w:val="0"/>
          <w:marBottom w:val="0"/>
          <w:divBdr>
            <w:top w:val="none" w:sz="0" w:space="0" w:color="auto"/>
            <w:left w:val="none" w:sz="0" w:space="0" w:color="auto"/>
            <w:bottom w:val="none" w:sz="0" w:space="0" w:color="auto"/>
            <w:right w:val="none" w:sz="0" w:space="0" w:color="auto"/>
          </w:divBdr>
          <w:divsChild>
            <w:div w:id="158081110">
              <w:marLeft w:val="0"/>
              <w:marRight w:val="0"/>
              <w:marTop w:val="0"/>
              <w:marBottom w:val="0"/>
              <w:divBdr>
                <w:top w:val="none" w:sz="0" w:space="0" w:color="auto"/>
                <w:left w:val="none" w:sz="0" w:space="0" w:color="auto"/>
                <w:bottom w:val="none" w:sz="0" w:space="0" w:color="auto"/>
                <w:right w:val="none" w:sz="0" w:space="0" w:color="auto"/>
              </w:divBdr>
            </w:div>
            <w:div w:id="463742514">
              <w:marLeft w:val="0"/>
              <w:marRight w:val="0"/>
              <w:marTop w:val="0"/>
              <w:marBottom w:val="0"/>
              <w:divBdr>
                <w:top w:val="none" w:sz="0" w:space="0" w:color="auto"/>
                <w:left w:val="none" w:sz="0" w:space="0" w:color="auto"/>
                <w:bottom w:val="none" w:sz="0" w:space="0" w:color="auto"/>
                <w:right w:val="none" w:sz="0" w:space="0" w:color="auto"/>
              </w:divBdr>
            </w:div>
            <w:div w:id="487674067">
              <w:marLeft w:val="0"/>
              <w:marRight w:val="0"/>
              <w:marTop w:val="0"/>
              <w:marBottom w:val="0"/>
              <w:divBdr>
                <w:top w:val="none" w:sz="0" w:space="0" w:color="auto"/>
                <w:left w:val="none" w:sz="0" w:space="0" w:color="auto"/>
                <w:bottom w:val="none" w:sz="0" w:space="0" w:color="auto"/>
                <w:right w:val="none" w:sz="0" w:space="0" w:color="auto"/>
              </w:divBdr>
            </w:div>
            <w:div w:id="581304517">
              <w:marLeft w:val="0"/>
              <w:marRight w:val="0"/>
              <w:marTop w:val="0"/>
              <w:marBottom w:val="0"/>
              <w:divBdr>
                <w:top w:val="none" w:sz="0" w:space="0" w:color="auto"/>
                <w:left w:val="none" w:sz="0" w:space="0" w:color="auto"/>
                <w:bottom w:val="none" w:sz="0" w:space="0" w:color="auto"/>
                <w:right w:val="none" w:sz="0" w:space="0" w:color="auto"/>
              </w:divBdr>
            </w:div>
            <w:div w:id="698820656">
              <w:marLeft w:val="0"/>
              <w:marRight w:val="0"/>
              <w:marTop w:val="0"/>
              <w:marBottom w:val="0"/>
              <w:divBdr>
                <w:top w:val="none" w:sz="0" w:space="0" w:color="auto"/>
                <w:left w:val="none" w:sz="0" w:space="0" w:color="auto"/>
                <w:bottom w:val="none" w:sz="0" w:space="0" w:color="auto"/>
                <w:right w:val="none" w:sz="0" w:space="0" w:color="auto"/>
              </w:divBdr>
            </w:div>
            <w:div w:id="1024676275">
              <w:marLeft w:val="0"/>
              <w:marRight w:val="0"/>
              <w:marTop w:val="0"/>
              <w:marBottom w:val="0"/>
              <w:divBdr>
                <w:top w:val="none" w:sz="0" w:space="0" w:color="auto"/>
                <w:left w:val="none" w:sz="0" w:space="0" w:color="auto"/>
                <w:bottom w:val="none" w:sz="0" w:space="0" w:color="auto"/>
                <w:right w:val="none" w:sz="0" w:space="0" w:color="auto"/>
              </w:divBdr>
            </w:div>
            <w:div w:id="1028143790">
              <w:marLeft w:val="0"/>
              <w:marRight w:val="0"/>
              <w:marTop w:val="0"/>
              <w:marBottom w:val="0"/>
              <w:divBdr>
                <w:top w:val="none" w:sz="0" w:space="0" w:color="auto"/>
                <w:left w:val="none" w:sz="0" w:space="0" w:color="auto"/>
                <w:bottom w:val="none" w:sz="0" w:space="0" w:color="auto"/>
                <w:right w:val="none" w:sz="0" w:space="0" w:color="auto"/>
              </w:divBdr>
            </w:div>
            <w:div w:id="1045446513">
              <w:marLeft w:val="0"/>
              <w:marRight w:val="0"/>
              <w:marTop w:val="0"/>
              <w:marBottom w:val="0"/>
              <w:divBdr>
                <w:top w:val="none" w:sz="0" w:space="0" w:color="auto"/>
                <w:left w:val="none" w:sz="0" w:space="0" w:color="auto"/>
                <w:bottom w:val="none" w:sz="0" w:space="0" w:color="auto"/>
                <w:right w:val="none" w:sz="0" w:space="0" w:color="auto"/>
              </w:divBdr>
            </w:div>
            <w:div w:id="1052727531">
              <w:marLeft w:val="0"/>
              <w:marRight w:val="0"/>
              <w:marTop w:val="0"/>
              <w:marBottom w:val="0"/>
              <w:divBdr>
                <w:top w:val="none" w:sz="0" w:space="0" w:color="auto"/>
                <w:left w:val="none" w:sz="0" w:space="0" w:color="auto"/>
                <w:bottom w:val="none" w:sz="0" w:space="0" w:color="auto"/>
                <w:right w:val="none" w:sz="0" w:space="0" w:color="auto"/>
              </w:divBdr>
            </w:div>
            <w:div w:id="1185095754">
              <w:marLeft w:val="0"/>
              <w:marRight w:val="0"/>
              <w:marTop w:val="0"/>
              <w:marBottom w:val="0"/>
              <w:divBdr>
                <w:top w:val="none" w:sz="0" w:space="0" w:color="auto"/>
                <w:left w:val="none" w:sz="0" w:space="0" w:color="auto"/>
                <w:bottom w:val="none" w:sz="0" w:space="0" w:color="auto"/>
                <w:right w:val="none" w:sz="0" w:space="0" w:color="auto"/>
              </w:divBdr>
            </w:div>
            <w:div w:id="1613324038">
              <w:marLeft w:val="0"/>
              <w:marRight w:val="0"/>
              <w:marTop w:val="0"/>
              <w:marBottom w:val="0"/>
              <w:divBdr>
                <w:top w:val="none" w:sz="0" w:space="0" w:color="auto"/>
                <w:left w:val="none" w:sz="0" w:space="0" w:color="auto"/>
                <w:bottom w:val="none" w:sz="0" w:space="0" w:color="auto"/>
                <w:right w:val="none" w:sz="0" w:space="0" w:color="auto"/>
              </w:divBdr>
            </w:div>
            <w:div w:id="1684014437">
              <w:marLeft w:val="0"/>
              <w:marRight w:val="0"/>
              <w:marTop w:val="0"/>
              <w:marBottom w:val="0"/>
              <w:divBdr>
                <w:top w:val="none" w:sz="0" w:space="0" w:color="auto"/>
                <w:left w:val="none" w:sz="0" w:space="0" w:color="auto"/>
                <w:bottom w:val="none" w:sz="0" w:space="0" w:color="auto"/>
                <w:right w:val="none" w:sz="0" w:space="0" w:color="auto"/>
              </w:divBdr>
            </w:div>
            <w:div w:id="1731339070">
              <w:marLeft w:val="0"/>
              <w:marRight w:val="0"/>
              <w:marTop w:val="0"/>
              <w:marBottom w:val="0"/>
              <w:divBdr>
                <w:top w:val="none" w:sz="0" w:space="0" w:color="auto"/>
                <w:left w:val="none" w:sz="0" w:space="0" w:color="auto"/>
                <w:bottom w:val="none" w:sz="0" w:space="0" w:color="auto"/>
                <w:right w:val="none" w:sz="0" w:space="0" w:color="auto"/>
              </w:divBdr>
            </w:div>
            <w:div w:id="1826967921">
              <w:marLeft w:val="0"/>
              <w:marRight w:val="0"/>
              <w:marTop w:val="0"/>
              <w:marBottom w:val="0"/>
              <w:divBdr>
                <w:top w:val="none" w:sz="0" w:space="0" w:color="auto"/>
                <w:left w:val="none" w:sz="0" w:space="0" w:color="auto"/>
                <w:bottom w:val="none" w:sz="0" w:space="0" w:color="auto"/>
                <w:right w:val="none" w:sz="0" w:space="0" w:color="auto"/>
              </w:divBdr>
            </w:div>
            <w:div w:id="1917281483">
              <w:marLeft w:val="0"/>
              <w:marRight w:val="0"/>
              <w:marTop w:val="0"/>
              <w:marBottom w:val="0"/>
              <w:divBdr>
                <w:top w:val="none" w:sz="0" w:space="0" w:color="auto"/>
                <w:left w:val="none" w:sz="0" w:space="0" w:color="auto"/>
                <w:bottom w:val="none" w:sz="0" w:space="0" w:color="auto"/>
                <w:right w:val="none" w:sz="0" w:space="0" w:color="auto"/>
              </w:divBdr>
            </w:div>
            <w:div w:id="2060744363">
              <w:marLeft w:val="0"/>
              <w:marRight w:val="0"/>
              <w:marTop w:val="0"/>
              <w:marBottom w:val="0"/>
              <w:divBdr>
                <w:top w:val="none" w:sz="0" w:space="0" w:color="auto"/>
                <w:left w:val="none" w:sz="0" w:space="0" w:color="auto"/>
                <w:bottom w:val="none" w:sz="0" w:space="0" w:color="auto"/>
                <w:right w:val="none" w:sz="0" w:space="0" w:color="auto"/>
              </w:divBdr>
            </w:div>
            <w:div w:id="2094466600">
              <w:marLeft w:val="0"/>
              <w:marRight w:val="0"/>
              <w:marTop w:val="0"/>
              <w:marBottom w:val="0"/>
              <w:divBdr>
                <w:top w:val="none" w:sz="0" w:space="0" w:color="auto"/>
                <w:left w:val="none" w:sz="0" w:space="0" w:color="auto"/>
                <w:bottom w:val="none" w:sz="0" w:space="0" w:color="auto"/>
                <w:right w:val="none" w:sz="0" w:space="0" w:color="auto"/>
              </w:divBdr>
            </w:div>
            <w:div w:id="2141610670">
              <w:marLeft w:val="0"/>
              <w:marRight w:val="0"/>
              <w:marTop w:val="0"/>
              <w:marBottom w:val="0"/>
              <w:divBdr>
                <w:top w:val="none" w:sz="0" w:space="0" w:color="auto"/>
                <w:left w:val="none" w:sz="0" w:space="0" w:color="auto"/>
                <w:bottom w:val="none" w:sz="0" w:space="0" w:color="auto"/>
                <w:right w:val="none" w:sz="0" w:space="0" w:color="auto"/>
              </w:divBdr>
            </w:div>
          </w:divsChild>
        </w:div>
        <w:div w:id="1851413105">
          <w:marLeft w:val="0"/>
          <w:marRight w:val="0"/>
          <w:marTop w:val="0"/>
          <w:marBottom w:val="0"/>
          <w:divBdr>
            <w:top w:val="none" w:sz="0" w:space="0" w:color="auto"/>
            <w:left w:val="none" w:sz="0" w:space="0" w:color="auto"/>
            <w:bottom w:val="none" w:sz="0" w:space="0" w:color="auto"/>
            <w:right w:val="none" w:sz="0" w:space="0" w:color="auto"/>
          </w:divBdr>
          <w:divsChild>
            <w:div w:id="182715809">
              <w:marLeft w:val="0"/>
              <w:marRight w:val="0"/>
              <w:marTop w:val="0"/>
              <w:marBottom w:val="0"/>
              <w:divBdr>
                <w:top w:val="none" w:sz="0" w:space="0" w:color="auto"/>
                <w:left w:val="none" w:sz="0" w:space="0" w:color="auto"/>
                <w:bottom w:val="none" w:sz="0" w:space="0" w:color="auto"/>
                <w:right w:val="none" w:sz="0" w:space="0" w:color="auto"/>
              </w:divBdr>
            </w:div>
            <w:div w:id="212739735">
              <w:marLeft w:val="0"/>
              <w:marRight w:val="0"/>
              <w:marTop w:val="0"/>
              <w:marBottom w:val="0"/>
              <w:divBdr>
                <w:top w:val="none" w:sz="0" w:space="0" w:color="auto"/>
                <w:left w:val="none" w:sz="0" w:space="0" w:color="auto"/>
                <w:bottom w:val="none" w:sz="0" w:space="0" w:color="auto"/>
                <w:right w:val="none" w:sz="0" w:space="0" w:color="auto"/>
              </w:divBdr>
            </w:div>
            <w:div w:id="919100132">
              <w:marLeft w:val="0"/>
              <w:marRight w:val="0"/>
              <w:marTop w:val="0"/>
              <w:marBottom w:val="0"/>
              <w:divBdr>
                <w:top w:val="none" w:sz="0" w:space="0" w:color="auto"/>
                <w:left w:val="none" w:sz="0" w:space="0" w:color="auto"/>
                <w:bottom w:val="none" w:sz="0" w:space="0" w:color="auto"/>
                <w:right w:val="none" w:sz="0" w:space="0" w:color="auto"/>
              </w:divBdr>
            </w:div>
            <w:div w:id="922833207">
              <w:marLeft w:val="0"/>
              <w:marRight w:val="0"/>
              <w:marTop w:val="0"/>
              <w:marBottom w:val="0"/>
              <w:divBdr>
                <w:top w:val="none" w:sz="0" w:space="0" w:color="auto"/>
                <w:left w:val="none" w:sz="0" w:space="0" w:color="auto"/>
                <w:bottom w:val="none" w:sz="0" w:space="0" w:color="auto"/>
                <w:right w:val="none" w:sz="0" w:space="0" w:color="auto"/>
              </w:divBdr>
            </w:div>
            <w:div w:id="948003518">
              <w:marLeft w:val="0"/>
              <w:marRight w:val="0"/>
              <w:marTop w:val="0"/>
              <w:marBottom w:val="0"/>
              <w:divBdr>
                <w:top w:val="none" w:sz="0" w:space="0" w:color="auto"/>
                <w:left w:val="none" w:sz="0" w:space="0" w:color="auto"/>
                <w:bottom w:val="none" w:sz="0" w:space="0" w:color="auto"/>
                <w:right w:val="none" w:sz="0" w:space="0" w:color="auto"/>
              </w:divBdr>
            </w:div>
            <w:div w:id="1506364029">
              <w:marLeft w:val="0"/>
              <w:marRight w:val="0"/>
              <w:marTop w:val="0"/>
              <w:marBottom w:val="0"/>
              <w:divBdr>
                <w:top w:val="none" w:sz="0" w:space="0" w:color="auto"/>
                <w:left w:val="none" w:sz="0" w:space="0" w:color="auto"/>
                <w:bottom w:val="none" w:sz="0" w:space="0" w:color="auto"/>
                <w:right w:val="none" w:sz="0" w:space="0" w:color="auto"/>
              </w:divBdr>
            </w:div>
            <w:div w:id="1915701485">
              <w:marLeft w:val="0"/>
              <w:marRight w:val="0"/>
              <w:marTop w:val="0"/>
              <w:marBottom w:val="0"/>
              <w:divBdr>
                <w:top w:val="none" w:sz="0" w:space="0" w:color="auto"/>
                <w:left w:val="none" w:sz="0" w:space="0" w:color="auto"/>
                <w:bottom w:val="none" w:sz="0" w:space="0" w:color="auto"/>
                <w:right w:val="none" w:sz="0" w:space="0" w:color="auto"/>
              </w:divBdr>
            </w:div>
            <w:div w:id="2051686595">
              <w:marLeft w:val="0"/>
              <w:marRight w:val="0"/>
              <w:marTop w:val="0"/>
              <w:marBottom w:val="0"/>
              <w:divBdr>
                <w:top w:val="none" w:sz="0" w:space="0" w:color="auto"/>
                <w:left w:val="none" w:sz="0" w:space="0" w:color="auto"/>
                <w:bottom w:val="none" w:sz="0" w:space="0" w:color="auto"/>
                <w:right w:val="none" w:sz="0" w:space="0" w:color="auto"/>
              </w:divBdr>
            </w:div>
            <w:div w:id="2083402698">
              <w:marLeft w:val="0"/>
              <w:marRight w:val="0"/>
              <w:marTop w:val="0"/>
              <w:marBottom w:val="0"/>
              <w:divBdr>
                <w:top w:val="none" w:sz="0" w:space="0" w:color="auto"/>
                <w:left w:val="none" w:sz="0" w:space="0" w:color="auto"/>
                <w:bottom w:val="none" w:sz="0" w:space="0" w:color="auto"/>
                <w:right w:val="none" w:sz="0" w:space="0" w:color="auto"/>
              </w:divBdr>
            </w:div>
          </w:divsChild>
        </w:div>
        <w:div w:id="1936473002">
          <w:marLeft w:val="0"/>
          <w:marRight w:val="0"/>
          <w:marTop w:val="0"/>
          <w:marBottom w:val="0"/>
          <w:divBdr>
            <w:top w:val="none" w:sz="0" w:space="0" w:color="auto"/>
            <w:left w:val="none" w:sz="0" w:space="0" w:color="auto"/>
            <w:bottom w:val="none" w:sz="0" w:space="0" w:color="auto"/>
            <w:right w:val="none" w:sz="0" w:space="0" w:color="auto"/>
          </w:divBdr>
          <w:divsChild>
            <w:div w:id="154035970">
              <w:marLeft w:val="0"/>
              <w:marRight w:val="0"/>
              <w:marTop w:val="0"/>
              <w:marBottom w:val="0"/>
              <w:divBdr>
                <w:top w:val="none" w:sz="0" w:space="0" w:color="auto"/>
                <w:left w:val="none" w:sz="0" w:space="0" w:color="auto"/>
                <w:bottom w:val="none" w:sz="0" w:space="0" w:color="auto"/>
                <w:right w:val="none" w:sz="0" w:space="0" w:color="auto"/>
              </w:divBdr>
            </w:div>
            <w:div w:id="436412464">
              <w:marLeft w:val="0"/>
              <w:marRight w:val="0"/>
              <w:marTop w:val="0"/>
              <w:marBottom w:val="0"/>
              <w:divBdr>
                <w:top w:val="none" w:sz="0" w:space="0" w:color="auto"/>
                <w:left w:val="none" w:sz="0" w:space="0" w:color="auto"/>
                <w:bottom w:val="none" w:sz="0" w:space="0" w:color="auto"/>
                <w:right w:val="none" w:sz="0" w:space="0" w:color="auto"/>
              </w:divBdr>
            </w:div>
            <w:div w:id="709182191">
              <w:marLeft w:val="0"/>
              <w:marRight w:val="0"/>
              <w:marTop w:val="0"/>
              <w:marBottom w:val="0"/>
              <w:divBdr>
                <w:top w:val="none" w:sz="0" w:space="0" w:color="auto"/>
                <w:left w:val="none" w:sz="0" w:space="0" w:color="auto"/>
                <w:bottom w:val="none" w:sz="0" w:space="0" w:color="auto"/>
                <w:right w:val="none" w:sz="0" w:space="0" w:color="auto"/>
              </w:divBdr>
            </w:div>
            <w:div w:id="1025597958">
              <w:marLeft w:val="0"/>
              <w:marRight w:val="0"/>
              <w:marTop w:val="0"/>
              <w:marBottom w:val="0"/>
              <w:divBdr>
                <w:top w:val="none" w:sz="0" w:space="0" w:color="auto"/>
                <w:left w:val="none" w:sz="0" w:space="0" w:color="auto"/>
                <w:bottom w:val="none" w:sz="0" w:space="0" w:color="auto"/>
                <w:right w:val="none" w:sz="0" w:space="0" w:color="auto"/>
              </w:divBdr>
            </w:div>
            <w:div w:id="1106971607">
              <w:marLeft w:val="0"/>
              <w:marRight w:val="0"/>
              <w:marTop w:val="0"/>
              <w:marBottom w:val="0"/>
              <w:divBdr>
                <w:top w:val="none" w:sz="0" w:space="0" w:color="auto"/>
                <w:left w:val="none" w:sz="0" w:space="0" w:color="auto"/>
                <w:bottom w:val="none" w:sz="0" w:space="0" w:color="auto"/>
                <w:right w:val="none" w:sz="0" w:space="0" w:color="auto"/>
              </w:divBdr>
            </w:div>
            <w:div w:id="1249729220">
              <w:marLeft w:val="0"/>
              <w:marRight w:val="0"/>
              <w:marTop w:val="0"/>
              <w:marBottom w:val="0"/>
              <w:divBdr>
                <w:top w:val="none" w:sz="0" w:space="0" w:color="auto"/>
                <w:left w:val="none" w:sz="0" w:space="0" w:color="auto"/>
                <w:bottom w:val="none" w:sz="0" w:space="0" w:color="auto"/>
                <w:right w:val="none" w:sz="0" w:space="0" w:color="auto"/>
              </w:divBdr>
            </w:div>
            <w:div w:id="1423836168">
              <w:marLeft w:val="0"/>
              <w:marRight w:val="0"/>
              <w:marTop w:val="0"/>
              <w:marBottom w:val="0"/>
              <w:divBdr>
                <w:top w:val="none" w:sz="0" w:space="0" w:color="auto"/>
                <w:left w:val="none" w:sz="0" w:space="0" w:color="auto"/>
                <w:bottom w:val="none" w:sz="0" w:space="0" w:color="auto"/>
                <w:right w:val="none" w:sz="0" w:space="0" w:color="auto"/>
              </w:divBdr>
            </w:div>
            <w:div w:id="1615139884">
              <w:marLeft w:val="0"/>
              <w:marRight w:val="0"/>
              <w:marTop w:val="0"/>
              <w:marBottom w:val="0"/>
              <w:divBdr>
                <w:top w:val="none" w:sz="0" w:space="0" w:color="auto"/>
                <w:left w:val="none" w:sz="0" w:space="0" w:color="auto"/>
                <w:bottom w:val="none" w:sz="0" w:space="0" w:color="auto"/>
                <w:right w:val="none" w:sz="0" w:space="0" w:color="auto"/>
              </w:divBdr>
            </w:div>
            <w:div w:id="1773552589">
              <w:marLeft w:val="0"/>
              <w:marRight w:val="0"/>
              <w:marTop w:val="0"/>
              <w:marBottom w:val="0"/>
              <w:divBdr>
                <w:top w:val="none" w:sz="0" w:space="0" w:color="auto"/>
                <w:left w:val="none" w:sz="0" w:space="0" w:color="auto"/>
                <w:bottom w:val="none" w:sz="0" w:space="0" w:color="auto"/>
                <w:right w:val="none" w:sz="0" w:space="0" w:color="auto"/>
              </w:divBdr>
            </w:div>
            <w:div w:id="1780180612">
              <w:marLeft w:val="0"/>
              <w:marRight w:val="0"/>
              <w:marTop w:val="0"/>
              <w:marBottom w:val="0"/>
              <w:divBdr>
                <w:top w:val="none" w:sz="0" w:space="0" w:color="auto"/>
                <w:left w:val="none" w:sz="0" w:space="0" w:color="auto"/>
                <w:bottom w:val="none" w:sz="0" w:space="0" w:color="auto"/>
                <w:right w:val="none" w:sz="0" w:space="0" w:color="auto"/>
              </w:divBdr>
            </w:div>
            <w:div w:id="1871187188">
              <w:marLeft w:val="0"/>
              <w:marRight w:val="0"/>
              <w:marTop w:val="0"/>
              <w:marBottom w:val="0"/>
              <w:divBdr>
                <w:top w:val="none" w:sz="0" w:space="0" w:color="auto"/>
                <w:left w:val="none" w:sz="0" w:space="0" w:color="auto"/>
                <w:bottom w:val="none" w:sz="0" w:space="0" w:color="auto"/>
                <w:right w:val="none" w:sz="0" w:space="0" w:color="auto"/>
              </w:divBdr>
            </w:div>
            <w:div w:id="194853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9408">
      <w:bodyDiv w:val="1"/>
      <w:marLeft w:val="0"/>
      <w:marRight w:val="0"/>
      <w:marTop w:val="0"/>
      <w:marBottom w:val="0"/>
      <w:divBdr>
        <w:top w:val="none" w:sz="0" w:space="0" w:color="auto"/>
        <w:left w:val="none" w:sz="0" w:space="0" w:color="auto"/>
        <w:bottom w:val="none" w:sz="0" w:space="0" w:color="auto"/>
        <w:right w:val="none" w:sz="0" w:space="0" w:color="auto"/>
      </w:divBdr>
    </w:div>
    <w:div w:id="2018800791">
      <w:bodyDiv w:val="1"/>
      <w:marLeft w:val="0"/>
      <w:marRight w:val="0"/>
      <w:marTop w:val="0"/>
      <w:marBottom w:val="0"/>
      <w:divBdr>
        <w:top w:val="none" w:sz="0" w:space="0" w:color="auto"/>
        <w:left w:val="none" w:sz="0" w:space="0" w:color="auto"/>
        <w:bottom w:val="none" w:sz="0" w:space="0" w:color="auto"/>
        <w:right w:val="none" w:sz="0" w:space="0" w:color="auto"/>
      </w:divBdr>
    </w:div>
    <w:div w:id="214527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2688</Words>
  <Characters>14788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Toscano Gallego</dc:creator>
  <cp:keywords/>
  <cp:lastModifiedBy>Daniel Andreu</cp:lastModifiedBy>
  <cp:revision>2</cp:revision>
  <dcterms:created xsi:type="dcterms:W3CDTF">2019-05-30T10:24:00Z</dcterms:created>
  <dcterms:modified xsi:type="dcterms:W3CDTF">2019-05-30T10:24:00Z</dcterms:modified>
</cp:coreProperties>
</file>