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B5" w:rsidRPr="00F95154" w:rsidRDefault="00F95154" w:rsidP="00CA3CC0">
      <w:pPr>
        <w:pStyle w:val="Textoindependiente2"/>
        <w:ind w:right="39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Tema 61 </w:t>
      </w:r>
      <w:r w:rsidR="00763AB5" w:rsidRPr="00F95154">
        <w:rPr>
          <w:rFonts w:ascii="Courier New" w:hAnsi="Courier New" w:cs="Courier New"/>
          <w:sz w:val="20"/>
        </w:rPr>
        <w:t xml:space="preserve">HIPOTECARIO </w:t>
      </w:r>
    </w:p>
    <w:p w:rsidR="00F95154" w:rsidRDefault="00F95154" w:rsidP="00CA3CC0">
      <w:pPr>
        <w:ind w:right="39"/>
        <w:jc w:val="center"/>
        <w:rPr>
          <w:rFonts w:ascii="Courier New" w:hAnsi="Courier New" w:cs="Courier New"/>
          <w:b/>
          <w:snapToGrid w:val="0"/>
        </w:rPr>
      </w:pPr>
    </w:p>
    <w:p w:rsidR="00F95154" w:rsidRDefault="00F95154" w:rsidP="00CA3CC0">
      <w:pPr>
        <w:ind w:right="39"/>
        <w:jc w:val="center"/>
        <w:rPr>
          <w:rFonts w:ascii="Courier New" w:hAnsi="Courier New" w:cs="Courier New"/>
          <w:b/>
          <w:snapToGrid w:val="0"/>
        </w:rPr>
      </w:pPr>
    </w:p>
    <w:p w:rsidR="00763AB5" w:rsidRPr="00F95154" w:rsidRDefault="005E5F6F" w:rsidP="00CA3CC0">
      <w:pPr>
        <w:ind w:right="39"/>
        <w:jc w:val="both"/>
        <w:rPr>
          <w:rFonts w:ascii="Courier New" w:hAnsi="Courier New" w:cs="Courier New"/>
        </w:rPr>
      </w:pPr>
      <w:r w:rsidRPr="00F95154">
        <w:rPr>
          <w:rFonts w:ascii="Courier New" w:hAnsi="Courier New" w:cs="Courier New"/>
          <w:b/>
          <w:snapToGrid w:val="0"/>
          <w:bdr w:val="single" w:sz="4" w:space="0" w:color="auto"/>
        </w:rPr>
        <w:t xml:space="preserve">HIPOTECAS LEGALES: </w:t>
      </w:r>
    </w:p>
    <w:p w:rsidR="00763AB5" w:rsidRPr="00F95154" w:rsidRDefault="00763AB5" w:rsidP="00CA3CC0">
      <w:pPr>
        <w:pStyle w:val="Textoindependiente"/>
        <w:ind w:right="39"/>
        <w:rPr>
          <w:rFonts w:ascii="Courier New" w:hAnsi="Courier New" w:cs="Courier New"/>
          <w:sz w:val="20"/>
        </w:rPr>
      </w:pPr>
    </w:p>
    <w:p w:rsidR="00F95154" w:rsidRDefault="00F95154" w:rsidP="00CA3CC0">
      <w:pPr>
        <w:ind w:left="720"/>
        <w:jc w:val="both"/>
        <w:rPr>
          <w:rFonts w:cs="Courier New"/>
          <w:b/>
        </w:rPr>
      </w:pPr>
    </w:p>
    <w:p w:rsidR="00F95154" w:rsidRDefault="00763AB5" w:rsidP="00CA3CC0">
      <w:pPr>
        <w:pStyle w:val="Textoindependiente"/>
        <w:ind w:right="39"/>
        <w:rPr>
          <w:rFonts w:ascii="Courier New" w:hAnsi="Courier New" w:cs="Courier New"/>
          <w:b/>
          <w:i/>
          <w:sz w:val="20"/>
        </w:rPr>
      </w:pPr>
      <w:r w:rsidRPr="00F95154">
        <w:rPr>
          <w:rFonts w:ascii="Courier New" w:hAnsi="Courier New" w:cs="Courier New"/>
          <w:b/>
          <w:sz w:val="20"/>
        </w:rPr>
        <w:t>137 LH</w:t>
      </w:r>
      <w:r w:rsidRPr="00F95154">
        <w:rPr>
          <w:rFonts w:ascii="Courier New" w:hAnsi="Courier New" w:cs="Courier New"/>
          <w:sz w:val="20"/>
        </w:rPr>
        <w:t xml:space="preserve"> </w:t>
      </w:r>
      <w:r w:rsidRPr="00F95154">
        <w:rPr>
          <w:rFonts w:ascii="Courier New" w:hAnsi="Courier New" w:cs="Courier New"/>
          <w:b/>
          <w:i/>
          <w:sz w:val="20"/>
        </w:rPr>
        <w:t>Las hipotecas son voluntarias o legales</w:t>
      </w:r>
    </w:p>
    <w:p w:rsidR="00763AB5" w:rsidRPr="00F95154" w:rsidRDefault="00763AB5" w:rsidP="00CA3CC0">
      <w:pPr>
        <w:pStyle w:val="Textoindependiente"/>
        <w:ind w:right="39"/>
        <w:rPr>
          <w:rFonts w:ascii="Courier New" w:hAnsi="Courier New" w:cs="Courier New"/>
          <w:b/>
          <w:i/>
          <w:sz w:val="20"/>
        </w:rPr>
      </w:pPr>
      <w:r w:rsidRPr="00F95154">
        <w:rPr>
          <w:rFonts w:ascii="Courier New" w:hAnsi="Courier New" w:cs="Courier New"/>
          <w:b/>
          <w:i/>
          <w:sz w:val="20"/>
        </w:rPr>
        <w:t xml:space="preserve"> </w:t>
      </w:r>
    </w:p>
    <w:p w:rsidR="00F95154" w:rsidRDefault="00F95154" w:rsidP="00CA3CC0">
      <w:pPr>
        <w:pStyle w:val="Textoindependiente"/>
        <w:ind w:right="39"/>
        <w:rPr>
          <w:rFonts w:ascii="Courier New" w:hAnsi="Courier New" w:cs="Courier New"/>
          <w:b/>
          <w:sz w:val="20"/>
        </w:rPr>
      </w:pPr>
    </w:p>
    <w:p w:rsidR="00F95154" w:rsidRPr="00E009F3" w:rsidRDefault="00F95154" w:rsidP="00CA3CC0">
      <w:pPr>
        <w:pStyle w:val="Textoindependiente"/>
        <w:ind w:left="708" w:right="39"/>
        <w:rPr>
          <w:rFonts w:ascii="Courier New" w:hAnsi="Courier New" w:cs="Courier New"/>
          <w:b/>
          <w:i/>
          <w:color w:val="808080"/>
          <w:sz w:val="20"/>
        </w:rPr>
      </w:pPr>
      <w:r>
        <w:rPr>
          <w:rFonts w:ascii="Courier New" w:hAnsi="Courier New" w:cs="Courier New"/>
          <w:b/>
          <w:sz w:val="20"/>
        </w:rPr>
        <w:t xml:space="preserve">138 LH </w:t>
      </w:r>
      <w:r w:rsidRPr="00E009F3">
        <w:rPr>
          <w:rFonts w:ascii="Courier New" w:hAnsi="Courier New" w:cs="Courier New"/>
          <w:b/>
          <w:i/>
          <w:color w:val="808080"/>
          <w:sz w:val="20"/>
        </w:rPr>
        <w:t>Son hipotecas voluntarias las convenidas entre partes o impuestas por disposición del dueño de los bienes sobre que se establezcan</w:t>
      </w:r>
      <w:r w:rsidR="0010561D" w:rsidRPr="00E009F3">
        <w:rPr>
          <w:rFonts w:ascii="Courier New" w:hAnsi="Courier New" w:cs="Courier New"/>
          <w:b/>
          <w:i/>
          <w:color w:val="808080"/>
          <w:sz w:val="20"/>
        </w:rPr>
        <w:t>...</w:t>
      </w:r>
    </w:p>
    <w:p w:rsidR="00F95154" w:rsidRDefault="00F95154" w:rsidP="00CA3CC0">
      <w:pPr>
        <w:pStyle w:val="Textoindependiente"/>
        <w:ind w:left="708" w:right="39"/>
        <w:rPr>
          <w:rFonts w:ascii="Courier New" w:hAnsi="Courier New" w:cs="Courier New"/>
          <w:b/>
          <w:sz w:val="20"/>
        </w:rPr>
      </w:pPr>
    </w:p>
    <w:p w:rsidR="00F95154" w:rsidRPr="00E009F3" w:rsidRDefault="00F95154" w:rsidP="00CA3CC0">
      <w:pPr>
        <w:pStyle w:val="Textoindependiente"/>
        <w:ind w:left="708" w:right="39"/>
        <w:rPr>
          <w:rFonts w:ascii="Courier New" w:hAnsi="Courier New" w:cs="Courier New"/>
          <w:b/>
          <w:i/>
          <w:color w:val="808080"/>
          <w:sz w:val="20"/>
        </w:rPr>
      </w:pPr>
      <w:r>
        <w:rPr>
          <w:rFonts w:ascii="Courier New" w:hAnsi="Courier New" w:cs="Courier New"/>
          <w:b/>
          <w:sz w:val="20"/>
        </w:rPr>
        <w:t xml:space="preserve">158 LH </w:t>
      </w:r>
      <w:r w:rsidRPr="00E009F3">
        <w:rPr>
          <w:rFonts w:ascii="Courier New" w:hAnsi="Courier New" w:cs="Courier New"/>
          <w:b/>
          <w:i/>
          <w:color w:val="808080"/>
          <w:sz w:val="20"/>
        </w:rPr>
        <w:t xml:space="preserve">Sólo serán hipotecas </w:t>
      </w:r>
      <w:r w:rsidR="0010561D" w:rsidRPr="00E009F3">
        <w:rPr>
          <w:rFonts w:ascii="Courier New" w:hAnsi="Courier New" w:cs="Courier New"/>
          <w:b/>
          <w:i/>
          <w:color w:val="808080"/>
          <w:sz w:val="20"/>
        </w:rPr>
        <w:t>LEGALES</w:t>
      </w:r>
      <w:r w:rsidRPr="00E009F3">
        <w:rPr>
          <w:rFonts w:ascii="Courier New" w:hAnsi="Courier New" w:cs="Courier New"/>
          <w:b/>
          <w:i/>
          <w:color w:val="808080"/>
          <w:sz w:val="20"/>
        </w:rPr>
        <w:t xml:space="preserve"> las admitidas expresamente por las leyes con tal carácter</w:t>
      </w:r>
      <w:r w:rsidR="0010561D" w:rsidRPr="00E009F3">
        <w:rPr>
          <w:rFonts w:ascii="Courier New" w:hAnsi="Courier New" w:cs="Courier New"/>
          <w:b/>
          <w:i/>
          <w:color w:val="808080"/>
          <w:sz w:val="20"/>
        </w:rPr>
        <w:t>.</w:t>
      </w:r>
    </w:p>
    <w:p w:rsidR="0010561D" w:rsidRPr="00E009F3" w:rsidRDefault="0010561D" w:rsidP="00CA3CC0">
      <w:pPr>
        <w:pStyle w:val="Textoindependiente"/>
        <w:ind w:left="708" w:right="39"/>
        <w:rPr>
          <w:rFonts w:ascii="Courier New" w:hAnsi="Courier New" w:cs="Courier New"/>
          <w:b/>
          <w:i/>
          <w:color w:val="808080"/>
          <w:sz w:val="20"/>
        </w:rPr>
      </w:pPr>
    </w:p>
    <w:p w:rsidR="0010561D" w:rsidRPr="00E009F3" w:rsidRDefault="0010561D" w:rsidP="00CA3CC0">
      <w:pPr>
        <w:pStyle w:val="Textoindependiente"/>
        <w:ind w:left="708" w:right="39"/>
        <w:rPr>
          <w:rFonts w:ascii="Courier New" w:hAnsi="Courier New" w:cs="Courier New"/>
          <w:b/>
          <w:i/>
          <w:color w:val="808080"/>
          <w:sz w:val="20"/>
        </w:rPr>
      </w:pPr>
      <w:r w:rsidRPr="00E009F3">
        <w:rPr>
          <w:rFonts w:ascii="Courier New" w:hAnsi="Courier New" w:cs="Courier New"/>
          <w:b/>
          <w:i/>
          <w:color w:val="808080"/>
          <w:sz w:val="20"/>
        </w:rPr>
        <w:t>Las personas a cuyo favor concede la Ley hipoteca legal no tendrán otro derecho que el de exigir la constitución de una hipoteca especial suficiente para la garantía de su derecho.</w:t>
      </w:r>
    </w:p>
    <w:p w:rsidR="00F95154" w:rsidRDefault="00F95154" w:rsidP="00CA3CC0">
      <w:pPr>
        <w:pStyle w:val="Textoindependiente"/>
        <w:ind w:left="708" w:right="39"/>
        <w:rPr>
          <w:rFonts w:ascii="Courier New" w:hAnsi="Courier New" w:cs="Courier New"/>
          <w:b/>
          <w:sz w:val="20"/>
        </w:rPr>
      </w:pPr>
    </w:p>
    <w:p w:rsidR="0010561D" w:rsidRPr="00E42333" w:rsidRDefault="0010561D" w:rsidP="00CA3C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20"/>
        <w:jc w:val="both"/>
        <w:rPr>
          <w:rFonts w:ascii="Courier New" w:hAnsi="Courier New" w:cs="Courier New"/>
        </w:rPr>
      </w:pPr>
      <w:r w:rsidRPr="00E42333">
        <w:rPr>
          <w:rFonts w:ascii="Courier New" w:hAnsi="Courier New" w:cs="Courier New"/>
        </w:rPr>
        <w:t>Párrafo 2º no aplicable a las hipotecas legales tácitas (que producen efecto ope legis, aunque no estén inscritas). Tras la LH prácticamente todas las hipotecas (legales) son expresas.</w:t>
      </w:r>
    </w:p>
    <w:p w:rsidR="0010561D" w:rsidRPr="00E42333" w:rsidRDefault="0010561D" w:rsidP="00CA3C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20"/>
        <w:jc w:val="both"/>
        <w:rPr>
          <w:rFonts w:ascii="Courier New" w:hAnsi="Courier New" w:cs="Courier New"/>
        </w:rPr>
      </w:pPr>
    </w:p>
    <w:p w:rsidR="0010561D" w:rsidRPr="00E42333" w:rsidRDefault="0010561D" w:rsidP="00CA3C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/>
        <w:jc w:val="both"/>
        <w:rPr>
          <w:rFonts w:ascii="Courier New" w:hAnsi="Courier New" w:cs="Courier New"/>
        </w:rPr>
      </w:pPr>
      <w:r w:rsidRPr="00E42333">
        <w:rPr>
          <w:rFonts w:ascii="Courier New" w:hAnsi="Courier New" w:cs="Courier New"/>
        </w:rPr>
        <w:t>También antes de la LH cabía distinguir entre hipotecas generales (que afectaban a todos los bienes del deudor) y especiales. La LH 1944 consagra su especialidad.</w:t>
      </w:r>
    </w:p>
    <w:p w:rsidR="0010561D" w:rsidRPr="00E42333" w:rsidRDefault="0010561D" w:rsidP="00CA3C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20"/>
        <w:jc w:val="both"/>
        <w:rPr>
          <w:rFonts w:ascii="Courier New" w:hAnsi="Courier New" w:cs="Courier New"/>
        </w:rPr>
      </w:pPr>
    </w:p>
    <w:p w:rsidR="0010561D" w:rsidRPr="00E42333" w:rsidRDefault="0010561D" w:rsidP="00CA3CC0">
      <w:pPr>
        <w:pStyle w:val="Textoindependiente"/>
        <w:ind w:left="1416" w:right="39"/>
        <w:rPr>
          <w:rFonts w:ascii="Courier New" w:hAnsi="Courier New" w:cs="Courier New"/>
          <w:sz w:val="20"/>
        </w:rPr>
      </w:pPr>
    </w:p>
    <w:p w:rsidR="00763AB5" w:rsidRPr="00E42333" w:rsidRDefault="00F95154" w:rsidP="00CA3CC0">
      <w:pPr>
        <w:ind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b/>
          <w:snapToGrid w:val="0"/>
          <w:bdr w:val="single" w:sz="4" w:space="0" w:color="auto"/>
        </w:rPr>
        <w:t xml:space="preserve">NATURALEZA </w:t>
      </w:r>
      <w:r w:rsidRPr="00E42333">
        <w:rPr>
          <w:rFonts w:ascii="Courier New" w:hAnsi="Courier New" w:cs="Courier New"/>
        </w:rPr>
        <w:t xml:space="preserve"> </w:t>
      </w:r>
      <w:r w:rsidR="00265289" w:rsidRPr="00E42333">
        <w:rPr>
          <w:rFonts w:ascii="Courier New" w:hAnsi="Courier New" w:cs="Courier New"/>
        </w:rPr>
        <w:t xml:space="preserve"> </w:t>
      </w:r>
      <w:r w:rsidR="0010561D" w:rsidRPr="00E42333">
        <w:rPr>
          <w:rFonts w:ascii="Courier New" w:hAnsi="Courier New" w:cs="Courier New"/>
          <w:snapToGrid w:val="0"/>
        </w:rPr>
        <w:t>Ciñéndonos a las HL expresas destacamos</w:t>
      </w:r>
      <w:r w:rsidR="00633DF2" w:rsidRPr="00E42333">
        <w:rPr>
          <w:rFonts w:ascii="Courier New" w:hAnsi="Courier New" w:cs="Courier New"/>
          <w:snapToGrid w:val="0"/>
        </w:rPr>
        <w:t xml:space="preserve"> su naturaleza semejante a las voluntarias salvo:</w:t>
      </w:r>
      <w:r w:rsidR="0010561D" w:rsidRPr="00E42333">
        <w:rPr>
          <w:rFonts w:ascii="Courier New" w:hAnsi="Courier New" w:cs="Courier New"/>
          <w:snapToGrid w:val="0"/>
        </w:rPr>
        <w:t xml:space="preserve"> </w:t>
      </w:r>
    </w:p>
    <w:p w:rsidR="0010561D" w:rsidRPr="00E42333" w:rsidRDefault="0010561D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633DF2" w:rsidRPr="00E42333" w:rsidRDefault="0010561D" w:rsidP="00CA3CC0">
      <w:pPr>
        <w:ind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 xml:space="preserve">Su numerus clausus </w:t>
      </w:r>
      <w:r w:rsidR="00633DF2" w:rsidRPr="00E42333">
        <w:rPr>
          <w:rFonts w:ascii="Courier New" w:hAnsi="Courier New" w:cs="Courier New"/>
          <w:snapToGrid w:val="0"/>
        </w:rPr>
        <w:t>(</w:t>
      </w:r>
      <w:r w:rsidR="00633DF2" w:rsidRPr="00E42333">
        <w:rPr>
          <w:rFonts w:ascii="Courier New" w:hAnsi="Courier New" w:cs="Courier New"/>
          <w:b/>
          <w:snapToGrid w:val="0"/>
        </w:rPr>
        <w:t>158.1</w:t>
      </w:r>
      <w:r w:rsidR="00633DF2" w:rsidRPr="00E42333">
        <w:rPr>
          <w:rFonts w:ascii="Courier New" w:hAnsi="Courier New" w:cs="Courier New"/>
          <w:snapToGrid w:val="0"/>
        </w:rPr>
        <w:t xml:space="preserve">) </w:t>
      </w:r>
    </w:p>
    <w:p w:rsidR="008F4B20" w:rsidRPr="00E42333" w:rsidRDefault="008F4B20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10561D" w:rsidRPr="00E42333" w:rsidRDefault="00633DF2" w:rsidP="00CA3CC0">
      <w:pPr>
        <w:ind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 xml:space="preserve">Su </w:t>
      </w:r>
      <w:r w:rsidR="0010561D" w:rsidRPr="00E42333">
        <w:rPr>
          <w:rFonts w:ascii="Courier New" w:hAnsi="Courier New" w:cs="Courier New"/>
          <w:snapToGrid w:val="0"/>
        </w:rPr>
        <w:t>constitución forzosa (</w:t>
      </w:r>
      <w:r w:rsidRPr="00E42333">
        <w:rPr>
          <w:rFonts w:ascii="Courier New" w:hAnsi="Courier New" w:cs="Courier New"/>
          <w:snapToGrid w:val="0"/>
        </w:rPr>
        <w:t xml:space="preserve">no voluntaria, </w:t>
      </w:r>
      <w:r w:rsidR="0010561D" w:rsidRPr="00E42333">
        <w:rPr>
          <w:rFonts w:ascii="Courier New" w:hAnsi="Courier New" w:cs="Courier New"/>
          <w:b/>
          <w:snapToGrid w:val="0"/>
        </w:rPr>
        <w:t>158.2</w:t>
      </w:r>
      <w:r w:rsidR="0010561D" w:rsidRPr="00E42333">
        <w:rPr>
          <w:rFonts w:ascii="Courier New" w:hAnsi="Courier New" w:cs="Courier New"/>
          <w:snapToGrid w:val="0"/>
        </w:rPr>
        <w:t>)</w:t>
      </w:r>
      <w:r w:rsidRPr="00E42333">
        <w:rPr>
          <w:rFonts w:ascii="Courier New" w:hAnsi="Courier New" w:cs="Courier New"/>
          <w:snapToGrid w:val="0"/>
        </w:rPr>
        <w:t xml:space="preserve"> por razón de su fundamento (especial protección de determinados intereses)</w:t>
      </w:r>
      <w:r w:rsidR="00265289" w:rsidRPr="00E42333">
        <w:rPr>
          <w:rFonts w:ascii="Courier New" w:hAnsi="Courier New" w:cs="Courier New"/>
          <w:snapToGrid w:val="0"/>
        </w:rPr>
        <w:t>. Detalle:</w:t>
      </w:r>
    </w:p>
    <w:p w:rsidR="00265289" w:rsidRPr="00E42333" w:rsidRDefault="00265289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265289" w:rsidRPr="00E42333" w:rsidRDefault="00265289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265289" w:rsidRPr="00E009F3" w:rsidRDefault="00265289" w:rsidP="00CA3CC0">
      <w:pPr>
        <w:ind w:left="708" w:right="39"/>
        <w:jc w:val="both"/>
        <w:rPr>
          <w:rFonts w:ascii="Courier New" w:hAnsi="Courier New" w:cs="Courier New"/>
          <w:i/>
          <w:snapToGrid w:val="0"/>
          <w:color w:val="808080"/>
        </w:rPr>
      </w:pPr>
      <w:r w:rsidRPr="00E42333">
        <w:rPr>
          <w:rFonts w:ascii="Courier New" w:hAnsi="Courier New" w:cs="Courier New"/>
          <w:b/>
          <w:snapToGrid w:val="0"/>
        </w:rPr>
        <w:t>159</w:t>
      </w:r>
      <w:r w:rsidRPr="00E42333">
        <w:rPr>
          <w:rFonts w:ascii="Courier New" w:hAnsi="Courier New" w:cs="Courier New"/>
          <w:snapToGrid w:val="0"/>
        </w:rPr>
        <w:t xml:space="preserve"> 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Para que las hipotecas legales queden válidamente establecidas se necesita la inscripción del </w:t>
      </w:r>
      <w:r w:rsidR="00950FCD" w:rsidRPr="00E009F3">
        <w:rPr>
          <w:rFonts w:ascii="Courier New" w:hAnsi="Courier New" w:cs="Courier New"/>
          <w:b/>
          <w:i/>
          <w:snapToGrid w:val="0"/>
          <w:color w:val="808080"/>
        </w:rPr>
        <w:t>TÍTULO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 en cuya virtud se constituyan.</w:t>
      </w:r>
    </w:p>
    <w:p w:rsidR="00950FCD" w:rsidRPr="00E009F3" w:rsidRDefault="00950FCD" w:rsidP="00CA3CC0">
      <w:pPr>
        <w:ind w:left="708" w:right="39"/>
        <w:jc w:val="both"/>
        <w:rPr>
          <w:rFonts w:ascii="Courier New" w:hAnsi="Courier New" w:cs="Courier New"/>
          <w:i/>
          <w:snapToGrid w:val="0"/>
          <w:color w:val="808080"/>
        </w:rPr>
      </w:pPr>
    </w:p>
    <w:p w:rsidR="00950FCD" w:rsidRPr="00E42333" w:rsidRDefault="00950FCD" w:rsidP="00CA3CC0">
      <w:pPr>
        <w:ind w:left="1416" w:right="39"/>
        <w:jc w:val="both"/>
        <w:rPr>
          <w:rFonts w:ascii="Courier New" w:hAnsi="Courier New" w:cs="Courier New"/>
          <w:snapToGrid w:val="0"/>
        </w:rPr>
      </w:pPr>
    </w:p>
    <w:p w:rsidR="00950FCD" w:rsidRPr="00E42333" w:rsidRDefault="004D4649" w:rsidP="00CA3CC0">
      <w:pPr>
        <w:ind w:left="1120" w:right="39"/>
        <w:jc w:val="both"/>
        <w:rPr>
          <w:rFonts w:ascii="Courier New" w:hAnsi="Courier New" w:cs="Courier New"/>
        </w:rPr>
      </w:pPr>
      <w:r w:rsidRPr="00E42333">
        <w:rPr>
          <w:rFonts w:ascii="Courier New" w:hAnsi="Courier New" w:cs="Courier New"/>
          <w:snapToGrid w:val="0"/>
        </w:rPr>
        <w:t xml:space="preserve">Título </w:t>
      </w:r>
      <w:r w:rsidR="00950FCD" w:rsidRPr="00E42333">
        <w:rPr>
          <w:rFonts w:ascii="Courier New" w:hAnsi="Courier New" w:cs="Courier New"/>
          <w:snapToGrid w:val="0"/>
        </w:rPr>
        <w:t xml:space="preserve">EXTRAJUDICIAL 249 RH En el acto de otorgamiento de todo instrumento público del que resulte derecho de hipoteca legal a favor de alguna persona, el </w:t>
      </w:r>
      <w:r w:rsidR="00950FCD" w:rsidRPr="00E42333">
        <w:rPr>
          <w:rFonts w:ascii="Courier New" w:hAnsi="Courier New" w:cs="Courier New"/>
          <w:b/>
          <w:snapToGrid w:val="0"/>
        </w:rPr>
        <w:t>Notario advertirá</w:t>
      </w:r>
      <w:r w:rsidR="00950FCD" w:rsidRPr="00E42333">
        <w:rPr>
          <w:rFonts w:ascii="Courier New" w:hAnsi="Courier New" w:cs="Courier New"/>
          <w:snapToGrid w:val="0"/>
        </w:rPr>
        <w:t xml:space="preserve"> de la obligación de prestarla y del derecho a exigirla</w:t>
      </w:r>
      <w:r w:rsidR="00950FCD" w:rsidRPr="00E42333">
        <w:rPr>
          <w:rFonts w:ascii="Courier New" w:hAnsi="Courier New" w:cs="Courier New"/>
          <w:snapToGrid w:val="0"/>
        </w:rPr>
        <w:cr/>
      </w:r>
    </w:p>
    <w:p w:rsidR="004D4649" w:rsidRPr="00E42333" w:rsidRDefault="004D4649" w:rsidP="00CA3CC0">
      <w:pPr>
        <w:ind w:left="1120" w:right="39"/>
        <w:jc w:val="both"/>
        <w:rPr>
          <w:rFonts w:ascii="Courier New" w:hAnsi="Courier New" w:cs="Courier New"/>
        </w:rPr>
      </w:pPr>
      <w:r w:rsidRPr="00E42333">
        <w:rPr>
          <w:rFonts w:ascii="Courier New" w:hAnsi="Courier New" w:cs="Courier New"/>
          <w:snapToGrid w:val="0"/>
        </w:rPr>
        <w:t xml:space="preserve">Título </w:t>
      </w:r>
      <w:r w:rsidR="00950FCD" w:rsidRPr="00E42333">
        <w:rPr>
          <w:rFonts w:ascii="Courier New" w:hAnsi="Courier New" w:cs="Courier New"/>
          <w:snapToGrid w:val="0"/>
        </w:rPr>
        <w:t xml:space="preserve">JUDICIAL </w:t>
      </w:r>
      <w:r w:rsidRPr="00E42333">
        <w:rPr>
          <w:rFonts w:ascii="Courier New" w:hAnsi="Courier New" w:cs="Courier New"/>
          <w:b/>
        </w:rPr>
        <w:t>165 LH</w:t>
      </w:r>
      <w:r w:rsidRPr="00E42333">
        <w:rPr>
          <w:rFonts w:ascii="Courier New" w:hAnsi="Courier New" w:cs="Courier New"/>
        </w:rPr>
        <w:t xml:space="preserve"> </w:t>
      </w:r>
    </w:p>
    <w:p w:rsidR="00602D15" w:rsidRPr="00E42333" w:rsidRDefault="00602D15" w:rsidP="00CA3CC0">
      <w:pPr>
        <w:ind w:left="1120" w:right="39"/>
        <w:jc w:val="both"/>
        <w:rPr>
          <w:rFonts w:ascii="Courier New" w:hAnsi="Courier New" w:cs="Courier New"/>
        </w:rPr>
      </w:pPr>
    </w:p>
    <w:p w:rsidR="004D4649" w:rsidRPr="00E42333" w:rsidRDefault="004D4649" w:rsidP="00CA3CC0">
      <w:pPr>
        <w:ind w:left="2124" w:right="39"/>
        <w:jc w:val="both"/>
        <w:rPr>
          <w:rFonts w:ascii="Courier New" w:hAnsi="Courier New" w:cs="Courier New"/>
        </w:rPr>
      </w:pPr>
      <w:r w:rsidRPr="00E42333">
        <w:rPr>
          <w:rFonts w:ascii="Courier New" w:hAnsi="Courier New" w:cs="Courier New"/>
        </w:rPr>
        <w:t xml:space="preserve">Presentación de </w:t>
      </w:r>
      <w:r w:rsidRPr="00E42333">
        <w:rPr>
          <w:rFonts w:ascii="Courier New" w:hAnsi="Courier New" w:cs="Courier New"/>
          <w:b/>
        </w:rPr>
        <w:t xml:space="preserve">escrito </w:t>
      </w:r>
      <w:r w:rsidRPr="00E42333">
        <w:rPr>
          <w:rFonts w:ascii="Courier New" w:hAnsi="Courier New" w:cs="Courier New"/>
        </w:rPr>
        <w:t xml:space="preserve">ante el juez del domicilio del obligado a prestarla, </w:t>
      </w:r>
    </w:p>
    <w:p w:rsidR="00602D15" w:rsidRPr="00E42333" w:rsidRDefault="00602D15" w:rsidP="00CA3CC0">
      <w:pPr>
        <w:ind w:left="2124" w:right="39"/>
        <w:jc w:val="both"/>
        <w:rPr>
          <w:rFonts w:ascii="Courier New" w:hAnsi="Courier New" w:cs="Courier New"/>
        </w:rPr>
      </w:pPr>
    </w:p>
    <w:p w:rsidR="004D4649" w:rsidRPr="00E42333" w:rsidRDefault="004D4649" w:rsidP="00CA3CC0">
      <w:pPr>
        <w:ind w:left="3128" w:right="39"/>
        <w:jc w:val="both"/>
        <w:rPr>
          <w:rFonts w:ascii="Courier New" w:hAnsi="Courier New" w:cs="Courier New"/>
        </w:rPr>
      </w:pPr>
      <w:r w:rsidRPr="00E42333">
        <w:rPr>
          <w:rFonts w:ascii="Courier New" w:hAnsi="Courier New" w:cs="Courier New"/>
        </w:rPr>
        <w:t>pidiendo que se constituya/amplia la hipoteca, con fijación de cantidad por la que deba constituirse y bienes (siendo posible, mediante certificación registral).</w:t>
      </w:r>
    </w:p>
    <w:p w:rsidR="004D4649" w:rsidRPr="00E42333" w:rsidRDefault="004D4649" w:rsidP="00CA3CC0">
      <w:pPr>
        <w:ind w:left="3128" w:right="39"/>
        <w:jc w:val="both"/>
        <w:rPr>
          <w:rFonts w:ascii="Courier New" w:hAnsi="Courier New" w:cs="Courier New"/>
        </w:rPr>
      </w:pPr>
      <w:r w:rsidRPr="00E42333">
        <w:rPr>
          <w:rFonts w:ascii="Courier New" w:hAnsi="Courier New" w:cs="Courier New"/>
        </w:rPr>
        <w:cr/>
        <w:t>acompañando justificación documental de su derecho</w:t>
      </w:r>
      <w:r w:rsidRPr="00E42333">
        <w:rPr>
          <w:rFonts w:ascii="Courier New" w:hAnsi="Courier New" w:cs="Courier New"/>
        </w:rPr>
        <w:cr/>
      </w:r>
    </w:p>
    <w:p w:rsidR="00602D15" w:rsidRPr="00E42333" w:rsidRDefault="00602D15" w:rsidP="00CA3CC0">
      <w:pPr>
        <w:ind w:left="3836" w:right="39"/>
        <w:jc w:val="both"/>
        <w:rPr>
          <w:rFonts w:ascii="Courier New" w:hAnsi="Courier New" w:cs="Courier New"/>
        </w:rPr>
      </w:pPr>
      <w:r w:rsidRPr="00E42333">
        <w:rPr>
          <w:rFonts w:ascii="Courier New" w:hAnsi="Courier New" w:cs="Courier New"/>
        </w:rPr>
        <w:lastRenderedPageBreak/>
        <w:t>Salvo que excepcionalmente el Juez deba proceder de oficio</w:t>
      </w:r>
      <w:r w:rsidR="00A51996">
        <w:rPr>
          <w:rFonts w:ascii="Courier New" w:hAnsi="Courier New" w:cs="Courier New"/>
        </w:rPr>
        <w:t xml:space="preserve"> (vg 103 y 158 Cc)</w:t>
      </w:r>
    </w:p>
    <w:p w:rsidR="00602D15" w:rsidRPr="00E42333" w:rsidRDefault="00602D15" w:rsidP="00CA3CC0">
      <w:pPr>
        <w:ind w:left="2124" w:right="39"/>
        <w:jc w:val="both"/>
        <w:rPr>
          <w:rFonts w:ascii="Courier New" w:hAnsi="Courier New" w:cs="Courier New"/>
        </w:rPr>
      </w:pPr>
      <w:r w:rsidRPr="00E42333">
        <w:rPr>
          <w:rFonts w:ascii="Courier New" w:hAnsi="Courier New" w:cs="Courier New"/>
        </w:rPr>
        <w:t xml:space="preserve"> </w:t>
      </w:r>
    </w:p>
    <w:p w:rsidR="004D4649" w:rsidRPr="00E42333" w:rsidRDefault="004D4649" w:rsidP="00CA3CC0">
      <w:pPr>
        <w:ind w:left="2124" w:right="39"/>
        <w:jc w:val="both"/>
        <w:rPr>
          <w:rFonts w:ascii="Courier New" w:hAnsi="Courier New" w:cs="Courier New"/>
        </w:rPr>
      </w:pPr>
      <w:r w:rsidRPr="00E42333">
        <w:rPr>
          <w:rFonts w:ascii="Courier New" w:hAnsi="Courier New" w:cs="Courier New"/>
        </w:rPr>
        <w:t xml:space="preserve">El juez, tras comparecencia, a falta de avenencia de todos los interesados, </w:t>
      </w:r>
      <w:r w:rsidRPr="00E42333">
        <w:rPr>
          <w:rFonts w:ascii="Courier New" w:hAnsi="Courier New" w:cs="Courier New"/>
          <w:b/>
        </w:rPr>
        <w:t>seguirá el juicio</w:t>
      </w:r>
      <w:r w:rsidRPr="00E42333">
        <w:rPr>
          <w:rFonts w:ascii="Courier New" w:hAnsi="Courier New" w:cs="Courier New"/>
        </w:rPr>
        <w:t xml:space="preserve"> por el trámite de los incidentes</w:t>
      </w:r>
      <w:r w:rsidRPr="00E42333">
        <w:rPr>
          <w:rFonts w:ascii="Courier New" w:hAnsi="Courier New" w:cs="Courier New"/>
        </w:rPr>
        <w:cr/>
      </w:r>
    </w:p>
    <w:p w:rsidR="00265289" w:rsidRPr="00E009F3" w:rsidRDefault="00265289" w:rsidP="00CA3CC0">
      <w:pPr>
        <w:ind w:left="708" w:right="39"/>
        <w:jc w:val="both"/>
        <w:rPr>
          <w:rFonts w:ascii="Courier New" w:hAnsi="Courier New" w:cs="Courier New"/>
          <w:i/>
          <w:snapToGrid w:val="0"/>
          <w:color w:val="808080"/>
        </w:rPr>
      </w:pPr>
      <w:r w:rsidRPr="00E42333">
        <w:rPr>
          <w:rFonts w:ascii="Courier New" w:hAnsi="Courier New" w:cs="Courier New"/>
          <w:b/>
          <w:snapToGrid w:val="0"/>
        </w:rPr>
        <w:t>160</w:t>
      </w:r>
      <w:r w:rsidRPr="00E42333">
        <w:rPr>
          <w:rFonts w:ascii="Courier New" w:hAnsi="Courier New" w:cs="Courier New"/>
          <w:snapToGrid w:val="0"/>
        </w:rPr>
        <w:t xml:space="preserve"> 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Las personas a cuyo favor reconoce la Ley hipoteca legal 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>podrán exigir dicha hipoteca sobre cualesquiera bienes inmuebles o derechos reales de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 que pueda disponer 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el obligado a prestarla, en cualquier tiempo, </w:t>
      </w:r>
      <w:r w:rsidR="00602D15" w:rsidRPr="00E009F3">
        <w:rPr>
          <w:rFonts w:ascii="Courier New" w:hAnsi="Courier New" w:cs="Courier New"/>
          <w:b/>
          <w:i/>
          <w:snapToGrid w:val="0"/>
          <w:color w:val="808080"/>
        </w:rPr>
        <w:t>AUNQUE HAYA CESADO LA CAUSA QUE LE DIERE FUNDAMENTO</w:t>
      </w:r>
      <w:r w:rsidRPr="00E009F3">
        <w:rPr>
          <w:rFonts w:ascii="Courier New" w:hAnsi="Courier New" w:cs="Courier New"/>
          <w:i/>
          <w:snapToGrid w:val="0"/>
          <w:color w:val="808080"/>
        </w:rPr>
        <w:t>, como el matrimonio, la tutela, la patria potestad o la administración, siempre que esté pendiente de cumplimiento la obligación que se debiera haber asegurado.</w:t>
      </w:r>
    </w:p>
    <w:p w:rsidR="00265289" w:rsidRPr="00E009F3" w:rsidRDefault="00265289" w:rsidP="00CA3CC0">
      <w:pPr>
        <w:ind w:right="39"/>
        <w:jc w:val="both"/>
        <w:rPr>
          <w:rFonts w:ascii="Courier New" w:hAnsi="Courier New" w:cs="Courier New"/>
          <w:i/>
          <w:snapToGrid w:val="0"/>
          <w:color w:val="808080"/>
        </w:rPr>
      </w:pPr>
    </w:p>
    <w:p w:rsidR="0010561D" w:rsidRPr="00E42333" w:rsidRDefault="0010561D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265289" w:rsidRPr="00E42333" w:rsidRDefault="00633DF2" w:rsidP="00CA3CC0">
      <w:pPr>
        <w:ind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 xml:space="preserve">Su proximidad a las </w:t>
      </w:r>
      <w:r w:rsidR="00763AB5" w:rsidRPr="00E42333">
        <w:rPr>
          <w:rFonts w:ascii="Courier New" w:hAnsi="Courier New" w:cs="Courier New"/>
          <w:snapToGrid w:val="0"/>
        </w:rPr>
        <w:t xml:space="preserve">hipotecas de seguridad, fianza o caución, </w:t>
      </w:r>
      <w:r w:rsidRPr="00E42333">
        <w:rPr>
          <w:rFonts w:ascii="Courier New" w:hAnsi="Courier New" w:cs="Courier New"/>
          <w:snapToGrid w:val="0"/>
        </w:rPr>
        <w:t xml:space="preserve">dado </w:t>
      </w:r>
      <w:r w:rsidR="00763AB5" w:rsidRPr="00E42333">
        <w:rPr>
          <w:rFonts w:ascii="Courier New" w:hAnsi="Courier New" w:cs="Courier New"/>
          <w:snapToGrid w:val="0"/>
        </w:rPr>
        <w:t xml:space="preserve">que </w:t>
      </w:r>
      <w:r w:rsidRPr="00E42333">
        <w:rPr>
          <w:rFonts w:ascii="Courier New" w:hAnsi="Courier New" w:cs="Courier New"/>
          <w:snapToGrid w:val="0"/>
        </w:rPr>
        <w:t xml:space="preserve">suelen </w:t>
      </w:r>
      <w:r w:rsidR="00763AB5" w:rsidRPr="00E42333">
        <w:rPr>
          <w:rFonts w:ascii="Courier New" w:hAnsi="Courier New" w:cs="Courier New"/>
          <w:snapToGrid w:val="0"/>
        </w:rPr>
        <w:t>garantiza</w:t>
      </w:r>
      <w:r w:rsidRPr="00E42333">
        <w:rPr>
          <w:rFonts w:ascii="Courier New" w:hAnsi="Courier New" w:cs="Courier New"/>
          <w:snapToGrid w:val="0"/>
        </w:rPr>
        <w:t>r</w:t>
      </w:r>
      <w:r w:rsidR="00763AB5" w:rsidRPr="00E42333">
        <w:rPr>
          <w:rFonts w:ascii="Courier New" w:hAnsi="Courier New" w:cs="Courier New"/>
          <w:snapToGrid w:val="0"/>
        </w:rPr>
        <w:t xml:space="preserve"> obligaciones </w:t>
      </w:r>
      <w:r w:rsidRPr="00E42333">
        <w:rPr>
          <w:rFonts w:ascii="Courier New" w:hAnsi="Courier New" w:cs="Courier New"/>
          <w:snapToGrid w:val="0"/>
        </w:rPr>
        <w:t xml:space="preserve">bien sin contenido </w:t>
      </w:r>
      <w:r w:rsidR="008F4B20" w:rsidRPr="00E42333">
        <w:rPr>
          <w:rFonts w:ascii="Courier New" w:hAnsi="Courier New" w:cs="Courier New"/>
          <w:snapToGrid w:val="0"/>
        </w:rPr>
        <w:t xml:space="preserve">propiamente </w:t>
      </w:r>
      <w:r w:rsidRPr="00E42333">
        <w:rPr>
          <w:rFonts w:ascii="Courier New" w:hAnsi="Courier New" w:cs="Courier New"/>
          <w:snapToGrid w:val="0"/>
        </w:rPr>
        <w:t xml:space="preserve">económico o bien </w:t>
      </w:r>
      <w:r w:rsidR="008F4B20" w:rsidRPr="00E42333">
        <w:rPr>
          <w:rFonts w:ascii="Courier New" w:hAnsi="Courier New" w:cs="Courier New"/>
          <w:snapToGrid w:val="0"/>
        </w:rPr>
        <w:t xml:space="preserve">de existencia/cuantía </w:t>
      </w:r>
      <w:r w:rsidR="00763AB5" w:rsidRPr="00E42333">
        <w:rPr>
          <w:rFonts w:ascii="Courier New" w:hAnsi="Courier New" w:cs="Courier New"/>
          <w:snapToGrid w:val="0"/>
        </w:rPr>
        <w:t>indeterminad</w:t>
      </w:r>
      <w:r w:rsidR="008F4B20" w:rsidRPr="00E42333">
        <w:rPr>
          <w:rFonts w:ascii="Courier New" w:hAnsi="Courier New" w:cs="Courier New"/>
          <w:snapToGrid w:val="0"/>
        </w:rPr>
        <w:t>a.</w:t>
      </w:r>
    </w:p>
    <w:p w:rsidR="00265289" w:rsidRPr="00E42333" w:rsidRDefault="00265289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633DF2" w:rsidRPr="00E42333" w:rsidRDefault="00633DF2" w:rsidP="00CA3CC0">
      <w:pPr>
        <w:ind w:left="708" w:right="39"/>
        <w:jc w:val="both"/>
        <w:rPr>
          <w:rFonts w:ascii="Courier New" w:hAnsi="Courier New" w:cs="Courier New"/>
          <w:b/>
          <w:i/>
          <w:iCs/>
          <w:color w:val="808080"/>
        </w:rPr>
      </w:pPr>
    </w:p>
    <w:p w:rsidR="00F95154" w:rsidRPr="00E42333" w:rsidRDefault="00F95154" w:rsidP="00CA3CC0">
      <w:pPr>
        <w:ind w:right="39"/>
        <w:jc w:val="both"/>
        <w:rPr>
          <w:rFonts w:ascii="Courier New" w:hAnsi="Courier New" w:cs="Courier New"/>
          <w:snapToGrid w:val="0"/>
          <w:bdr w:val="single" w:sz="4" w:space="0" w:color="auto"/>
        </w:rPr>
      </w:pPr>
      <w:r w:rsidRPr="00E42333">
        <w:rPr>
          <w:rFonts w:ascii="Courier New" w:hAnsi="Courier New" w:cs="Courier New"/>
          <w:b/>
          <w:snapToGrid w:val="0"/>
          <w:bdr w:val="single" w:sz="4" w:space="0" w:color="auto"/>
        </w:rPr>
        <w:t>Y EFECTOS</w:t>
      </w:r>
    </w:p>
    <w:p w:rsidR="00763AB5" w:rsidRPr="00E42333" w:rsidRDefault="00763AB5" w:rsidP="00CA3CC0">
      <w:pPr>
        <w:ind w:left="284" w:right="39"/>
        <w:jc w:val="both"/>
        <w:rPr>
          <w:rFonts w:ascii="Courier New" w:hAnsi="Courier New" w:cs="Courier New"/>
          <w:snapToGrid w:val="0"/>
        </w:rPr>
      </w:pPr>
    </w:p>
    <w:p w:rsidR="00763AB5" w:rsidRPr="00E42333" w:rsidRDefault="00763AB5" w:rsidP="00CA3CC0">
      <w:pPr>
        <w:ind w:left="284" w:right="39"/>
        <w:jc w:val="both"/>
        <w:rPr>
          <w:rFonts w:ascii="Courier New" w:hAnsi="Courier New" w:cs="Courier New"/>
          <w:snapToGrid w:val="0"/>
        </w:rPr>
      </w:pPr>
    </w:p>
    <w:p w:rsidR="00950FCD" w:rsidRPr="00E009F3" w:rsidRDefault="00950FCD" w:rsidP="00CA3CC0">
      <w:pPr>
        <w:jc w:val="both"/>
        <w:rPr>
          <w:rFonts w:ascii="Courier New" w:hAnsi="Courier New" w:cs="Courier New"/>
          <w:i/>
          <w:iCs/>
          <w:color w:val="808080"/>
        </w:rPr>
      </w:pPr>
      <w:r w:rsidRPr="00E42333">
        <w:rPr>
          <w:rFonts w:ascii="Courier New" w:hAnsi="Courier New" w:cs="Courier New"/>
          <w:b/>
          <w:iCs/>
        </w:rPr>
        <w:t>161 LH</w:t>
      </w:r>
      <w:r w:rsidRPr="00E42333">
        <w:rPr>
          <w:rFonts w:ascii="Courier New" w:hAnsi="Courier New" w:cs="Courier New"/>
          <w:iCs/>
        </w:rPr>
        <w:t xml:space="preserve"> </w:t>
      </w:r>
      <w:r w:rsidRPr="00E009F3">
        <w:rPr>
          <w:rFonts w:ascii="Courier New" w:hAnsi="Courier New" w:cs="Courier New"/>
          <w:i/>
          <w:iCs/>
          <w:color w:val="808080"/>
        </w:rPr>
        <w:t xml:space="preserve">La hipoteca legal, una vez constituida e inscrita, surte </w:t>
      </w:r>
      <w:r w:rsidRPr="00E009F3">
        <w:rPr>
          <w:rFonts w:ascii="Courier New" w:hAnsi="Courier New" w:cs="Courier New"/>
          <w:b/>
          <w:i/>
          <w:iCs/>
          <w:color w:val="808080"/>
        </w:rPr>
        <w:t>los mismos efectos que la voluntaria con</w:t>
      </w:r>
      <w:r w:rsidRPr="00E009F3">
        <w:rPr>
          <w:rFonts w:ascii="Courier New" w:hAnsi="Courier New" w:cs="Courier New"/>
          <w:i/>
          <w:iCs/>
          <w:color w:val="808080"/>
        </w:rPr>
        <w:t xml:space="preserve"> las</w:t>
      </w:r>
      <w:r w:rsidRPr="00E009F3">
        <w:rPr>
          <w:rFonts w:ascii="Courier New" w:hAnsi="Courier New" w:cs="Courier New"/>
          <w:b/>
          <w:i/>
          <w:iCs/>
          <w:color w:val="808080"/>
        </w:rPr>
        <w:t xml:space="preserve"> </w:t>
      </w:r>
      <w:r w:rsidR="00602D15" w:rsidRPr="00E009F3">
        <w:rPr>
          <w:rFonts w:ascii="Courier New" w:hAnsi="Courier New" w:cs="Courier New"/>
          <w:b/>
          <w:i/>
          <w:iCs/>
          <w:color w:val="808080"/>
        </w:rPr>
        <w:t>ESPECIALIDADES</w:t>
      </w:r>
      <w:r w:rsidRPr="00E009F3">
        <w:rPr>
          <w:rFonts w:ascii="Courier New" w:hAnsi="Courier New" w:cs="Courier New"/>
          <w:b/>
          <w:i/>
          <w:iCs/>
          <w:color w:val="808080"/>
        </w:rPr>
        <w:t xml:space="preserve"> </w:t>
      </w:r>
      <w:r w:rsidRPr="00E009F3">
        <w:rPr>
          <w:rFonts w:ascii="Courier New" w:hAnsi="Courier New" w:cs="Courier New"/>
          <w:i/>
          <w:iCs/>
          <w:color w:val="808080"/>
        </w:rPr>
        <w:t xml:space="preserve">determinadas en la ley </w:t>
      </w:r>
    </w:p>
    <w:p w:rsidR="00950FCD" w:rsidRPr="00E42333" w:rsidRDefault="00950FCD" w:rsidP="00CA3CC0">
      <w:pPr>
        <w:jc w:val="both"/>
        <w:rPr>
          <w:rFonts w:ascii="Courier New" w:hAnsi="Courier New" w:cs="Courier New"/>
          <w:iCs/>
        </w:rPr>
      </w:pPr>
    </w:p>
    <w:p w:rsidR="00265289" w:rsidRPr="00E42333" w:rsidRDefault="00265289" w:rsidP="00CA3CC0">
      <w:pPr>
        <w:ind w:left="284" w:right="39"/>
        <w:jc w:val="both"/>
        <w:rPr>
          <w:rFonts w:ascii="Courier New" w:hAnsi="Courier New" w:cs="Courier New"/>
          <w:b/>
          <w:snapToGrid w:val="0"/>
        </w:rPr>
      </w:pPr>
    </w:p>
    <w:p w:rsidR="004D4649" w:rsidRPr="00E42333" w:rsidRDefault="004D4649" w:rsidP="00CA3CC0">
      <w:pPr>
        <w:ind w:left="720"/>
        <w:jc w:val="both"/>
        <w:rPr>
          <w:rFonts w:ascii="Courier New" w:hAnsi="Courier New" w:cs="Courier New"/>
          <w:b/>
          <w:i/>
          <w:color w:val="808080"/>
        </w:rPr>
      </w:pPr>
      <w:r w:rsidRPr="00E42333">
        <w:rPr>
          <w:rFonts w:ascii="Courier New" w:hAnsi="Courier New" w:cs="Courier New"/>
          <w:snapToGrid w:val="0"/>
        </w:rPr>
        <w:t>“</w:t>
      </w:r>
      <w:r w:rsidRPr="00E42333">
        <w:rPr>
          <w:rFonts w:ascii="Courier New" w:hAnsi="Courier New" w:cs="Courier New"/>
          <w:b/>
          <w:snapToGrid w:val="0"/>
        </w:rPr>
        <w:t>los mismos efectos...</w:t>
      </w:r>
      <w:r w:rsidRPr="00E42333">
        <w:rPr>
          <w:rFonts w:ascii="Courier New" w:hAnsi="Courier New" w:cs="Courier New"/>
          <w:snapToGrid w:val="0"/>
        </w:rPr>
        <w:t xml:space="preserve">” </w:t>
      </w:r>
      <w:r w:rsidRPr="00E42333">
        <w:rPr>
          <w:rFonts w:ascii="Courier New" w:hAnsi="Courier New" w:cs="Courier New"/>
          <w:b/>
        </w:rPr>
        <w:t>104 LH</w:t>
      </w:r>
      <w:r w:rsidRPr="00E42333">
        <w:rPr>
          <w:rFonts w:ascii="Courier New" w:hAnsi="Courier New" w:cs="Courier New"/>
        </w:rPr>
        <w:t xml:space="preserve"> </w:t>
      </w:r>
      <w:r w:rsidRPr="00E42333">
        <w:rPr>
          <w:rFonts w:ascii="Courier New" w:hAnsi="Courier New" w:cs="Courier New"/>
          <w:b/>
          <w:i/>
          <w:color w:val="808080"/>
        </w:rPr>
        <w:t xml:space="preserve">La hipoteca sujeta directa e inmediatamente LOS BIENES sobre que se impone, cualquiera que sea su poseedor, al cumplimiento de la </w:t>
      </w:r>
      <w:r w:rsidRPr="00E42333">
        <w:rPr>
          <w:rFonts w:ascii="Courier New" w:hAnsi="Courier New" w:cs="Courier New"/>
          <w:b/>
          <w:i/>
          <w:color w:val="808080"/>
          <w:u w:val="single"/>
        </w:rPr>
        <w:t>OBLIGACIÓN</w:t>
      </w:r>
      <w:r w:rsidRPr="00E42333">
        <w:rPr>
          <w:rFonts w:ascii="Courier New" w:hAnsi="Courier New" w:cs="Courier New"/>
          <w:b/>
          <w:i/>
          <w:color w:val="808080"/>
        </w:rPr>
        <w:t xml:space="preserve"> para cuya seguridad fue constituida</w:t>
      </w:r>
    </w:p>
    <w:p w:rsidR="00763AB5" w:rsidRPr="00E42333" w:rsidRDefault="00763AB5" w:rsidP="00CA3CC0">
      <w:pPr>
        <w:ind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ab/>
      </w:r>
    </w:p>
    <w:p w:rsidR="00602D15" w:rsidRPr="00E42333" w:rsidRDefault="00DE6E9C" w:rsidP="00CA3CC0">
      <w:pPr>
        <w:ind w:left="720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>“</w:t>
      </w:r>
      <w:r w:rsidRPr="00A51996">
        <w:rPr>
          <w:rFonts w:ascii="Courier New" w:hAnsi="Courier New" w:cs="Courier New"/>
          <w:b/>
          <w:snapToGrid w:val="0"/>
        </w:rPr>
        <w:t>especialidades...”</w:t>
      </w:r>
    </w:p>
    <w:p w:rsidR="00DE6E9C" w:rsidRPr="00E42333" w:rsidRDefault="00DE6E9C" w:rsidP="00CA3CC0">
      <w:pPr>
        <w:ind w:left="720"/>
        <w:jc w:val="both"/>
        <w:rPr>
          <w:rFonts w:ascii="Courier New" w:hAnsi="Courier New" w:cs="Courier New"/>
          <w:snapToGrid w:val="0"/>
        </w:rPr>
      </w:pPr>
    </w:p>
    <w:p w:rsidR="00DE6E9C" w:rsidRPr="00E42333" w:rsidRDefault="00DE6E9C" w:rsidP="00CA3CC0">
      <w:pPr>
        <w:ind w:left="1416" w:right="39"/>
        <w:jc w:val="both"/>
        <w:rPr>
          <w:rFonts w:ascii="Courier New" w:hAnsi="Courier New" w:cs="Courier New"/>
          <w:b/>
          <w:i/>
          <w:iCs/>
          <w:color w:val="808080"/>
        </w:rPr>
      </w:pPr>
      <w:r w:rsidRPr="00E42333">
        <w:rPr>
          <w:rFonts w:ascii="Courier New" w:hAnsi="Courier New" w:cs="Courier New"/>
          <w:b/>
        </w:rPr>
        <w:t xml:space="preserve">152 LH </w:t>
      </w:r>
      <w:r w:rsidRPr="00E42333">
        <w:rPr>
          <w:rFonts w:ascii="Courier New" w:hAnsi="Courier New" w:cs="Courier New"/>
          <w:b/>
          <w:i/>
          <w:iCs/>
          <w:color w:val="808080"/>
        </w:rPr>
        <w:t>Los derechos o créditos asegurados con hipoteca legal</w:t>
      </w:r>
      <w:r w:rsidRPr="00E42333">
        <w:rPr>
          <w:rFonts w:ascii="Courier New" w:hAnsi="Courier New" w:cs="Courier New"/>
          <w:i/>
          <w:iCs/>
          <w:color w:val="808080"/>
        </w:rPr>
        <w:t xml:space="preserve"> no podrán cederse sino cuando haya </w:t>
      </w:r>
      <w:r w:rsidR="0049003D" w:rsidRPr="00E42333">
        <w:rPr>
          <w:rFonts w:ascii="Courier New" w:hAnsi="Courier New" w:cs="Courier New"/>
          <w:b/>
          <w:i/>
          <w:iCs/>
          <w:color w:val="808080"/>
        </w:rPr>
        <w:t xml:space="preserve">LLEGADO EL CASO DE EXIGIR SU IMPORTE </w:t>
      </w:r>
    </w:p>
    <w:p w:rsidR="00DE6E9C" w:rsidRPr="00E42333" w:rsidRDefault="00DE6E9C" w:rsidP="00CA3CC0">
      <w:pPr>
        <w:pStyle w:val="Textoindependiente"/>
        <w:ind w:left="708" w:right="39"/>
        <w:rPr>
          <w:rFonts w:ascii="Courier New" w:hAnsi="Courier New" w:cs="Courier New"/>
          <w:sz w:val="20"/>
        </w:rPr>
      </w:pPr>
    </w:p>
    <w:p w:rsidR="00DE6E9C" w:rsidRPr="00E42333" w:rsidRDefault="00DE6E9C" w:rsidP="00CA3CC0">
      <w:pPr>
        <w:ind w:left="2124"/>
        <w:jc w:val="both"/>
        <w:rPr>
          <w:rFonts w:ascii="Courier New" w:hAnsi="Courier New" w:cs="Courier New"/>
          <w:iCs/>
        </w:rPr>
      </w:pPr>
      <w:r w:rsidRPr="00E42333">
        <w:rPr>
          <w:rFonts w:ascii="Courier New" w:hAnsi="Courier New" w:cs="Courier New"/>
          <w:i/>
          <w:iCs/>
        </w:rPr>
        <w:t>El momento decisivo NO EL CESE DE LA RELACIÓN JURÍDICA que provoca la hipoteca</w:t>
      </w:r>
      <w:r w:rsidRPr="00E42333">
        <w:rPr>
          <w:rFonts w:ascii="Courier New" w:hAnsi="Courier New" w:cs="Courier New"/>
          <w:iCs/>
        </w:rPr>
        <w:t xml:space="preserve">, sino el momento en que el crédito está determinado, </w:t>
      </w:r>
      <w:r w:rsidRPr="00E42333">
        <w:rPr>
          <w:rFonts w:ascii="Courier New" w:hAnsi="Courier New" w:cs="Courier New"/>
          <w:b/>
          <w:iCs/>
        </w:rPr>
        <w:t>atendido su fundamento</w:t>
      </w:r>
      <w:r w:rsidRPr="00E42333">
        <w:rPr>
          <w:rFonts w:ascii="Courier New" w:hAnsi="Courier New" w:cs="Courier New"/>
          <w:iCs/>
        </w:rPr>
        <w:t xml:space="preserve"> </w:t>
      </w:r>
      <w:r w:rsidRPr="00E42333">
        <w:rPr>
          <w:rFonts w:ascii="Courier New" w:hAnsi="Courier New" w:cs="Courier New"/>
        </w:rPr>
        <w:t>(</w:t>
      </w:r>
      <w:r w:rsidRPr="00E42333">
        <w:rPr>
          <w:rFonts w:ascii="Courier New" w:hAnsi="Courier New" w:cs="Courier New"/>
          <w:i/>
          <w:iCs/>
          <w:u w:val="single"/>
        </w:rPr>
        <w:t>evitar la desatención</w:t>
      </w:r>
      <w:r w:rsidRPr="00E42333">
        <w:rPr>
          <w:rFonts w:ascii="Courier New" w:hAnsi="Courier New" w:cs="Courier New"/>
          <w:i/>
          <w:iCs/>
        </w:rPr>
        <w:t xml:space="preserve"> a </w:t>
      </w:r>
      <w:r w:rsidRPr="00E42333">
        <w:rPr>
          <w:rFonts w:ascii="Courier New" w:hAnsi="Courier New" w:cs="Courier New"/>
        </w:rPr>
        <w:t xml:space="preserve">personas que necesitan una protección directa y especial por parte del legislador </w:t>
      </w:r>
      <w:r w:rsidRPr="00E42333">
        <w:rPr>
          <w:rFonts w:ascii="Courier New" w:hAnsi="Courier New" w:cs="Courier New"/>
          <w:i/>
          <w:iCs/>
          <w:u w:val="single"/>
        </w:rPr>
        <w:t>e</w:t>
      </w:r>
      <w:r w:rsidRPr="00E42333">
        <w:rPr>
          <w:rFonts w:ascii="Courier New" w:hAnsi="Courier New" w:cs="Courier New"/>
          <w:i/>
          <w:iCs/>
        </w:rPr>
        <w:t xml:space="preserve"> impedir la </w:t>
      </w:r>
      <w:r w:rsidRPr="00E42333">
        <w:rPr>
          <w:rFonts w:ascii="Courier New" w:hAnsi="Courier New" w:cs="Courier New"/>
          <w:i/>
          <w:iCs/>
          <w:u w:val="single"/>
        </w:rPr>
        <w:t>intromisión</w:t>
      </w:r>
      <w:r w:rsidRPr="00E42333">
        <w:rPr>
          <w:rFonts w:ascii="Courier New" w:hAnsi="Courier New" w:cs="Courier New"/>
          <w:i/>
          <w:iCs/>
        </w:rPr>
        <w:t xml:space="preserve"> de personas extrañas en una relación personalísima, </w:t>
      </w:r>
      <w:r w:rsidRPr="00E42333">
        <w:rPr>
          <w:rFonts w:ascii="Courier New" w:hAnsi="Courier New" w:cs="Courier New"/>
        </w:rPr>
        <w:t>EM de 1861</w:t>
      </w:r>
      <w:r w:rsidRPr="00E42333">
        <w:rPr>
          <w:rFonts w:ascii="Courier New" w:hAnsi="Courier New" w:cs="Courier New"/>
          <w:i/>
          <w:iCs/>
        </w:rPr>
        <w:t>).</w:t>
      </w:r>
    </w:p>
    <w:p w:rsidR="00602D15" w:rsidRPr="00E42333" w:rsidRDefault="00602D15" w:rsidP="00CA3CC0">
      <w:pPr>
        <w:ind w:left="708" w:right="39"/>
        <w:jc w:val="both"/>
        <w:rPr>
          <w:rFonts w:ascii="Courier New" w:hAnsi="Courier New" w:cs="Courier New"/>
          <w:b/>
          <w:snapToGrid w:val="0"/>
        </w:rPr>
      </w:pPr>
    </w:p>
    <w:p w:rsidR="00DE6E9C" w:rsidRPr="00E42333" w:rsidRDefault="00602D15" w:rsidP="00CA3CC0">
      <w:pPr>
        <w:ind w:left="1416"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b/>
          <w:snapToGrid w:val="0"/>
        </w:rPr>
        <w:t xml:space="preserve">(162, 163) </w:t>
      </w:r>
      <w:r w:rsidRPr="00A51996">
        <w:rPr>
          <w:rFonts w:ascii="Courier New" w:hAnsi="Courier New" w:cs="Courier New"/>
          <w:b/>
          <w:snapToGrid w:val="0"/>
        </w:rPr>
        <w:t xml:space="preserve">Si no convinieren </w:t>
      </w:r>
      <w:r w:rsidRPr="00E42333">
        <w:rPr>
          <w:rFonts w:ascii="Courier New" w:hAnsi="Courier New" w:cs="Courier New"/>
          <w:snapToGrid w:val="0"/>
        </w:rPr>
        <w:t xml:space="preserve">los interesados en </w:t>
      </w:r>
    </w:p>
    <w:p w:rsidR="00DE6E9C" w:rsidRPr="00E42333" w:rsidRDefault="00DE6E9C" w:rsidP="00CA3CC0">
      <w:pPr>
        <w:ind w:left="1416" w:right="39"/>
        <w:jc w:val="both"/>
        <w:rPr>
          <w:rFonts w:ascii="Courier New" w:hAnsi="Courier New" w:cs="Courier New"/>
          <w:snapToGrid w:val="0"/>
        </w:rPr>
      </w:pPr>
    </w:p>
    <w:p w:rsidR="00DE6E9C" w:rsidRPr="00E42333" w:rsidRDefault="00602D15" w:rsidP="00CA3CC0">
      <w:pPr>
        <w:ind w:left="3540"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>la distribución responsabilidad hipotecaria</w:t>
      </w:r>
      <w:r w:rsidR="00DE6E9C" w:rsidRPr="00E42333">
        <w:rPr>
          <w:rFonts w:ascii="Courier New" w:hAnsi="Courier New" w:cs="Courier New"/>
          <w:snapToGrid w:val="0"/>
        </w:rPr>
        <w:t xml:space="preserve"> (</w:t>
      </w:r>
      <w:r w:rsidR="00DE6E9C" w:rsidRPr="00A51996">
        <w:rPr>
          <w:rFonts w:ascii="Courier New" w:hAnsi="Courier New" w:cs="Courier New"/>
          <w:snapToGrid w:val="0"/>
          <w:u w:val="single"/>
        </w:rPr>
        <w:t>119</w:t>
      </w:r>
      <w:r w:rsidR="00DE6E9C" w:rsidRPr="00E42333">
        <w:rPr>
          <w:rFonts w:ascii="Courier New" w:hAnsi="Courier New" w:cs="Courier New"/>
          <w:snapToGrid w:val="0"/>
        </w:rPr>
        <w:t xml:space="preserve"> LH)</w:t>
      </w:r>
    </w:p>
    <w:p w:rsidR="00DE6E9C" w:rsidRPr="00E42333" w:rsidRDefault="00DE6E9C" w:rsidP="00CA3CC0">
      <w:pPr>
        <w:ind w:left="3540" w:right="39"/>
        <w:jc w:val="both"/>
        <w:rPr>
          <w:rFonts w:ascii="Courier New" w:hAnsi="Courier New" w:cs="Courier New"/>
          <w:snapToGrid w:val="0"/>
        </w:rPr>
      </w:pPr>
    </w:p>
    <w:p w:rsidR="00DE6E9C" w:rsidRPr="00E42333" w:rsidRDefault="001E3395" w:rsidP="00CA3CC0">
      <w:pPr>
        <w:ind w:left="3540"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 xml:space="preserve">su </w:t>
      </w:r>
      <w:r w:rsidRPr="00A51996">
        <w:rPr>
          <w:rFonts w:ascii="Courier New" w:hAnsi="Courier New" w:cs="Courier New"/>
          <w:snapToGrid w:val="0"/>
          <w:u w:val="single"/>
        </w:rPr>
        <w:t>suficiencia</w:t>
      </w:r>
      <w:r w:rsidRPr="00E42333">
        <w:rPr>
          <w:rFonts w:ascii="Courier New" w:hAnsi="Courier New" w:cs="Courier New"/>
          <w:snapToGrid w:val="0"/>
        </w:rPr>
        <w:t xml:space="preserve"> (o necesidad de </w:t>
      </w:r>
      <w:r w:rsidRPr="00A51996">
        <w:rPr>
          <w:rFonts w:ascii="Courier New" w:hAnsi="Courier New" w:cs="Courier New"/>
          <w:snapToGrid w:val="0"/>
          <w:u w:val="single"/>
        </w:rPr>
        <w:t>ampliación</w:t>
      </w:r>
      <w:r w:rsidRPr="00E42333">
        <w:rPr>
          <w:rFonts w:ascii="Courier New" w:hAnsi="Courier New" w:cs="Courier New"/>
          <w:snapToGrid w:val="0"/>
        </w:rPr>
        <w:t>)</w:t>
      </w:r>
    </w:p>
    <w:p w:rsidR="00DE6E9C" w:rsidRPr="00E42333" w:rsidRDefault="00DE6E9C" w:rsidP="00CA3CC0">
      <w:pPr>
        <w:ind w:left="1416" w:right="39"/>
        <w:jc w:val="both"/>
        <w:rPr>
          <w:rFonts w:ascii="Courier New" w:hAnsi="Courier New" w:cs="Courier New"/>
          <w:snapToGrid w:val="0"/>
        </w:rPr>
      </w:pPr>
    </w:p>
    <w:p w:rsidR="001E3395" w:rsidRPr="00E42333" w:rsidRDefault="001E3395" w:rsidP="00CA3CC0">
      <w:pPr>
        <w:ind w:left="2124"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>decide el juez (previo dictamen de peritos)</w:t>
      </w:r>
    </w:p>
    <w:p w:rsidR="00602D15" w:rsidRPr="00E42333" w:rsidRDefault="00602D15" w:rsidP="00CA3CC0">
      <w:pPr>
        <w:ind w:left="1416" w:right="39"/>
        <w:jc w:val="both"/>
        <w:rPr>
          <w:rFonts w:ascii="Courier New" w:hAnsi="Courier New" w:cs="Courier New"/>
          <w:b/>
          <w:snapToGrid w:val="0"/>
        </w:rPr>
      </w:pPr>
    </w:p>
    <w:p w:rsidR="00602D15" w:rsidRPr="00E42333" w:rsidRDefault="00602D15" w:rsidP="00CA3CC0">
      <w:pPr>
        <w:ind w:left="708" w:right="39"/>
        <w:jc w:val="both"/>
        <w:rPr>
          <w:rFonts w:ascii="Courier New" w:hAnsi="Courier New" w:cs="Courier New"/>
          <w:b/>
          <w:snapToGrid w:val="0"/>
        </w:rPr>
      </w:pPr>
    </w:p>
    <w:p w:rsidR="00763AB5" w:rsidRPr="00E42333" w:rsidRDefault="00DE6E9C" w:rsidP="00CA3CC0">
      <w:pPr>
        <w:ind w:left="1416" w:right="39"/>
        <w:jc w:val="both"/>
        <w:rPr>
          <w:rFonts w:ascii="Courier New" w:hAnsi="Courier New" w:cs="Courier New"/>
          <w:i/>
          <w:iCs/>
          <w:color w:val="808080"/>
        </w:rPr>
      </w:pPr>
      <w:r w:rsidRPr="00E42333">
        <w:rPr>
          <w:rFonts w:ascii="Courier New" w:hAnsi="Courier New" w:cs="Courier New"/>
          <w:b/>
          <w:snapToGrid w:val="0"/>
        </w:rPr>
        <w:lastRenderedPageBreak/>
        <w:t>(</w:t>
      </w:r>
      <w:r w:rsidR="00602D15" w:rsidRPr="00E42333">
        <w:rPr>
          <w:rFonts w:ascii="Courier New" w:hAnsi="Courier New" w:cs="Courier New"/>
          <w:b/>
          <w:snapToGrid w:val="0"/>
        </w:rPr>
        <w:t>164</w:t>
      </w:r>
      <w:r w:rsidRPr="00E42333">
        <w:rPr>
          <w:rFonts w:ascii="Courier New" w:hAnsi="Courier New" w:cs="Courier New"/>
          <w:b/>
          <w:snapToGrid w:val="0"/>
        </w:rPr>
        <w:t xml:space="preserve">) </w:t>
      </w:r>
      <w:r w:rsidR="00763AB5" w:rsidRPr="00E42333">
        <w:rPr>
          <w:rFonts w:ascii="Courier New" w:hAnsi="Courier New" w:cs="Courier New"/>
          <w:b/>
          <w:i/>
          <w:iCs/>
          <w:color w:val="808080"/>
        </w:rPr>
        <w:t xml:space="preserve">subsistirán </w:t>
      </w:r>
      <w:r w:rsidR="0049003D" w:rsidRPr="00E42333">
        <w:rPr>
          <w:rFonts w:ascii="Courier New" w:hAnsi="Courier New" w:cs="Courier New"/>
          <w:b/>
          <w:i/>
          <w:iCs/>
          <w:color w:val="808080"/>
        </w:rPr>
        <w:t xml:space="preserve">HASTA QUE SE EXTINGAN LOS DERECHOS </w:t>
      </w:r>
      <w:r w:rsidR="00763AB5" w:rsidRPr="00E42333">
        <w:rPr>
          <w:rFonts w:ascii="Courier New" w:hAnsi="Courier New" w:cs="Courier New"/>
          <w:b/>
          <w:i/>
          <w:iCs/>
          <w:color w:val="808080"/>
        </w:rPr>
        <w:t xml:space="preserve">para cuya seguridad se hubieren constituido </w:t>
      </w:r>
      <w:r w:rsidRPr="00E42333">
        <w:rPr>
          <w:rFonts w:ascii="Courier New" w:hAnsi="Courier New" w:cs="Courier New"/>
          <w:i/>
          <w:iCs/>
          <w:color w:val="808080"/>
        </w:rPr>
        <w:t>(</w:t>
      </w:r>
      <w:r w:rsidR="00763AB5" w:rsidRPr="00E42333">
        <w:rPr>
          <w:rFonts w:ascii="Courier New" w:hAnsi="Courier New" w:cs="Courier New"/>
          <w:i/>
          <w:iCs/>
          <w:color w:val="808080"/>
        </w:rPr>
        <w:t>y se cancelarán en los mismos términos que las voluntarias</w:t>
      </w:r>
      <w:r w:rsidRPr="00E42333">
        <w:rPr>
          <w:rFonts w:ascii="Courier New" w:hAnsi="Courier New" w:cs="Courier New"/>
          <w:i/>
          <w:iCs/>
          <w:color w:val="808080"/>
        </w:rPr>
        <w:t>)</w:t>
      </w:r>
    </w:p>
    <w:p w:rsidR="00DE6E9C" w:rsidRPr="00E42333" w:rsidRDefault="00DE6E9C" w:rsidP="00CA3CC0">
      <w:pPr>
        <w:ind w:left="708" w:right="39"/>
        <w:jc w:val="both"/>
        <w:rPr>
          <w:rFonts w:ascii="Courier New" w:hAnsi="Courier New" w:cs="Courier New"/>
          <w:b/>
          <w:i/>
          <w:snapToGrid w:val="0"/>
        </w:rPr>
      </w:pPr>
    </w:p>
    <w:p w:rsidR="0049003D" w:rsidRPr="00E42333" w:rsidRDefault="0049003D" w:rsidP="00CA3CC0">
      <w:pPr>
        <w:ind w:left="2124"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 xml:space="preserve">Como especialidad estas hipotecas </w:t>
      </w:r>
      <w:r w:rsidRPr="00A51996">
        <w:rPr>
          <w:rFonts w:ascii="Courier New" w:hAnsi="Courier New" w:cs="Courier New"/>
          <w:b/>
          <w:snapToGrid w:val="0"/>
        </w:rPr>
        <w:t>no exigen determinación de plazo</w:t>
      </w:r>
      <w:r w:rsidRPr="00E42333">
        <w:rPr>
          <w:rFonts w:ascii="Courier New" w:hAnsi="Courier New" w:cs="Courier New"/>
          <w:snapToGrid w:val="0"/>
        </w:rPr>
        <w:t xml:space="preserve"> (fundamental en las voluntarias), pues se establecen en garantía de obligaciones que no tienen una duración predeterminada.</w:t>
      </w:r>
    </w:p>
    <w:p w:rsidR="00F95154" w:rsidRPr="00E42333" w:rsidRDefault="00F95154" w:rsidP="00CA3CC0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9"/>
        <w:jc w:val="left"/>
        <w:rPr>
          <w:rFonts w:ascii="Courier New" w:hAnsi="Courier New" w:cs="Courier New"/>
          <w:sz w:val="20"/>
        </w:rPr>
      </w:pPr>
    </w:p>
    <w:p w:rsidR="00F95154" w:rsidRPr="00E42333" w:rsidRDefault="00F95154" w:rsidP="00CA3CC0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9"/>
        <w:jc w:val="left"/>
        <w:rPr>
          <w:rFonts w:ascii="Courier New" w:hAnsi="Courier New" w:cs="Courier New"/>
          <w:sz w:val="20"/>
        </w:rPr>
      </w:pPr>
    </w:p>
    <w:p w:rsidR="00280C45" w:rsidRDefault="00763AB5" w:rsidP="00CA3CC0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9"/>
        <w:jc w:val="left"/>
        <w:rPr>
          <w:rFonts w:ascii="Courier New" w:hAnsi="Courier New" w:cs="Courier New"/>
        </w:rPr>
      </w:pPr>
      <w:r w:rsidRPr="00E42333">
        <w:rPr>
          <w:rFonts w:ascii="Courier New" w:hAnsi="Courier New" w:cs="Courier New"/>
          <w:sz w:val="20"/>
          <w:bdr w:val="single" w:sz="4" w:space="0" w:color="auto"/>
        </w:rPr>
        <w:t>CASOS REGULADOS EN NUESTRA LEGISLACIÓN VIGENTE</w:t>
      </w:r>
      <w:r w:rsidR="002C52DC">
        <w:rPr>
          <w:rFonts w:ascii="Courier New" w:hAnsi="Courier New" w:cs="Courier New"/>
        </w:rPr>
        <w:t xml:space="preserve"> </w:t>
      </w:r>
      <w:r w:rsidR="00280C45" w:rsidRPr="00280C45">
        <w:rPr>
          <w:rFonts w:ascii="Courier New" w:hAnsi="Courier New" w:cs="Courier New"/>
          <w:b w:val="0"/>
          <w:sz w:val="18"/>
        </w:rPr>
        <w:t>NUMERUS CLAUSUS</w:t>
      </w:r>
      <w:r w:rsidR="00280C45">
        <w:rPr>
          <w:rFonts w:ascii="Courier New" w:hAnsi="Courier New" w:cs="Courier New"/>
          <w:b w:val="0"/>
          <w:sz w:val="18"/>
        </w:rPr>
        <w:t xml:space="preserve"> </w:t>
      </w:r>
      <w:r w:rsidR="00280C45" w:rsidRPr="00280C45">
        <w:rPr>
          <w:rFonts w:ascii="Courier New" w:hAnsi="Courier New" w:cs="Courier New"/>
          <w:b w:val="0"/>
          <w:sz w:val="18"/>
        </w:rPr>
        <w:t>(158.1)</w:t>
      </w:r>
    </w:p>
    <w:p w:rsidR="00280C45" w:rsidRDefault="00280C45" w:rsidP="00CA3CC0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9"/>
        <w:jc w:val="left"/>
        <w:rPr>
          <w:rFonts w:ascii="Courier New" w:hAnsi="Courier New" w:cs="Courier New"/>
        </w:rPr>
      </w:pPr>
    </w:p>
    <w:p w:rsidR="00DE6E9C" w:rsidRPr="00E009F3" w:rsidRDefault="00280C45" w:rsidP="00A83095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9"/>
        <w:jc w:val="left"/>
        <w:rPr>
          <w:rFonts w:ascii="Courier New" w:hAnsi="Courier New" w:cs="Courier New"/>
          <w:b w:val="0"/>
          <w:i/>
          <w:color w:val="808080"/>
        </w:rPr>
      </w:pPr>
      <w:r w:rsidRPr="00280C45">
        <w:rPr>
          <w:rFonts w:ascii="Courier New" w:hAnsi="Courier New" w:cs="Courier New"/>
          <w:sz w:val="20"/>
        </w:rPr>
        <w:t>168 LH</w:t>
      </w:r>
      <w:r>
        <w:rPr>
          <w:rFonts w:ascii="Courier New" w:hAnsi="Courier New" w:cs="Courier New"/>
          <w:b w:val="0"/>
          <w:sz w:val="16"/>
        </w:rPr>
        <w:t xml:space="preserve"> </w:t>
      </w:r>
      <w:r w:rsidR="00A83095">
        <w:rPr>
          <w:rFonts w:ascii="Courier New" w:hAnsi="Courier New" w:cs="Courier New"/>
          <w:b w:val="0"/>
          <w:sz w:val="16"/>
        </w:rPr>
        <w:t xml:space="preserve"> </w:t>
      </w:r>
      <w:r w:rsidR="00763AB5" w:rsidRPr="00E009F3">
        <w:rPr>
          <w:rFonts w:ascii="Courier New" w:hAnsi="Courier New" w:cs="Courier New"/>
          <w:i/>
          <w:color w:val="808080"/>
          <w:sz w:val="20"/>
        </w:rPr>
        <w:t>T</w:t>
      </w:r>
      <w:r w:rsidR="00A83095" w:rsidRPr="00E009F3">
        <w:rPr>
          <w:rFonts w:ascii="Courier New" w:hAnsi="Courier New" w:cs="Courier New"/>
          <w:i/>
          <w:color w:val="808080"/>
          <w:sz w:val="20"/>
        </w:rPr>
        <w:t>ienen</w:t>
      </w:r>
      <w:r w:rsidR="00763AB5" w:rsidRPr="00E009F3">
        <w:rPr>
          <w:rFonts w:ascii="Courier New" w:hAnsi="Courier New" w:cs="Courier New"/>
          <w:i/>
          <w:color w:val="808080"/>
          <w:sz w:val="20"/>
        </w:rPr>
        <w:t xml:space="preserve"> derecho a exigir hipoteca legal</w:t>
      </w:r>
    </w:p>
    <w:p w:rsidR="00763AB5" w:rsidRPr="00E009F3" w:rsidRDefault="00763AB5" w:rsidP="00CA3CC0">
      <w:pPr>
        <w:ind w:right="39"/>
        <w:jc w:val="both"/>
        <w:rPr>
          <w:rFonts w:ascii="Courier New" w:hAnsi="Courier New" w:cs="Courier New"/>
          <w:b/>
          <w:snapToGrid w:val="0"/>
          <w:color w:val="808080"/>
        </w:rPr>
      </w:pPr>
    </w:p>
    <w:p w:rsidR="00763AB5" w:rsidRPr="00E009F3" w:rsidRDefault="00DE6E9C" w:rsidP="00CA3CC0">
      <w:pPr>
        <w:ind w:right="39"/>
        <w:jc w:val="both"/>
        <w:rPr>
          <w:rFonts w:ascii="Courier New" w:hAnsi="Courier New" w:cs="Courier New"/>
          <w:b/>
          <w:i/>
          <w:snapToGrid w:val="0"/>
          <w:color w:val="808080"/>
        </w:rPr>
      </w:pP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Hipoteca </w:t>
      </w:r>
      <w:r w:rsidR="0049003D" w:rsidRPr="00E009F3">
        <w:rPr>
          <w:rFonts w:ascii="Courier New" w:hAnsi="Courier New" w:cs="Courier New"/>
          <w:b/>
          <w:i/>
          <w:snapToGrid w:val="0"/>
          <w:color w:val="808080"/>
        </w:rPr>
        <w:t>DOTAL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y otr</w:t>
      </w:r>
      <w:r w:rsidR="0049003D" w:rsidRPr="00E009F3">
        <w:rPr>
          <w:rFonts w:ascii="Courier New" w:hAnsi="Courier New" w:cs="Courier New"/>
          <w:b/>
          <w:i/>
          <w:snapToGrid w:val="0"/>
          <w:color w:val="808080"/>
        </w:rPr>
        <w:t>o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s </w:t>
      </w:r>
      <w:r w:rsidR="0049003D"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bienes aquí citados </w:t>
      </w:r>
      <w:r w:rsidR="00E42333" w:rsidRPr="00E009F3">
        <w:rPr>
          <w:rFonts w:ascii="Courier New" w:hAnsi="Courier New" w:cs="Courier New"/>
          <w:b/>
          <w:i/>
          <w:snapToGrid w:val="0"/>
          <w:color w:val="808080"/>
        </w:rPr>
        <w:t>entregados</w:t>
      </w:r>
      <w:r w:rsidR="0049003D"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por mujeres casadas a</w:t>
      </w:r>
      <w:r w:rsidR="00E42333"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sus maridos</w:t>
      </w:r>
      <w:r w:rsidR="0049003D"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solemnemente</w:t>
      </w:r>
      <w:r w:rsidR="0049003D" w:rsidRPr="00E009F3">
        <w:rPr>
          <w:rFonts w:ascii="Courier New" w:hAnsi="Courier New" w:cs="Courier New"/>
          <w:i/>
          <w:snapToGrid w:val="0"/>
          <w:color w:val="808080"/>
        </w:rPr>
        <w:t>, vg antiguos “parafernales”</w:t>
      </w:r>
      <w:r w:rsidR="00763AB5"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</w:t>
      </w:r>
      <w:r w:rsidR="0049003D" w:rsidRPr="00E009F3">
        <w:rPr>
          <w:rFonts w:ascii="Courier New" w:hAnsi="Courier New" w:cs="Courier New"/>
          <w:i/>
          <w:snapToGrid w:val="0"/>
          <w:color w:val="808080"/>
        </w:rPr>
        <w:t>(</w:t>
      </w:r>
      <w:r w:rsidR="00763AB5" w:rsidRPr="00E009F3">
        <w:rPr>
          <w:rFonts w:ascii="Courier New" w:hAnsi="Courier New" w:cs="Courier New"/>
          <w:i/>
          <w:snapToGrid w:val="0"/>
          <w:color w:val="808080"/>
        </w:rPr>
        <w:t>sobre los bienes de sus maridos</w:t>
      </w:r>
      <w:r w:rsidR="0049003D" w:rsidRPr="00E009F3">
        <w:rPr>
          <w:rFonts w:ascii="Courier New" w:hAnsi="Courier New" w:cs="Courier New"/>
          <w:i/>
          <w:snapToGrid w:val="0"/>
          <w:color w:val="808080"/>
        </w:rPr>
        <w:t>)</w:t>
      </w:r>
      <w:r w:rsidR="0049003D"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</w:t>
      </w:r>
    </w:p>
    <w:p w:rsidR="00763AB5" w:rsidRPr="00E42333" w:rsidRDefault="00763AB5" w:rsidP="00CA3CC0">
      <w:pPr>
        <w:ind w:right="39"/>
        <w:jc w:val="both"/>
        <w:rPr>
          <w:rFonts w:ascii="Courier New" w:hAnsi="Courier New" w:cs="Courier New"/>
          <w:b/>
          <w:i/>
          <w:snapToGrid w:val="0"/>
        </w:rPr>
      </w:pPr>
    </w:p>
    <w:p w:rsidR="0049003D" w:rsidRPr="00E42333" w:rsidRDefault="00763AB5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>Todo este número ha de entenderse</w:t>
      </w:r>
      <w:r w:rsidR="0049003D" w:rsidRPr="00E42333">
        <w:rPr>
          <w:rFonts w:ascii="Courier New" w:hAnsi="Courier New" w:cs="Courier New"/>
          <w:snapToGrid w:val="0"/>
        </w:rPr>
        <w:t xml:space="preserve"> derogado, </w:t>
      </w:r>
      <w:r w:rsidRPr="00E42333">
        <w:rPr>
          <w:rFonts w:ascii="Courier New" w:hAnsi="Courier New" w:cs="Courier New"/>
          <w:snapToGrid w:val="0"/>
        </w:rPr>
        <w:t>para el ámbito del Derecho común</w:t>
      </w:r>
      <w:r w:rsidR="00E42333">
        <w:rPr>
          <w:rFonts w:ascii="Courier New" w:hAnsi="Courier New" w:cs="Courier New"/>
          <w:snapToGrid w:val="0"/>
        </w:rPr>
        <w:t xml:space="preserve"> y gran parte del ámbito foral (no todo, vg Navarra todavía regula la dote)</w:t>
      </w:r>
      <w:r w:rsidRPr="00E42333">
        <w:rPr>
          <w:rFonts w:ascii="Courier New" w:hAnsi="Courier New" w:cs="Courier New"/>
          <w:snapToGrid w:val="0"/>
        </w:rPr>
        <w:t>.</w:t>
      </w:r>
    </w:p>
    <w:p w:rsidR="00763AB5" w:rsidRPr="00E42333" w:rsidRDefault="00763AB5" w:rsidP="00CA3CC0">
      <w:pPr>
        <w:ind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 xml:space="preserve"> </w:t>
      </w:r>
    </w:p>
    <w:p w:rsidR="00763AB5" w:rsidRPr="00E009F3" w:rsidRDefault="00763AB5" w:rsidP="00CA3CC0">
      <w:pPr>
        <w:ind w:right="39"/>
        <w:jc w:val="both"/>
        <w:rPr>
          <w:rFonts w:ascii="Courier New" w:hAnsi="Courier New" w:cs="Courier New"/>
          <w:i/>
          <w:snapToGrid w:val="0"/>
          <w:color w:val="808080"/>
        </w:rPr>
      </w:pP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Los </w:t>
      </w:r>
      <w:r w:rsidR="0049003D" w:rsidRPr="00E009F3">
        <w:rPr>
          <w:rFonts w:ascii="Courier New" w:hAnsi="Courier New" w:cs="Courier New"/>
          <w:b/>
          <w:i/>
          <w:snapToGrid w:val="0"/>
          <w:color w:val="808080"/>
        </w:rPr>
        <w:t>RESERVATARIOS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</w:t>
      </w:r>
      <w:r w:rsidR="0049003D" w:rsidRPr="00E009F3">
        <w:rPr>
          <w:rFonts w:ascii="Courier New" w:hAnsi="Courier New" w:cs="Courier New"/>
          <w:i/>
          <w:snapToGrid w:val="0"/>
          <w:color w:val="808080"/>
        </w:rPr>
        <w:t>(</w:t>
      </w:r>
      <w:r w:rsidRPr="00E009F3">
        <w:rPr>
          <w:rFonts w:ascii="Courier New" w:hAnsi="Courier New" w:cs="Courier New"/>
          <w:i/>
          <w:snapToGrid w:val="0"/>
          <w:color w:val="808080"/>
        </w:rPr>
        <w:t>sobre los bienes de los reservistas</w:t>
      </w:r>
      <w:r w:rsidR="0049003D" w:rsidRPr="00E009F3">
        <w:rPr>
          <w:rFonts w:ascii="Courier New" w:hAnsi="Courier New" w:cs="Courier New"/>
          <w:i/>
          <w:snapToGrid w:val="0"/>
          <w:color w:val="808080"/>
        </w:rPr>
        <w:t>)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en los casos 811, 968 y 980 C</w:t>
      </w:r>
      <w:r w:rsidR="0049003D" w:rsidRPr="00E009F3">
        <w:rPr>
          <w:rFonts w:ascii="Courier New" w:hAnsi="Courier New" w:cs="Courier New"/>
          <w:b/>
          <w:i/>
          <w:snapToGrid w:val="0"/>
          <w:color w:val="808080"/>
        </w:rPr>
        <w:t>c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y 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cualesquiera 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>otros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 </w:t>
      </w:r>
      <w:r w:rsidR="0049003D" w:rsidRPr="00E009F3">
        <w:rPr>
          <w:rFonts w:ascii="Courier New" w:hAnsi="Courier New" w:cs="Courier New"/>
          <w:i/>
          <w:snapToGrid w:val="0"/>
          <w:color w:val="808080"/>
        </w:rPr>
        <w:t>de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 leyes</w:t>
      </w:r>
      <w:r w:rsidR="0049003D" w:rsidRPr="00E009F3">
        <w:rPr>
          <w:rFonts w:ascii="Courier New" w:hAnsi="Courier New" w:cs="Courier New"/>
          <w:i/>
          <w:snapToGrid w:val="0"/>
          <w:color w:val="808080"/>
        </w:rPr>
        <w:t>/</w:t>
      </w:r>
      <w:r w:rsidRPr="00E009F3">
        <w:rPr>
          <w:rFonts w:ascii="Courier New" w:hAnsi="Courier New" w:cs="Courier New"/>
          <w:i/>
          <w:snapToGrid w:val="0"/>
          <w:color w:val="808080"/>
        </w:rPr>
        <w:t>fueros especiales.</w:t>
      </w:r>
    </w:p>
    <w:p w:rsidR="0049003D" w:rsidRPr="00E009F3" w:rsidRDefault="0049003D" w:rsidP="00CA3CC0">
      <w:pPr>
        <w:ind w:right="39"/>
        <w:jc w:val="both"/>
        <w:rPr>
          <w:rFonts w:ascii="Courier New" w:hAnsi="Courier New" w:cs="Courier New"/>
          <w:b/>
          <w:i/>
          <w:snapToGrid w:val="0"/>
          <w:color w:val="808080"/>
        </w:rPr>
      </w:pPr>
    </w:p>
    <w:p w:rsidR="00763AB5" w:rsidRPr="00E009F3" w:rsidRDefault="00763AB5" w:rsidP="00CA3CC0">
      <w:pPr>
        <w:ind w:right="39"/>
        <w:jc w:val="both"/>
        <w:rPr>
          <w:rFonts w:ascii="Courier New" w:hAnsi="Courier New" w:cs="Courier New"/>
          <w:b/>
          <w:i/>
          <w:snapToGrid w:val="0"/>
          <w:color w:val="808080"/>
        </w:rPr>
      </w:pP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Los </w:t>
      </w:r>
      <w:r w:rsidR="0049003D"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HIJOS SOMETIDOS A LA PATRIA POTESTAD 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>por los bienes de su propiedad usufructuados</w:t>
      </w:r>
      <w:r w:rsidR="00E42333" w:rsidRPr="00E009F3">
        <w:rPr>
          <w:rFonts w:ascii="Courier New" w:hAnsi="Courier New" w:cs="Courier New"/>
          <w:b/>
          <w:i/>
          <w:snapToGrid w:val="0"/>
          <w:color w:val="808080"/>
        </w:rPr>
        <w:t>/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>administrados por el padre</w:t>
      </w:r>
      <w:r w:rsidR="002C52DC" w:rsidRPr="00E009F3">
        <w:rPr>
          <w:rFonts w:ascii="Courier New" w:hAnsi="Courier New" w:cs="Courier New"/>
          <w:b/>
          <w:i/>
          <w:snapToGrid w:val="0"/>
          <w:color w:val="808080"/>
        </w:rPr>
        <w:t>/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segund</w:t>
      </w:r>
      <w:r w:rsidR="002C52DC" w:rsidRPr="00E009F3">
        <w:rPr>
          <w:rFonts w:ascii="Courier New" w:hAnsi="Courier New" w:cs="Courier New"/>
          <w:b/>
          <w:i/>
          <w:snapToGrid w:val="0"/>
          <w:color w:val="808080"/>
        </w:rPr>
        <w:t>a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</w:t>
      </w:r>
      <w:r w:rsidR="002C52DC" w:rsidRPr="00E009F3">
        <w:rPr>
          <w:rFonts w:ascii="Courier New" w:hAnsi="Courier New" w:cs="Courier New"/>
          <w:b/>
          <w:i/>
          <w:snapToGrid w:val="0"/>
          <w:color w:val="808080"/>
        </w:rPr>
        <w:t>vez casados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</w:t>
      </w:r>
      <w:r w:rsidR="002C52DC" w:rsidRPr="00E009F3">
        <w:rPr>
          <w:rFonts w:ascii="Courier New" w:hAnsi="Courier New" w:cs="Courier New"/>
          <w:i/>
          <w:snapToGrid w:val="0"/>
          <w:color w:val="808080"/>
        </w:rPr>
        <w:t>(</w:t>
      </w:r>
      <w:r w:rsidRPr="00E009F3">
        <w:rPr>
          <w:rFonts w:ascii="Courier New" w:hAnsi="Courier New" w:cs="Courier New"/>
          <w:i/>
          <w:snapToGrid w:val="0"/>
          <w:color w:val="808080"/>
        </w:rPr>
        <w:t>sobre los bienes de los mismos padres</w:t>
      </w:r>
      <w:r w:rsidR="002C52DC" w:rsidRPr="00E009F3">
        <w:rPr>
          <w:rFonts w:ascii="Courier New" w:hAnsi="Courier New" w:cs="Courier New"/>
          <w:i/>
          <w:snapToGrid w:val="0"/>
          <w:color w:val="808080"/>
        </w:rPr>
        <w:t>)</w:t>
      </w:r>
    </w:p>
    <w:p w:rsidR="00E42333" w:rsidRPr="00E009F3" w:rsidRDefault="00E42333" w:rsidP="00CA3CC0">
      <w:pPr>
        <w:ind w:right="39"/>
        <w:jc w:val="both"/>
        <w:rPr>
          <w:rFonts w:ascii="Courier New" w:hAnsi="Courier New" w:cs="Courier New"/>
          <w:b/>
          <w:i/>
          <w:snapToGrid w:val="0"/>
          <w:color w:val="808080"/>
        </w:rPr>
      </w:pPr>
    </w:p>
    <w:p w:rsidR="00E42333" w:rsidRPr="00E42333" w:rsidRDefault="00E42333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>Tras la reforma 13 mayo 1981 ha quedado reducida al caso de administración de los bienes de los hijos, al haber desaparecido el usufructo paterno.</w:t>
      </w:r>
      <w:r w:rsidRPr="00E42333">
        <w:rPr>
          <w:rFonts w:ascii="Courier New" w:hAnsi="Courier New" w:cs="Courier New"/>
          <w:snapToGrid w:val="0"/>
        </w:rPr>
        <w:cr/>
      </w:r>
    </w:p>
    <w:p w:rsidR="00763AB5" w:rsidRPr="00E009F3" w:rsidRDefault="00763AB5" w:rsidP="00CA3CC0">
      <w:pPr>
        <w:ind w:right="39"/>
        <w:jc w:val="both"/>
        <w:rPr>
          <w:rFonts w:ascii="Courier New" w:hAnsi="Courier New" w:cs="Courier New"/>
          <w:b/>
          <w:i/>
          <w:snapToGrid w:val="0"/>
          <w:color w:val="808080"/>
        </w:rPr>
      </w:pP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Los </w:t>
      </w:r>
      <w:r w:rsidR="0049003D"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MENORES O INCAPACITADOS </w:t>
      </w:r>
      <w:r w:rsidR="002C52DC" w:rsidRPr="00E009F3">
        <w:rPr>
          <w:rFonts w:ascii="Courier New" w:hAnsi="Courier New" w:cs="Courier New"/>
          <w:i/>
          <w:snapToGrid w:val="0"/>
          <w:color w:val="808080"/>
        </w:rPr>
        <w:t>(</w:t>
      </w:r>
      <w:r w:rsidRPr="00E009F3">
        <w:rPr>
          <w:rFonts w:ascii="Courier New" w:hAnsi="Courier New" w:cs="Courier New"/>
          <w:i/>
          <w:snapToGrid w:val="0"/>
          <w:color w:val="808080"/>
        </w:rPr>
        <w:t>sobre los bienes de sus tutores</w:t>
      </w:r>
      <w:r w:rsidR="002C52DC" w:rsidRPr="00E009F3">
        <w:rPr>
          <w:rFonts w:ascii="Courier New" w:hAnsi="Courier New" w:cs="Courier New"/>
          <w:i/>
          <w:snapToGrid w:val="0"/>
          <w:color w:val="808080"/>
        </w:rPr>
        <w:t>)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, por 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los que éstos administren y por 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>la responsabilidad en que incurrieren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, a no ser que presten, en lugar de 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>fianza hipotecaria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, otra garantía autorizada por el </w:t>
      </w:r>
      <w:r w:rsidR="0049003D" w:rsidRPr="00E009F3">
        <w:rPr>
          <w:rFonts w:ascii="Courier New" w:hAnsi="Courier New" w:cs="Courier New"/>
          <w:i/>
          <w:snapToGrid w:val="0"/>
          <w:color w:val="808080"/>
        </w:rPr>
        <w:t>Cc</w:t>
      </w:r>
      <w:r w:rsidRPr="00E009F3">
        <w:rPr>
          <w:rFonts w:ascii="Courier New" w:hAnsi="Courier New" w:cs="Courier New"/>
          <w:i/>
          <w:snapToGrid w:val="0"/>
          <w:color w:val="808080"/>
        </w:rPr>
        <w:t>.</w:t>
      </w:r>
    </w:p>
    <w:p w:rsidR="00E42333" w:rsidRPr="00E009F3" w:rsidRDefault="00E42333" w:rsidP="00CA3CC0">
      <w:pPr>
        <w:ind w:right="39"/>
        <w:jc w:val="both"/>
        <w:rPr>
          <w:rFonts w:ascii="Courier New" w:hAnsi="Courier New" w:cs="Courier New"/>
          <w:b/>
          <w:i/>
          <w:snapToGrid w:val="0"/>
          <w:color w:val="808080"/>
        </w:rPr>
      </w:pPr>
    </w:p>
    <w:p w:rsidR="00E42333" w:rsidRPr="00E009F3" w:rsidRDefault="00E42333" w:rsidP="00CA3CC0">
      <w:pPr>
        <w:ind w:left="708" w:right="39"/>
        <w:jc w:val="both"/>
        <w:rPr>
          <w:rFonts w:ascii="Courier New" w:hAnsi="Courier New" w:cs="Courier New"/>
          <w:i/>
          <w:snapToGrid w:val="0"/>
          <w:color w:val="808080"/>
        </w:rPr>
      </w:pPr>
      <w:r w:rsidRPr="002C52DC">
        <w:rPr>
          <w:rFonts w:ascii="Courier New" w:hAnsi="Courier New" w:cs="Courier New"/>
          <w:b/>
          <w:snapToGrid w:val="0"/>
        </w:rPr>
        <w:t>260 Cc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 El Juez podrá exigir al tutor la constitución de </w:t>
      </w:r>
      <w:r w:rsidR="002C52DC" w:rsidRPr="00E009F3">
        <w:rPr>
          <w:rFonts w:ascii="Courier New" w:hAnsi="Courier New" w:cs="Courier New"/>
          <w:i/>
          <w:snapToGrid w:val="0"/>
          <w:color w:val="808080"/>
        </w:rPr>
        <w:t>“</w:t>
      </w:r>
      <w:r w:rsidRPr="00E009F3">
        <w:rPr>
          <w:rFonts w:ascii="Courier New" w:hAnsi="Courier New" w:cs="Courier New"/>
          <w:i/>
          <w:snapToGrid w:val="0"/>
          <w:color w:val="808080"/>
        </w:rPr>
        <w:t>fianza</w:t>
      </w:r>
      <w:r w:rsidR="002C52DC" w:rsidRPr="00E009F3">
        <w:rPr>
          <w:rFonts w:ascii="Courier New" w:hAnsi="Courier New" w:cs="Courier New"/>
          <w:i/>
          <w:snapToGrid w:val="0"/>
          <w:color w:val="808080"/>
        </w:rPr>
        <w:t>”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 </w:t>
      </w:r>
      <w:r w:rsidR="002C52DC" w:rsidRPr="002C52DC">
        <w:rPr>
          <w:rFonts w:ascii="Courier New" w:hAnsi="Courier New" w:cs="Courier New"/>
          <w:snapToGrid w:val="0"/>
        </w:rPr>
        <w:t xml:space="preserve">(HIPOTECARIA, en su caso) </w:t>
      </w:r>
      <w:r w:rsidRPr="00E009F3">
        <w:rPr>
          <w:rFonts w:ascii="Courier New" w:hAnsi="Courier New" w:cs="Courier New"/>
          <w:i/>
          <w:snapToGrid w:val="0"/>
          <w:color w:val="808080"/>
        </w:rPr>
        <w:t>que asegure el cumplimiento de sus obligaciones y determinará la modalidad y cuantía de la misma.</w:t>
      </w:r>
    </w:p>
    <w:p w:rsidR="002C52DC" w:rsidRPr="00E009F3" w:rsidRDefault="002C52DC" w:rsidP="00CA3CC0">
      <w:pPr>
        <w:ind w:left="708" w:right="39"/>
        <w:jc w:val="both"/>
        <w:rPr>
          <w:rFonts w:ascii="Courier New" w:hAnsi="Courier New" w:cs="Courier New"/>
          <w:i/>
          <w:snapToGrid w:val="0"/>
          <w:color w:val="808080"/>
        </w:rPr>
      </w:pPr>
    </w:p>
    <w:p w:rsidR="00E42333" w:rsidRPr="00E009F3" w:rsidRDefault="00E42333" w:rsidP="00CA3CC0">
      <w:pPr>
        <w:ind w:left="708" w:right="39"/>
        <w:jc w:val="both"/>
        <w:rPr>
          <w:rFonts w:ascii="Courier New" w:hAnsi="Courier New" w:cs="Courier New"/>
          <w:i/>
          <w:snapToGrid w:val="0"/>
          <w:color w:val="808080"/>
        </w:rPr>
      </w:pPr>
      <w:r w:rsidRPr="00E009F3">
        <w:rPr>
          <w:rFonts w:ascii="Courier New" w:hAnsi="Courier New" w:cs="Courier New"/>
          <w:i/>
          <w:snapToGrid w:val="0"/>
          <w:color w:val="808080"/>
        </w:rPr>
        <w:t>No obstante, la entidad pública que asuma la tutela de un menor por ministerio de la Ley o la desempeñe por resolución judicial no precisará prestar fianza.</w:t>
      </w:r>
    </w:p>
    <w:p w:rsidR="00E42333" w:rsidRPr="00E009F3" w:rsidRDefault="00E42333" w:rsidP="00CA3CC0">
      <w:pPr>
        <w:ind w:right="39"/>
        <w:jc w:val="both"/>
        <w:rPr>
          <w:rFonts w:ascii="Courier New" w:hAnsi="Courier New" w:cs="Courier New"/>
          <w:b/>
          <w:i/>
          <w:snapToGrid w:val="0"/>
          <w:color w:val="808080"/>
        </w:rPr>
      </w:pPr>
    </w:p>
    <w:p w:rsidR="0049003D" w:rsidRPr="00E009F3" w:rsidRDefault="00763AB5" w:rsidP="00CA3CC0">
      <w:pPr>
        <w:ind w:right="39"/>
        <w:jc w:val="both"/>
        <w:rPr>
          <w:rFonts w:ascii="Courier New" w:hAnsi="Courier New" w:cs="Courier New"/>
          <w:b/>
          <w:i/>
          <w:snapToGrid w:val="0"/>
          <w:color w:val="808080"/>
        </w:rPr>
      </w:pP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El Estado, Provincias y </w:t>
      </w:r>
      <w:r w:rsidR="0049003D" w:rsidRPr="00E009F3">
        <w:rPr>
          <w:rFonts w:ascii="Courier New" w:hAnsi="Courier New" w:cs="Courier New"/>
          <w:b/>
          <w:i/>
          <w:snapToGrid w:val="0"/>
          <w:color w:val="808080"/>
        </w:rPr>
        <w:t>Municipios</w:t>
      </w:r>
      <w:r w:rsidR="002C52DC"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</w:t>
      </w:r>
      <w:r w:rsidR="0077395B" w:rsidRPr="0077395B">
        <w:rPr>
          <w:rFonts w:ascii="Courier New" w:hAnsi="Courier New" w:cs="Courier New"/>
          <w:snapToGrid w:val="0"/>
        </w:rPr>
        <w:t>(luego estudiada)</w:t>
      </w:r>
    </w:p>
    <w:p w:rsidR="0077395B" w:rsidRPr="00E009F3" w:rsidRDefault="0077395B" w:rsidP="00CA3CC0">
      <w:pPr>
        <w:ind w:right="39"/>
        <w:jc w:val="both"/>
        <w:rPr>
          <w:rFonts w:ascii="Courier New" w:hAnsi="Courier New" w:cs="Courier New"/>
          <w:b/>
          <w:i/>
          <w:snapToGrid w:val="0"/>
          <w:color w:val="808080"/>
        </w:rPr>
      </w:pPr>
    </w:p>
    <w:p w:rsidR="0077395B" w:rsidRPr="005B35CF" w:rsidRDefault="002C52DC" w:rsidP="009B1448">
      <w:pPr>
        <w:ind w:right="39"/>
        <w:jc w:val="both"/>
        <w:rPr>
          <w:rFonts w:ascii="Courier New" w:hAnsi="Courier New" w:cs="Courier New"/>
          <w:snapToGrid w:val="0"/>
        </w:rPr>
      </w:pPr>
      <w:r w:rsidRPr="00E009F3">
        <w:rPr>
          <w:rFonts w:ascii="Courier New" w:hAnsi="Courier New" w:cs="Courier New"/>
          <w:b/>
          <w:i/>
          <w:snapToGrid w:val="0"/>
          <w:color w:val="808080"/>
        </w:rPr>
        <w:t>LOS ASEGURADORES</w:t>
      </w:r>
      <w:r w:rsidR="00763AB5"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</w:t>
      </w:r>
      <w:r w:rsidRPr="00E009F3">
        <w:rPr>
          <w:rFonts w:ascii="Courier New" w:hAnsi="Courier New" w:cs="Courier New"/>
          <w:i/>
          <w:snapToGrid w:val="0"/>
          <w:color w:val="808080"/>
        </w:rPr>
        <w:t>(</w:t>
      </w:r>
      <w:r w:rsidR="00763AB5" w:rsidRPr="00E009F3">
        <w:rPr>
          <w:rFonts w:ascii="Courier New" w:hAnsi="Courier New" w:cs="Courier New"/>
          <w:i/>
          <w:snapToGrid w:val="0"/>
          <w:color w:val="808080"/>
        </w:rPr>
        <w:t>sobre los bienes de los asegurados</w:t>
      </w:r>
      <w:r w:rsidRPr="00E009F3">
        <w:rPr>
          <w:rFonts w:ascii="Courier New" w:hAnsi="Courier New" w:cs="Courier New"/>
          <w:i/>
          <w:snapToGrid w:val="0"/>
          <w:color w:val="808080"/>
        </w:rPr>
        <w:t>),</w:t>
      </w:r>
      <w:r w:rsidR="00763AB5"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además de </w:t>
      </w:r>
      <w:r w:rsidR="00763AB5" w:rsidRPr="00E009F3">
        <w:rPr>
          <w:rFonts w:ascii="Courier New" w:hAnsi="Courier New" w:cs="Courier New"/>
          <w:i/>
          <w:snapToGrid w:val="0"/>
          <w:color w:val="808080"/>
        </w:rPr>
        <w:t xml:space="preserve">la </w:t>
      </w:r>
      <w:r w:rsidR="009B1448" w:rsidRPr="00E009F3">
        <w:rPr>
          <w:rFonts w:ascii="Courier New" w:hAnsi="Courier New" w:cs="Courier New"/>
          <w:i/>
          <w:snapToGrid w:val="0"/>
          <w:color w:val="808080"/>
        </w:rPr>
        <w:t>hipoteca legal tácita d</w:t>
      </w:r>
      <w:r w:rsidR="00763AB5" w:rsidRPr="00E009F3">
        <w:rPr>
          <w:rFonts w:ascii="Courier New" w:hAnsi="Courier New" w:cs="Courier New"/>
          <w:i/>
          <w:snapToGrid w:val="0"/>
          <w:color w:val="808080"/>
        </w:rPr>
        <w:t>el artículo</w:t>
      </w:r>
      <w:r w:rsidR="00763AB5"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196</w:t>
      </w:r>
      <w:r w:rsidR="0077395B"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</w:t>
      </w:r>
      <w:r w:rsidR="009B1448" w:rsidRPr="00E009F3">
        <w:rPr>
          <w:rFonts w:ascii="Courier New" w:hAnsi="Courier New" w:cs="Courier New"/>
          <w:b/>
          <w:i/>
          <w:snapToGrid w:val="0"/>
          <w:color w:val="808080"/>
          <w:sz w:val="18"/>
        </w:rPr>
        <w:t>(</w:t>
      </w:r>
      <w:r w:rsidR="0077395B" w:rsidRPr="00A83095">
        <w:rPr>
          <w:rFonts w:ascii="Courier New" w:hAnsi="Courier New" w:cs="Courier New"/>
          <w:snapToGrid w:val="0"/>
          <w:sz w:val="18"/>
        </w:rPr>
        <w:t xml:space="preserve">por </w:t>
      </w:r>
      <w:r w:rsidR="005B35CF" w:rsidRPr="00A83095">
        <w:rPr>
          <w:rFonts w:ascii="Courier New" w:hAnsi="Courier New" w:cs="Courier New"/>
          <w:snapToGrid w:val="0"/>
          <w:sz w:val="18"/>
        </w:rPr>
        <w:t>los premios del seguro de dos años; y, si fuere el seguro mutuo, por los dos últimos dividendos que se hubiesen repartido</w:t>
      </w:r>
      <w:r w:rsidR="009B1448" w:rsidRPr="00A83095">
        <w:rPr>
          <w:rFonts w:ascii="Courier New" w:hAnsi="Courier New" w:cs="Courier New"/>
          <w:snapToGrid w:val="0"/>
          <w:sz w:val="18"/>
        </w:rPr>
        <w:t>)</w:t>
      </w:r>
      <w:r w:rsidR="009B1448">
        <w:rPr>
          <w:rFonts w:ascii="Courier New" w:hAnsi="Courier New" w:cs="Courier New"/>
          <w:snapToGrid w:val="0"/>
        </w:rPr>
        <w:t xml:space="preserve">, pueden exigir </w:t>
      </w:r>
      <w:r w:rsidR="005B35CF" w:rsidRPr="005B35CF">
        <w:rPr>
          <w:rFonts w:ascii="Courier New" w:hAnsi="Courier New" w:cs="Courier New"/>
          <w:snapToGrid w:val="0"/>
        </w:rPr>
        <w:t>constitución de hipoteca expresa</w:t>
      </w:r>
      <w:r w:rsidR="0077395B" w:rsidRPr="005B35CF">
        <w:rPr>
          <w:rFonts w:ascii="Courier New" w:hAnsi="Courier New" w:cs="Courier New"/>
          <w:snapToGrid w:val="0"/>
        </w:rPr>
        <w:t xml:space="preserve"> por tod</w:t>
      </w:r>
      <w:r w:rsidR="00A83095">
        <w:rPr>
          <w:rFonts w:ascii="Courier New" w:hAnsi="Courier New" w:cs="Courier New"/>
          <w:snapToGrid w:val="0"/>
        </w:rPr>
        <w:t>o el exceso</w:t>
      </w:r>
      <w:r w:rsidR="0077395B" w:rsidRPr="005B35CF">
        <w:rPr>
          <w:rFonts w:ascii="Courier New" w:hAnsi="Courier New" w:cs="Courier New"/>
          <w:snapToGrid w:val="0"/>
        </w:rPr>
        <w:t xml:space="preserve"> que se </w:t>
      </w:r>
      <w:r w:rsidR="00A83095">
        <w:rPr>
          <w:rFonts w:ascii="Courier New" w:hAnsi="Courier New" w:cs="Courier New"/>
          <w:snapToGrid w:val="0"/>
        </w:rPr>
        <w:t xml:space="preserve">les </w:t>
      </w:r>
      <w:r w:rsidR="0077395B" w:rsidRPr="005B35CF">
        <w:rPr>
          <w:rFonts w:ascii="Courier New" w:hAnsi="Courier New" w:cs="Courier New"/>
          <w:snapToGrid w:val="0"/>
        </w:rPr>
        <w:t>debiere.</w:t>
      </w:r>
    </w:p>
    <w:p w:rsidR="00DE6E9C" w:rsidRPr="00E42333" w:rsidRDefault="00DE6E9C" w:rsidP="00CA3CC0">
      <w:pPr>
        <w:ind w:right="39"/>
        <w:jc w:val="both"/>
        <w:rPr>
          <w:rFonts w:ascii="Courier New" w:hAnsi="Courier New" w:cs="Courier New"/>
          <w:b/>
          <w:i/>
          <w:snapToGrid w:val="0"/>
        </w:rPr>
      </w:pPr>
    </w:p>
    <w:p w:rsidR="00DE6E9C" w:rsidRPr="00E42333" w:rsidRDefault="00DE6E9C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763AB5" w:rsidRDefault="00B431BB" w:rsidP="00CA3CC0">
      <w:pPr>
        <w:ind w:right="39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 xml:space="preserve">OTRAS </w:t>
      </w:r>
      <w:r w:rsidR="00280C45" w:rsidRPr="00E42333">
        <w:rPr>
          <w:rFonts w:ascii="Courier New" w:hAnsi="Courier New" w:cs="Courier New"/>
          <w:b/>
          <w:snapToGrid w:val="0"/>
        </w:rPr>
        <w:t>EXPRESAS</w:t>
      </w:r>
    </w:p>
    <w:p w:rsidR="00966083" w:rsidRDefault="00966083" w:rsidP="00CA3CC0">
      <w:pPr>
        <w:ind w:right="39"/>
        <w:jc w:val="center"/>
        <w:rPr>
          <w:rFonts w:ascii="Courier New" w:hAnsi="Courier New" w:cs="Courier New"/>
          <w:snapToGrid w:val="0"/>
        </w:rPr>
      </w:pPr>
    </w:p>
    <w:p w:rsidR="00966083" w:rsidRPr="00E009F3" w:rsidRDefault="00966083" w:rsidP="00CA3CC0">
      <w:pPr>
        <w:ind w:right="39"/>
        <w:jc w:val="both"/>
        <w:rPr>
          <w:rFonts w:ascii="Courier New" w:hAnsi="Courier New" w:cs="Courier New"/>
          <w:i/>
          <w:snapToGrid w:val="0"/>
          <w:color w:val="808080"/>
        </w:rPr>
      </w:pPr>
      <w:r w:rsidRPr="009B1448">
        <w:rPr>
          <w:rFonts w:ascii="Courier New" w:hAnsi="Courier New" w:cs="Courier New"/>
          <w:b/>
          <w:snapToGrid w:val="0"/>
        </w:rPr>
        <w:t>88 LH</w:t>
      </w:r>
      <w:r>
        <w:rPr>
          <w:rFonts w:ascii="Courier New" w:hAnsi="Courier New" w:cs="Courier New"/>
          <w:snapToGrid w:val="0"/>
        </w:rPr>
        <w:t xml:space="preserve"> 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>El legatario de rentas o pensiones periódicas impuestas por el testador determinadamente a cargo de alguno de los herederos</w:t>
      </w:r>
      <w:r w:rsidR="009B1448" w:rsidRPr="00E009F3">
        <w:rPr>
          <w:rFonts w:ascii="Courier New" w:hAnsi="Courier New" w:cs="Courier New"/>
          <w:b/>
          <w:i/>
          <w:snapToGrid w:val="0"/>
          <w:color w:val="808080"/>
        </w:rPr>
        <w:t>/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>otros legatarios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, sin declarar personal esta obligación, tendrá derecho, </w:t>
      </w:r>
      <w:r w:rsidRPr="00E009F3">
        <w:rPr>
          <w:rFonts w:ascii="Courier New" w:hAnsi="Courier New" w:cs="Courier New"/>
          <w:i/>
          <w:snapToGrid w:val="0"/>
          <w:color w:val="808080"/>
          <w:u w:val="single"/>
        </w:rPr>
        <w:t>dentro del plazo señalado en el artículo anterior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, a exigir que la </w:t>
      </w:r>
      <w:r w:rsidRPr="00E009F3">
        <w:rPr>
          <w:rFonts w:ascii="Courier New" w:hAnsi="Courier New" w:cs="Courier New"/>
          <w:i/>
          <w:snapToGrid w:val="0"/>
          <w:color w:val="808080"/>
        </w:rPr>
        <w:lastRenderedPageBreak/>
        <w:t>anotación preventiva que oportunamente hubiere constituido de su derecho, se convierta en inscripción de hipoteca.</w:t>
      </w:r>
    </w:p>
    <w:p w:rsidR="00966083" w:rsidRPr="00E009F3" w:rsidRDefault="00966083" w:rsidP="00CA3CC0">
      <w:pPr>
        <w:ind w:right="39"/>
        <w:jc w:val="both"/>
        <w:rPr>
          <w:rFonts w:ascii="Courier New" w:hAnsi="Courier New" w:cs="Courier New"/>
          <w:snapToGrid w:val="0"/>
          <w:color w:val="808080"/>
        </w:rPr>
      </w:pPr>
    </w:p>
    <w:p w:rsidR="00966083" w:rsidRDefault="00966083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90 LH 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El pensionista que no hubiere obtenido anotación preventiva podrá exigir también </w:t>
      </w:r>
      <w:r w:rsidRPr="00E009F3">
        <w:rPr>
          <w:rFonts w:ascii="Courier New" w:hAnsi="Courier New" w:cs="Courier New"/>
          <w:i/>
          <w:snapToGrid w:val="0"/>
          <w:color w:val="808080"/>
          <w:u w:val="single"/>
        </w:rPr>
        <w:t>en cualquier tiempo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 la constitución de hipoteca...</w:t>
      </w:r>
    </w:p>
    <w:p w:rsidR="00966083" w:rsidRDefault="00966083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966083" w:rsidRPr="00E009F3" w:rsidRDefault="00966083" w:rsidP="00CA3CC0">
      <w:pPr>
        <w:ind w:right="39"/>
        <w:jc w:val="both"/>
        <w:rPr>
          <w:rFonts w:ascii="Courier New" w:hAnsi="Courier New" w:cs="Courier New"/>
          <w:i/>
          <w:snapToGrid w:val="0"/>
          <w:color w:val="808080"/>
        </w:rPr>
      </w:pPr>
      <w:r w:rsidRPr="009B1448">
        <w:rPr>
          <w:rFonts w:ascii="Courier New" w:hAnsi="Courier New" w:cs="Courier New"/>
          <w:b/>
          <w:snapToGrid w:val="0"/>
        </w:rPr>
        <w:t>93 LH</w:t>
      </w:r>
      <w:r>
        <w:rPr>
          <w:rFonts w:ascii="Courier New" w:hAnsi="Courier New" w:cs="Courier New"/>
          <w:snapToGrid w:val="0"/>
        </w:rPr>
        <w:t xml:space="preserve"> 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>El acreedor refaccionario podrá pedir la conversión de su anotación preventiva en inscripción de hipoteca</w:t>
      </w:r>
      <w:r w:rsidRPr="00E009F3">
        <w:rPr>
          <w:rFonts w:ascii="Courier New" w:hAnsi="Courier New" w:cs="Courier New"/>
          <w:i/>
          <w:snapToGrid w:val="0"/>
          <w:color w:val="808080"/>
        </w:rPr>
        <w:t>, si al expirar el término señalado en el artículo anterior no estuviere aún pagado por completo de su crédito, por no haber vencido el plazo estipulado en el contrato.</w:t>
      </w:r>
    </w:p>
    <w:p w:rsidR="00966083" w:rsidRPr="00E009F3" w:rsidRDefault="00966083" w:rsidP="00CA3CC0">
      <w:pPr>
        <w:ind w:right="39"/>
        <w:jc w:val="both"/>
        <w:rPr>
          <w:rFonts w:ascii="Courier New" w:hAnsi="Courier New" w:cs="Courier New"/>
          <w:i/>
          <w:snapToGrid w:val="0"/>
          <w:color w:val="808080"/>
        </w:rPr>
      </w:pPr>
    </w:p>
    <w:p w:rsidR="00763AB5" w:rsidRPr="00E009F3" w:rsidRDefault="00966083" w:rsidP="00CA3CC0">
      <w:pPr>
        <w:ind w:left="708" w:right="39"/>
        <w:jc w:val="both"/>
        <w:rPr>
          <w:rFonts w:ascii="Courier New" w:hAnsi="Courier New" w:cs="Courier New"/>
          <w:b/>
          <w:i/>
          <w:snapToGrid w:val="0"/>
          <w:color w:val="808080"/>
        </w:rPr>
      </w:pPr>
      <w:r w:rsidRPr="009B1448">
        <w:rPr>
          <w:rFonts w:ascii="Courier New" w:hAnsi="Courier New" w:cs="Courier New"/>
          <w:b/>
          <w:snapToGrid w:val="0"/>
        </w:rPr>
        <w:t>92 LH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 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La anotación a favor del acreedor refaccionario 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>caducará a los sesenta días de concluida la obra objeto de la refacción.</w:t>
      </w:r>
    </w:p>
    <w:p w:rsidR="00966083" w:rsidRPr="00E009F3" w:rsidRDefault="00966083" w:rsidP="00CA3CC0">
      <w:pPr>
        <w:ind w:right="39"/>
        <w:jc w:val="both"/>
        <w:rPr>
          <w:rFonts w:ascii="Courier New" w:hAnsi="Courier New" w:cs="Courier New"/>
          <w:i/>
          <w:snapToGrid w:val="0"/>
          <w:color w:val="808080"/>
        </w:rPr>
      </w:pPr>
    </w:p>
    <w:p w:rsidR="00763AB5" w:rsidRPr="00E009F3" w:rsidRDefault="00966083" w:rsidP="00CA3CC0">
      <w:pPr>
        <w:ind w:right="39"/>
        <w:jc w:val="both"/>
        <w:rPr>
          <w:rFonts w:ascii="Courier New" w:hAnsi="Courier New" w:cs="Courier New"/>
          <w:i/>
          <w:snapToGrid w:val="0"/>
          <w:color w:val="808080"/>
        </w:rPr>
      </w:pPr>
      <w:r w:rsidRPr="009B1448">
        <w:rPr>
          <w:rFonts w:ascii="Courier New" w:hAnsi="Courier New" w:cs="Courier New"/>
          <w:b/>
          <w:snapToGrid w:val="0"/>
        </w:rPr>
        <w:t>115 LH</w:t>
      </w:r>
      <w:r w:rsidRPr="00E009F3">
        <w:rPr>
          <w:rFonts w:ascii="Courier New" w:hAnsi="Courier New" w:cs="Courier New"/>
          <w:i/>
          <w:snapToGrid w:val="0"/>
          <w:color w:val="808080"/>
        </w:rPr>
        <w:t xml:space="preserve"> 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 xml:space="preserve">Para asegurar los intereses vencidos y no satisfechos que no estuvieren garantizados </w:t>
      </w:r>
      <w:r w:rsidRPr="00E009F3">
        <w:rPr>
          <w:rFonts w:ascii="Courier New" w:hAnsi="Courier New" w:cs="Courier New"/>
          <w:i/>
          <w:snapToGrid w:val="0"/>
          <w:color w:val="808080"/>
        </w:rPr>
        <w:t>conforme al artículo anterior el acreedor podrá exigir del deudor ampliación de la hipoteca sobre los mismos bienes hipotecados.</w:t>
      </w:r>
    </w:p>
    <w:p w:rsidR="00966083" w:rsidRDefault="00966083" w:rsidP="00CA3CC0">
      <w:pPr>
        <w:ind w:right="39"/>
        <w:jc w:val="both"/>
        <w:rPr>
          <w:rFonts w:ascii="Courier New" w:hAnsi="Courier New" w:cs="Courier New"/>
          <w:b/>
          <w:snapToGrid w:val="0"/>
        </w:rPr>
      </w:pPr>
    </w:p>
    <w:p w:rsidR="00A51996" w:rsidRPr="00E42333" w:rsidRDefault="00B431BB" w:rsidP="00CA3CC0">
      <w:pPr>
        <w:ind w:right="39"/>
        <w:jc w:val="both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Actuación </w:t>
      </w:r>
      <w:r w:rsidR="00A51996" w:rsidRPr="009B1448">
        <w:rPr>
          <w:rFonts w:ascii="Courier New" w:hAnsi="Courier New" w:cs="Courier New"/>
          <w:b/>
          <w:snapToGrid w:val="0"/>
        </w:rPr>
        <w:t>DE OFICIO</w:t>
      </w:r>
      <w:r w:rsidR="00A51996">
        <w:rPr>
          <w:rFonts w:ascii="Courier New" w:hAnsi="Courier New" w:cs="Courier New"/>
          <w:snapToGrid w:val="0"/>
        </w:rPr>
        <w:t xml:space="preserve">, por la Autoridad Judicial: </w:t>
      </w:r>
      <w:r w:rsidR="00A51996" w:rsidRPr="00B431BB">
        <w:rPr>
          <w:rFonts w:ascii="Courier New" w:hAnsi="Courier New" w:cs="Courier New"/>
          <w:b/>
          <w:snapToGrid w:val="0"/>
        </w:rPr>
        <w:t xml:space="preserve">103 </w:t>
      </w:r>
      <w:r w:rsidRPr="00B431BB">
        <w:rPr>
          <w:rFonts w:ascii="Courier New" w:hAnsi="Courier New" w:cs="Courier New"/>
          <w:b/>
          <w:snapToGrid w:val="0"/>
        </w:rPr>
        <w:t>Cc</w:t>
      </w:r>
      <w:r>
        <w:rPr>
          <w:rFonts w:ascii="Courier New" w:hAnsi="Courier New" w:cs="Courier New"/>
          <w:snapToGrid w:val="0"/>
        </w:rPr>
        <w:t xml:space="preserve"> </w:t>
      </w:r>
      <w:r w:rsidR="00A51996">
        <w:rPr>
          <w:rFonts w:ascii="Courier New" w:hAnsi="Courier New" w:cs="Courier New"/>
          <w:snapToGrid w:val="0"/>
        </w:rPr>
        <w:t xml:space="preserve">(aseguramiento cargas matrimonio) </w:t>
      </w:r>
      <w:r w:rsidR="00A51996" w:rsidRPr="00B431BB">
        <w:rPr>
          <w:rFonts w:ascii="Courier New" w:hAnsi="Courier New" w:cs="Courier New"/>
          <w:b/>
          <w:snapToGrid w:val="0"/>
        </w:rPr>
        <w:t xml:space="preserve">y 158 Cc </w:t>
      </w:r>
      <w:r w:rsidR="00A51996">
        <w:rPr>
          <w:rFonts w:ascii="Courier New" w:hAnsi="Courier New" w:cs="Courier New"/>
          <w:snapToGrid w:val="0"/>
        </w:rPr>
        <w:t xml:space="preserve">(para asegurar la </w:t>
      </w:r>
      <w:r w:rsidR="00A51996" w:rsidRPr="00A51996">
        <w:rPr>
          <w:rFonts w:ascii="Courier New" w:hAnsi="Courier New" w:cs="Courier New"/>
          <w:snapToGrid w:val="0"/>
        </w:rPr>
        <w:t>prestación de alimentos en la patria potestad</w:t>
      </w:r>
      <w:r w:rsidR="00A51996">
        <w:rPr>
          <w:rFonts w:ascii="Courier New" w:hAnsi="Courier New" w:cs="Courier New"/>
          <w:snapToGrid w:val="0"/>
        </w:rPr>
        <w:t>)</w:t>
      </w:r>
      <w:r w:rsidR="00A51996" w:rsidRPr="00A51996">
        <w:rPr>
          <w:rFonts w:ascii="Courier New" w:hAnsi="Courier New" w:cs="Courier New"/>
          <w:snapToGrid w:val="0"/>
        </w:rPr>
        <w:t xml:space="preserve"> </w:t>
      </w:r>
    </w:p>
    <w:p w:rsidR="00966083" w:rsidRDefault="00966083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763AB5" w:rsidRPr="00E42333" w:rsidRDefault="00763AB5" w:rsidP="00CA3CC0">
      <w:pPr>
        <w:ind w:left="360" w:right="39"/>
        <w:jc w:val="both"/>
        <w:rPr>
          <w:rFonts w:ascii="Courier New" w:hAnsi="Courier New" w:cs="Courier New"/>
          <w:snapToGrid w:val="0"/>
        </w:rPr>
      </w:pPr>
    </w:p>
    <w:p w:rsidR="00763AB5" w:rsidRPr="00E42333" w:rsidRDefault="00763AB5" w:rsidP="00CA3CC0">
      <w:pPr>
        <w:pStyle w:val="Textoindependien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9"/>
        <w:jc w:val="both"/>
        <w:rPr>
          <w:rFonts w:ascii="Courier New" w:hAnsi="Courier New" w:cs="Courier New"/>
          <w:sz w:val="20"/>
        </w:rPr>
      </w:pPr>
      <w:r w:rsidRPr="00E42333">
        <w:rPr>
          <w:rFonts w:ascii="Courier New" w:hAnsi="Courier New" w:cs="Courier New"/>
          <w:sz w:val="20"/>
          <w:bdr w:val="single" w:sz="4" w:space="0" w:color="auto"/>
        </w:rPr>
        <w:t>LA CONSTATACIÓN EN EL REGISTRO DE LA CUALIDAD DE BIENES RESERVABLES</w:t>
      </w:r>
    </w:p>
    <w:p w:rsidR="00F95154" w:rsidRPr="00E42333" w:rsidRDefault="00F95154" w:rsidP="00CA3CC0">
      <w:pPr>
        <w:pStyle w:val="Textoindependien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9"/>
        <w:jc w:val="both"/>
        <w:rPr>
          <w:rFonts w:ascii="Courier New" w:hAnsi="Courier New" w:cs="Courier New"/>
          <w:sz w:val="20"/>
        </w:rPr>
      </w:pPr>
    </w:p>
    <w:p w:rsidR="00A83095" w:rsidRDefault="00A83095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B431BB" w:rsidRDefault="00763AB5" w:rsidP="00CA3CC0">
      <w:pPr>
        <w:ind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 xml:space="preserve">Los reservatarios, </w:t>
      </w:r>
      <w:r w:rsidR="00B431BB" w:rsidRPr="00E42333">
        <w:rPr>
          <w:rFonts w:ascii="Courier New" w:hAnsi="Courier New" w:cs="Courier New"/>
          <w:snapToGrid w:val="0"/>
        </w:rPr>
        <w:t>ADEMÁS DE</w:t>
      </w:r>
      <w:r w:rsidRPr="00E42333">
        <w:rPr>
          <w:rFonts w:ascii="Courier New" w:hAnsi="Courier New" w:cs="Courier New"/>
          <w:snapToGrid w:val="0"/>
        </w:rPr>
        <w:t xml:space="preserve"> la hipoteca citada, pueden </w:t>
      </w:r>
      <w:r w:rsidR="00B431BB">
        <w:rPr>
          <w:rFonts w:ascii="Courier New" w:hAnsi="Courier New" w:cs="Courier New"/>
          <w:snapToGrid w:val="0"/>
        </w:rPr>
        <w:t>exigir</w:t>
      </w:r>
      <w:r w:rsidRPr="00E42333">
        <w:rPr>
          <w:rFonts w:ascii="Courier New" w:hAnsi="Courier New" w:cs="Courier New"/>
          <w:snapToGrid w:val="0"/>
        </w:rPr>
        <w:t xml:space="preserve"> constancia en el Registro de la reserva que afecta a los inmuebles</w:t>
      </w:r>
    </w:p>
    <w:p w:rsidR="00763AB5" w:rsidRPr="00E42333" w:rsidRDefault="00763AB5" w:rsidP="00CA3CC0">
      <w:pPr>
        <w:ind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 xml:space="preserve"> </w:t>
      </w:r>
    </w:p>
    <w:p w:rsidR="00B431BB" w:rsidRPr="00E009F3" w:rsidRDefault="00B431BB" w:rsidP="00CA3CC0">
      <w:pPr>
        <w:ind w:left="708" w:right="39"/>
        <w:jc w:val="both"/>
        <w:rPr>
          <w:rFonts w:ascii="Courier New" w:hAnsi="Courier New" w:cs="Courier New"/>
          <w:b/>
          <w:i/>
          <w:snapToGrid w:val="0"/>
          <w:color w:val="808080"/>
        </w:rPr>
      </w:pPr>
      <w:r>
        <w:rPr>
          <w:rFonts w:ascii="Courier New" w:hAnsi="Courier New" w:cs="Courier New"/>
          <w:b/>
          <w:snapToGrid w:val="0"/>
        </w:rPr>
        <w:t xml:space="preserve">977 Cc </w:t>
      </w:r>
      <w:r w:rsidRPr="00E009F3">
        <w:rPr>
          <w:rFonts w:ascii="Courier New" w:hAnsi="Courier New" w:cs="Courier New"/>
          <w:b/>
          <w:i/>
          <w:snapToGrid w:val="0"/>
          <w:color w:val="808080"/>
        </w:rPr>
        <w:t>El viudo o la viuda, al repetir matrimonio, hará inventariar todos los bienes sujetos a reserva, anotar en el Registro de la Propiedad la calidad de reservables de los inmuebles con arreglo a lo dispuesto en la Ley Hipotecaria y tasar los muebles.</w:t>
      </w:r>
    </w:p>
    <w:p w:rsidR="00B431BB" w:rsidRDefault="00B431BB" w:rsidP="00CA3CC0">
      <w:pPr>
        <w:ind w:left="708" w:right="39"/>
        <w:jc w:val="both"/>
        <w:rPr>
          <w:rFonts w:ascii="Courier New" w:hAnsi="Courier New" w:cs="Courier New"/>
          <w:b/>
          <w:snapToGrid w:val="0"/>
        </w:rPr>
      </w:pPr>
    </w:p>
    <w:p w:rsidR="00B431BB" w:rsidRDefault="00B431BB" w:rsidP="00CA3CC0">
      <w:pPr>
        <w:ind w:left="708" w:right="39"/>
        <w:jc w:val="both"/>
        <w:rPr>
          <w:rFonts w:ascii="Courier New" w:hAnsi="Courier New" w:cs="Courier New"/>
          <w:b/>
          <w:snapToGrid w:val="0"/>
        </w:rPr>
      </w:pPr>
    </w:p>
    <w:p w:rsidR="00763AB5" w:rsidRPr="00E42333" w:rsidRDefault="00763AB5" w:rsidP="00CA3CC0">
      <w:pPr>
        <w:ind w:left="1416" w:right="39"/>
        <w:jc w:val="both"/>
        <w:rPr>
          <w:rFonts w:ascii="Courier New" w:hAnsi="Courier New" w:cs="Courier New"/>
          <w:b/>
          <w:i/>
        </w:rPr>
      </w:pPr>
      <w:r w:rsidRPr="00E42333">
        <w:rPr>
          <w:rFonts w:ascii="Courier New" w:hAnsi="Courier New" w:cs="Courier New"/>
          <w:b/>
          <w:snapToGrid w:val="0"/>
        </w:rPr>
        <w:t xml:space="preserve">184 LH </w:t>
      </w:r>
      <w:r w:rsidRPr="00E009F3">
        <w:rPr>
          <w:rFonts w:ascii="Courier New" w:hAnsi="Courier New" w:cs="Courier New"/>
          <w:b/>
          <w:i/>
          <w:color w:val="808080"/>
        </w:rPr>
        <w:t xml:space="preserve">Iguales obligaciones </w:t>
      </w:r>
      <w:r w:rsidRPr="00E009F3">
        <w:rPr>
          <w:rFonts w:ascii="Courier New" w:hAnsi="Courier New" w:cs="Courier New"/>
          <w:i/>
          <w:color w:val="808080"/>
        </w:rPr>
        <w:t xml:space="preserve">tendrán el cónyuge viudo </w:t>
      </w:r>
      <w:r w:rsidRPr="00E009F3">
        <w:rPr>
          <w:rFonts w:ascii="Courier New" w:hAnsi="Courier New" w:cs="Courier New"/>
          <w:b/>
          <w:i/>
          <w:color w:val="808080"/>
        </w:rPr>
        <w:t xml:space="preserve">en el caso </w:t>
      </w:r>
      <w:r w:rsidRPr="00E009F3">
        <w:rPr>
          <w:rFonts w:ascii="Courier New" w:hAnsi="Courier New" w:cs="Courier New"/>
          <w:i/>
          <w:color w:val="808080"/>
        </w:rPr>
        <w:t>del art.</w:t>
      </w:r>
      <w:r w:rsidRPr="00E009F3">
        <w:rPr>
          <w:rFonts w:ascii="Courier New" w:hAnsi="Courier New" w:cs="Courier New"/>
          <w:b/>
          <w:i/>
          <w:color w:val="808080"/>
        </w:rPr>
        <w:t xml:space="preserve"> 980 Cc, y </w:t>
      </w:r>
      <w:r w:rsidRPr="00E009F3">
        <w:rPr>
          <w:rFonts w:ascii="Courier New" w:hAnsi="Courier New" w:cs="Courier New"/>
          <w:i/>
          <w:color w:val="808080"/>
        </w:rPr>
        <w:t xml:space="preserve">el reservista en el del art. </w:t>
      </w:r>
      <w:r w:rsidRPr="00E009F3">
        <w:rPr>
          <w:rFonts w:ascii="Courier New" w:hAnsi="Courier New" w:cs="Courier New"/>
          <w:b/>
          <w:i/>
          <w:color w:val="808080"/>
        </w:rPr>
        <w:t xml:space="preserve">811 </w:t>
      </w:r>
      <w:r w:rsidR="00B431BB" w:rsidRPr="00E009F3">
        <w:rPr>
          <w:rFonts w:ascii="Courier New" w:hAnsi="Courier New" w:cs="Courier New"/>
          <w:b/>
          <w:i/>
          <w:color w:val="808080"/>
        </w:rPr>
        <w:t>Cc</w:t>
      </w:r>
    </w:p>
    <w:p w:rsidR="00763AB5" w:rsidRPr="00E42333" w:rsidRDefault="00763AB5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</w:p>
    <w:p w:rsidR="00B431BB" w:rsidRPr="00E42333" w:rsidRDefault="00B431BB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</w:p>
    <w:p w:rsidR="00F71B3D" w:rsidRDefault="00F71B3D" w:rsidP="00CA3CC0">
      <w:pPr>
        <w:ind w:left="1416" w:right="39"/>
        <w:jc w:val="both"/>
        <w:rPr>
          <w:rFonts w:ascii="Courier New" w:hAnsi="Courier New" w:cs="Courier New"/>
          <w:snapToGrid w:val="0"/>
        </w:rPr>
      </w:pPr>
      <w:r w:rsidRPr="00F71B3D">
        <w:rPr>
          <w:rFonts w:ascii="Courier New" w:hAnsi="Courier New" w:cs="Courier New"/>
          <w:b/>
          <w:snapToGrid w:val="0"/>
        </w:rPr>
        <w:t>259 RH</w:t>
      </w:r>
      <w:r>
        <w:rPr>
          <w:rFonts w:ascii="Courier New" w:hAnsi="Courier New" w:cs="Courier New"/>
          <w:snapToGrid w:val="0"/>
        </w:rPr>
        <w:t xml:space="preserve"> La reserva </w:t>
      </w:r>
      <w:r w:rsidR="00763AB5" w:rsidRPr="00E42333">
        <w:rPr>
          <w:rFonts w:ascii="Courier New" w:hAnsi="Courier New" w:cs="Courier New"/>
          <w:snapToGrid w:val="0"/>
        </w:rPr>
        <w:t>se ha</w:t>
      </w:r>
      <w:r>
        <w:rPr>
          <w:rFonts w:ascii="Courier New" w:hAnsi="Courier New" w:cs="Courier New"/>
          <w:snapToGrid w:val="0"/>
        </w:rPr>
        <w:t>ce</w:t>
      </w:r>
      <w:r w:rsidR="00763AB5" w:rsidRPr="00E42333">
        <w:rPr>
          <w:rFonts w:ascii="Courier New" w:hAnsi="Courier New" w:cs="Courier New"/>
          <w:snapToGrid w:val="0"/>
        </w:rPr>
        <w:t xml:space="preserve"> </w:t>
      </w:r>
      <w:r>
        <w:rPr>
          <w:rFonts w:ascii="Courier New" w:hAnsi="Courier New" w:cs="Courier New"/>
          <w:snapToGrid w:val="0"/>
        </w:rPr>
        <w:t xml:space="preserve">constar </w:t>
      </w:r>
    </w:p>
    <w:p w:rsidR="00F71B3D" w:rsidRDefault="00F71B3D" w:rsidP="00CA3CC0">
      <w:pPr>
        <w:ind w:left="1416" w:right="39"/>
        <w:jc w:val="both"/>
        <w:rPr>
          <w:rFonts w:ascii="Courier New" w:hAnsi="Courier New" w:cs="Courier New"/>
          <w:snapToGrid w:val="0"/>
        </w:rPr>
      </w:pPr>
    </w:p>
    <w:p w:rsidR="00F71B3D" w:rsidRDefault="00763AB5" w:rsidP="00CA3CC0">
      <w:pPr>
        <w:ind w:left="2124"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 xml:space="preserve">en la inscripción de los bienes que se practique a favor del reservista </w:t>
      </w:r>
    </w:p>
    <w:p w:rsidR="00F71B3D" w:rsidRDefault="00F71B3D" w:rsidP="00CA3CC0">
      <w:pPr>
        <w:ind w:left="2124" w:right="39"/>
        <w:jc w:val="both"/>
        <w:rPr>
          <w:rFonts w:ascii="Courier New" w:hAnsi="Courier New" w:cs="Courier New"/>
          <w:snapToGrid w:val="0"/>
        </w:rPr>
      </w:pPr>
    </w:p>
    <w:p w:rsidR="00763AB5" w:rsidRDefault="00763AB5" w:rsidP="00CA3CC0">
      <w:pPr>
        <w:ind w:left="2124"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 xml:space="preserve">o </w:t>
      </w:r>
      <w:r w:rsidR="00F71B3D">
        <w:rPr>
          <w:rFonts w:ascii="Courier New" w:hAnsi="Courier New" w:cs="Courier New"/>
          <w:snapToGrid w:val="0"/>
        </w:rPr>
        <w:t xml:space="preserve">posteriormente </w:t>
      </w:r>
      <w:r w:rsidRPr="00E42333">
        <w:rPr>
          <w:rFonts w:ascii="Courier New" w:hAnsi="Courier New" w:cs="Courier New"/>
          <w:snapToGrid w:val="0"/>
        </w:rPr>
        <w:t xml:space="preserve">mediante nota marginal </w:t>
      </w:r>
    </w:p>
    <w:p w:rsidR="00356827" w:rsidRDefault="00356827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356827" w:rsidRDefault="00391438" w:rsidP="00CA3CC0">
      <w:pPr>
        <w:ind w:right="39"/>
        <w:jc w:val="both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LEGITIMACIÓN para pedirla:</w:t>
      </w:r>
      <w:r w:rsidR="00763AB5" w:rsidRPr="00E42333">
        <w:rPr>
          <w:rFonts w:ascii="Courier New" w:hAnsi="Courier New" w:cs="Courier New"/>
          <w:snapToGrid w:val="0"/>
        </w:rPr>
        <w:t xml:space="preserve"> </w:t>
      </w:r>
    </w:p>
    <w:p w:rsidR="00356827" w:rsidRDefault="00356827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356827" w:rsidRDefault="00763AB5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>antes de los 180 días siguientes al hecho determinante de la reserva</w:t>
      </w:r>
      <w:r w:rsidR="00356827">
        <w:rPr>
          <w:rFonts w:ascii="Courier New" w:hAnsi="Courier New" w:cs="Courier New"/>
          <w:snapToGrid w:val="0"/>
        </w:rPr>
        <w:t>,</w:t>
      </w:r>
      <w:r w:rsidRPr="00E42333">
        <w:rPr>
          <w:rFonts w:ascii="Courier New" w:hAnsi="Courier New" w:cs="Courier New"/>
          <w:snapToGrid w:val="0"/>
        </w:rPr>
        <w:t xml:space="preserve"> por reservatarios ciertos y mayores de edad, actuando por los menores e incapacitados sus representantes legales</w:t>
      </w:r>
    </w:p>
    <w:p w:rsidR="00356827" w:rsidRDefault="00356827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</w:p>
    <w:p w:rsidR="00763AB5" w:rsidRDefault="00763AB5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>pasado este plazo</w:t>
      </w:r>
      <w:r w:rsidR="00356827">
        <w:rPr>
          <w:rFonts w:ascii="Courier New" w:hAnsi="Courier New" w:cs="Courier New"/>
          <w:snapToGrid w:val="0"/>
        </w:rPr>
        <w:t>,</w:t>
      </w:r>
      <w:r w:rsidRPr="00E42333">
        <w:rPr>
          <w:rFonts w:ascii="Courier New" w:hAnsi="Courier New" w:cs="Courier New"/>
          <w:snapToGrid w:val="0"/>
        </w:rPr>
        <w:t xml:space="preserve"> cualquier pariente, el albacea del cónyuge premuerto o el Mº Fiscal</w:t>
      </w:r>
    </w:p>
    <w:p w:rsidR="00F71B3D" w:rsidRPr="00E42333" w:rsidRDefault="00F71B3D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763AB5" w:rsidRPr="00E42333" w:rsidRDefault="00763AB5" w:rsidP="00CA3CC0">
      <w:pPr>
        <w:ind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 xml:space="preserve">La LH establece </w:t>
      </w:r>
      <w:r w:rsidR="00391438" w:rsidRPr="00391438">
        <w:rPr>
          <w:rFonts w:ascii="Courier New" w:hAnsi="Courier New" w:cs="Courier New"/>
          <w:snapToGrid w:val="0"/>
        </w:rPr>
        <w:t>TRES PROCEDIMIENTOS</w:t>
      </w:r>
      <w:r w:rsidR="00391438" w:rsidRPr="00E42333">
        <w:rPr>
          <w:rFonts w:ascii="Courier New" w:hAnsi="Courier New" w:cs="Courier New"/>
          <w:snapToGrid w:val="0"/>
        </w:rPr>
        <w:t xml:space="preserve"> </w:t>
      </w:r>
      <w:r w:rsidRPr="00E42333">
        <w:rPr>
          <w:rFonts w:ascii="Courier New" w:hAnsi="Courier New" w:cs="Courier New"/>
          <w:snapToGrid w:val="0"/>
        </w:rPr>
        <w:t>para practicarla:</w:t>
      </w:r>
    </w:p>
    <w:p w:rsidR="00763AB5" w:rsidRPr="00E42333" w:rsidRDefault="00763AB5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E318F4" w:rsidRDefault="00763AB5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i/>
          <w:snapToGrid w:val="0"/>
        </w:rPr>
        <w:lastRenderedPageBreak/>
        <w:t>Extrajudicial:</w:t>
      </w:r>
      <w:r w:rsidRPr="00E42333">
        <w:rPr>
          <w:rFonts w:ascii="Courier New" w:hAnsi="Courier New" w:cs="Courier New"/>
          <w:snapToGrid w:val="0"/>
        </w:rPr>
        <w:t xml:space="preserve"> </w:t>
      </w:r>
    </w:p>
    <w:p w:rsidR="00E318F4" w:rsidRDefault="00E318F4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</w:p>
    <w:p w:rsidR="00763AB5" w:rsidRDefault="00E318F4" w:rsidP="00CA3CC0">
      <w:pPr>
        <w:ind w:left="1416" w:right="39"/>
        <w:jc w:val="both"/>
        <w:rPr>
          <w:rFonts w:ascii="Courier New" w:hAnsi="Courier New" w:cs="Courier New"/>
          <w:i/>
          <w:snapToGrid w:val="0"/>
        </w:rPr>
      </w:pPr>
      <w:r>
        <w:rPr>
          <w:rFonts w:ascii="Courier New" w:hAnsi="Courier New" w:cs="Courier New"/>
          <w:snapToGrid w:val="0"/>
        </w:rPr>
        <w:t>E</w:t>
      </w:r>
      <w:r w:rsidR="00763AB5" w:rsidRPr="00E42333">
        <w:rPr>
          <w:rFonts w:ascii="Courier New" w:hAnsi="Courier New" w:cs="Courier New"/>
          <w:snapToGrid w:val="0"/>
        </w:rPr>
        <w:t xml:space="preserve">scritura otorgada por el reservista y los reservatarios </w:t>
      </w:r>
      <w:r w:rsidR="00356827">
        <w:rPr>
          <w:rFonts w:ascii="Courier New" w:hAnsi="Courier New" w:cs="Courier New"/>
          <w:snapToGrid w:val="0"/>
        </w:rPr>
        <w:t>(</w:t>
      </w:r>
      <w:r w:rsidR="00763AB5" w:rsidRPr="00E42333">
        <w:rPr>
          <w:rFonts w:ascii="Courier New" w:hAnsi="Courier New" w:cs="Courier New"/>
          <w:snapToGrid w:val="0"/>
        </w:rPr>
        <w:t>o sus representantes legales</w:t>
      </w:r>
      <w:r w:rsidR="00356827">
        <w:rPr>
          <w:rFonts w:ascii="Courier New" w:hAnsi="Courier New" w:cs="Courier New"/>
          <w:snapToGrid w:val="0"/>
        </w:rPr>
        <w:t>)</w:t>
      </w:r>
      <w:r>
        <w:rPr>
          <w:rFonts w:ascii="Courier New" w:hAnsi="Courier New" w:cs="Courier New"/>
          <w:snapToGrid w:val="0"/>
        </w:rPr>
        <w:t>, ó</w:t>
      </w:r>
    </w:p>
    <w:p w:rsidR="00E318F4" w:rsidRDefault="00E318F4" w:rsidP="00CA3CC0">
      <w:pPr>
        <w:ind w:left="708" w:right="39"/>
        <w:jc w:val="both"/>
        <w:rPr>
          <w:rFonts w:ascii="Courier New" w:hAnsi="Courier New" w:cs="Courier New"/>
          <w:i/>
          <w:snapToGrid w:val="0"/>
        </w:rPr>
      </w:pPr>
    </w:p>
    <w:p w:rsidR="00E318F4" w:rsidRPr="00E318F4" w:rsidRDefault="00E318F4" w:rsidP="00CA3CC0">
      <w:pPr>
        <w:ind w:left="1416" w:right="39"/>
        <w:jc w:val="both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D</w:t>
      </w:r>
      <w:r w:rsidRPr="00E318F4">
        <w:rPr>
          <w:rFonts w:ascii="Courier New" w:hAnsi="Courier New" w:cs="Courier New"/>
          <w:snapToGrid w:val="0"/>
        </w:rPr>
        <w:t xml:space="preserve">eclaración unilateral del reservista (265 RH) que haga constar EXPRESAMENTE el carácter reservable de los bienes en </w:t>
      </w:r>
      <w:r>
        <w:rPr>
          <w:rFonts w:ascii="Courier New" w:hAnsi="Courier New" w:cs="Courier New"/>
          <w:snapToGrid w:val="0"/>
        </w:rPr>
        <w:t>cualquiera</w:t>
      </w:r>
      <w:r w:rsidRPr="00E318F4">
        <w:rPr>
          <w:rFonts w:ascii="Courier New" w:hAnsi="Courier New" w:cs="Courier New"/>
          <w:snapToGrid w:val="0"/>
        </w:rPr>
        <w:t xml:space="preserve"> </w:t>
      </w:r>
      <w:r>
        <w:rPr>
          <w:rFonts w:ascii="Courier New" w:hAnsi="Courier New" w:cs="Courier New"/>
          <w:snapToGrid w:val="0"/>
        </w:rPr>
        <w:t>EP (</w:t>
      </w:r>
      <w:r w:rsidRPr="00E318F4">
        <w:rPr>
          <w:rFonts w:ascii="Courier New" w:hAnsi="Courier New" w:cs="Courier New"/>
          <w:snapToGrid w:val="0"/>
        </w:rPr>
        <w:t xml:space="preserve">de adjudicación de bienes, partición hereditaria </w:t>
      </w:r>
      <w:r>
        <w:rPr>
          <w:rFonts w:ascii="Courier New" w:hAnsi="Courier New" w:cs="Courier New"/>
          <w:snapToGrid w:val="0"/>
        </w:rPr>
        <w:t>u otra)</w:t>
      </w:r>
      <w:r w:rsidRPr="00E318F4">
        <w:rPr>
          <w:rFonts w:ascii="Courier New" w:hAnsi="Courier New" w:cs="Courier New"/>
          <w:snapToGrid w:val="0"/>
        </w:rPr>
        <w:t>.</w:t>
      </w:r>
      <w:r w:rsidRPr="00E318F4">
        <w:rPr>
          <w:rFonts w:ascii="Courier New" w:hAnsi="Courier New" w:cs="Courier New"/>
          <w:snapToGrid w:val="0"/>
        </w:rPr>
        <w:cr/>
      </w:r>
    </w:p>
    <w:p w:rsidR="00763AB5" w:rsidRPr="00E42333" w:rsidRDefault="00E318F4" w:rsidP="009B1448">
      <w:pPr>
        <w:ind w:left="2124" w:right="39"/>
        <w:jc w:val="both"/>
        <w:rPr>
          <w:rFonts w:ascii="Courier New" w:hAnsi="Courier New" w:cs="Courier New"/>
          <w:snapToGrid w:val="0"/>
        </w:rPr>
      </w:pPr>
      <w:r w:rsidRPr="00E318F4">
        <w:rPr>
          <w:rFonts w:ascii="Courier New" w:hAnsi="Courier New" w:cs="Courier New"/>
          <w:snapToGrid w:val="0"/>
        </w:rPr>
        <w:t xml:space="preserve">265.2 RH </w:t>
      </w:r>
      <w:r>
        <w:rPr>
          <w:rFonts w:ascii="Courier New" w:hAnsi="Courier New" w:cs="Courier New"/>
          <w:snapToGrid w:val="0"/>
        </w:rPr>
        <w:t>(</w:t>
      </w:r>
      <w:r w:rsidRPr="009B1448">
        <w:rPr>
          <w:rFonts w:ascii="Courier New" w:hAnsi="Courier New" w:cs="Courier New"/>
          <w:snapToGrid w:val="0"/>
          <w:highlight w:val="yellow"/>
        </w:rPr>
        <w:t>PRINCIPIO DE ROGACIÓN</w:t>
      </w:r>
      <w:r>
        <w:rPr>
          <w:rFonts w:ascii="Courier New" w:hAnsi="Courier New" w:cs="Courier New"/>
          <w:snapToGrid w:val="0"/>
        </w:rPr>
        <w:t xml:space="preserve">) </w:t>
      </w:r>
      <w:r w:rsidRPr="00E318F4">
        <w:rPr>
          <w:rFonts w:ascii="Courier New" w:hAnsi="Courier New" w:cs="Courier New"/>
          <w:b/>
          <w:snapToGrid w:val="0"/>
        </w:rPr>
        <w:t>Mientras los reservistas no hagan constar expresamente el carácter reservable de los bienes, los Registradores se abstendrán de asignarles este carácter</w:t>
      </w:r>
      <w:r w:rsidRPr="00E318F4">
        <w:rPr>
          <w:rFonts w:ascii="Courier New" w:hAnsi="Courier New" w:cs="Courier New"/>
          <w:snapToGrid w:val="0"/>
        </w:rPr>
        <w:t xml:space="preserve"> al practicar los correspondientes asientos</w:t>
      </w:r>
      <w:r>
        <w:rPr>
          <w:rFonts w:ascii="Courier New" w:hAnsi="Courier New" w:cs="Courier New"/>
          <w:snapToGrid w:val="0"/>
        </w:rPr>
        <w:t>:</w:t>
      </w:r>
      <w:r w:rsidRPr="00E318F4">
        <w:rPr>
          <w:rFonts w:ascii="Courier New" w:hAnsi="Courier New" w:cs="Courier New"/>
          <w:snapToGrid w:val="0"/>
        </w:rPr>
        <w:t xml:space="preserve"> a efectos registrales </w:t>
      </w:r>
      <w:r w:rsidRPr="00E318F4">
        <w:rPr>
          <w:rFonts w:ascii="Courier New" w:hAnsi="Courier New" w:cs="Courier New"/>
          <w:i/>
          <w:snapToGrid w:val="0"/>
        </w:rPr>
        <w:t>no son suficientes los datos/indicaciones que resulten de los documentos</w:t>
      </w:r>
      <w:r w:rsidRPr="00E318F4">
        <w:rPr>
          <w:rFonts w:ascii="Courier New" w:hAnsi="Courier New" w:cs="Courier New"/>
          <w:snapToGrid w:val="0"/>
        </w:rPr>
        <w:t xml:space="preserve"> presentados o de anteriores inscripciones.</w:t>
      </w:r>
      <w:r w:rsidRPr="00E318F4">
        <w:rPr>
          <w:rFonts w:ascii="Courier New" w:hAnsi="Courier New" w:cs="Courier New"/>
          <w:snapToGrid w:val="0"/>
        </w:rPr>
        <w:cr/>
      </w:r>
    </w:p>
    <w:p w:rsidR="00763AB5" w:rsidRPr="00E42333" w:rsidRDefault="00763AB5" w:rsidP="00CA3CC0">
      <w:pPr>
        <w:pStyle w:val="Textoindependiente"/>
        <w:ind w:left="708" w:right="39"/>
        <w:rPr>
          <w:rFonts w:ascii="Courier New" w:hAnsi="Courier New" w:cs="Courier New"/>
          <w:i/>
          <w:sz w:val="20"/>
        </w:rPr>
      </w:pPr>
      <w:r w:rsidRPr="00E42333">
        <w:rPr>
          <w:rFonts w:ascii="Courier New" w:hAnsi="Courier New" w:cs="Courier New"/>
          <w:i/>
          <w:sz w:val="20"/>
        </w:rPr>
        <w:t>Jurisdicción voluntaria</w:t>
      </w:r>
      <w:r w:rsidRPr="00E42333">
        <w:rPr>
          <w:rFonts w:ascii="Courier New" w:hAnsi="Courier New" w:cs="Courier New"/>
          <w:sz w:val="20"/>
        </w:rPr>
        <w:t xml:space="preserve">: acudiendo el reservista al Juez competente por los trámites </w:t>
      </w:r>
      <w:r w:rsidR="00356827">
        <w:rPr>
          <w:rFonts w:ascii="Courier New" w:hAnsi="Courier New" w:cs="Courier New"/>
          <w:sz w:val="20"/>
        </w:rPr>
        <w:t>del</w:t>
      </w:r>
      <w:r w:rsidRPr="00E42333">
        <w:rPr>
          <w:rFonts w:ascii="Courier New" w:hAnsi="Courier New" w:cs="Courier New"/>
          <w:b/>
          <w:sz w:val="20"/>
        </w:rPr>
        <w:t xml:space="preserve"> 186 </w:t>
      </w:r>
      <w:r w:rsidRPr="00E42333">
        <w:rPr>
          <w:rFonts w:ascii="Courier New" w:hAnsi="Courier New" w:cs="Courier New"/>
          <w:b/>
          <w:bCs/>
          <w:sz w:val="20"/>
        </w:rPr>
        <w:t>LH</w:t>
      </w:r>
      <w:r w:rsidR="00391438">
        <w:rPr>
          <w:rFonts w:ascii="Courier New" w:hAnsi="Courier New" w:cs="Courier New"/>
          <w:b/>
          <w:bCs/>
          <w:sz w:val="20"/>
        </w:rPr>
        <w:t xml:space="preserve"> </w:t>
      </w:r>
      <w:r w:rsidR="00391438" w:rsidRPr="00391438">
        <w:rPr>
          <w:rFonts w:ascii="Courier New" w:hAnsi="Courier New" w:cs="Courier New"/>
          <w:bCs/>
          <w:sz w:val="20"/>
        </w:rPr>
        <w:t>(que remita al desarrollo RH)</w:t>
      </w:r>
    </w:p>
    <w:p w:rsidR="00763AB5" w:rsidRPr="00E42333" w:rsidRDefault="00763AB5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</w:p>
    <w:p w:rsidR="00763AB5" w:rsidRPr="00E42333" w:rsidRDefault="00763AB5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i/>
          <w:snapToGrid w:val="0"/>
        </w:rPr>
        <w:t>Jurisdicción contenciosa</w:t>
      </w:r>
      <w:r w:rsidRPr="00E42333">
        <w:rPr>
          <w:rFonts w:ascii="Courier New" w:hAnsi="Courier New" w:cs="Courier New"/>
          <w:snapToGrid w:val="0"/>
        </w:rPr>
        <w:t>: por el procedimiento general de constituir hipotecas legales del art 165 LH.</w:t>
      </w:r>
      <w:r w:rsidRPr="00E42333">
        <w:rPr>
          <w:rFonts w:ascii="Courier New" w:hAnsi="Courier New" w:cs="Courier New"/>
        </w:rPr>
        <w:t xml:space="preserve"> </w:t>
      </w:r>
    </w:p>
    <w:p w:rsidR="00763AB5" w:rsidRPr="00E42333" w:rsidRDefault="00763AB5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763AB5" w:rsidRPr="00E42333" w:rsidRDefault="00763AB5" w:rsidP="00CA3CC0">
      <w:pPr>
        <w:ind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 xml:space="preserve"> </w:t>
      </w:r>
    </w:p>
    <w:p w:rsidR="00763AB5" w:rsidRPr="00E42333" w:rsidRDefault="00763AB5" w:rsidP="00CA3CC0">
      <w:pPr>
        <w:pStyle w:val="Textoindependien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9"/>
        <w:jc w:val="both"/>
        <w:rPr>
          <w:rFonts w:ascii="Courier New" w:hAnsi="Courier New" w:cs="Courier New"/>
          <w:sz w:val="20"/>
        </w:rPr>
      </w:pPr>
      <w:r w:rsidRPr="00E42333">
        <w:rPr>
          <w:rFonts w:ascii="Courier New" w:hAnsi="Courier New" w:cs="Courier New"/>
          <w:sz w:val="20"/>
          <w:bdr w:val="single" w:sz="4" w:space="0" w:color="auto"/>
        </w:rPr>
        <w:t>HIPOTECA LEGAL A FAVOR DEL ESTADO, COMUNIDADES AUTÓNOMAS, PROVINCIA Y MUNICIPIO</w:t>
      </w:r>
    </w:p>
    <w:p w:rsidR="00763AB5" w:rsidRPr="00E42333" w:rsidRDefault="00763AB5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602D15" w:rsidRPr="00E42333" w:rsidRDefault="00602D15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763AB5" w:rsidRPr="00E42333" w:rsidRDefault="00763AB5" w:rsidP="00CA3CC0">
      <w:pPr>
        <w:ind w:right="39"/>
        <w:jc w:val="both"/>
        <w:rPr>
          <w:rFonts w:ascii="Courier New" w:hAnsi="Courier New" w:cs="Courier New"/>
          <w:b/>
          <w:snapToGrid w:val="0"/>
        </w:rPr>
      </w:pPr>
      <w:r w:rsidRPr="00E42333">
        <w:rPr>
          <w:rFonts w:ascii="Courier New" w:hAnsi="Courier New" w:cs="Courier New"/>
          <w:snapToGrid w:val="0"/>
        </w:rPr>
        <w:t xml:space="preserve">De </w:t>
      </w:r>
      <w:r w:rsidRPr="00E42333">
        <w:rPr>
          <w:rFonts w:ascii="Courier New" w:hAnsi="Courier New" w:cs="Courier New"/>
          <w:b/>
          <w:snapToGrid w:val="0"/>
        </w:rPr>
        <w:t>168</w:t>
      </w:r>
      <w:r w:rsidR="00FF47D7">
        <w:rPr>
          <w:rFonts w:ascii="Courier New" w:hAnsi="Courier New" w:cs="Courier New"/>
          <w:b/>
          <w:snapToGrid w:val="0"/>
        </w:rPr>
        <w:t xml:space="preserve"> LH</w:t>
      </w:r>
      <w:r w:rsidR="00FF47D7" w:rsidRPr="00FF47D7">
        <w:rPr>
          <w:rFonts w:ascii="Courier New" w:hAnsi="Courier New" w:cs="Courier New"/>
          <w:snapToGrid w:val="0"/>
        </w:rPr>
        <w:t xml:space="preserve"> (nº </w:t>
      </w:r>
      <w:r w:rsidR="00FF47D7">
        <w:rPr>
          <w:rFonts w:ascii="Courier New" w:hAnsi="Courier New" w:cs="Courier New"/>
          <w:b/>
          <w:snapToGrid w:val="0"/>
        </w:rPr>
        <w:t>5 y 6</w:t>
      </w:r>
      <w:r w:rsidR="00FF47D7" w:rsidRPr="00FF47D7">
        <w:rPr>
          <w:rFonts w:ascii="Courier New" w:hAnsi="Courier New" w:cs="Courier New"/>
          <w:snapToGrid w:val="0"/>
        </w:rPr>
        <w:t>), complementado con</w:t>
      </w:r>
      <w:r w:rsidRPr="00FF47D7">
        <w:rPr>
          <w:rFonts w:ascii="Courier New" w:hAnsi="Courier New" w:cs="Courier New"/>
          <w:snapToGrid w:val="0"/>
        </w:rPr>
        <w:t xml:space="preserve"> </w:t>
      </w:r>
      <w:r w:rsidRPr="00E42333">
        <w:rPr>
          <w:rFonts w:ascii="Courier New" w:hAnsi="Courier New" w:cs="Courier New"/>
          <w:b/>
          <w:snapToGrid w:val="0"/>
        </w:rPr>
        <w:t>193 y 194 LH</w:t>
      </w:r>
      <w:r w:rsidR="00FF47D7">
        <w:rPr>
          <w:rFonts w:ascii="Courier New" w:hAnsi="Courier New" w:cs="Courier New"/>
          <w:b/>
          <w:snapToGrid w:val="0"/>
        </w:rPr>
        <w:t>,</w:t>
      </w:r>
      <w:r w:rsidRPr="00E42333">
        <w:rPr>
          <w:rFonts w:ascii="Courier New" w:hAnsi="Courier New" w:cs="Courier New"/>
          <w:snapToGrid w:val="0"/>
        </w:rPr>
        <w:t xml:space="preserve"> se deduce que hay </w:t>
      </w:r>
      <w:r w:rsidRPr="00E42333">
        <w:rPr>
          <w:rFonts w:ascii="Courier New" w:hAnsi="Courier New" w:cs="Courier New"/>
          <w:b/>
          <w:snapToGrid w:val="0"/>
        </w:rPr>
        <w:t>TRES HIPOTECAS LEGALES:</w:t>
      </w:r>
    </w:p>
    <w:p w:rsidR="00763AB5" w:rsidRPr="00E42333" w:rsidRDefault="00763AB5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FF47D7" w:rsidRPr="0077395B" w:rsidRDefault="009B1448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  <w:r w:rsidRPr="0077395B">
        <w:rPr>
          <w:rFonts w:ascii="Courier New" w:hAnsi="Courier New" w:cs="Courier New"/>
          <w:snapToGrid w:val="0"/>
        </w:rPr>
        <w:t>HIPOTECA EXPRESA</w:t>
      </w:r>
      <w:r w:rsidR="00FF47D7" w:rsidRPr="0077395B">
        <w:rPr>
          <w:rFonts w:ascii="Courier New" w:hAnsi="Courier New" w:cs="Courier New"/>
          <w:snapToGrid w:val="0"/>
        </w:rPr>
        <w:t xml:space="preserve"> </w:t>
      </w:r>
      <w:r w:rsidR="0077395B" w:rsidRPr="0077395B">
        <w:rPr>
          <w:rFonts w:ascii="Courier New" w:hAnsi="Courier New" w:cs="Courier New"/>
          <w:snapToGrid w:val="0"/>
        </w:rPr>
        <w:t xml:space="preserve">sobre bienes </w:t>
      </w:r>
      <w:r w:rsidR="00FF47D7" w:rsidRPr="0077395B">
        <w:rPr>
          <w:rFonts w:ascii="Courier New" w:hAnsi="Courier New" w:cs="Courier New"/>
          <w:snapToGrid w:val="0"/>
        </w:rPr>
        <w:t xml:space="preserve">de </w:t>
      </w:r>
      <w:r w:rsidR="0077395B" w:rsidRPr="005B35CF">
        <w:rPr>
          <w:rFonts w:ascii="Courier New" w:hAnsi="Courier New" w:cs="Courier New"/>
          <w:b/>
          <w:snapToGrid w:val="0"/>
        </w:rPr>
        <w:t>aquellos</w:t>
      </w:r>
      <w:r w:rsidR="00FF47D7" w:rsidRPr="005B35CF">
        <w:rPr>
          <w:rFonts w:ascii="Courier New" w:hAnsi="Courier New" w:cs="Courier New"/>
          <w:b/>
          <w:snapToGrid w:val="0"/>
        </w:rPr>
        <w:t xml:space="preserve"> que </w:t>
      </w:r>
      <w:r w:rsidR="0049234A" w:rsidRPr="005B35CF">
        <w:rPr>
          <w:rFonts w:ascii="Courier New" w:hAnsi="Courier New" w:cs="Courier New"/>
          <w:b/>
          <w:snapToGrid w:val="0"/>
        </w:rPr>
        <w:t xml:space="preserve">con ellas </w:t>
      </w:r>
      <w:r w:rsidR="00FF47D7" w:rsidRPr="005B35CF">
        <w:rPr>
          <w:rFonts w:ascii="Courier New" w:hAnsi="Courier New" w:cs="Courier New"/>
          <w:b/>
          <w:snapToGrid w:val="0"/>
        </w:rPr>
        <w:t>contraten o administren</w:t>
      </w:r>
      <w:r w:rsidR="0077395B" w:rsidRPr="0077395B">
        <w:rPr>
          <w:rFonts w:ascii="Courier New" w:hAnsi="Courier New" w:cs="Courier New"/>
          <w:snapToGrid w:val="0"/>
        </w:rPr>
        <w:t xml:space="preserve"> sus intereses (</w:t>
      </w:r>
      <w:r w:rsidR="00FF47D7" w:rsidRPr="0077395B">
        <w:rPr>
          <w:rFonts w:ascii="Courier New" w:hAnsi="Courier New" w:cs="Courier New"/>
          <w:snapToGrid w:val="0"/>
        </w:rPr>
        <w:t>por las responsabilidades que contrajeren éstos</w:t>
      </w:r>
      <w:r w:rsidR="0077395B" w:rsidRPr="0077395B">
        <w:rPr>
          <w:rFonts w:ascii="Courier New" w:hAnsi="Courier New" w:cs="Courier New"/>
          <w:snapToGrid w:val="0"/>
        </w:rPr>
        <w:t>)</w:t>
      </w:r>
    </w:p>
    <w:p w:rsidR="00FF47D7" w:rsidRPr="0077395B" w:rsidRDefault="00FF47D7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</w:p>
    <w:p w:rsidR="00FF47D7" w:rsidRDefault="00FF47D7" w:rsidP="00CA3CC0">
      <w:pPr>
        <w:ind w:left="2124" w:right="39"/>
        <w:jc w:val="both"/>
        <w:rPr>
          <w:rFonts w:ascii="Courier New" w:hAnsi="Courier New" w:cs="Courier New"/>
          <w:snapToGrid w:val="0"/>
        </w:rPr>
      </w:pPr>
      <w:r w:rsidRPr="002C52DC">
        <w:rPr>
          <w:rFonts w:ascii="Courier New" w:hAnsi="Courier New" w:cs="Courier New"/>
          <w:snapToGrid w:val="0"/>
        </w:rPr>
        <w:t>REMISIÓN al RDLeg 14 de noviembre 2011, TR Ley de Contratos del Sector Público.</w:t>
      </w:r>
    </w:p>
    <w:p w:rsidR="00FF47D7" w:rsidRDefault="00FF47D7" w:rsidP="00CA3CC0">
      <w:pPr>
        <w:ind w:left="2124" w:right="39"/>
        <w:jc w:val="both"/>
        <w:rPr>
          <w:rFonts w:ascii="Courier New" w:hAnsi="Courier New" w:cs="Courier New"/>
          <w:snapToGrid w:val="0"/>
        </w:rPr>
      </w:pPr>
    </w:p>
    <w:p w:rsidR="00FF47D7" w:rsidRPr="00E42333" w:rsidRDefault="00FF47D7" w:rsidP="00CA3CC0">
      <w:pPr>
        <w:ind w:left="2124"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 xml:space="preserve">Debe otorgarse la correspondiente </w:t>
      </w:r>
      <w:r>
        <w:rPr>
          <w:rFonts w:ascii="Courier New" w:hAnsi="Courier New" w:cs="Courier New"/>
          <w:snapToGrid w:val="0"/>
        </w:rPr>
        <w:t xml:space="preserve">EP (se admite </w:t>
      </w:r>
      <w:r w:rsidRPr="00E42333">
        <w:rPr>
          <w:rFonts w:ascii="Courier New" w:hAnsi="Courier New" w:cs="Courier New"/>
          <w:snapToGrid w:val="0"/>
        </w:rPr>
        <w:t>unilateral</w:t>
      </w:r>
      <w:r>
        <w:rPr>
          <w:rFonts w:ascii="Courier New" w:hAnsi="Courier New" w:cs="Courier New"/>
          <w:snapToGrid w:val="0"/>
        </w:rPr>
        <w:t>+aceptación)</w:t>
      </w:r>
    </w:p>
    <w:p w:rsidR="00FF47D7" w:rsidRPr="002C52DC" w:rsidRDefault="00FF47D7" w:rsidP="00CA3CC0">
      <w:pPr>
        <w:ind w:left="1416" w:right="39"/>
        <w:jc w:val="both"/>
        <w:rPr>
          <w:rFonts w:ascii="Courier New" w:hAnsi="Courier New" w:cs="Courier New"/>
          <w:snapToGrid w:val="0"/>
        </w:rPr>
      </w:pPr>
    </w:p>
    <w:p w:rsidR="00FF47D7" w:rsidRDefault="00FF47D7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</w:p>
    <w:p w:rsidR="001B7DA9" w:rsidRDefault="009B1448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H</w:t>
      </w:r>
      <w:r w:rsidRPr="00E42333">
        <w:rPr>
          <w:rFonts w:ascii="Courier New" w:hAnsi="Courier New" w:cs="Courier New"/>
          <w:snapToGrid w:val="0"/>
        </w:rPr>
        <w:t xml:space="preserve">IPOTECA TÁCITA </w:t>
      </w:r>
      <w:r w:rsidR="00763AB5" w:rsidRPr="00E42333">
        <w:rPr>
          <w:rFonts w:ascii="Courier New" w:hAnsi="Courier New" w:cs="Courier New"/>
          <w:snapToGrid w:val="0"/>
        </w:rPr>
        <w:t xml:space="preserve">a </w:t>
      </w:r>
      <w:r w:rsidR="0077395B">
        <w:rPr>
          <w:rFonts w:ascii="Courier New" w:hAnsi="Courier New" w:cs="Courier New"/>
          <w:snapToGrid w:val="0"/>
        </w:rPr>
        <w:t xml:space="preserve">su </w:t>
      </w:r>
      <w:r w:rsidR="00763AB5" w:rsidRPr="00E42333">
        <w:rPr>
          <w:rFonts w:ascii="Courier New" w:hAnsi="Courier New" w:cs="Courier New"/>
          <w:snapToGrid w:val="0"/>
        </w:rPr>
        <w:t xml:space="preserve">favor </w:t>
      </w:r>
      <w:r w:rsidR="001B7DA9">
        <w:rPr>
          <w:rFonts w:ascii="Courier New" w:hAnsi="Courier New" w:cs="Courier New"/>
          <w:snapToGrid w:val="0"/>
        </w:rPr>
        <w:t>(</w:t>
      </w:r>
      <w:r w:rsidR="001B7DA9" w:rsidRPr="001B7DA9">
        <w:rPr>
          <w:rFonts w:ascii="Courier New" w:hAnsi="Courier New" w:cs="Courier New"/>
          <w:snapToGrid w:val="0"/>
        </w:rPr>
        <w:t>sobre cualquier otro acreedor y tercer adquirente, aunque hayan inscrito sus derechos en el R</w:t>
      </w:r>
      <w:r w:rsidR="001B7DA9">
        <w:rPr>
          <w:rFonts w:ascii="Courier New" w:hAnsi="Courier New" w:cs="Courier New"/>
          <w:snapToGrid w:val="0"/>
        </w:rPr>
        <w:t>P)</w:t>
      </w:r>
      <w:r w:rsidR="001B7DA9" w:rsidRPr="001B7DA9">
        <w:rPr>
          <w:rFonts w:ascii="Courier New" w:hAnsi="Courier New" w:cs="Courier New"/>
          <w:snapToGrid w:val="0"/>
        </w:rPr>
        <w:t xml:space="preserve">, </w:t>
      </w:r>
      <w:r w:rsidR="001B7DA9" w:rsidRPr="005B35CF">
        <w:rPr>
          <w:rFonts w:ascii="Courier New" w:hAnsi="Courier New" w:cs="Courier New"/>
          <w:b/>
          <w:snapToGrid w:val="0"/>
        </w:rPr>
        <w:t xml:space="preserve">para el cobro de la </w:t>
      </w:r>
      <w:r w:rsidR="001B7DA9" w:rsidRPr="00FB0F9D">
        <w:rPr>
          <w:rFonts w:ascii="Courier New" w:hAnsi="Courier New" w:cs="Courier New"/>
          <w:b/>
          <w:i/>
          <w:snapToGrid w:val="0"/>
        </w:rPr>
        <w:t>anualidad</w:t>
      </w:r>
      <w:r w:rsidR="001B7DA9" w:rsidRPr="005B35CF">
        <w:rPr>
          <w:rFonts w:ascii="Courier New" w:hAnsi="Courier New" w:cs="Courier New"/>
          <w:b/>
          <w:snapToGrid w:val="0"/>
        </w:rPr>
        <w:t xml:space="preserve"> corriente y de la última vencida y no satisfecha de las contribuciones o impuestos</w:t>
      </w:r>
      <w:r w:rsidR="001B7DA9" w:rsidRPr="001B7DA9">
        <w:rPr>
          <w:rFonts w:ascii="Courier New" w:hAnsi="Courier New" w:cs="Courier New"/>
          <w:snapToGrid w:val="0"/>
        </w:rPr>
        <w:t xml:space="preserve"> que graven </w:t>
      </w:r>
      <w:r w:rsidR="005B35CF">
        <w:rPr>
          <w:rFonts w:ascii="Courier New" w:hAnsi="Courier New" w:cs="Courier New"/>
          <w:snapToGrid w:val="0"/>
        </w:rPr>
        <w:t xml:space="preserve">(PERIÓDICAMENTE) </w:t>
      </w:r>
      <w:r w:rsidR="001B7DA9" w:rsidRPr="001B7DA9">
        <w:rPr>
          <w:rFonts w:ascii="Courier New" w:hAnsi="Courier New" w:cs="Courier New"/>
          <w:snapToGrid w:val="0"/>
        </w:rPr>
        <w:t>a los bienes inmuebles.</w:t>
      </w:r>
      <w:r w:rsidR="00763AB5" w:rsidRPr="00E42333">
        <w:rPr>
          <w:rFonts w:ascii="Courier New" w:hAnsi="Courier New" w:cs="Courier New"/>
          <w:snapToGrid w:val="0"/>
        </w:rPr>
        <w:t xml:space="preserve"> </w:t>
      </w:r>
    </w:p>
    <w:p w:rsidR="001B7DA9" w:rsidRDefault="001B7DA9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</w:p>
    <w:p w:rsidR="00763AB5" w:rsidRDefault="001B7DA9" w:rsidP="00CA3CC0">
      <w:pPr>
        <w:ind w:left="1416" w:right="39"/>
        <w:jc w:val="both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El art 78 LGT extiende la hipoteca</w:t>
      </w:r>
      <w:r w:rsidR="0077395B">
        <w:rPr>
          <w:rFonts w:ascii="Courier New" w:hAnsi="Courier New" w:cs="Courier New"/>
          <w:snapToGrid w:val="0"/>
        </w:rPr>
        <w:t xml:space="preserve"> </w:t>
      </w:r>
      <w:r w:rsidR="0077395B" w:rsidRPr="0077395B">
        <w:rPr>
          <w:rFonts w:ascii="Courier New" w:hAnsi="Courier New" w:cs="Courier New"/>
          <w:i/>
          <w:snapToGrid w:val="0"/>
        </w:rPr>
        <w:t>(prevista en el 168 a favor del Estado/provincias/municipios)</w:t>
      </w:r>
      <w:r>
        <w:rPr>
          <w:rFonts w:ascii="Courier New" w:hAnsi="Courier New" w:cs="Courier New"/>
          <w:snapToGrid w:val="0"/>
        </w:rPr>
        <w:t xml:space="preserve"> a las CCAA y Entidades Locales en general; y </w:t>
      </w:r>
      <w:r w:rsidR="00FB0F9D">
        <w:rPr>
          <w:rFonts w:ascii="Courier New" w:hAnsi="Courier New" w:cs="Courier New"/>
          <w:snapToGrid w:val="0"/>
        </w:rPr>
        <w:t>aclara</w:t>
      </w:r>
      <w:r>
        <w:rPr>
          <w:rFonts w:ascii="Courier New" w:hAnsi="Courier New" w:cs="Courier New"/>
          <w:snapToGrid w:val="0"/>
        </w:rPr>
        <w:t xml:space="preserve"> que el gravamen </w:t>
      </w:r>
      <w:r w:rsidR="00FB0F9D">
        <w:rPr>
          <w:rFonts w:ascii="Courier New" w:hAnsi="Courier New" w:cs="Courier New"/>
          <w:snapToGrid w:val="0"/>
        </w:rPr>
        <w:t xml:space="preserve">ha de </w:t>
      </w:r>
      <w:r>
        <w:rPr>
          <w:rFonts w:ascii="Courier New" w:hAnsi="Courier New" w:cs="Courier New"/>
          <w:snapToGrid w:val="0"/>
        </w:rPr>
        <w:t>se</w:t>
      </w:r>
      <w:r w:rsidR="00FB0F9D">
        <w:rPr>
          <w:rFonts w:ascii="Courier New" w:hAnsi="Courier New" w:cs="Courier New"/>
          <w:snapToGrid w:val="0"/>
        </w:rPr>
        <w:t>r</w:t>
      </w:r>
      <w:r>
        <w:rPr>
          <w:rFonts w:ascii="Courier New" w:hAnsi="Courier New" w:cs="Courier New"/>
          <w:snapToGrid w:val="0"/>
        </w:rPr>
        <w:t xml:space="preserve"> PERIÓDICO (s</w:t>
      </w:r>
      <w:r w:rsidR="00763AB5" w:rsidRPr="00E42333">
        <w:rPr>
          <w:rFonts w:ascii="Courier New" w:hAnsi="Courier New" w:cs="Courier New"/>
          <w:snapToGrid w:val="0"/>
        </w:rPr>
        <w:t>e refiere al IBI</w:t>
      </w:r>
      <w:r>
        <w:rPr>
          <w:rFonts w:ascii="Courier New" w:hAnsi="Courier New" w:cs="Courier New"/>
          <w:snapToGrid w:val="0"/>
        </w:rPr>
        <w:t>)</w:t>
      </w:r>
      <w:r w:rsidR="00763AB5" w:rsidRPr="00E42333">
        <w:rPr>
          <w:rFonts w:ascii="Courier New" w:hAnsi="Courier New" w:cs="Courier New"/>
          <w:snapToGrid w:val="0"/>
        </w:rPr>
        <w:t>.</w:t>
      </w:r>
    </w:p>
    <w:p w:rsidR="001B7DA9" w:rsidRDefault="001B7DA9" w:rsidP="00CA3CC0">
      <w:pPr>
        <w:ind w:left="1416" w:right="39"/>
        <w:jc w:val="both"/>
        <w:rPr>
          <w:rFonts w:ascii="Courier New" w:hAnsi="Courier New" w:cs="Courier New"/>
          <w:snapToGrid w:val="0"/>
        </w:rPr>
      </w:pPr>
    </w:p>
    <w:p w:rsidR="0049234A" w:rsidRDefault="0049234A" w:rsidP="00CA3CC0">
      <w:pPr>
        <w:ind w:left="1416" w:right="39"/>
        <w:jc w:val="both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Aunque el art 78 LGT la califica expresamente como hipoteca legal tácita”, ROCA ve en ella </w:t>
      </w:r>
      <w:r w:rsidRPr="0077395B">
        <w:rPr>
          <w:rFonts w:ascii="Courier New" w:hAnsi="Courier New" w:cs="Courier New"/>
          <w:snapToGrid w:val="0"/>
        </w:rPr>
        <w:t>una “afección real derivada de un crédito singularmente privilegiado”.</w:t>
      </w:r>
    </w:p>
    <w:p w:rsidR="005B35CF" w:rsidRDefault="005B35CF" w:rsidP="00CA3CC0">
      <w:pPr>
        <w:ind w:left="1416" w:right="39"/>
        <w:jc w:val="both"/>
        <w:rPr>
          <w:rFonts w:ascii="Courier New" w:hAnsi="Courier New" w:cs="Courier New"/>
          <w:snapToGrid w:val="0"/>
        </w:rPr>
      </w:pPr>
    </w:p>
    <w:p w:rsidR="005B35CF" w:rsidRDefault="005B35CF" w:rsidP="00CA3CC0">
      <w:pPr>
        <w:ind w:left="2124"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</w:rPr>
        <w:t>Destacar la diferencia entre hipoteca legal tácita (</w:t>
      </w:r>
      <w:r w:rsidRPr="005B35CF">
        <w:rPr>
          <w:rFonts w:ascii="Courier New" w:hAnsi="Courier New" w:cs="Courier New"/>
          <w:b/>
          <w:i/>
        </w:rPr>
        <w:t>en todo caso</w:t>
      </w:r>
      <w:r w:rsidRPr="00E42333">
        <w:rPr>
          <w:rFonts w:ascii="Courier New" w:hAnsi="Courier New" w:cs="Courier New"/>
        </w:rPr>
        <w:t xml:space="preserve"> se anteponen) y crédito singularmente </w:t>
      </w:r>
      <w:r w:rsidRPr="00E42333">
        <w:rPr>
          <w:rFonts w:ascii="Courier New" w:hAnsi="Courier New" w:cs="Courier New"/>
        </w:rPr>
        <w:lastRenderedPageBreak/>
        <w:t>privilegiado (vg 32 ET o 9.1.e LPH, que requieren de tercería para anteponerse)</w:t>
      </w:r>
    </w:p>
    <w:p w:rsidR="001B7DA9" w:rsidRPr="00E42333" w:rsidRDefault="001B7DA9" w:rsidP="00CA3CC0">
      <w:pPr>
        <w:ind w:left="1416" w:right="39"/>
        <w:jc w:val="both"/>
        <w:rPr>
          <w:rFonts w:ascii="Courier New" w:hAnsi="Courier New" w:cs="Courier New"/>
          <w:snapToGrid w:val="0"/>
        </w:rPr>
      </w:pPr>
    </w:p>
    <w:p w:rsidR="00763AB5" w:rsidRPr="00E42333" w:rsidRDefault="0049234A" w:rsidP="00CA3CC0">
      <w:pPr>
        <w:ind w:left="2124" w:right="39"/>
        <w:jc w:val="both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Sea como fue, </w:t>
      </w:r>
      <w:r w:rsidR="00763AB5" w:rsidRPr="00E42333">
        <w:rPr>
          <w:rFonts w:ascii="Courier New" w:hAnsi="Courier New" w:cs="Courier New"/>
          <w:snapToGrid w:val="0"/>
        </w:rPr>
        <w:t>GULLÓN advierte que será preferente a esta hipoteca el “superprivilegio salarial” del art 32</w:t>
      </w:r>
      <w:r>
        <w:rPr>
          <w:rFonts w:ascii="Courier New" w:hAnsi="Courier New" w:cs="Courier New"/>
          <w:snapToGrid w:val="0"/>
        </w:rPr>
        <w:t>.1</w:t>
      </w:r>
      <w:r w:rsidR="00763AB5" w:rsidRPr="00E42333">
        <w:rPr>
          <w:rFonts w:ascii="Courier New" w:hAnsi="Courier New" w:cs="Courier New"/>
          <w:snapToGrid w:val="0"/>
        </w:rPr>
        <w:t xml:space="preserve"> ET</w:t>
      </w:r>
    </w:p>
    <w:p w:rsidR="00763AB5" w:rsidRPr="00E42333" w:rsidRDefault="00763AB5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</w:p>
    <w:p w:rsidR="0077395B" w:rsidRDefault="0077395B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</w:p>
    <w:p w:rsidR="005B35CF" w:rsidRDefault="009B1448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H</w:t>
      </w:r>
      <w:r w:rsidRPr="00E42333">
        <w:rPr>
          <w:rFonts w:ascii="Courier New" w:hAnsi="Courier New" w:cs="Courier New"/>
          <w:snapToGrid w:val="0"/>
        </w:rPr>
        <w:t>IPOTECA EXPRESA</w:t>
      </w:r>
      <w:r w:rsidR="00763AB5" w:rsidRPr="00E42333">
        <w:rPr>
          <w:rFonts w:ascii="Courier New" w:hAnsi="Courier New" w:cs="Courier New"/>
          <w:snapToGrid w:val="0"/>
        </w:rPr>
        <w:t xml:space="preserve"> a </w:t>
      </w:r>
      <w:r w:rsidR="005B35CF">
        <w:rPr>
          <w:rFonts w:ascii="Courier New" w:hAnsi="Courier New" w:cs="Courier New"/>
          <w:snapToGrid w:val="0"/>
        </w:rPr>
        <w:t xml:space="preserve">su </w:t>
      </w:r>
      <w:r w:rsidR="00763AB5" w:rsidRPr="00E42333">
        <w:rPr>
          <w:rFonts w:ascii="Courier New" w:hAnsi="Courier New" w:cs="Courier New"/>
          <w:snapToGrid w:val="0"/>
        </w:rPr>
        <w:t xml:space="preserve">favor </w:t>
      </w:r>
    </w:p>
    <w:p w:rsidR="005B35CF" w:rsidRDefault="005B35CF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</w:p>
    <w:p w:rsidR="005B35CF" w:rsidRDefault="005B35CF" w:rsidP="00CA3CC0">
      <w:pPr>
        <w:ind w:left="1416" w:right="39"/>
        <w:jc w:val="both"/>
        <w:rPr>
          <w:rFonts w:ascii="Courier New" w:hAnsi="Courier New" w:cs="Courier New"/>
          <w:snapToGrid w:val="0"/>
        </w:rPr>
      </w:pPr>
      <w:r w:rsidRPr="005B35CF">
        <w:rPr>
          <w:rFonts w:ascii="Courier New" w:hAnsi="Courier New" w:cs="Courier New"/>
          <w:b/>
          <w:snapToGrid w:val="0"/>
        </w:rPr>
        <w:t>66 RGR</w:t>
      </w:r>
      <w:r>
        <w:rPr>
          <w:rFonts w:ascii="Courier New" w:hAnsi="Courier New" w:cs="Courier New"/>
          <w:snapToGrid w:val="0"/>
        </w:rPr>
        <w:t xml:space="preserve"> </w:t>
      </w:r>
      <w:r w:rsidR="009B1448">
        <w:rPr>
          <w:rFonts w:ascii="Courier New" w:hAnsi="Courier New" w:cs="Courier New"/>
          <w:snapToGrid w:val="0"/>
        </w:rPr>
        <w:t>Para</w:t>
      </w:r>
      <w:r w:rsidR="00763AB5" w:rsidRPr="00E42333">
        <w:rPr>
          <w:rFonts w:ascii="Courier New" w:hAnsi="Courier New" w:cs="Courier New"/>
          <w:snapToGrid w:val="0"/>
        </w:rPr>
        <w:t xml:space="preserve"> </w:t>
      </w:r>
      <w:r w:rsidR="009B1448">
        <w:rPr>
          <w:rFonts w:ascii="Courier New" w:hAnsi="Courier New" w:cs="Courier New"/>
          <w:snapToGrid w:val="0"/>
        </w:rPr>
        <w:t>ob</w:t>
      </w:r>
      <w:r w:rsidR="00763AB5" w:rsidRPr="00E42333">
        <w:rPr>
          <w:rFonts w:ascii="Courier New" w:hAnsi="Courier New" w:cs="Courier New"/>
          <w:snapToGrid w:val="0"/>
        </w:rPr>
        <w:t xml:space="preserve">tener </w:t>
      </w:r>
      <w:r w:rsidR="00763AB5" w:rsidRPr="009B1448">
        <w:rPr>
          <w:rFonts w:ascii="Courier New" w:hAnsi="Courier New" w:cs="Courier New"/>
          <w:snapToGrid w:val="0"/>
        </w:rPr>
        <w:t xml:space="preserve">preferencia </w:t>
      </w:r>
      <w:r w:rsidR="00763AB5" w:rsidRPr="005B35CF">
        <w:rPr>
          <w:rFonts w:ascii="Courier New" w:hAnsi="Courier New" w:cs="Courier New"/>
          <w:b/>
          <w:snapToGrid w:val="0"/>
        </w:rPr>
        <w:t>por mayor suma</w:t>
      </w:r>
      <w:r w:rsidR="00763AB5" w:rsidRPr="00E42333">
        <w:rPr>
          <w:rFonts w:ascii="Courier New" w:hAnsi="Courier New" w:cs="Courier New"/>
          <w:snapToGrid w:val="0"/>
        </w:rPr>
        <w:t xml:space="preserve"> que la correspondiente a dichas </w:t>
      </w:r>
      <w:r w:rsidR="009B1448">
        <w:rPr>
          <w:rFonts w:ascii="Courier New" w:hAnsi="Courier New" w:cs="Courier New"/>
          <w:snapToGrid w:val="0"/>
        </w:rPr>
        <w:t xml:space="preserve">dos </w:t>
      </w:r>
      <w:r w:rsidR="00763AB5" w:rsidRPr="00E42333">
        <w:rPr>
          <w:rFonts w:ascii="Courier New" w:hAnsi="Courier New" w:cs="Courier New"/>
          <w:snapToGrid w:val="0"/>
        </w:rPr>
        <w:t>anualidades de impuestos.</w:t>
      </w:r>
    </w:p>
    <w:p w:rsidR="005B35CF" w:rsidRDefault="005B35CF" w:rsidP="00CA3CC0">
      <w:pPr>
        <w:ind w:left="1416" w:right="39"/>
        <w:jc w:val="both"/>
        <w:rPr>
          <w:rFonts w:ascii="Courier New" w:hAnsi="Courier New" w:cs="Courier New"/>
          <w:snapToGrid w:val="0"/>
        </w:rPr>
      </w:pPr>
    </w:p>
    <w:p w:rsidR="00763AB5" w:rsidRDefault="00763AB5" w:rsidP="00CA3CC0">
      <w:pPr>
        <w:ind w:left="2124" w:right="39"/>
        <w:jc w:val="both"/>
        <w:rPr>
          <w:rFonts w:ascii="Courier New" w:hAnsi="Courier New" w:cs="Courier New"/>
          <w:snapToGrid w:val="0"/>
        </w:rPr>
      </w:pPr>
      <w:r w:rsidRPr="00E42333">
        <w:rPr>
          <w:rFonts w:ascii="Courier New" w:hAnsi="Courier New" w:cs="Courier New"/>
          <w:snapToGrid w:val="0"/>
        </w:rPr>
        <w:t>No suele constituirse</w:t>
      </w:r>
      <w:r w:rsidR="005B35CF">
        <w:rPr>
          <w:rFonts w:ascii="Courier New" w:hAnsi="Courier New" w:cs="Courier New"/>
          <w:snapToGrid w:val="0"/>
        </w:rPr>
        <w:t xml:space="preserve"> (pues basta </w:t>
      </w:r>
      <w:r w:rsidRPr="00E42333">
        <w:rPr>
          <w:rFonts w:ascii="Courier New" w:hAnsi="Courier New" w:cs="Courier New"/>
          <w:snapToGrid w:val="0"/>
        </w:rPr>
        <w:t>anota</w:t>
      </w:r>
      <w:r w:rsidR="005B35CF">
        <w:rPr>
          <w:rFonts w:ascii="Courier New" w:hAnsi="Courier New" w:cs="Courier New"/>
          <w:snapToGrid w:val="0"/>
        </w:rPr>
        <w:t>r</w:t>
      </w:r>
      <w:r w:rsidRPr="00E42333">
        <w:rPr>
          <w:rFonts w:ascii="Courier New" w:hAnsi="Courier New" w:cs="Courier New"/>
          <w:snapToGrid w:val="0"/>
        </w:rPr>
        <w:t xml:space="preserve"> embargo en el correspondiente procedimiento de apremio por débitos fiscales</w:t>
      </w:r>
      <w:r w:rsidR="005B35CF">
        <w:rPr>
          <w:rFonts w:ascii="Courier New" w:hAnsi="Courier New" w:cs="Courier New"/>
          <w:snapToGrid w:val="0"/>
        </w:rPr>
        <w:t>)</w:t>
      </w:r>
    </w:p>
    <w:p w:rsidR="005B35CF" w:rsidRDefault="005B35CF" w:rsidP="00CA3CC0">
      <w:pPr>
        <w:ind w:left="1416" w:right="39"/>
        <w:jc w:val="both"/>
        <w:rPr>
          <w:rFonts w:ascii="Courier New" w:hAnsi="Courier New" w:cs="Courier New"/>
          <w:snapToGrid w:val="0"/>
        </w:rPr>
      </w:pPr>
    </w:p>
    <w:p w:rsidR="005B35CF" w:rsidRDefault="005B35CF" w:rsidP="00CA3CC0">
      <w:pPr>
        <w:ind w:left="1416" w:right="39"/>
        <w:jc w:val="both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 xml:space="preserve">82 LGT </w:t>
      </w:r>
      <w:r w:rsidRPr="005B35CF">
        <w:rPr>
          <w:rFonts w:ascii="Courier New" w:hAnsi="Courier New" w:cs="Courier New"/>
          <w:snapToGrid w:val="0"/>
        </w:rPr>
        <w:t>P</w:t>
      </w:r>
      <w:r w:rsidRPr="00B431BB">
        <w:rPr>
          <w:rFonts w:ascii="Courier New" w:hAnsi="Courier New" w:cs="Courier New"/>
          <w:snapToGrid w:val="0"/>
        </w:rPr>
        <w:t xml:space="preserve">or </w:t>
      </w:r>
      <w:r w:rsidRPr="005B35CF">
        <w:rPr>
          <w:rFonts w:ascii="Courier New" w:hAnsi="Courier New" w:cs="Courier New"/>
          <w:b/>
          <w:snapToGrid w:val="0"/>
        </w:rPr>
        <w:t>aplazamiento/fraccionamiento</w:t>
      </w:r>
      <w:r w:rsidRPr="00B431BB">
        <w:rPr>
          <w:rFonts w:ascii="Courier New" w:hAnsi="Courier New" w:cs="Courier New"/>
          <w:snapToGrid w:val="0"/>
        </w:rPr>
        <w:t xml:space="preserve"> de la deuda tributaria</w:t>
      </w:r>
      <w:r w:rsidRPr="00A51996">
        <w:rPr>
          <w:rFonts w:ascii="Courier New" w:hAnsi="Courier New" w:cs="Courier New"/>
          <w:b/>
          <w:snapToGrid w:val="0"/>
        </w:rPr>
        <w:t xml:space="preserve"> </w:t>
      </w:r>
    </w:p>
    <w:p w:rsidR="00763AB5" w:rsidRPr="00E42333" w:rsidRDefault="00763AB5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763AB5" w:rsidRPr="00E42333" w:rsidRDefault="00763AB5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601050" w:rsidRPr="00E42333" w:rsidRDefault="00601050" w:rsidP="00CA3CC0">
      <w:pPr>
        <w:ind w:right="39"/>
        <w:jc w:val="both"/>
        <w:rPr>
          <w:rFonts w:ascii="Courier New" w:hAnsi="Courier New" w:cs="Courier New"/>
          <w:b/>
          <w:snapToGrid w:val="0"/>
        </w:rPr>
      </w:pPr>
      <w:r w:rsidRPr="00E42333">
        <w:rPr>
          <w:rFonts w:ascii="Courier New" w:hAnsi="Courier New" w:cs="Courier New"/>
          <w:b/>
          <w:snapToGrid w:val="0"/>
          <w:bdr w:val="single" w:sz="4" w:space="0" w:color="auto"/>
        </w:rPr>
        <w:t>EFECTOS DE LA NOTA DE AFECCIÓN FISCAL</w:t>
      </w:r>
    </w:p>
    <w:p w:rsidR="00601050" w:rsidRPr="00E42333" w:rsidRDefault="00601050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E976FB" w:rsidRDefault="00E976FB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E976FB" w:rsidRPr="003F3319" w:rsidRDefault="00E976FB" w:rsidP="00CA3CC0">
      <w:pPr>
        <w:ind w:right="39"/>
        <w:jc w:val="both"/>
        <w:rPr>
          <w:rFonts w:ascii="Courier New" w:hAnsi="Courier New" w:cs="Courier New"/>
          <w:snapToGrid w:val="0"/>
        </w:rPr>
      </w:pPr>
      <w:r w:rsidRPr="003F3319">
        <w:rPr>
          <w:rFonts w:ascii="Courier New" w:hAnsi="Courier New" w:cs="Courier New"/>
          <w:snapToGrid w:val="0"/>
        </w:rPr>
        <w:t xml:space="preserve">La nota de afección fiscal no supone reserva de rango sino </w:t>
      </w:r>
      <w:r w:rsidR="003F3319">
        <w:rPr>
          <w:rFonts w:ascii="Courier New" w:hAnsi="Courier New" w:cs="Courier New"/>
          <w:snapToGrid w:val="0"/>
        </w:rPr>
        <w:t xml:space="preserve">SOLO </w:t>
      </w:r>
      <w:r w:rsidRPr="003F3319">
        <w:rPr>
          <w:rFonts w:ascii="Courier New" w:hAnsi="Courier New" w:cs="Courier New"/>
          <w:snapToGrid w:val="0"/>
        </w:rPr>
        <w:t xml:space="preserve">enervación de la fe pública registral (RDGRN  3 julio 2014). </w:t>
      </w:r>
    </w:p>
    <w:p w:rsidR="00E976FB" w:rsidRPr="00E42333" w:rsidRDefault="00E976FB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E976FB" w:rsidRPr="00E42333" w:rsidRDefault="003F3319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  <w:r w:rsidRPr="003F3319">
        <w:rPr>
          <w:rFonts w:ascii="Courier New" w:hAnsi="Courier New" w:cs="Courier New"/>
          <w:snapToGrid w:val="0"/>
        </w:rPr>
        <w:t>La afección legal no tiene plazo, pero la nota marginal</w:t>
      </w:r>
      <w:r>
        <w:rPr>
          <w:rFonts w:ascii="Courier New" w:hAnsi="Courier New" w:cs="Courier New"/>
          <w:snapToGrid w:val="0"/>
        </w:rPr>
        <w:t xml:space="preserve"> sí: caduca a los </w:t>
      </w:r>
      <w:r w:rsidRPr="003F3319">
        <w:rPr>
          <w:rFonts w:ascii="Courier New" w:hAnsi="Courier New" w:cs="Courier New"/>
          <w:b/>
          <w:snapToGrid w:val="0"/>
        </w:rPr>
        <w:t>5 años</w:t>
      </w:r>
      <w:r w:rsidRPr="003F3319">
        <w:rPr>
          <w:rFonts w:ascii="Courier New" w:hAnsi="Courier New" w:cs="Courier New"/>
          <w:snapToGrid w:val="0"/>
        </w:rPr>
        <w:t xml:space="preserve">, de modo que llegado este plazo se pueden </w:t>
      </w:r>
      <w:r w:rsidRPr="000C44DF">
        <w:rPr>
          <w:rFonts w:ascii="Courier New" w:hAnsi="Courier New" w:cs="Courier New"/>
          <w:snapToGrid w:val="0"/>
        </w:rPr>
        <w:t>cancelar de oficio</w:t>
      </w:r>
      <w:r w:rsidRPr="003F3319">
        <w:rPr>
          <w:rFonts w:ascii="Courier New" w:hAnsi="Courier New" w:cs="Courier New"/>
          <w:snapToGrid w:val="0"/>
        </w:rPr>
        <w:t xml:space="preserve"> por el Registrador cuando se pida certificación de cargas o al practicar un asiento sobre la finca </w:t>
      </w:r>
      <w:r w:rsidRPr="003F3319">
        <w:rPr>
          <w:rFonts w:ascii="Courier New" w:hAnsi="Courier New" w:cs="Courier New"/>
          <w:b/>
          <w:snapToGrid w:val="0"/>
        </w:rPr>
        <w:t>(353.3 RH</w:t>
      </w:r>
      <w:r w:rsidRPr="003F3319">
        <w:rPr>
          <w:rFonts w:ascii="Courier New" w:hAnsi="Courier New" w:cs="Courier New"/>
          <w:snapToGrid w:val="0"/>
        </w:rPr>
        <w:t xml:space="preserve">) </w:t>
      </w:r>
    </w:p>
    <w:p w:rsidR="00E976FB" w:rsidRDefault="00E976FB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E976FB" w:rsidRDefault="00E976FB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E976FB" w:rsidRDefault="00E976FB" w:rsidP="00CA3CC0">
      <w:pPr>
        <w:ind w:right="39"/>
        <w:jc w:val="both"/>
        <w:rPr>
          <w:rFonts w:ascii="Courier New" w:hAnsi="Courier New" w:cs="Courier New"/>
          <w:snapToGrid w:val="0"/>
        </w:rPr>
      </w:pPr>
      <w:r w:rsidRPr="00E976FB">
        <w:rPr>
          <w:rFonts w:ascii="Courier New" w:hAnsi="Courier New" w:cs="Courier New"/>
          <w:b/>
          <w:snapToGrid w:val="0"/>
        </w:rPr>
        <w:t>79 LGT</w:t>
      </w:r>
      <w:r>
        <w:rPr>
          <w:rFonts w:ascii="Courier New" w:hAnsi="Courier New" w:cs="Courier New"/>
          <w:b/>
          <w:snapToGrid w:val="0"/>
        </w:rPr>
        <w:t xml:space="preserve"> </w:t>
      </w:r>
      <w:r w:rsidR="009B1448" w:rsidRPr="00E976FB">
        <w:rPr>
          <w:rFonts w:ascii="Courier New" w:hAnsi="Courier New" w:cs="Courier New"/>
          <w:snapToGrid w:val="0"/>
        </w:rPr>
        <w:t>LOS BIENES Y DERECHOS TRANSMITIDOS QUEDAN AFECTOS</w:t>
      </w:r>
      <w:r w:rsidRPr="00E976FB">
        <w:rPr>
          <w:rFonts w:ascii="Courier New" w:hAnsi="Courier New" w:cs="Courier New"/>
          <w:snapToGrid w:val="0"/>
        </w:rPr>
        <w:t xml:space="preserve"> a la responsabilidad del pago de las cantidades, liquidadas o no, correspondientes a los tributos que graven tales transmisiones</w:t>
      </w:r>
      <w:r w:rsidR="009B1448">
        <w:rPr>
          <w:rFonts w:ascii="Courier New" w:hAnsi="Courier New" w:cs="Courier New"/>
          <w:snapToGrid w:val="0"/>
        </w:rPr>
        <w:t>/</w:t>
      </w:r>
      <w:r w:rsidRPr="00E976FB">
        <w:rPr>
          <w:rFonts w:ascii="Courier New" w:hAnsi="Courier New" w:cs="Courier New"/>
          <w:snapToGrid w:val="0"/>
        </w:rPr>
        <w:t>adquisiciones</w:t>
      </w:r>
      <w:r w:rsidR="009B1448">
        <w:rPr>
          <w:rFonts w:ascii="Courier New" w:hAnsi="Courier New" w:cs="Courier New"/>
          <w:snapToGrid w:val="0"/>
        </w:rPr>
        <w:t>/</w:t>
      </w:r>
      <w:r w:rsidRPr="00E976FB">
        <w:rPr>
          <w:rFonts w:ascii="Courier New" w:hAnsi="Courier New" w:cs="Courier New"/>
          <w:snapToGrid w:val="0"/>
        </w:rPr>
        <w:t>importaciones, cualquiera que sea su poseedor, salvo que éste resulte ser un tercero protegido por la fe pública registral</w:t>
      </w:r>
    </w:p>
    <w:p w:rsidR="00E976FB" w:rsidRDefault="00E976FB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E976FB" w:rsidRPr="00E976FB" w:rsidRDefault="00E976FB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E976FB" w:rsidRDefault="00E976FB" w:rsidP="00CA3CC0">
      <w:pPr>
        <w:ind w:right="39"/>
        <w:jc w:val="both"/>
        <w:rPr>
          <w:rFonts w:ascii="Courier New" w:hAnsi="Courier New" w:cs="Courier New"/>
          <w:snapToGrid w:val="0"/>
        </w:rPr>
      </w:pPr>
      <w:r w:rsidRPr="00E976FB">
        <w:rPr>
          <w:rFonts w:ascii="Courier New" w:hAnsi="Courier New" w:cs="Courier New"/>
          <w:snapToGrid w:val="0"/>
        </w:rPr>
        <w:t xml:space="preserve">Siempre que la ley conceda un </w:t>
      </w:r>
      <w:r w:rsidR="009B1448" w:rsidRPr="00E976FB">
        <w:rPr>
          <w:rFonts w:ascii="Courier New" w:hAnsi="Courier New" w:cs="Courier New"/>
          <w:snapToGrid w:val="0"/>
        </w:rPr>
        <w:t xml:space="preserve">BENEFICIO FISCAL </w:t>
      </w:r>
      <w:r w:rsidRPr="00E976FB">
        <w:rPr>
          <w:rFonts w:ascii="Courier New" w:hAnsi="Courier New" w:cs="Courier New"/>
          <w:snapToGrid w:val="0"/>
        </w:rPr>
        <w:t>cuya definitiva efectividad dependa del ulterior cumplimiento por el obligado tributario de cualquier requisito por aquélla exigido</w:t>
      </w:r>
    </w:p>
    <w:p w:rsidR="00E976FB" w:rsidRDefault="00E976FB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E976FB" w:rsidRDefault="00E976FB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  <w:r w:rsidRPr="00E976FB">
        <w:rPr>
          <w:rFonts w:ascii="Courier New" w:hAnsi="Courier New" w:cs="Courier New"/>
          <w:snapToGrid w:val="0"/>
        </w:rPr>
        <w:t xml:space="preserve">la Administración tributaria hará figurar el importe total de la liquidación que hubiera debido girarse de no mediar </w:t>
      </w:r>
      <w:r>
        <w:rPr>
          <w:rFonts w:ascii="Courier New" w:hAnsi="Courier New" w:cs="Courier New"/>
          <w:snapToGrid w:val="0"/>
        </w:rPr>
        <w:t>dicho</w:t>
      </w:r>
      <w:r w:rsidRPr="00E976FB">
        <w:rPr>
          <w:rFonts w:ascii="Courier New" w:hAnsi="Courier New" w:cs="Courier New"/>
          <w:snapToGrid w:val="0"/>
        </w:rPr>
        <w:t xml:space="preserve"> beneficio</w:t>
      </w:r>
      <w:r>
        <w:rPr>
          <w:rFonts w:ascii="Courier New" w:hAnsi="Courier New" w:cs="Courier New"/>
          <w:snapToGrid w:val="0"/>
        </w:rPr>
        <w:t xml:space="preserve"> y</w:t>
      </w:r>
    </w:p>
    <w:p w:rsidR="00E976FB" w:rsidRDefault="00E976FB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 </w:t>
      </w:r>
    </w:p>
    <w:p w:rsidR="00E976FB" w:rsidRPr="00E976FB" w:rsidRDefault="00E976FB" w:rsidP="00CA3CC0">
      <w:pPr>
        <w:ind w:left="708" w:right="39"/>
        <w:jc w:val="both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el Registrador</w:t>
      </w:r>
      <w:r w:rsidRPr="00E976FB">
        <w:rPr>
          <w:rFonts w:ascii="Courier New" w:hAnsi="Courier New" w:cs="Courier New"/>
          <w:snapToGrid w:val="0"/>
        </w:rPr>
        <w:t xml:space="preserve"> </w:t>
      </w:r>
      <w:r>
        <w:rPr>
          <w:rFonts w:ascii="Courier New" w:hAnsi="Courier New" w:cs="Courier New"/>
          <w:snapToGrid w:val="0"/>
        </w:rPr>
        <w:t xml:space="preserve">lo </w:t>
      </w:r>
      <w:r w:rsidRPr="00E976FB">
        <w:rPr>
          <w:rFonts w:ascii="Courier New" w:hAnsi="Courier New" w:cs="Courier New"/>
          <w:snapToGrid w:val="0"/>
        </w:rPr>
        <w:t>hará constar por nota marginal de afección</w:t>
      </w:r>
      <w:r w:rsidR="00CA3CC0">
        <w:rPr>
          <w:rFonts w:ascii="Courier New" w:hAnsi="Courier New" w:cs="Courier New"/>
          <w:snapToGrid w:val="0"/>
        </w:rPr>
        <w:t xml:space="preserve"> (también, de existir, su posterior AMPLIACIÓN)</w:t>
      </w:r>
    </w:p>
    <w:p w:rsidR="00866303" w:rsidRDefault="00866303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0C44DF" w:rsidRDefault="000C44DF" w:rsidP="00CA3CC0">
      <w:pPr>
        <w:ind w:right="39"/>
        <w:jc w:val="both"/>
        <w:rPr>
          <w:rFonts w:ascii="Courier New" w:hAnsi="Courier New" w:cs="Courier New"/>
          <w:snapToGrid w:val="0"/>
        </w:rPr>
      </w:pPr>
    </w:p>
    <w:p w:rsidR="00763AB5" w:rsidRPr="0085199C" w:rsidRDefault="000C44DF" w:rsidP="0085199C">
      <w:pPr>
        <w:ind w:right="39"/>
        <w:jc w:val="both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Destacar</w:t>
      </w:r>
      <w:r w:rsidR="002C718E" w:rsidRPr="00E42333">
        <w:rPr>
          <w:rFonts w:ascii="Courier New" w:hAnsi="Courier New" w:cs="Courier New"/>
          <w:snapToGrid w:val="0"/>
        </w:rPr>
        <w:t xml:space="preserve"> la nota marginal de afección</w:t>
      </w:r>
      <w:r w:rsidR="009B2EAB" w:rsidRPr="00E42333">
        <w:rPr>
          <w:rFonts w:ascii="Courier New" w:hAnsi="Courier New" w:cs="Courier New"/>
          <w:snapToGrid w:val="0"/>
        </w:rPr>
        <w:t xml:space="preserve"> de los </w:t>
      </w:r>
      <w:r w:rsidR="009B1448" w:rsidRPr="00E42333">
        <w:rPr>
          <w:rFonts w:ascii="Courier New" w:hAnsi="Courier New" w:cs="Courier New"/>
          <w:snapToGrid w:val="0"/>
        </w:rPr>
        <w:t>BIENES TRANSMITIDOS POR SUJETO NO RESIDENTE EN ESPAÑA</w:t>
      </w:r>
      <w:r w:rsidR="009B1448">
        <w:rPr>
          <w:rFonts w:ascii="Courier New" w:hAnsi="Courier New" w:cs="Courier New"/>
          <w:snapToGrid w:val="0"/>
        </w:rPr>
        <w:t xml:space="preserve"> </w:t>
      </w:r>
      <w:r>
        <w:rPr>
          <w:rFonts w:ascii="Courier New" w:hAnsi="Courier New" w:cs="Courier New"/>
          <w:snapToGrid w:val="0"/>
        </w:rPr>
        <w:t>(a</w:t>
      </w:r>
      <w:r w:rsidR="009B2EAB" w:rsidRPr="00E42333">
        <w:rPr>
          <w:rFonts w:ascii="Courier New" w:hAnsi="Courier New" w:cs="Courier New"/>
          <w:snapToGrid w:val="0"/>
        </w:rPr>
        <w:t xml:space="preserve">rt </w:t>
      </w:r>
      <w:r w:rsidR="009B2EAB" w:rsidRPr="000C44DF">
        <w:rPr>
          <w:rFonts w:ascii="Courier New" w:hAnsi="Courier New" w:cs="Courier New"/>
          <w:b/>
          <w:snapToGrid w:val="0"/>
        </w:rPr>
        <w:t>14 Reglamento del I</w:t>
      </w:r>
      <w:r w:rsidRPr="000C44DF">
        <w:rPr>
          <w:rFonts w:ascii="Courier New" w:hAnsi="Courier New" w:cs="Courier New"/>
          <w:b/>
          <w:snapToGrid w:val="0"/>
        </w:rPr>
        <w:t>mpuesto Renta</w:t>
      </w:r>
      <w:r w:rsidR="009B2EAB" w:rsidRPr="000C44DF">
        <w:rPr>
          <w:rFonts w:ascii="Courier New" w:hAnsi="Courier New" w:cs="Courier New"/>
          <w:b/>
          <w:snapToGrid w:val="0"/>
        </w:rPr>
        <w:t xml:space="preserve"> </w:t>
      </w:r>
      <w:r w:rsidRPr="000C44DF">
        <w:rPr>
          <w:rFonts w:ascii="Courier New" w:hAnsi="Courier New" w:cs="Courier New"/>
          <w:b/>
          <w:snapToGrid w:val="0"/>
        </w:rPr>
        <w:t>N</w:t>
      </w:r>
      <w:r w:rsidR="009B2EAB" w:rsidRPr="000C44DF">
        <w:rPr>
          <w:rFonts w:ascii="Courier New" w:hAnsi="Courier New" w:cs="Courier New"/>
          <w:b/>
          <w:snapToGrid w:val="0"/>
        </w:rPr>
        <w:t xml:space="preserve">o </w:t>
      </w:r>
      <w:r w:rsidRPr="000C44DF">
        <w:rPr>
          <w:rFonts w:ascii="Courier New" w:hAnsi="Courier New" w:cs="Courier New"/>
          <w:b/>
          <w:snapToGrid w:val="0"/>
        </w:rPr>
        <w:t>R</w:t>
      </w:r>
      <w:r w:rsidR="009B2EAB" w:rsidRPr="000C44DF">
        <w:rPr>
          <w:rFonts w:ascii="Courier New" w:hAnsi="Courier New" w:cs="Courier New"/>
          <w:b/>
          <w:snapToGrid w:val="0"/>
        </w:rPr>
        <w:t>esidentes</w:t>
      </w:r>
      <w:r>
        <w:rPr>
          <w:rFonts w:ascii="Courier New" w:hAnsi="Courier New" w:cs="Courier New"/>
          <w:snapToGrid w:val="0"/>
        </w:rPr>
        <w:t>)</w:t>
      </w:r>
      <w:r w:rsidR="009B2EAB" w:rsidRPr="00E42333">
        <w:rPr>
          <w:rFonts w:ascii="Courier New" w:hAnsi="Courier New" w:cs="Courier New"/>
          <w:snapToGrid w:val="0"/>
        </w:rPr>
        <w:t xml:space="preserve">, </w:t>
      </w:r>
      <w:r>
        <w:rPr>
          <w:rFonts w:ascii="Courier New" w:hAnsi="Courier New" w:cs="Courier New"/>
          <w:snapToGrid w:val="0"/>
        </w:rPr>
        <w:t>relativa a</w:t>
      </w:r>
      <w:r w:rsidR="009B2EAB" w:rsidRPr="00E42333">
        <w:rPr>
          <w:rFonts w:ascii="Courier New" w:hAnsi="Courier New" w:cs="Courier New"/>
          <w:snapToGrid w:val="0"/>
        </w:rPr>
        <w:t xml:space="preserve"> la retención del 3% que debe practicar el adquirente.</w:t>
      </w:r>
      <w:bookmarkStart w:id="0" w:name="_GoBack"/>
      <w:bookmarkEnd w:id="0"/>
    </w:p>
    <w:sectPr w:rsidR="00763AB5" w:rsidRPr="0085199C">
      <w:headerReference w:type="even" r:id="rId7"/>
      <w:headerReference w:type="default" r:id="rId8"/>
      <w:footerReference w:type="even" r:id="rId9"/>
      <w:footerReference w:type="default" r:id="rId10"/>
      <w:footnotePr>
        <w:numRestart w:val="eachSect"/>
      </w:footnotePr>
      <w:pgSz w:w="11805" w:h="17010" w:code="9"/>
      <w:pgMar w:top="1418" w:right="1701" w:bottom="1418" w:left="1701" w:header="737" w:footer="737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6D2" w:rsidRDefault="001236D2">
      <w:r>
        <w:separator/>
      </w:r>
    </w:p>
  </w:endnote>
  <w:endnote w:type="continuationSeparator" w:id="0">
    <w:p w:rsidR="001236D2" w:rsidRDefault="0012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C0" w:rsidRDefault="00FA21C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A21C0" w:rsidRDefault="00FA21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C0" w:rsidRDefault="00FA21C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199C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A21C0" w:rsidRDefault="00FA21C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6D2" w:rsidRDefault="001236D2">
      <w:r>
        <w:separator/>
      </w:r>
    </w:p>
  </w:footnote>
  <w:footnote w:type="continuationSeparator" w:id="0">
    <w:p w:rsidR="001236D2" w:rsidRDefault="0012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C0" w:rsidRDefault="00FA21C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A21C0" w:rsidRDefault="00FA21C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C0" w:rsidRDefault="00FA21C0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751"/>
    <w:multiLevelType w:val="hybridMultilevel"/>
    <w:tmpl w:val="86B67EBE"/>
    <w:lvl w:ilvl="0" w:tplc="759A229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3F742A"/>
    <w:multiLevelType w:val="singleLevel"/>
    <w:tmpl w:val="F334D8B4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10CF0316"/>
    <w:multiLevelType w:val="hybridMultilevel"/>
    <w:tmpl w:val="44ECA5CE"/>
    <w:lvl w:ilvl="0" w:tplc="81F417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7CA"/>
    <w:multiLevelType w:val="hybridMultilevel"/>
    <w:tmpl w:val="6E148108"/>
    <w:lvl w:ilvl="0" w:tplc="81F417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6AE0"/>
    <w:multiLevelType w:val="hybridMultilevel"/>
    <w:tmpl w:val="D04A5B62"/>
    <w:lvl w:ilvl="0" w:tplc="81F417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F4205"/>
    <w:multiLevelType w:val="hybridMultilevel"/>
    <w:tmpl w:val="F63E51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417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D3"/>
    <w:rsid w:val="000C1CA7"/>
    <w:rsid w:val="000C44DF"/>
    <w:rsid w:val="0010561D"/>
    <w:rsid w:val="001236D2"/>
    <w:rsid w:val="001B7DA9"/>
    <w:rsid w:val="001E3395"/>
    <w:rsid w:val="00265289"/>
    <w:rsid w:val="00280C45"/>
    <w:rsid w:val="002C52DC"/>
    <w:rsid w:val="002C718E"/>
    <w:rsid w:val="00312432"/>
    <w:rsid w:val="00356827"/>
    <w:rsid w:val="00391438"/>
    <w:rsid w:val="003F3319"/>
    <w:rsid w:val="00433731"/>
    <w:rsid w:val="0049003D"/>
    <w:rsid w:val="0049234A"/>
    <w:rsid w:val="004D4649"/>
    <w:rsid w:val="004E1C6A"/>
    <w:rsid w:val="005B35CF"/>
    <w:rsid w:val="005E5F6F"/>
    <w:rsid w:val="00601050"/>
    <w:rsid w:val="00602D15"/>
    <w:rsid w:val="00633DF2"/>
    <w:rsid w:val="00763AB5"/>
    <w:rsid w:val="0077395B"/>
    <w:rsid w:val="007D1BD3"/>
    <w:rsid w:val="007F7B55"/>
    <w:rsid w:val="0085199C"/>
    <w:rsid w:val="00866303"/>
    <w:rsid w:val="00897D09"/>
    <w:rsid w:val="008F4B20"/>
    <w:rsid w:val="00950FCD"/>
    <w:rsid w:val="00966083"/>
    <w:rsid w:val="009B1448"/>
    <w:rsid w:val="009B2EAB"/>
    <w:rsid w:val="00A0280B"/>
    <w:rsid w:val="00A51996"/>
    <w:rsid w:val="00A83095"/>
    <w:rsid w:val="00B15EB8"/>
    <w:rsid w:val="00B431BB"/>
    <w:rsid w:val="00BC5051"/>
    <w:rsid w:val="00C46AB7"/>
    <w:rsid w:val="00CA3CC0"/>
    <w:rsid w:val="00D47E8C"/>
    <w:rsid w:val="00DE6E9C"/>
    <w:rsid w:val="00DF7743"/>
    <w:rsid w:val="00E009F3"/>
    <w:rsid w:val="00E318F4"/>
    <w:rsid w:val="00E42333"/>
    <w:rsid w:val="00E976FB"/>
    <w:rsid w:val="00F35FF0"/>
    <w:rsid w:val="00F71B3D"/>
    <w:rsid w:val="00F95154"/>
    <w:rsid w:val="00FA21C0"/>
    <w:rsid w:val="00FB0F9D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8C2B5"/>
  <w15:chartTrackingRefBased/>
  <w15:docId w15:val="{A7726A79-F9FC-4122-AD6C-79654EA3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-1304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304"/>
      <w:jc w:val="center"/>
      <w:outlineLvl w:val="1"/>
    </w:pPr>
    <w:rPr>
      <w:rFonts w:ascii="Arial" w:hAnsi="Arial"/>
      <w:b/>
      <w:snapToGrid w:val="0"/>
      <w:sz w:val="28"/>
    </w:rPr>
  </w:style>
  <w:style w:type="paragraph" w:styleId="Ttulo3">
    <w:name w:val="heading 3"/>
    <w:basedOn w:val="Normal"/>
    <w:next w:val="Normal"/>
    <w:qFormat/>
    <w:pPr>
      <w:keepNext/>
      <w:ind w:right="39" w:firstLine="284"/>
      <w:jc w:val="both"/>
      <w:outlineLvl w:val="2"/>
    </w:pPr>
    <w:rPr>
      <w:rFonts w:ascii="Arial" w:hAnsi="Arial"/>
      <w:b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2D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ind w:right="-1304"/>
      <w:jc w:val="both"/>
    </w:pPr>
    <w:rPr>
      <w:rFonts w:ascii="Arial" w:hAnsi="Arial"/>
      <w:snapToGrid w:val="0"/>
      <w:sz w:val="24"/>
    </w:rPr>
  </w:style>
  <w:style w:type="paragraph" w:styleId="Textoindependiente2">
    <w:name w:val="Body Text 2"/>
    <w:basedOn w:val="Normal"/>
    <w:semiHidden/>
    <w:pPr>
      <w:ind w:right="-1304"/>
      <w:jc w:val="both"/>
    </w:pPr>
    <w:rPr>
      <w:rFonts w:ascii="Arial" w:hAnsi="Arial"/>
      <w:b/>
      <w:snapToGrid w:val="0"/>
      <w:sz w:val="28"/>
    </w:rPr>
  </w:style>
  <w:style w:type="paragraph" w:styleId="Textoindependiente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304"/>
      <w:jc w:val="center"/>
    </w:pPr>
    <w:rPr>
      <w:rFonts w:ascii="Arial" w:hAnsi="Arial"/>
      <w:b/>
      <w:snapToGrid w:val="0"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right="39" w:firstLine="284"/>
      <w:jc w:val="both"/>
    </w:pPr>
    <w:rPr>
      <w:rFonts w:ascii="Arial" w:hAnsi="Arial"/>
      <w:snapToGrid w:val="0"/>
      <w:sz w:val="24"/>
    </w:rPr>
  </w:style>
  <w:style w:type="paragraph" w:styleId="Sangra2detindependiente">
    <w:name w:val="Body Text Indent 2"/>
    <w:basedOn w:val="Normal"/>
    <w:semiHidden/>
    <w:pPr>
      <w:ind w:right="-1" w:firstLine="284"/>
      <w:jc w:val="both"/>
    </w:pPr>
    <w:rPr>
      <w:rFonts w:ascii="Arial" w:hAnsi="Arial"/>
      <w:b/>
      <w:i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F7743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rsid w:val="00C46AB7"/>
  </w:style>
  <w:style w:type="character" w:customStyle="1" w:styleId="TextonotaalfinalCar">
    <w:name w:val="Texto nota al final Car"/>
    <w:basedOn w:val="Fuentedeprrafopredeter"/>
    <w:link w:val="Textonotaalfinal"/>
    <w:rsid w:val="00C46AB7"/>
  </w:style>
  <w:style w:type="character" w:styleId="Refdenotaalfinal">
    <w:name w:val="endnote reference"/>
    <w:rsid w:val="00C46AB7"/>
    <w:rPr>
      <w:vertAlign w:val="superscript"/>
    </w:rPr>
  </w:style>
  <w:style w:type="character" w:customStyle="1" w:styleId="Ttulo4Car">
    <w:name w:val="Título 4 Car"/>
    <w:link w:val="Ttulo4"/>
    <w:uiPriority w:val="9"/>
    <w:semiHidden/>
    <w:rsid w:val="00602D15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1908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HIPOTECARIO 66</vt:lpstr>
    </vt:vector>
  </TitlesOfParts>
  <Company>CASA</Company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HIPOTECARIO 66</dc:title>
  <dc:subject/>
  <dc:creator>Valentin</dc:creator>
  <cp:keywords/>
  <cp:lastModifiedBy>Daniel Andreu</cp:lastModifiedBy>
  <cp:revision>2</cp:revision>
  <cp:lastPrinted>2017-04-17T09:52:00Z</cp:lastPrinted>
  <dcterms:created xsi:type="dcterms:W3CDTF">2019-05-29T11:22:00Z</dcterms:created>
  <dcterms:modified xsi:type="dcterms:W3CDTF">2019-05-29T11:22:00Z</dcterms:modified>
</cp:coreProperties>
</file>