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FC" w:rsidRPr="00135583" w:rsidRDefault="00703665" w:rsidP="00135583">
      <w:pPr>
        <w:pStyle w:val="Textoindependiente"/>
        <w:ind w:right="-1"/>
        <w:jc w:val="center"/>
        <w:rPr>
          <w:rFonts w:ascii="Courier New" w:hAnsi="Courier New" w:cs="Courier New"/>
          <w:b/>
          <w:sz w:val="20"/>
        </w:rPr>
      </w:pPr>
      <w:bookmarkStart w:id="0" w:name="_GoBack"/>
      <w:bookmarkEnd w:id="0"/>
      <w:r w:rsidRPr="00135583">
        <w:rPr>
          <w:rFonts w:ascii="Courier New" w:hAnsi="Courier New" w:cs="Courier New"/>
          <w:b/>
          <w:sz w:val="20"/>
        </w:rPr>
        <w:t>Tema 65 HIPOTECARIO</w:t>
      </w:r>
    </w:p>
    <w:p w:rsidR="00703665" w:rsidRPr="00135583" w:rsidRDefault="00703665" w:rsidP="00135583">
      <w:pPr>
        <w:pStyle w:val="Textoindependiente"/>
        <w:ind w:right="-1"/>
        <w:jc w:val="both"/>
        <w:rPr>
          <w:rFonts w:ascii="Courier New" w:hAnsi="Courier New" w:cs="Courier New"/>
          <w:sz w:val="20"/>
        </w:rPr>
      </w:pPr>
    </w:p>
    <w:p w:rsidR="00407571" w:rsidRDefault="000B6E1C" w:rsidP="00135583">
      <w:pPr>
        <w:pStyle w:val="Textoindependiente"/>
        <w:ind w:right="-1"/>
        <w:jc w:val="both"/>
        <w:rPr>
          <w:rFonts w:ascii="Courier New" w:hAnsi="Courier New" w:cs="Courier New"/>
          <w:b/>
          <w:sz w:val="20"/>
          <w:bdr w:val="single" w:sz="4" w:space="0" w:color="auto"/>
        </w:rPr>
      </w:pPr>
      <w:r w:rsidRPr="00135583">
        <w:rPr>
          <w:rFonts w:ascii="Courier New" w:hAnsi="Courier New" w:cs="Courier New"/>
          <w:b/>
          <w:sz w:val="20"/>
          <w:bdr w:val="single" w:sz="4" w:space="0" w:color="auto"/>
        </w:rPr>
        <w:t xml:space="preserve">PUBLICIDAD FORMAL DEL REGISTRO: </w:t>
      </w:r>
    </w:p>
    <w:p w:rsidR="00135583" w:rsidRPr="00135583" w:rsidRDefault="00135583" w:rsidP="00135583">
      <w:pPr>
        <w:pStyle w:val="Textoindependiente"/>
        <w:ind w:right="-1"/>
        <w:jc w:val="both"/>
        <w:rPr>
          <w:rFonts w:ascii="Courier New" w:hAnsi="Courier New" w:cs="Courier New"/>
          <w:b/>
          <w:sz w:val="20"/>
        </w:rPr>
      </w:pPr>
    </w:p>
    <w:p w:rsidR="00135583" w:rsidRDefault="00135583" w:rsidP="00135583">
      <w:pPr>
        <w:ind w:right="-103"/>
        <w:jc w:val="both"/>
        <w:rPr>
          <w:sz w:val="24"/>
          <w:szCs w:val="24"/>
        </w:rPr>
      </w:pPr>
      <w:r w:rsidRPr="00135583">
        <w:rPr>
          <w:sz w:val="24"/>
          <w:szCs w:val="24"/>
          <w:lang w:val="es-ES_tradnl"/>
        </w:rPr>
        <w:t xml:space="preserve">Según la clásica clasificación de los principios hipotecarios de JERÓNIMO GONZÁLEZ, el </w:t>
      </w:r>
      <w:r w:rsidRPr="00135583">
        <w:rPr>
          <w:b/>
          <w:sz w:val="24"/>
          <w:szCs w:val="24"/>
          <w:lang w:val="es-ES_tradnl"/>
        </w:rPr>
        <w:t>principio de publicidad</w:t>
      </w:r>
      <w:r w:rsidRPr="00135583">
        <w:rPr>
          <w:sz w:val="24"/>
          <w:szCs w:val="24"/>
          <w:lang w:val="es-ES_tradnl"/>
        </w:rPr>
        <w:t xml:space="preserve"> comprende la </w:t>
      </w:r>
      <w:r w:rsidRPr="00135583">
        <w:rPr>
          <w:i/>
          <w:sz w:val="24"/>
          <w:szCs w:val="24"/>
          <w:lang w:val="es-ES_tradnl"/>
        </w:rPr>
        <w:t>publicidad formal</w:t>
      </w:r>
      <w:r w:rsidRPr="00135583">
        <w:rPr>
          <w:sz w:val="24"/>
          <w:szCs w:val="24"/>
          <w:lang w:val="es-ES_tradnl"/>
        </w:rPr>
        <w:t xml:space="preserve">  y la </w:t>
      </w:r>
      <w:r w:rsidRPr="00135583">
        <w:rPr>
          <w:i/>
          <w:sz w:val="24"/>
          <w:szCs w:val="24"/>
          <w:lang w:val="es-ES_tradnl"/>
        </w:rPr>
        <w:t>publicidad material</w:t>
      </w:r>
      <w:r>
        <w:rPr>
          <w:i/>
          <w:sz w:val="24"/>
          <w:szCs w:val="24"/>
          <w:lang w:val="es-ES_tradnl"/>
        </w:rPr>
        <w:t xml:space="preserve"> (</w:t>
      </w:r>
      <w:r w:rsidRPr="00135583">
        <w:rPr>
          <w:b/>
          <w:bCs/>
          <w:sz w:val="24"/>
          <w:szCs w:val="24"/>
          <w:bdr w:val="none" w:sz="0" w:space="0" w:color="auto" w:frame="1"/>
        </w:rPr>
        <w:t>legitimación</w:t>
      </w:r>
      <w:r>
        <w:rPr>
          <w:b/>
          <w:bCs/>
          <w:sz w:val="24"/>
          <w:szCs w:val="24"/>
          <w:bdr w:val="none" w:sz="0" w:space="0" w:color="auto" w:frame="1"/>
        </w:rPr>
        <w:t>,</w:t>
      </w:r>
      <w:r w:rsidRPr="00135583">
        <w:rPr>
          <w:sz w:val="24"/>
          <w:szCs w:val="24"/>
        </w:rPr>
        <w:t xml:space="preserve"> 38 LH</w:t>
      </w:r>
      <w:r>
        <w:rPr>
          <w:sz w:val="24"/>
          <w:szCs w:val="24"/>
        </w:rPr>
        <w:t xml:space="preserve"> y </w:t>
      </w:r>
      <w:r w:rsidRPr="00135583">
        <w:rPr>
          <w:b/>
          <w:bCs/>
          <w:sz w:val="24"/>
          <w:szCs w:val="24"/>
          <w:bdr w:val="none" w:sz="0" w:space="0" w:color="auto" w:frame="1"/>
        </w:rPr>
        <w:t>fe pública registral</w:t>
      </w:r>
      <w:r w:rsidRPr="00135583">
        <w:rPr>
          <w:sz w:val="24"/>
          <w:szCs w:val="24"/>
        </w:rPr>
        <w:t xml:space="preserve">, </w:t>
      </w:r>
      <w:r>
        <w:rPr>
          <w:sz w:val="24"/>
          <w:szCs w:val="24"/>
        </w:rPr>
        <w:t>3</w:t>
      </w:r>
      <w:r w:rsidRPr="00135583">
        <w:rPr>
          <w:sz w:val="24"/>
          <w:szCs w:val="24"/>
        </w:rPr>
        <w:t>4 LH)</w:t>
      </w:r>
    </w:p>
    <w:p w:rsidR="00135583" w:rsidRDefault="00135583" w:rsidP="00135583">
      <w:pPr>
        <w:ind w:right="-103"/>
        <w:jc w:val="both"/>
        <w:rPr>
          <w:sz w:val="24"/>
          <w:szCs w:val="24"/>
        </w:rPr>
      </w:pPr>
    </w:p>
    <w:p w:rsidR="00135583" w:rsidRPr="00135583" w:rsidRDefault="00135583" w:rsidP="00135583">
      <w:pPr>
        <w:ind w:right="-103"/>
        <w:jc w:val="both"/>
        <w:rPr>
          <w:sz w:val="24"/>
          <w:szCs w:val="24"/>
        </w:rPr>
      </w:pPr>
      <w:r>
        <w:rPr>
          <w:sz w:val="24"/>
          <w:szCs w:val="24"/>
        </w:rPr>
        <w:t xml:space="preserve">PF </w:t>
      </w:r>
      <w:r w:rsidRPr="00135583">
        <w:rPr>
          <w:sz w:val="24"/>
          <w:szCs w:val="24"/>
        </w:rPr>
        <w:t xml:space="preserve">refiere a la posibilidad de conocer el contenido del Registro. </w:t>
      </w:r>
    </w:p>
    <w:p w:rsidR="00135583" w:rsidRDefault="00135583" w:rsidP="009723C4">
      <w:pPr>
        <w:shd w:val="clear" w:color="auto" w:fill="FFFFFF"/>
        <w:spacing w:beforeAutospacing="1" w:afterAutospacing="1"/>
        <w:jc w:val="both"/>
        <w:textAlignment w:val="baseline"/>
        <w:rPr>
          <w:sz w:val="24"/>
          <w:szCs w:val="24"/>
        </w:rPr>
      </w:pPr>
      <w:r w:rsidRPr="00135583">
        <w:rPr>
          <w:b/>
          <w:sz w:val="24"/>
          <w:szCs w:val="24"/>
        </w:rPr>
        <w:t>221.1 LH</w:t>
      </w:r>
      <w:r w:rsidRPr="00135583">
        <w:rPr>
          <w:sz w:val="24"/>
          <w:szCs w:val="24"/>
        </w:rPr>
        <w:t xml:space="preserve">  </w:t>
      </w:r>
      <w:r w:rsidRPr="00762B62">
        <w:rPr>
          <w:b/>
          <w:i/>
          <w:color w:val="808080"/>
          <w:sz w:val="24"/>
          <w:szCs w:val="24"/>
        </w:rPr>
        <w:t>Los Registros serán públicos para quienes tengan interés </w:t>
      </w:r>
      <w:r w:rsidRPr="00762B62">
        <w:rPr>
          <w:b/>
          <w:i/>
          <w:color w:val="808080"/>
          <w:sz w:val="24"/>
          <w:szCs w:val="24"/>
          <w:u w:val="single"/>
          <w:bdr w:val="none" w:sz="0" w:space="0" w:color="auto" w:frame="1"/>
        </w:rPr>
        <w:t>conocido</w:t>
      </w:r>
      <w:r w:rsidRPr="00762B62">
        <w:rPr>
          <w:b/>
          <w:i/>
          <w:color w:val="808080"/>
          <w:sz w:val="24"/>
          <w:szCs w:val="24"/>
        </w:rPr>
        <w:t> en averiguar el estado de los bienes inmuebles o derechos reales  inscritos</w:t>
      </w:r>
      <w:r w:rsidRPr="00762B62">
        <w:rPr>
          <w:i/>
          <w:color w:val="808080"/>
          <w:sz w:val="24"/>
          <w:szCs w:val="24"/>
        </w:rPr>
        <w:t>.</w:t>
      </w:r>
      <w:r w:rsidRPr="00135583">
        <w:rPr>
          <w:sz w:val="24"/>
          <w:szCs w:val="24"/>
        </w:rPr>
        <w:t xml:space="preserve"> </w:t>
      </w:r>
    </w:p>
    <w:p w:rsidR="00FE58E2" w:rsidRDefault="00FE58E2" w:rsidP="002C2225">
      <w:pPr>
        <w:pStyle w:val="Textoindependiente"/>
        <w:ind w:left="1416" w:right="-1"/>
        <w:jc w:val="both"/>
        <w:rPr>
          <w:rFonts w:ascii="Courier New" w:hAnsi="Courier New" w:cs="Courier New"/>
          <w:b/>
          <w:sz w:val="20"/>
        </w:rPr>
      </w:pPr>
    </w:p>
    <w:p w:rsidR="002C2225" w:rsidRPr="002C2225" w:rsidRDefault="00E0095E" w:rsidP="002C2225">
      <w:pPr>
        <w:pStyle w:val="Textoindependiente"/>
        <w:ind w:left="1416" w:right="-1"/>
        <w:jc w:val="both"/>
        <w:rPr>
          <w:rFonts w:ascii="Courier New" w:hAnsi="Courier New" w:cs="Courier New"/>
          <w:sz w:val="20"/>
        </w:rPr>
      </w:pPr>
      <w:r>
        <w:rPr>
          <w:rFonts w:ascii="Courier New" w:hAnsi="Courier New" w:cs="Courier New"/>
          <w:b/>
          <w:sz w:val="20"/>
        </w:rPr>
        <w:t>“</w:t>
      </w:r>
      <w:r w:rsidRPr="00135583">
        <w:rPr>
          <w:rFonts w:ascii="Courier New" w:hAnsi="Courier New" w:cs="Courier New"/>
          <w:b/>
          <w:sz w:val="20"/>
        </w:rPr>
        <w:t xml:space="preserve">interés </w:t>
      </w:r>
      <w:r>
        <w:rPr>
          <w:rFonts w:ascii="Courier New" w:hAnsi="Courier New" w:cs="Courier New"/>
          <w:b/>
          <w:sz w:val="20"/>
        </w:rPr>
        <w:t xml:space="preserve">conocido...” </w:t>
      </w:r>
      <w:r w:rsidR="00182925" w:rsidRPr="00FE58E2">
        <w:rPr>
          <w:rFonts w:ascii="Courier New" w:hAnsi="Courier New" w:cs="Courier New"/>
          <w:b/>
          <w:sz w:val="20"/>
        </w:rPr>
        <w:t>y</w:t>
      </w:r>
      <w:r w:rsidRPr="00FE58E2">
        <w:rPr>
          <w:rFonts w:ascii="Courier New" w:hAnsi="Courier New" w:cs="Courier New"/>
          <w:b/>
          <w:sz w:val="20"/>
        </w:rPr>
        <w:t xml:space="preserve"> legítimo</w:t>
      </w:r>
      <w:r w:rsidR="00CD2A43">
        <w:rPr>
          <w:rFonts w:ascii="Courier New" w:hAnsi="Courier New" w:cs="Courier New"/>
          <w:sz w:val="20"/>
        </w:rPr>
        <w:t xml:space="preserve"> </w:t>
      </w:r>
      <w:r w:rsidR="009723C4">
        <w:rPr>
          <w:rFonts w:ascii="Courier New" w:hAnsi="Courier New" w:cs="Courier New"/>
          <w:sz w:val="20"/>
        </w:rPr>
        <w:t xml:space="preserve">(no publicidad en masa) </w:t>
      </w:r>
      <w:r w:rsidR="002C2225" w:rsidRPr="002C2225">
        <w:rPr>
          <w:rFonts w:ascii="Courier New" w:hAnsi="Courier New" w:cs="Courier New"/>
          <w:sz w:val="20"/>
        </w:rPr>
        <w:t>Los conceptos de interés legítimo y conocido no son contrapuestos, sino complementarios (DGRN): es preciso que el interés legítimo del solicitante sea conocido por el registrador (para su calificación)</w:t>
      </w:r>
    </w:p>
    <w:p w:rsidR="002C2225" w:rsidRPr="002C2225" w:rsidRDefault="002C2225" w:rsidP="002C2225">
      <w:pPr>
        <w:pStyle w:val="Textoindependiente"/>
        <w:ind w:left="1416" w:right="-1"/>
        <w:jc w:val="both"/>
        <w:rPr>
          <w:rFonts w:ascii="Courier New" w:hAnsi="Courier New" w:cs="Courier New"/>
          <w:sz w:val="20"/>
        </w:rPr>
      </w:pPr>
    </w:p>
    <w:p w:rsidR="002C2225" w:rsidRPr="002C2225" w:rsidRDefault="002C2225" w:rsidP="00FE58E2">
      <w:pPr>
        <w:pStyle w:val="Textoindependiente"/>
        <w:ind w:left="2124" w:right="-1"/>
        <w:jc w:val="both"/>
        <w:rPr>
          <w:rFonts w:ascii="Courier New" w:hAnsi="Courier New" w:cs="Courier New"/>
          <w:sz w:val="20"/>
        </w:rPr>
      </w:pPr>
      <w:r w:rsidRPr="002C2225">
        <w:rPr>
          <w:rFonts w:ascii="Courier New" w:hAnsi="Courier New" w:cs="Courier New"/>
          <w:sz w:val="20"/>
        </w:rPr>
        <w:t xml:space="preserve">El artículo 332.5 RH presume interés legítimo en el solicitante de </w:t>
      </w:r>
      <w:r w:rsidRPr="00FE58E2">
        <w:rPr>
          <w:rFonts w:ascii="Courier New" w:hAnsi="Courier New" w:cs="Courier New"/>
          <w:sz w:val="20"/>
          <w:u w:val="single"/>
        </w:rPr>
        <w:t xml:space="preserve">notas simples a efectos </w:t>
      </w:r>
      <w:r w:rsidR="00F01D40" w:rsidRPr="00FE58E2">
        <w:rPr>
          <w:rFonts w:ascii="Courier New" w:hAnsi="Courier New" w:cs="Courier New"/>
          <w:sz w:val="20"/>
          <w:u w:val="single"/>
        </w:rPr>
        <w:t>t</w:t>
      </w:r>
      <w:r w:rsidRPr="00FE58E2">
        <w:rPr>
          <w:rFonts w:ascii="Courier New" w:hAnsi="Courier New" w:cs="Courier New"/>
          <w:sz w:val="20"/>
          <w:u w:val="single"/>
        </w:rPr>
        <w:t xml:space="preserve">ributarios, de </w:t>
      </w:r>
      <w:r w:rsidR="00F01D40" w:rsidRPr="00FE58E2">
        <w:rPr>
          <w:rFonts w:ascii="Courier New" w:hAnsi="Courier New" w:cs="Courier New"/>
          <w:sz w:val="20"/>
          <w:u w:val="single"/>
        </w:rPr>
        <w:t>tasaci</w:t>
      </w:r>
      <w:r w:rsidR="00FE58E2">
        <w:rPr>
          <w:rFonts w:ascii="Courier New" w:hAnsi="Courier New" w:cs="Courier New"/>
          <w:sz w:val="20"/>
          <w:u w:val="single"/>
        </w:rPr>
        <w:t>ó</w:t>
      </w:r>
      <w:r w:rsidR="00F01D40" w:rsidRPr="00FE58E2">
        <w:rPr>
          <w:rFonts w:ascii="Courier New" w:hAnsi="Courier New" w:cs="Courier New"/>
          <w:sz w:val="20"/>
          <w:u w:val="single"/>
        </w:rPr>
        <w:t>n</w:t>
      </w:r>
      <w:r w:rsidRPr="00FE58E2">
        <w:rPr>
          <w:rFonts w:ascii="Courier New" w:hAnsi="Courier New" w:cs="Courier New"/>
          <w:sz w:val="20"/>
          <w:u w:val="single"/>
        </w:rPr>
        <w:t xml:space="preserve"> </w:t>
      </w:r>
      <w:r w:rsidR="00FE58E2" w:rsidRPr="00FE58E2">
        <w:rPr>
          <w:rFonts w:ascii="Courier New" w:hAnsi="Courier New" w:cs="Courier New"/>
          <w:sz w:val="20"/>
          <w:u w:val="single"/>
        </w:rPr>
        <w:t>u</w:t>
      </w:r>
      <w:r w:rsidRPr="00FE58E2">
        <w:rPr>
          <w:rFonts w:ascii="Courier New" w:hAnsi="Courier New" w:cs="Courier New"/>
          <w:sz w:val="20"/>
          <w:u w:val="single"/>
        </w:rPr>
        <w:t xml:space="preserve"> otorgamiento de préstamos</w:t>
      </w:r>
      <w:r w:rsidR="00F01D40">
        <w:rPr>
          <w:rFonts w:ascii="Courier New" w:hAnsi="Courier New" w:cs="Courier New"/>
          <w:sz w:val="20"/>
        </w:rPr>
        <w:t>/</w:t>
      </w:r>
      <w:r w:rsidRPr="002C2225">
        <w:rPr>
          <w:rFonts w:ascii="Courier New" w:hAnsi="Courier New" w:cs="Courier New"/>
          <w:sz w:val="20"/>
        </w:rPr>
        <w:t>créditos hipotecari</w:t>
      </w:r>
      <w:r w:rsidR="00F01D40">
        <w:rPr>
          <w:rFonts w:ascii="Courier New" w:hAnsi="Courier New" w:cs="Courier New"/>
          <w:sz w:val="20"/>
        </w:rPr>
        <w:t>os</w:t>
      </w:r>
    </w:p>
    <w:p w:rsidR="00F01D40" w:rsidRDefault="00F01D40" w:rsidP="00FE58E2">
      <w:pPr>
        <w:pStyle w:val="Textoindependiente"/>
        <w:ind w:left="2124" w:right="-1"/>
        <w:jc w:val="both"/>
        <w:rPr>
          <w:rFonts w:ascii="Courier New" w:hAnsi="Courier New" w:cs="Courier New"/>
          <w:sz w:val="20"/>
        </w:rPr>
      </w:pPr>
    </w:p>
    <w:p w:rsidR="002C2225" w:rsidRPr="002C2225" w:rsidRDefault="00F01D40" w:rsidP="00FE58E2">
      <w:pPr>
        <w:pStyle w:val="Textoindependiente"/>
        <w:ind w:left="2124" w:right="-1"/>
        <w:jc w:val="both"/>
        <w:rPr>
          <w:rFonts w:ascii="Courier New" w:hAnsi="Courier New" w:cs="Courier New"/>
          <w:sz w:val="20"/>
        </w:rPr>
      </w:pPr>
      <w:r>
        <w:rPr>
          <w:rFonts w:ascii="Courier New" w:hAnsi="Courier New" w:cs="Courier New"/>
          <w:sz w:val="20"/>
        </w:rPr>
        <w:t>E</w:t>
      </w:r>
      <w:r w:rsidR="002C2225" w:rsidRPr="002C2225">
        <w:rPr>
          <w:rFonts w:ascii="Courier New" w:hAnsi="Courier New" w:cs="Courier New"/>
          <w:sz w:val="20"/>
        </w:rPr>
        <w:t xml:space="preserve">l solicitante </w:t>
      </w:r>
      <w:r>
        <w:rPr>
          <w:rFonts w:ascii="Courier New" w:hAnsi="Courier New" w:cs="Courier New"/>
          <w:sz w:val="20"/>
        </w:rPr>
        <w:t xml:space="preserve">debe </w:t>
      </w:r>
      <w:r w:rsidR="002C2225" w:rsidRPr="002C2225">
        <w:rPr>
          <w:rFonts w:ascii="Courier New" w:hAnsi="Courier New" w:cs="Courier New"/>
          <w:sz w:val="20"/>
        </w:rPr>
        <w:t xml:space="preserve">expresar si actúa por sí o </w:t>
      </w:r>
      <w:r w:rsidR="002C2225" w:rsidRPr="00FE58E2">
        <w:rPr>
          <w:rFonts w:ascii="Courier New" w:hAnsi="Courier New" w:cs="Courier New"/>
          <w:sz w:val="20"/>
          <w:u w:val="single"/>
        </w:rPr>
        <w:t>por encargo de otra</w:t>
      </w:r>
      <w:r w:rsidR="002C2225" w:rsidRPr="002C2225">
        <w:rPr>
          <w:rFonts w:ascii="Courier New" w:hAnsi="Courier New" w:cs="Courier New"/>
          <w:sz w:val="20"/>
        </w:rPr>
        <w:t xml:space="preserve"> persona, debiendo acreditar</w:t>
      </w:r>
      <w:r>
        <w:rPr>
          <w:rFonts w:ascii="Courier New" w:hAnsi="Courier New" w:cs="Courier New"/>
          <w:sz w:val="20"/>
        </w:rPr>
        <w:t xml:space="preserve"> su</w:t>
      </w:r>
      <w:r w:rsidR="002C2225" w:rsidRPr="002C2225">
        <w:rPr>
          <w:rFonts w:ascii="Courier New" w:hAnsi="Courier New" w:cs="Courier New"/>
          <w:sz w:val="20"/>
        </w:rPr>
        <w:t xml:space="preserve"> encargo</w:t>
      </w:r>
      <w:r>
        <w:rPr>
          <w:rFonts w:ascii="Courier New" w:hAnsi="Courier New" w:cs="Courier New"/>
          <w:sz w:val="20"/>
        </w:rPr>
        <w:t xml:space="preserve"> excepto</w:t>
      </w:r>
      <w:r w:rsidR="002C2225" w:rsidRPr="002C2225">
        <w:rPr>
          <w:rFonts w:ascii="Courier New" w:hAnsi="Courier New" w:cs="Courier New"/>
          <w:sz w:val="20"/>
        </w:rPr>
        <w:t xml:space="preserve"> </w:t>
      </w:r>
      <w:r>
        <w:rPr>
          <w:rFonts w:ascii="Courier New" w:hAnsi="Courier New" w:cs="Courier New"/>
          <w:sz w:val="20"/>
        </w:rPr>
        <w:t>l</w:t>
      </w:r>
      <w:r w:rsidR="002C2225" w:rsidRPr="002C2225">
        <w:rPr>
          <w:rFonts w:ascii="Courier New" w:hAnsi="Courier New" w:cs="Courier New"/>
          <w:sz w:val="20"/>
        </w:rPr>
        <w:t xml:space="preserve">os sujetos </w:t>
      </w:r>
      <w:r>
        <w:rPr>
          <w:rFonts w:ascii="Courier New" w:hAnsi="Courier New" w:cs="Courier New"/>
          <w:sz w:val="20"/>
        </w:rPr>
        <w:t>con</w:t>
      </w:r>
      <w:r w:rsidR="002C2225" w:rsidRPr="002C2225">
        <w:rPr>
          <w:rFonts w:ascii="Courier New" w:hAnsi="Courier New" w:cs="Courier New"/>
          <w:sz w:val="20"/>
        </w:rPr>
        <w:t xml:space="preserve"> actividad profesional</w:t>
      </w:r>
      <w:r>
        <w:rPr>
          <w:rFonts w:ascii="Courier New" w:hAnsi="Courier New" w:cs="Courier New"/>
          <w:sz w:val="20"/>
        </w:rPr>
        <w:t>/</w:t>
      </w:r>
      <w:r w:rsidR="002C2225" w:rsidRPr="002C2225">
        <w:rPr>
          <w:rFonts w:ascii="Courier New" w:hAnsi="Courier New" w:cs="Courier New"/>
          <w:sz w:val="20"/>
        </w:rPr>
        <w:t>empresarial relacionada con el tráfico inmobiliario</w:t>
      </w:r>
      <w:r>
        <w:rPr>
          <w:rFonts w:ascii="Courier New" w:hAnsi="Courier New" w:cs="Courier New"/>
          <w:sz w:val="20"/>
        </w:rPr>
        <w:t xml:space="preserve"> (</w:t>
      </w:r>
      <w:r w:rsidR="00FE58E2">
        <w:rPr>
          <w:rFonts w:ascii="Courier New" w:hAnsi="Courier New" w:cs="Courier New"/>
          <w:sz w:val="20"/>
        </w:rPr>
        <w:t xml:space="preserve">además de </w:t>
      </w:r>
      <w:r w:rsidR="002C2225" w:rsidRPr="002C2225">
        <w:rPr>
          <w:rFonts w:ascii="Courier New" w:hAnsi="Courier New" w:cs="Courier New"/>
          <w:sz w:val="20"/>
        </w:rPr>
        <w:t>entidades financieras, abogados</w:t>
      </w:r>
      <w:r>
        <w:rPr>
          <w:rFonts w:ascii="Courier New" w:hAnsi="Courier New" w:cs="Courier New"/>
          <w:sz w:val="20"/>
        </w:rPr>
        <w:t>/</w:t>
      </w:r>
      <w:r w:rsidR="002C2225" w:rsidRPr="002C2225">
        <w:rPr>
          <w:rFonts w:ascii="Courier New" w:hAnsi="Courier New" w:cs="Courier New"/>
          <w:sz w:val="20"/>
        </w:rPr>
        <w:t>procuradores</w:t>
      </w:r>
      <w:r>
        <w:rPr>
          <w:rFonts w:ascii="Courier New" w:hAnsi="Courier New" w:cs="Courier New"/>
          <w:sz w:val="20"/>
        </w:rPr>
        <w:t>/</w:t>
      </w:r>
      <w:r w:rsidR="002C2225" w:rsidRPr="002C2225">
        <w:rPr>
          <w:rFonts w:ascii="Courier New" w:hAnsi="Courier New" w:cs="Courier New"/>
          <w:sz w:val="20"/>
        </w:rPr>
        <w:t>graduados sociales</w:t>
      </w:r>
      <w:r>
        <w:rPr>
          <w:rFonts w:ascii="Courier New" w:hAnsi="Courier New" w:cs="Courier New"/>
          <w:sz w:val="20"/>
        </w:rPr>
        <w:t xml:space="preserve">), entes públicos y </w:t>
      </w:r>
      <w:r w:rsidR="002C2225" w:rsidRPr="002C2225">
        <w:rPr>
          <w:rFonts w:ascii="Courier New" w:hAnsi="Courier New" w:cs="Courier New"/>
          <w:sz w:val="20"/>
        </w:rPr>
        <w:t>los detectives</w:t>
      </w:r>
      <w:r>
        <w:rPr>
          <w:rFonts w:ascii="Courier New" w:hAnsi="Courier New" w:cs="Courier New"/>
          <w:sz w:val="20"/>
        </w:rPr>
        <w:t>.</w:t>
      </w:r>
    </w:p>
    <w:p w:rsidR="002C2225" w:rsidRPr="002C2225" w:rsidRDefault="002C2225" w:rsidP="002C2225">
      <w:pPr>
        <w:pStyle w:val="Textoindependiente"/>
        <w:ind w:left="1416" w:right="-1"/>
        <w:jc w:val="both"/>
        <w:rPr>
          <w:rFonts w:ascii="Courier New" w:hAnsi="Courier New" w:cs="Courier New"/>
          <w:sz w:val="20"/>
        </w:rPr>
      </w:pPr>
    </w:p>
    <w:p w:rsidR="002C2225" w:rsidRPr="002C2225" w:rsidRDefault="002C2225" w:rsidP="002C2225">
      <w:pPr>
        <w:pStyle w:val="Textoindependiente"/>
        <w:ind w:left="1416" w:right="-1"/>
        <w:jc w:val="both"/>
        <w:rPr>
          <w:rFonts w:ascii="Courier New" w:hAnsi="Courier New" w:cs="Courier New"/>
          <w:sz w:val="20"/>
        </w:rPr>
      </w:pPr>
    </w:p>
    <w:p w:rsidR="00802583" w:rsidRDefault="00802583" w:rsidP="00135583">
      <w:pPr>
        <w:pStyle w:val="Textoindependiente"/>
        <w:ind w:right="-1"/>
        <w:jc w:val="both"/>
        <w:rPr>
          <w:rFonts w:ascii="Courier New" w:hAnsi="Courier New" w:cs="Courier New"/>
          <w:sz w:val="20"/>
          <w:lang w:val="es-ES"/>
        </w:rPr>
      </w:pPr>
    </w:p>
    <w:p w:rsidR="00E0095E" w:rsidRPr="00762B62" w:rsidRDefault="009723C4" w:rsidP="00135583">
      <w:pPr>
        <w:pStyle w:val="Textoindependiente"/>
        <w:ind w:right="-1"/>
        <w:jc w:val="both"/>
        <w:rPr>
          <w:rFonts w:ascii="Courier New" w:hAnsi="Courier New" w:cs="Courier New"/>
          <w:b/>
          <w:i/>
          <w:color w:val="808080"/>
          <w:sz w:val="20"/>
          <w:lang w:val="es-ES"/>
        </w:rPr>
      </w:pPr>
      <w:r w:rsidRPr="009723C4">
        <w:rPr>
          <w:rFonts w:ascii="Courier New" w:hAnsi="Courier New" w:cs="Courier New"/>
          <w:b/>
          <w:sz w:val="20"/>
          <w:lang w:val="es-ES"/>
        </w:rPr>
        <w:t>222 LH</w:t>
      </w:r>
      <w:r w:rsidRPr="00762B62">
        <w:rPr>
          <w:rFonts w:ascii="Courier New" w:hAnsi="Courier New" w:cs="Courier New"/>
          <w:i/>
          <w:color w:val="808080"/>
          <w:sz w:val="20"/>
          <w:lang w:val="es-ES"/>
        </w:rPr>
        <w:t xml:space="preserve"> </w:t>
      </w:r>
      <w:r w:rsidRPr="00762B62">
        <w:rPr>
          <w:rFonts w:ascii="Courier New" w:hAnsi="Courier New" w:cs="Courier New"/>
          <w:b/>
          <w:i/>
          <w:color w:val="808080"/>
          <w:sz w:val="20"/>
          <w:lang w:val="es-ES"/>
        </w:rPr>
        <w:t>TRATAMIENTO PROFESIONAL</w:t>
      </w:r>
      <w:r w:rsidRPr="00762B62">
        <w:rPr>
          <w:rFonts w:ascii="Courier New" w:hAnsi="Courier New" w:cs="Courier New"/>
          <w:i/>
          <w:color w:val="808080"/>
          <w:sz w:val="20"/>
          <w:lang w:val="es-ES"/>
        </w:rPr>
        <w:t xml:space="preserve"> </w:t>
      </w:r>
      <w:r w:rsidR="00E0095E" w:rsidRPr="00762B62">
        <w:rPr>
          <w:rFonts w:ascii="Courier New" w:hAnsi="Courier New" w:cs="Courier New"/>
          <w:i/>
          <w:color w:val="808080"/>
          <w:sz w:val="20"/>
          <w:lang w:val="es-ES"/>
        </w:rPr>
        <w:t>de</w:t>
      </w:r>
      <w:r w:rsidR="00CD2A43" w:rsidRPr="00762B62">
        <w:rPr>
          <w:rFonts w:ascii="Courier New" w:hAnsi="Courier New" w:cs="Courier New"/>
          <w:i/>
          <w:color w:val="808080"/>
          <w:sz w:val="20"/>
          <w:lang w:val="es-ES"/>
        </w:rPr>
        <w:t xml:space="preserve">l </w:t>
      </w:r>
      <w:r w:rsidR="00CD2A43" w:rsidRPr="00CD2A43">
        <w:rPr>
          <w:rFonts w:ascii="Courier New" w:hAnsi="Courier New" w:cs="Courier New"/>
          <w:sz w:val="20"/>
          <w:lang w:val="es-ES"/>
        </w:rPr>
        <w:t>contenido de los asientos registrales</w:t>
      </w:r>
      <w:r w:rsidR="00E0095E" w:rsidRPr="00CD2A43">
        <w:rPr>
          <w:rFonts w:ascii="Courier New" w:hAnsi="Courier New" w:cs="Courier New"/>
          <w:sz w:val="20"/>
          <w:lang w:val="es-ES"/>
        </w:rPr>
        <w:t>,</w:t>
      </w:r>
      <w:r w:rsidR="00E0095E" w:rsidRPr="00762B62">
        <w:rPr>
          <w:rFonts w:ascii="Courier New" w:hAnsi="Courier New" w:cs="Courier New"/>
          <w:i/>
          <w:color w:val="808080"/>
          <w:sz w:val="20"/>
          <w:lang w:val="es-ES"/>
        </w:rPr>
        <w:t xml:space="preserve"> de modo que sea efectiva la posibilidad de </w:t>
      </w:r>
      <w:r w:rsidRPr="00762B62">
        <w:rPr>
          <w:rFonts w:ascii="Courier New" w:hAnsi="Courier New" w:cs="Courier New"/>
          <w:b/>
          <w:i/>
          <w:color w:val="808080"/>
          <w:sz w:val="20"/>
          <w:lang w:val="es-ES"/>
        </w:rPr>
        <w:t>PUBLICIDAD SIN INTERMEDIACIÓN</w:t>
      </w:r>
      <w:r w:rsidR="00E0095E" w:rsidRPr="00762B62">
        <w:rPr>
          <w:rFonts w:ascii="Courier New" w:hAnsi="Courier New" w:cs="Courier New"/>
          <w:i/>
          <w:color w:val="808080"/>
          <w:sz w:val="20"/>
          <w:lang w:val="es-ES"/>
        </w:rPr>
        <w:t xml:space="preserve">, asegurando al mismo tiempo la imposibilidad de su </w:t>
      </w:r>
      <w:r w:rsidRPr="00762B62">
        <w:rPr>
          <w:rFonts w:ascii="Courier New" w:hAnsi="Courier New" w:cs="Courier New"/>
          <w:b/>
          <w:i/>
          <w:color w:val="808080"/>
          <w:sz w:val="20"/>
          <w:lang w:val="es-ES"/>
        </w:rPr>
        <w:t>MANIPULACIÓN O TELEVACIADO</w:t>
      </w:r>
    </w:p>
    <w:p w:rsidR="00A47407" w:rsidRDefault="00A47407" w:rsidP="00135583">
      <w:pPr>
        <w:pStyle w:val="Textoindependiente"/>
        <w:ind w:right="-1"/>
        <w:jc w:val="both"/>
        <w:rPr>
          <w:rFonts w:ascii="Courier New" w:hAnsi="Courier New" w:cs="Courier New"/>
          <w:sz w:val="20"/>
          <w:lang w:val="es-ES"/>
        </w:rPr>
      </w:pPr>
    </w:p>
    <w:p w:rsidR="00E0095E" w:rsidRDefault="00E0095E" w:rsidP="00135583">
      <w:pPr>
        <w:pStyle w:val="Textoindependiente"/>
        <w:ind w:right="-1"/>
        <w:jc w:val="both"/>
        <w:rPr>
          <w:rFonts w:ascii="Courier New" w:hAnsi="Courier New" w:cs="Courier New"/>
          <w:sz w:val="20"/>
          <w:lang w:val="es-ES"/>
        </w:rPr>
      </w:pPr>
    </w:p>
    <w:p w:rsidR="00CD2A43" w:rsidRDefault="00CD2A43" w:rsidP="00A47407">
      <w:pPr>
        <w:pStyle w:val="Textoindependiente"/>
        <w:ind w:left="708" w:right="-1"/>
        <w:jc w:val="both"/>
        <w:rPr>
          <w:rFonts w:ascii="Courier New" w:hAnsi="Courier New" w:cs="Courier New"/>
          <w:sz w:val="20"/>
        </w:rPr>
      </w:pPr>
      <w:r w:rsidRPr="009723C4">
        <w:rPr>
          <w:rFonts w:ascii="Courier New" w:hAnsi="Courier New" w:cs="Courier New"/>
          <w:b/>
          <w:sz w:val="20"/>
        </w:rPr>
        <w:t>TRATAMIENTO PROFESIONAL</w:t>
      </w:r>
      <w:r>
        <w:rPr>
          <w:rFonts w:ascii="Courier New" w:hAnsi="Courier New" w:cs="Courier New"/>
          <w:sz w:val="20"/>
        </w:rPr>
        <w:t xml:space="preserve"> Implica </w:t>
      </w:r>
    </w:p>
    <w:p w:rsidR="00CD2A43" w:rsidRDefault="00CD2A43" w:rsidP="00A47407">
      <w:pPr>
        <w:pStyle w:val="Textoindependiente"/>
        <w:ind w:left="1416" w:right="-1"/>
        <w:jc w:val="both"/>
        <w:rPr>
          <w:rFonts w:ascii="Courier New" w:hAnsi="Courier New" w:cs="Courier New"/>
          <w:sz w:val="20"/>
        </w:rPr>
      </w:pPr>
    </w:p>
    <w:p w:rsidR="00CD2A43" w:rsidRDefault="00802583" w:rsidP="00A47407">
      <w:pPr>
        <w:pStyle w:val="Textoindependiente"/>
        <w:ind w:left="2124" w:right="-1"/>
        <w:jc w:val="both"/>
        <w:rPr>
          <w:rFonts w:ascii="Courier New" w:hAnsi="Courier New" w:cs="Courier New"/>
          <w:sz w:val="20"/>
          <w:lang w:val="es-ES"/>
        </w:rPr>
      </w:pPr>
      <w:r>
        <w:rPr>
          <w:rFonts w:ascii="Courier New" w:hAnsi="Courier New" w:cs="Courier New"/>
          <w:sz w:val="20"/>
          <w:lang w:val="es-ES"/>
        </w:rPr>
        <w:t>C</w:t>
      </w:r>
      <w:r w:rsidR="00CD2A43" w:rsidRPr="00CD2A43">
        <w:rPr>
          <w:rFonts w:ascii="Courier New" w:hAnsi="Courier New" w:cs="Courier New"/>
          <w:sz w:val="20"/>
          <w:lang w:val="es-ES"/>
        </w:rPr>
        <w:t>laridad y sencillez</w:t>
      </w:r>
      <w:r w:rsidR="00CD2A43">
        <w:rPr>
          <w:rFonts w:ascii="Courier New" w:hAnsi="Courier New" w:cs="Courier New"/>
          <w:sz w:val="20"/>
          <w:lang w:val="es-ES"/>
        </w:rPr>
        <w:t xml:space="preserve"> en su manifestación (</w:t>
      </w:r>
      <w:r w:rsidR="00CD2A43" w:rsidRPr="00CD2A43">
        <w:rPr>
          <w:rFonts w:ascii="Courier New" w:hAnsi="Courier New" w:cs="Courier New"/>
          <w:sz w:val="20"/>
          <w:lang w:val="es-ES"/>
        </w:rPr>
        <w:t>sin perjuicio de los supuestos legalmente previstos de certificaciones literales</w:t>
      </w:r>
      <w:r w:rsidR="00CD2A43">
        <w:rPr>
          <w:rFonts w:ascii="Courier New" w:hAnsi="Courier New" w:cs="Courier New"/>
          <w:sz w:val="20"/>
          <w:lang w:val="es-ES"/>
        </w:rPr>
        <w:t>)</w:t>
      </w:r>
    </w:p>
    <w:p w:rsidR="009118B5" w:rsidRDefault="009118B5" w:rsidP="00A47407">
      <w:pPr>
        <w:pStyle w:val="Textoindependiente"/>
        <w:ind w:left="2124" w:right="-1"/>
        <w:jc w:val="both"/>
        <w:rPr>
          <w:rFonts w:ascii="Courier New" w:hAnsi="Courier New" w:cs="Courier New"/>
          <w:sz w:val="20"/>
          <w:lang w:val="es-ES"/>
        </w:rPr>
      </w:pPr>
    </w:p>
    <w:p w:rsidR="009118B5" w:rsidRPr="009118B5" w:rsidRDefault="009118B5" w:rsidP="00A47407">
      <w:pPr>
        <w:pStyle w:val="Textoindependiente"/>
        <w:ind w:left="2832" w:right="-1"/>
        <w:jc w:val="both"/>
        <w:rPr>
          <w:rFonts w:ascii="Courier New" w:hAnsi="Courier New" w:cs="Courier New"/>
          <w:sz w:val="20"/>
          <w:lang w:val="es-ES"/>
        </w:rPr>
      </w:pPr>
      <w:r>
        <w:rPr>
          <w:rFonts w:ascii="Courier New" w:hAnsi="Courier New" w:cs="Courier New"/>
          <w:sz w:val="20"/>
          <w:lang w:val="es-ES"/>
        </w:rPr>
        <w:t xml:space="preserve">No mera </w:t>
      </w:r>
      <w:r w:rsidRPr="009118B5">
        <w:rPr>
          <w:rFonts w:ascii="Courier New" w:hAnsi="Courier New" w:cs="Courier New"/>
          <w:sz w:val="20"/>
          <w:lang w:val="es-ES"/>
        </w:rPr>
        <w:t>fotocopia de los asientos (protección de datos personales</w:t>
      </w:r>
      <w:r w:rsidR="00A47407">
        <w:rPr>
          <w:rFonts w:ascii="Courier New" w:hAnsi="Courier New" w:cs="Courier New"/>
          <w:sz w:val="20"/>
          <w:lang w:val="es-ES"/>
        </w:rPr>
        <w:t xml:space="preserve"> -no solamente los íntimos-</w:t>
      </w:r>
      <w:r>
        <w:rPr>
          <w:rFonts w:ascii="Courier New" w:hAnsi="Courier New" w:cs="Courier New"/>
          <w:sz w:val="20"/>
          <w:lang w:val="es-ES"/>
        </w:rPr>
        <w:t>,</w:t>
      </w:r>
      <w:r w:rsidRPr="009118B5">
        <w:rPr>
          <w:rFonts w:ascii="Courier New" w:hAnsi="Courier New" w:cs="Courier New"/>
          <w:sz w:val="20"/>
          <w:lang w:val="es-ES"/>
        </w:rPr>
        <w:t xml:space="preserve"> exclusión de información que no sea estrictamente patrimonial)</w:t>
      </w:r>
    </w:p>
    <w:p w:rsidR="00CD2A43" w:rsidRPr="00802583" w:rsidRDefault="00CD2A43" w:rsidP="00A47407">
      <w:pPr>
        <w:pStyle w:val="Textoindependiente"/>
        <w:ind w:left="2124" w:right="-1"/>
        <w:jc w:val="both"/>
        <w:rPr>
          <w:rFonts w:ascii="Courier New" w:hAnsi="Courier New" w:cs="Courier New"/>
          <w:sz w:val="20"/>
          <w:lang w:val="es-ES"/>
        </w:rPr>
      </w:pPr>
    </w:p>
    <w:p w:rsidR="00CD2A43" w:rsidRDefault="00802583" w:rsidP="00A47407">
      <w:pPr>
        <w:pStyle w:val="Textoindependiente"/>
        <w:ind w:left="2124" w:right="-1"/>
        <w:jc w:val="both"/>
        <w:rPr>
          <w:rFonts w:ascii="Courier New" w:hAnsi="Courier New" w:cs="Courier New"/>
          <w:sz w:val="20"/>
          <w:lang w:val="es-ES"/>
        </w:rPr>
      </w:pPr>
      <w:r>
        <w:rPr>
          <w:rFonts w:ascii="Courier New" w:hAnsi="Courier New" w:cs="Courier New"/>
          <w:sz w:val="20"/>
          <w:lang w:val="es-ES"/>
        </w:rPr>
        <w:t>I</w:t>
      </w:r>
      <w:r w:rsidR="00CD2A43" w:rsidRPr="00CD2A43">
        <w:rPr>
          <w:rFonts w:ascii="Courier New" w:hAnsi="Courier New" w:cs="Courier New"/>
          <w:sz w:val="20"/>
          <w:lang w:val="es-ES"/>
        </w:rPr>
        <w:t xml:space="preserve">nformar y velar por el cumplimiento </w:t>
      </w:r>
      <w:r>
        <w:rPr>
          <w:rFonts w:ascii="Courier New" w:hAnsi="Courier New" w:cs="Courier New"/>
          <w:sz w:val="20"/>
          <w:lang w:val="es-ES"/>
        </w:rPr>
        <w:t>LOPD</w:t>
      </w:r>
    </w:p>
    <w:p w:rsidR="00802583" w:rsidRDefault="00802583" w:rsidP="00A47407">
      <w:pPr>
        <w:pStyle w:val="Textoindependiente"/>
        <w:ind w:left="2124" w:right="-1"/>
        <w:jc w:val="both"/>
        <w:rPr>
          <w:rFonts w:ascii="Courier New" w:hAnsi="Courier New" w:cs="Courier New"/>
          <w:sz w:val="20"/>
          <w:lang w:val="es-ES"/>
        </w:rPr>
      </w:pPr>
    </w:p>
    <w:p w:rsidR="00802583" w:rsidRDefault="00802583" w:rsidP="00A47407">
      <w:pPr>
        <w:pStyle w:val="Textoindependiente"/>
        <w:ind w:left="2832" w:right="-1"/>
        <w:jc w:val="both"/>
        <w:rPr>
          <w:rFonts w:ascii="Courier New" w:hAnsi="Courier New" w:cs="Courier New"/>
          <w:sz w:val="20"/>
          <w:lang w:val="es-ES"/>
        </w:rPr>
      </w:pPr>
      <w:r>
        <w:rPr>
          <w:rFonts w:ascii="Courier New" w:hAnsi="Courier New" w:cs="Courier New"/>
          <w:sz w:val="20"/>
          <w:lang w:val="es-ES"/>
        </w:rPr>
        <w:t xml:space="preserve">Se contempla </w:t>
      </w:r>
      <w:r w:rsidRPr="00802583">
        <w:rPr>
          <w:rFonts w:ascii="Courier New" w:hAnsi="Courier New" w:cs="Courier New"/>
          <w:sz w:val="20"/>
          <w:lang w:val="es-ES"/>
        </w:rPr>
        <w:t xml:space="preserve">restricción </w:t>
      </w:r>
      <w:r>
        <w:rPr>
          <w:rFonts w:ascii="Courier New" w:hAnsi="Courier New" w:cs="Courier New"/>
          <w:sz w:val="20"/>
          <w:lang w:val="es-ES"/>
        </w:rPr>
        <w:t xml:space="preserve">reglamentaria </w:t>
      </w:r>
      <w:r w:rsidRPr="00802583">
        <w:rPr>
          <w:rFonts w:ascii="Courier New" w:hAnsi="Courier New" w:cs="Courier New"/>
          <w:sz w:val="20"/>
          <w:lang w:val="es-ES"/>
        </w:rPr>
        <w:t>del acceso a la información relativa a determinadas personas</w:t>
      </w:r>
      <w:r>
        <w:rPr>
          <w:rFonts w:ascii="Courier New" w:hAnsi="Courier New" w:cs="Courier New"/>
          <w:sz w:val="20"/>
          <w:lang w:val="es-ES"/>
        </w:rPr>
        <w:t>/</w:t>
      </w:r>
      <w:r w:rsidRPr="00802583">
        <w:rPr>
          <w:rFonts w:ascii="Courier New" w:hAnsi="Courier New" w:cs="Courier New"/>
          <w:sz w:val="20"/>
          <w:lang w:val="es-ES"/>
        </w:rPr>
        <w:t>fincas por raz</w:t>
      </w:r>
      <w:r>
        <w:rPr>
          <w:rFonts w:ascii="Courier New" w:hAnsi="Courier New" w:cs="Courier New"/>
          <w:sz w:val="20"/>
          <w:lang w:val="es-ES"/>
        </w:rPr>
        <w:t>ones</w:t>
      </w:r>
      <w:r w:rsidRPr="00802583">
        <w:rPr>
          <w:rFonts w:ascii="Courier New" w:hAnsi="Courier New" w:cs="Courier New"/>
          <w:sz w:val="20"/>
          <w:lang w:val="es-ES"/>
        </w:rPr>
        <w:t xml:space="preserve"> de seguridad</w:t>
      </w:r>
      <w:r>
        <w:rPr>
          <w:rFonts w:ascii="Courier New" w:hAnsi="Courier New" w:cs="Courier New"/>
          <w:sz w:val="20"/>
          <w:lang w:val="es-ES"/>
        </w:rPr>
        <w:t>/</w:t>
      </w:r>
      <w:r w:rsidRPr="00802583">
        <w:rPr>
          <w:rFonts w:ascii="Courier New" w:hAnsi="Courier New" w:cs="Courier New"/>
          <w:sz w:val="20"/>
          <w:lang w:val="es-ES"/>
        </w:rPr>
        <w:t>integridad de las personas</w:t>
      </w:r>
      <w:r>
        <w:rPr>
          <w:rFonts w:ascii="Courier New" w:hAnsi="Courier New" w:cs="Courier New"/>
          <w:sz w:val="20"/>
          <w:lang w:val="es-ES"/>
        </w:rPr>
        <w:t>/</w:t>
      </w:r>
      <w:r w:rsidRPr="00802583">
        <w:rPr>
          <w:rFonts w:ascii="Courier New" w:hAnsi="Courier New" w:cs="Courier New"/>
          <w:sz w:val="20"/>
          <w:lang w:val="es-ES"/>
        </w:rPr>
        <w:t>bienes</w:t>
      </w:r>
    </w:p>
    <w:p w:rsidR="00802583" w:rsidRDefault="00802583" w:rsidP="00A47407">
      <w:pPr>
        <w:pStyle w:val="Textoindependiente"/>
        <w:ind w:left="2124" w:right="-1"/>
        <w:jc w:val="both"/>
        <w:rPr>
          <w:rFonts w:ascii="Courier New" w:hAnsi="Courier New" w:cs="Courier New"/>
          <w:sz w:val="20"/>
          <w:lang w:val="es-ES"/>
        </w:rPr>
      </w:pPr>
    </w:p>
    <w:p w:rsidR="00802583" w:rsidRDefault="00802583" w:rsidP="00A47407">
      <w:pPr>
        <w:pStyle w:val="Textoindependiente"/>
        <w:ind w:left="2124" w:right="-1"/>
        <w:jc w:val="both"/>
        <w:rPr>
          <w:rFonts w:ascii="Courier New" w:hAnsi="Courier New" w:cs="Courier New"/>
          <w:sz w:val="20"/>
          <w:lang w:val="es-ES"/>
        </w:rPr>
      </w:pPr>
      <w:r>
        <w:rPr>
          <w:rFonts w:ascii="Courier New" w:hAnsi="Courier New" w:cs="Courier New"/>
          <w:sz w:val="20"/>
          <w:lang w:val="es-ES"/>
        </w:rPr>
        <w:lastRenderedPageBreak/>
        <w:t>I</w:t>
      </w:r>
      <w:r w:rsidRPr="00802583">
        <w:rPr>
          <w:rFonts w:ascii="Courier New" w:hAnsi="Courier New" w:cs="Courier New"/>
          <w:sz w:val="20"/>
          <w:lang w:val="es-ES"/>
        </w:rPr>
        <w:t xml:space="preserve">nformar a </w:t>
      </w:r>
      <w:r>
        <w:rPr>
          <w:rFonts w:ascii="Courier New" w:hAnsi="Courier New" w:cs="Courier New"/>
          <w:sz w:val="20"/>
          <w:lang w:val="es-ES"/>
        </w:rPr>
        <w:t>quien</w:t>
      </w:r>
      <w:r w:rsidRPr="00802583">
        <w:rPr>
          <w:rFonts w:ascii="Courier New" w:hAnsi="Courier New" w:cs="Courier New"/>
          <w:sz w:val="20"/>
          <w:lang w:val="es-ES"/>
        </w:rPr>
        <w:t xml:space="preserve"> lo solicite en materias relacionadas con el Registro</w:t>
      </w:r>
    </w:p>
    <w:p w:rsidR="00802583" w:rsidRDefault="00802583" w:rsidP="00A47407">
      <w:pPr>
        <w:pStyle w:val="Textoindependiente"/>
        <w:ind w:left="708" w:right="-1"/>
        <w:jc w:val="both"/>
        <w:rPr>
          <w:rFonts w:ascii="Courier New" w:hAnsi="Courier New" w:cs="Courier New"/>
          <w:sz w:val="20"/>
          <w:lang w:val="es-ES"/>
        </w:rPr>
      </w:pPr>
    </w:p>
    <w:p w:rsidR="00E1069C" w:rsidRDefault="009723C4" w:rsidP="00A47407">
      <w:pPr>
        <w:pStyle w:val="Textoindependiente"/>
        <w:ind w:left="708" w:right="-1"/>
        <w:jc w:val="both"/>
        <w:rPr>
          <w:rFonts w:ascii="Courier New" w:hAnsi="Courier New" w:cs="Courier New"/>
          <w:sz w:val="20"/>
          <w:lang w:val="es-ES"/>
        </w:rPr>
      </w:pPr>
      <w:r w:rsidRPr="009723C4">
        <w:rPr>
          <w:rFonts w:ascii="Courier New" w:hAnsi="Courier New" w:cs="Courier New"/>
          <w:b/>
          <w:sz w:val="20"/>
          <w:lang w:val="es-ES"/>
        </w:rPr>
        <w:t>SIN INTERMEDIACIÓN</w:t>
      </w:r>
      <w:r w:rsidR="00E1069C">
        <w:rPr>
          <w:rFonts w:ascii="Courier New" w:hAnsi="Courier New" w:cs="Courier New"/>
          <w:b/>
          <w:sz w:val="20"/>
          <w:lang w:val="es-ES"/>
        </w:rPr>
        <w:t xml:space="preserve"> </w:t>
      </w:r>
      <w:r w:rsidR="00E1069C" w:rsidRPr="00E1069C">
        <w:rPr>
          <w:rFonts w:ascii="Courier New" w:hAnsi="Courier New" w:cs="Courier New"/>
          <w:sz w:val="20"/>
          <w:lang w:val="es-ES"/>
        </w:rPr>
        <w:t>(</w:t>
      </w:r>
      <w:r w:rsidR="00A47407">
        <w:rPr>
          <w:rFonts w:ascii="Courier New" w:hAnsi="Courier New" w:cs="Courier New"/>
          <w:sz w:val="20"/>
          <w:lang w:val="es-ES"/>
        </w:rPr>
        <w:t xml:space="preserve">acceso telemático </w:t>
      </w:r>
      <w:r w:rsidR="00E1069C" w:rsidRPr="00E1069C">
        <w:rPr>
          <w:rFonts w:ascii="Courier New" w:hAnsi="Courier New" w:cs="Courier New"/>
          <w:sz w:val="20"/>
          <w:lang w:val="es-ES"/>
        </w:rPr>
        <w:t>PENDIENTE DE DESARROLLO REGLAMENTARIO)</w:t>
      </w:r>
    </w:p>
    <w:p w:rsidR="00E1069C" w:rsidRDefault="00E1069C" w:rsidP="00A47407">
      <w:pPr>
        <w:pStyle w:val="Textoindependiente"/>
        <w:ind w:left="708" w:right="-1"/>
        <w:jc w:val="both"/>
        <w:rPr>
          <w:rFonts w:ascii="Courier New" w:hAnsi="Courier New" w:cs="Courier New"/>
          <w:sz w:val="20"/>
          <w:lang w:val="es-ES"/>
        </w:rPr>
      </w:pPr>
    </w:p>
    <w:p w:rsidR="00E1069C" w:rsidRPr="009118B5" w:rsidRDefault="00E1069C" w:rsidP="00A47407">
      <w:pPr>
        <w:pStyle w:val="Textoindependiente"/>
        <w:ind w:left="1416" w:right="-1"/>
        <w:jc w:val="both"/>
        <w:rPr>
          <w:rFonts w:ascii="Courier New" w:hAnsi="Courier New" w:cs="Courier New"/>
          <w:sz w:val="20"/>
          <w:lang w:val="es-ES"/>
        </w:rPr>
      </w:pPr>
      <w:r w:rsidRPr="00E1069C">
        <w:rPr>
          <w:rFonts w:ascii="Courier New" w:hAnsi="Courier New" w:cs="Courier New"/>
          <w:sz w:val="20"/>
          <w:lang w:val="es-ES"/>
        </w:rPr>
        <w:t xml:space="preserve">(222.10) </w:t>
      </w:r>
      <w:r w:rsidR="009723C4" w:rsidRPr="00E1069C">
        <w:rPr>
          <w:rFonts w:ascii="Courier New" w:hAnsi="Courier New" w:cs="Courier New"/>
          <w:sz w:val="20"/>
          <w:lang w:val="es-ES"/>
        </w:rPr>
        <w:t xml:space="preserve">SOLO tratándose de </w:t>
      </w:r>
      <w:r w:rsidRPr="00E1069C">
        <w:rPr>
          <w:rFonts w:ascii="Courier New" w:hAnsi="Courier New" w:cs="Courier New"/>
          <w:sz w:val="20"/>
          <w:lang w:val="es-ES"/>
        </w:rPr>
        <w:t>autoridad</w:t>
      </w:r>
      <w:r>
        <w:rPr>
          <w:rFonts w:ascii="Courier New" w:hAnsi="Courier New" w:cs="Courier New"/>
          <w:sz w:val="20"/>
          <w:lang w:val="es-ES"/>
        </w:rPr>
        <w:t xml:space="preserve"> </w:t>
      </w:r>
      <w:r w:rsidRPr="00E1069C">
        <w:rPr>
          <w:rFonts w:ascii="Courier New" w:hAnsi="Courier New" w:cs="Courier New"/>
          <w:sz w:val="20"/>
          <w:lang w:val="es-ES"/>
        </w:rPr>
        <w:t>/empleado/funcionario público que actúe por razón de su oficio/cargo</w:t>
      </w:r>
      <w:r>
        <w:rPr>
          <w:rFonts w:ascii="Courier New" w:hAnsi="Courier New" w:cs="Courier New"/>
          <w:sz w:val="20"/>
          <w:lang w:val="es-ES"/>
        </w:rPr>
        <w:t xml:space="preserve"> </w:t>
      </w:r>
      <w:r w:rsidRPr="009118B5">
        <w:rPr>
          <w:rFonts w:ascii="Courier New" w:hAnsi="Courier New" w:cs="Courier New"/>
          <w:sz w:val="20"/>
          <w:lang w:val="es-ES"/>
        </w:rPr>
        <w:t>el acceso se realizará sin necesidad de intermediación por parte del registrador (excepto al Índice de Personas -intermediación Registrador requerida-).</w:t>
      </w:r>
    </w:p>
    <w:p w:rsidR="00E1069C" w:rsidRPr="009118B5" w:rsidRDefault="00E1069C" w:rsidP="00A47407">
      <w:pPr>
        <w:pStyle w:val="Textoindependiente"/>
        <w:ind w:left="1416" w:right="-1"/>
        <w:jc w:val="both"/>
        <w:rPr>
          <w:rFonts w:ascii="Courier New" w:hAnsi="Courier New" w:cs="Courier New"/>
          <w:sz w:val="20"/>
          <w:lang w:val="es-ES"/>
        </w:rPr>
      </w:pPr>
      <w:r w:rsidRPr="009118B5">
        <w:rPr>
          <w:rFonts w:ascii="Courier New" w:hAnsi="Courier New" w:cs="Courier New"/>
          <w:sz w:val="20"/>
          <w:lang w:val="es-ES"/>
        </w:rPr>
        <w:t xml:space="preserve"> </w:t>
      </w:r>
    </w:p>
    <w:p w:rsidR="00E1069C" w:rsidRPr="009118B5" w:rsidRDefault="00E1069C" w:rsidP="00A47407">
      <w:pPr>
        <w:pStyle w:val="Textoindependiente"/>
        <w:ind w:left="2124" w:right="-1"/>
        <w:jc w:val="both"/>
        <w:rPr>
          <w:rFonts w:ascii="Courier New" w:hAnsi="Courier New" w:cs="Courier New"/>
          <w:sz w:val="20"/>
          <w:lang w:val="es-ES"/>
        </w:rPr>
      </w:pPr>
      <w:r w:rsidRPr="009118B5">
        <w:rPr>
          <w:rFonts w:ascii="Courier New" w:hAnsi="Courier New" w:cs="Courier New"/>
          <w:sz w:val="20"/>
          <w:lang w:val="es-ES"/>
        </w:rPr>
        <w:t>Previa su identificación con su firma electrónica reconocida</w:t>
      </w:r>
    </w:p>
    <w:p w:rsidR="00E1069C" w:rsidRPr="009118B5" w:rsidRDefault="00E1069C" w:rsidP="00A47407">
      <w:pPr>
        <w:pStyle w:val="Textoindependiente"/>
        <w:ind w:left="2124" w:right="-1"/>
        <w:jc w:val="both"/>
        <w:rPr>
          <w:rFonts w:ascii="Courier New" w:hAnsi="Courier New" w:cs="Courier New"/>
          <w:sz w:val="20"/>
          <w:lang w:val="es-ES"/>
        </w:rPr>
      </w:pPr>
    </w:p>
    <w:p w:rsidR="00E1069C" w:rsidRPr="009118B5" w:rsidRDefault="00E1069C" w:rsidP="00A47407">
      <w:pPr>
        <w:pStyle w:val="Textoindependiente"/>
        <w:ind w:left="2124" w:right="-1"/>
        <w:jc w:val="both"/>
        <w:rPr>
          <w:rFonts w:ascii="Courier New" w:hAnsi="Courier New" w:cs="Courier New"/>
          <w:sz w:val="20"/>
          <w:lang w:val="es-ES"/>
        </w:rPr>
      </w:pPr>
      <w:r w:rsidRPr="009118B5">
        <w:rPr>
          <w:rFonts w:ascii="Courier New" w:hAnsi="Courier New" w:cs="Courier New"/>
          <w:sz w:val="20"/>
          <w:lang w:val="es-ES"/>
        </w:rPr>
        <w:t>Bajo su responsabilidad (su interés su presume en atención a su condición pero el empleado/funcionario público responderán si la consulta excede las funciones que respectivamente les atribuye la legislación vigente)</w:t>
      </w:r>
    </w:p>
    <w:p w:rsidR="00E1069C" w:rsidRPr="009118B5" w:rsidRDefault="00E1069C" w:rsidP="00A47407">
      <w:pPr>
        <w:pStyle w:val="Textoindependiente"/>
        <w:ind w:left="1416" w:right="-1"/>
        <w:jc w:val="both"/>
        <w:rPr>
          <w:rFonts w:ascii="Courier New" w:hAnsi="Courier New" w:cs="Courier New"/>
          <w:sz w:val="20"/>
          <w:lang w:val="es-ES"/>
        </w:rPr>
      </w:pPr>
    </w:p>
    <w:p w:rsidR="00E1069C" w:rsidRPr="009118B5" w:rsidRDefault="00E1069C" w:rsidP="00A47407">
      <w:pPr>
        <w:pStyle w:val="Textoindependiente"/>
        <w:ind w:left="1416" w:right="-1"/>
        <w:jc w:val="both"/>
        <w:rPr>
          <w:rFonts w:ascii="Courier New" w:hAnsi="Courier New" w:cs="Courier New"/>
          <w:sz w:val="20"/>
          <w:lang w:val="es-ES"/>
        </w:rPr>
      </w:pPr>
    </w:p>
    <w:p w:rsidR="009723C4" w:rsidRPr="009118B5" w:rsidRDefault="00E1069C" w:rsidP="00A47407">
      <w:pPr>
        <w:pStyle w:val="Textoindependiente"/>
        <w:ind w:left="1416" w:right="-1"/>
        <w:jc w:val="both"/>
        <w:rPr>
          <w:rFonts w:ascii="Courier New" w:hAnsi="Courier New" w:cs="Courier New"/>
          <w:sz w:val="20"/>
          <w:lang w:val="es-ES"/>
        </w:rPr>
      </w:pPr>
      <w:r w:rsidRPr="009118B5">
        <w:rPr>
          <w:rFonts w:ascii="Courier New" w:hAnsi="Courier New" w:cs="Courier New"/>
          <w:sz w:val="20"/>
          <w:lang w:val="es-ES"/>
        </w:rPr>
        <w:t>(222 bis)</w:t>
      </w:r>
      <w:r w:rsidR="009723C4" w:rsidRPr="009118B5">
        <w:rPr>
          <w:rFonts w:ascii="Courier New" w:hAnsi="Courier New" w:cs="Courier New"/>
          <w:sz w:val="20"/>
          <w:lang w:val="es-ES"/>
        </w:rPr>
        <w:t xml:space="preserve"> Tratándose de otras personas, es necesaria previa solicitud</w:t>
      </w:r>
      <w:r w:rsidRPr="009118B5">
        <w:rPr>
          <w:rFonts w:ascii="Courier New" w:hAnsi="Courier New" w:cs="Courier New"/>
          <w:sz w:val="20"/>
          <w:lang w:val="es-ES"/>
        </w:rPr>
        <w:t xml:space="preserve"> </w:t>
      </w:r>
      <w:r w:rsidR="009118B5" w:rsidRPr="009118B5">
        <w:rPr>
          <w:rFonts w:ascii="Courier New" w:hAnsi="Courier New" w:cs="Courier New"/>
          <w:sz w:val="20"/>
          <w:lang w:val="es-ES"/>
        </w:rPr>
        <w:t xml:space="preserve"> (ajustada a modelo informático aprobado por la DGRN -aun  pendiente-)</w:t>
      </w:r>
      <w:r w:rsidR="009723C4" w:rsidRPr="009118B5">
        <w:rPr>
          <w:rFonts w:ascii="Courier New" w:hAnsi="Courier New" w:cs="Courier New"/>
          <w:sz w:val="20"/>
          <w:lang w:val="es-ES"/>
        </w:rPr>
        <w:t xml:space="preserve"> y el Registrador decidirá sobre la misma.</w:t>
      </w:r>
    </w:p>
    <w:p w:rsidR="009118B5" w:rsidRPr="009118B5" w:rsidRDefault="009118B5" w:rsidP="00A47407">
      <w:pPr>
        <w:pStyle w:val="Textoindependiente"/>
        <w:ind w:left="1416" w:right="-1"/>
        <w:jc w:val="both"/>
        <w:rPr>
          <w:rFonts w:ascii="Courier New" w:hAnsi="Courier New" w:cs="Courier New"/>
          <w:sz w:val="20"/>
          <w:lang w:val="es-ES"/>
        </w:rPr>
      </w:pPr>
    </w:p>
    <w:p w:rsidR="009723C4" w:rsidRDefault="009118B5" w:rsidP="00A47407">
      <w:pPr>
        <w:pStyle w:val="Textoindependiente"/>
        <w:ind w:left="2124" w:right="-1"/>
        <w:jc w:val="both"/>
        <w:rPr>
          <w:rFonts w:ascii="Courier New" w:hAnsi="Courier New" w:cs="Courier New"/>
          <w:sz w:val="20"/>
          <w:lang w:val="es-ES"/>
        </w:rPr>
      </w:pPr>
      <w:r w:rsidRPr="009118B5">
        <w:rPr>
          <w:rFonts w:ascii="Courier New" w:hAnsi="Courier New" w:cs="Courier New"/>
          <w:sz w:val="20"/>
          <w:lang w:val="es-ES"/>
        </w:rPr>
        <w:t xml:space="preserve">Encasillado (campos): </w:t>
      </w:r>
      <w:r w:rsidR="009723C4" w:rsidRPr="009118B5">
        <w:rPr>
          <w:rFonts w:ascii="Courier New" w:hAnsi="Courier New" w:cs="Courier New"/>
          <w:sz w:val="20"/>
          <w:lang w:val="es-ES"/>
        </w:rPr>
        <w:t>identificación del solicitante</w:t>
      </w:r>
      <w:r w:rsidRPr="009118B5">
        <w:rPr>
          <w:rFonts w:ascii="Courier New" w:hAnsi="Courier New" w:cs="Courier New"/>
          <w:sz w:val="20"/>
          <w:lang w:val="es-ES"/>
        </w:rPr>
        <w:t xml:space="preserve"> (e</w:t>
      </w:r>
      <w:r w:rsidR="009723C4" w:rsidRPr="009118B5">
        <w:rPr>
          <w:rFonts w:ascii="Courier New" w:hAnsi="Courier New" w:cs="Courier New"/>
          <w:sz w:val="20"/>
          <w:lang w:val="es-ES"/>
        </w:rPr>
        <w:t xml:space="preserve">n todo caso es necesaria </w:t>
      </w:r>
      <w:r w:rsidRPr="009118B5">
        <w:rPr>
          <w:rFonts w:ascii="Courier New" w:hAnsi="Courier New" w:cs="Courier New"/>
          <w:sz w:val="20"/>
          <w:lang w:val="es-ES"/>
        </w:rPr>
        <w:t>su</w:t>
      </w:r>
      <w:r w:rsidR="009723C4" w:rsidRPr="009118B5">
        <w:rPr>
          <w:rFonts w:ascii="Courier New" w:hAnsi="Courier New" w:cs="Courier New"/>
          <w:sz w:val="20"/>
          <w:lang w:val="es-ES"/>
        </w:rPr>
        <w:t xml:space="preserve"> firma electrónica reconocida</w:t>
      </w:r>
      <w:r w:rsidRPr="009118B5">
        <w:rPr>
          <w:rFonts w:ascii="Courier New" w:hAnsi="Courier New" w:cs="Courier New"/>
          <w:sz w:val="20"/>
          <w:lang w:val="es-ES"/>
        </w:rPr>
        <w:t>), interés legítimo y finca/</w:t>
      </w:r>
      <w:r w:rsidR="009723C4" w:rsidRPr="009118B5">
        <w:rPr>
          <w:rFonts w:ascii="Courier New" w:hAnsi="Courier New" w:cs="Courier New"/>
          <w:sz w:val="20"/>
          <w:lang w:val="es-ES"/>
        </w:rPr>
        <w:t>asientos a que se contrae la información.</w:t>
      </w:r>
    </w:p>
    <w:p w:rsidR="009118B5" w:rsidRPr="009118B5" w:rsidRDefault="009118B5" w:rsidP="00A47407">
      <w:pPr>
        <w:pStyle w:val="Textoindependiente"/>
        <w:ind w:left="2124" w:right="-1"/>
        <w:jc w:val="both"/>
        <w:rPr>
          <w:rFonts w:ascii="Courier New" w:hAnsi="Courier New" w:cs="Courier New"/>
          <w:sz w:val="20"/>
          <w:lang w:val="es-ES"/>
        </w:rPr>
      </w:pPr>
    </w:p>
    <w:p w:rsidR="009723C4" w:rsidRPr="009118B5" w:rsidRDefault="009723C4" w:rsidP="00A47407">
      <w:pPr>
        <w:pStyle w:val="Textoindependiente"/>
        <w:ind w:left="2124" w:right="-1"/>
        <w:jc w:val="both"/>
        <w:rPr>
          <w:rFonts w:ascii="Courier New" w:hAnsi="Courier New" w:cs="Courier New"/>
          <w:sz w:val="20"/>
          <w:lang w:val="es-ES"/>
        </w:rPr>
      </w:pPr>
      <w:r w:rsidRPr="009118B5">
        <w:rPr>
          <w:rFonts w:ascii="Courier New" w:hAnsi="Courier New" w:cs="Courier New"/>
          <w:sz w:val="20"/>
          <w:lang w:val="es-ES"/>
        </w:rPr>
        <w:t>El Registrador debe notificar al solicitante en el plazo máximo de veinticuatro horas si autoriza</w:t>
      </w:r>
      <w:r w:rsidR="009118B5">
        <w:rPr>
          <w:rFonts w:ascii="Courier New" w:hAnsi="Courier New" w:cs="Courier New"/>
          <w:sz w:val="20"/>
          <w:lang w:val="es-ES"/>
        </w:rPr>
        <w:t>/</w:t>
      </w:r>
      <w:r w:rsidRPr="009118B5">
        <w:rPr>
          <w:rFonts w:ascii="Courier New" w:hAnsi="Courier New" w:cs="Courier New"/>
          <w:sz w:val="20"/>
          <w:lang w:val="es-ES"/>
        </w:rPr>
        <w:t>deniega el acceso, en este último caso de forma motivada.</w:t>
      </w:r>
    </w:p>
    <w:p w:rsidR="009118B5" w:rsidRDefault="009118B5" w:rsidP="00A47407">
      <w:pPr>
        <w:pStyle w:val="Textoindependiente"/>
        <w:ind w:left="2124" w:right="-1"/>
        <w:jc w:val="both"/>
        <w:rPr>
          <w:rFonts w:ascii="Courier New" w:hAnsi="Courier New" w:cs="Courier New"/>
          <w:sz w:val="20"/>
          <w:lang w:val="es-ES"/>
        </w:rPr>
      </w:pPr>
    </w:p>
    <w:p w:rsidR="009723C4" w:rsidRPr="009118B5" w:rsidRDefault="009118B5" w:rsidP="00A47407">
      <w:pPr>
        <w:pStyle w:val="Textoindependiente"/>
        <w:ind w:left="2832" w:right="-1"/>
        <w:jc w:val="both"/>
        <w:rPr>
          <w:rFonts w:ascii="Courier New" w:hAnsi="Courier New" w:cs="Courier New"/>
          <w:sz w:val="20"/>
          <w:lang w:val="es-ES"/>
        </w:rPr>
      </w:pPr>
      <w:r w:rsidRPr="009118B5">
        <w:rPr>
          <w:rFonts w:ascii="Courier New" w:hAnsi="Courier New" w:cs="Courier New"/>
          <w:sz w:val="20"/>
          <w:lang w:val="es-ES"/>
        </w:rPr>
        <w:t xml:space="preserve">Si la autoriza, </w:t>
      </w:r>
      <w:r w:rsidR="009723C4" w:rsidRPr="009118B5">
        <w:rPr>
          <w:rFonts w:ascii="Courier New" w:hAnsi="Courier New" w:cs="Courier New"/>
          <w:sz w:val="20"/>
          <w:lang w:val="es-ES"/>
        </w:rPr>
        <w:t xml:space="preserve">incorporará </w:t>
      </w:r>
      <w:r w:rsidRPr="009118B5">
        <w:rPr>
          <w:rFonts w:ascii="Courier New" w:hAnsi="Courier New" w:cs="Courier New"/>
          <w:sz w:val="20"/>
          <w:lang w:val="es-ES"/>
        </w:rPr>
        <w:t>a la notificación un</w:t>
      </w:r>
      <w:r w:rsidR="009723C4" w:rsidRPr="009118B5">
        <w:rPr>
          <w:rFonts w:ascii="Courier New" w:hAnsi="Courier New" w:cs="Courier New"/>
          <w:sz w:val="20"/>
          <w:lang w:val="es-ES"/>
        </w:rPr>
        <w:t xml:space="preserve"> código individual que permitirá </w:t>
      </w:r>
      <w:r w:rsidRPr="009118B5">
        <w:rPr>
          <w:rFonts w:ascii="Courier New" w:hAnsi="Courier New" w:cs="Courier New"/>
          <w:sz w:val="20"/>
          <w:lang w:val="es-ES"/>
        </w:rPr>
        <w:t xml:space="preserve">durante tiempo limitado </w:t>
      </w:r>
      <w:r w:rsidR="009723C4" w:rsidRPr="009118B5">
        <w:rPr>
          <w:rFonts w:ascii="Courier New" w:hAnsi="Courier New" w:cs="Courier New"/>
          <w:sz w:val="20"/>
          <w:lang w:val="es-ES"/>
        </w:rPr>
        <w:t xml:space="preserve">acceso a </w:t>
      </w:r>
      <w:r w:rsidRPr="009118B5">
        <w:rPr>
          <w:rFonts w:ascii="Courier New" w:hAnsi="Courier New" w:cs="Courier New"/>
          <w:sz w:val="20"/>
          <w:lang w:val="es-ES"/>
        </w:rPr>
        <w:t>una</w:t>
      </w:r>
      <w:r w:rsidR="009723C4" w:rsidRPr="009118B5">
        <w:rPr>
          <w:rFonts w:ascii="Courier New" w:hAnsi="Courier New" w:cs="Courier New"/>
          <w:sz w:val="20"/>
          <w:lang w:val="es-ES"/>
        </w:rPr>
        <w:t xml:space="preserve"> página que reproduzca el contenido registral </w:t>
      </w:r>
      <w:r w:rsidRPr="009118B5">
        <w:rPr>
          <w:rFonts w:ascii="Courier New" w:hAnsi="Courier New" w:cs="Courier New"/>
          <w:sz w:val="20"/>
          <w:lang w:val="es-ES"/>
        </w:rPr>
        <w:t>solicitado</w:t>
      </w:r>
    </w:p>
    <w:p w:rsidR="009118B5" w:rsidRDefault="009118B5" w:rsidP="00A47407">
      <w:pPr>
        <w:pStyle w:val="Textoindependiente"/>
        <w:ind w:left="2832" w:right="-1"/>
        <w:jc w:val="both"/>
        <w:rPr>
          <w:rFonts w:ascii="Courier New" w:hAnsi="Courier New" w:cs="Courier New"/>
          <w:sz w:val="20"/>
          <w:lang w:val="es-ES"/>
        </w:rPr>
      </w:pPr>
    </w:p>
    <w:p w:rsidR="009723C4" w:rsidRDefault="009723C4" w:rsidP="00A47407">
      <w:pPr>
        <w:pStyle w:val="Textoindependiente"/>
        <w:ind w:left="2832" w:right="-1"/>
        <w:jc w:val="both"/>
        <w:rPr>
          <w:rFonts w:ascii="Courier New" w:hAnsi="Courier New" w:cs="Courier New"/>
          <w:sz w:val="20"/>
          <w:lang w:val="es-ES"/>
        </w:rPr>
      </w:pPr>
      <w:r w:rsidRPr="009118B5">
        <w:rPr>
          <w:rFonts w:ascii="Courier New" w:hAnsi="Courier New" w:cs="Courier New"/>
          <w:sz w:val="20"/>
          <w:lang w:val="es-ES"/>
        </w:rPr>
        <w:t xml:space="preserve">Si </w:t>
      </w:r>
      <w:r w:rsidR="009118B5" w:rsidRPr="009118B5">
        <w:rPr>
          <w:rFonts w:ascii="Courier New" w:hAnsi="Courier New" w:cs="Courier New"/>
          <w:sz w:val="20"/>
          <w:lang w:val="es-ES"/>
        </w:rPr>
        <w:t xml:space="preserve">la deniega, posibilidad de </w:t>
      </w:r>
      <w:r w:rsidRPr="009118B5">
        <w:rPr>
          <w:rFonts w:ascii="Courier New" w:hAnsi="Courier New" w:cs="Courier New"/>
          <w:sz w:val="20"/>
          <w:lang w:val="es-ES"/>
        </w:rPr>
        <w:t>recurso</w:t>
      </w:r>
    </w:p>
    <w:p w:rsidR="009723C4" w:rsidRPr="00802583" w:rsidRDefault="009723C4" w:rsidP="00A47407">
      <w:pPr>
        <w:pStyle w:val="Textoindependiente"/>
        <w:ind w:left="708" w:right="-1"/>
        <w:jc w:val="both"/>
        <w:rPr>
          <w:rFonts w:ascii="Courier New" w:hAnsi="Courier New" w:cs="Courier New"/>
          <w:sz w:val="20"/>
          <w:lang w:val="es-ES"/>
        </w:rPr>
      </w:pPr>
    </w:p>
    <w:p w:rsidR="00CD2A43" w:rsidRPr="00A47407" w:rsidRDefault="009723C4" w:rsidP="00A47407">
      <w:pPr>
        <w:pStyle w:val="Textoindependiente"/>
        <w:ind w:left="708" w:right="-1"/>
        <w:jc w:val="both"/>
        <w:rPr>
          <w:rFonts w:ascii="Courier New" w:hAnsi="Courier New" w:cs="Courier New"/>
          <w:b/>
          <w:sz w:val="20"/>
        </w:rPr>
      </w:pPr>
      <w:r w:rsidRPr="00A47407">
        <w:rPr>
          <w:rFonts w:ascii="Courier New" w:hAnsi="Courier New" w:cs="Courier New"/>
          <w:b/>
          <w:sz w:val="20"/>
        </w:rPr>
        <w:t>MANIPULACION/TELEVACIADO</w:t>
      </w:r>
    </w:p>
    <w:p w:rsidR="009723C4" w:rsidRDefault="009723C4" w:rsidP="00A47407">
      <w:pPr>
        <w:pStyle w:val="Textoindependiente"/>
        <w:ind w:left="708" w:right="-1"/>
        <w:jc w:val="both"/>
        <w:rPr>
          <w:rFonts w:ascii="Courier New" w:hAnsi="Courier New" w:cs="Courier New"/>
          <w:sz w:val="20"/>
        </w:rPr>
      </w:pPr>
    </w:p>
    <w:p w:rsidR="009723C4" w:rsidRPr="009118B5" w:rsidRDefault="009118B5" w:rsidP="00A47407">
      <w:pPr>
        <w:pStyle w:val="Textoindependiente"/>
        <w:ind w:left="1416" w:right="-1"/>
        <w:jc w:val="both"/>
        <w:rPr>
          <w:rFonts w:ascii="Courier New" w:hAnsi="Courier New" w:cs="Courier New"/>
          <w:sz w:val="20"/>
          <w:lang w:val="es-ES"/>
        </w:rPr>
      </w:pPr>
      <w:r>
        <w:rPr>
          <w:rFonts w:ascii="Courier New" w:hAnsi="Courier New" w:cs="Courier New"/>
          <w:sz w:val="20"/>
          <w:lang w:val="es-ES"/>
        </w:rPr>
        <w:t>L</w:t>
      </w:r>
      <w:r w:rsidR="009723C4" w:rsidRPr="009118B5">
        <w:rPr>
          <w:rFonts w:ascii="Courier New" w:hAnsi="Courier New" w:cs="Courier New"/>
          <w:sz w:val="20"/>
          <w:lang w:val="es-ES"/>
        </w:rPr>
        <w:t>a DGRN afirma que la exhibición de los libros ha de ser exclusivamente por medio de fotocopia de los asientos (que no podrá ser retirada por el interesado)</w:t>
      </w:r>
      <w:r>
        <w:rPr>
          <w:rFonts w:ascii="Courier New" w:hAnsi="Courier New" w:cs="Courier New"/>
          <w:sz w:val="20"/>
          <w:lang w:val="es-ES"/>
        </w:rPr>
        <w:t xml:space="preserve">, </w:t>
      </w:r>
      <w:r w:rsidR="00A47407">
        <w:rPr>
          <w:rFonts w:ascii="Courier New" w:hAnsi="Courier New" w:cs="Courier New"/>
          <w:sz w:val="20"/>
          <w:lang w:val="es-ES"/>
        </w:rPr>
        <w:t>en la parte pertinente.</w:t>
      </w:r>
      <w:r>
        <w:rPr>
          <w:rFonts w:ascii="Courier New" w:hAnsi="Courier New" w:cs="Courier New"/>
          <w:sz w:val="20"/>
          <w:lang w:val="es-ES"/>
        </w:rPr>
        <w:t xml:space="preserve"> </w:t>
      </w:r>
    </w:p>
    <w:p w:rsidR="009723C4" w:rsidRPr="009118B5" w:rsidRDefault="009723C4" w:rsidP="009118B5">
      <w:pPr>
        <w:pStyle w:val="Textoindependiente"/>
        <w:ind w:left="708" w:right="-1"/>
        <w:jc w:val="both"/>
        <w:rPr>
          <w:rFonts w:ascii="Courier New" w:hAnsi="Courier New" w:cs="Courier New"/>
          <w:sz w:val="20"/>
          <w:lang w:val="es-ES"/>
        </w:rPr>
      </w:pPr>
    </w:p>
    <w:p w:rsidR="00764372" w:rsidRDefault="00764372" w:rsidP="00135583">
      <w:pPr>
        <w:pStyle w:val="Textoindependiente"/>
        <w:ind w:right="-1"/>
        <w:jc w:val="both"/>
        <w:rPr>
          <w:rFonts w:ascii="Courier New" w:hAnsi="Courier New" w:cs="Courier New"/>
          <w:sz w:val="20"/>
        </w:rPr>
      </w:pPr>
    </w:p>
    <w:p w:rsidR="00135583" w:rsidRDefault="00135583" w:rsidP="00135583">
      <w:pPr>
        <w:pStyle w:val="Textoindependiente"/>
        <w:ind w:right="-1"/>
        <w:jc w:val="both"/>
        <w:rPr>
          <w:rFonts w:ascii="Courier New" w:hAnsi="Courier New" w:cs="Courier New"/>
          <w:sz w:val="20"/>
        </w:rPr>
      </w:pPr>
    </w:p>
    <w:p w:rsidR="00135583" w:rsidRPr="00135583" w:rsidRDefault="00135583" w:rsidP="00135583">
      <w:pPr>
        <w:pStyle w:val="Textoindependiente"/>
        <w:ind w:right="-1"/>
        <w:jc w:val="both"/>
        <w:rPr>
          <w:rFonts w:ascii="Courier New" w:hAnsi="Courier New" w:cs="Courier New"/>
          <w:b/>
          <w:sz w:val="20"/>
        </w:rPr>
      </w:pPr>
      <w:r w:rsidRPr="00135583">
        <w:rPr>
          <w:rFonts w:ascii="Courier New" w:hAnsi="Courier New" w:cs="Courier New"/>
          <w:b/>
          <w:sz w:val="20"/>
          <w:bdr w:val="single" w:sz="4" w:space="0" w:color="auto"/>
        </w:rPr>
        <w:t>EXAMEN ESPECIAL DE LAS NOTAS SIMPLES Y DE LAS CERTIFICACIONES</w:t>
      </w:r>
    </w:p>
    <w:p w:rsidR="00135583" w:rsidRDefault="00135583" w:rsidP="00135583">
      <w:pPr>
        <w:pStyle w:val="Textoindependiente"/>
        <w:ind w:right="-1"/>
        <w:jc w:val="both"/>
        <w:rPr>
          <w:rFonts w:ascii="Courier New" w:hAnsi="Courier New" w:cs="Courier New"/>
          <w:sz w:val="20"/>
        </w:rPr>
      </w:pPr>
    </w:p>
    <w:p w:rsidR="00135583" w:rsidRPr="00135583" w:rsidRDefault="00135583" w:rsidP="00135583">
      <w:pPr>
        <w:pStyle w:val="Textoindependiente"/>
        <w:ind w:right="-1"/>
        <w:jc w:val="both"/>
        <w:rPr>
          <w:rFonts w:ascii="Courier New" w:hAnsi="Courier New" w:cs="Courier New"/>
          <w:sz w:val="20"/>
        </w:rPr>
      </w:pPr>
    </w:p>
    <w:p w:rsidR="00D553A6" w:rsidRPr="00135583" w:rsidRDefault="002C2225" w:rsidP="00135583">
      <w:pPr>
        <w:pStyle w:val="Textoindependiente"/>
        <w:ind w:right="-1"/>
        <w:jc w:val="both"/>
        <w:rPr>
          <w:rFonts w:ascii="Courier New" w:hAnsi="Courier New" w:cs="Courier New"/>
          <w:sz w:val="20"/>
        </w:rPr>
      </w:pPr>
      <w:r>
        <w:rPr>
          <w:rFonts w:ascii="Courier New" w:hAnsi="Courier New" w:cs="Courier New"/>
          <w:sz w:val="20"/>
        </w:rPr>
        <w:t>Existe la p</w:t>
      </w:r>
      <w:r w:rsidRPr="002C2225">
        <w:rPr>
          <w:rFonts w:ascii="Courier New" w:hAnsi="Courier New" w:cs="Courier New"/>
          <w:sz w:val="20"/>
        </w:rPr>
        <w:t xml:space="preserve">ublicidad DIRECTA </w:t>
      </w:r>
      <w:r>
        <w:rPr>
          <w:rFonts w:ascii="Courier New" w:hAnsi="Courier New" w:cs="Courier New"/>
          <w:sz w:val="20"/>
        </w:rPr>
        <w:t>(</w:t>
      </w:r>
      <w:r w:rsidRPr="002C2225">
        <w:rPr>
          <w:rFonts w:ascii="Courier New" w:hAnsi="Courier New" w:cs="Courier New"/>
          <w:sz w:val="20"/>
        </w:rPr>
        <w:t>manifestación de los Libros</w:t>
      </w:r>
      <w:r>
        <w:rPr>
          <w:rFonts w:ascii="Courier New" w:hAnsi="Courier New" w:cs="Courier New"/>
          <w:sz w:val="20"/>
        </w:rPr>
        <w:t>)</w:t>
      </w:r>
      <w:r w:rsidRPr="002C2225">
        <w:rPr>
          <w:rFonts w:ascii="Courier New" w:hAnsi="Courier New" w:cs="Courier New"/>
          <w:sz w:val="20"/>
        </w:rPr>
        <w:t xml:space="preserve"> y </w:t>
      </w:r>
      <w:r>
        <w:rPr>
          <w:rFonts w:ascii="Courier New" w:hAnsi="Courier New" w:cs="Courier New"/>
          <w:sz w:val="20"/>
        </w:rPr>
        <w:t xml:space="preserve">la </w:t>
      </w:r>
      <w:r w:rsidRPr="002C2225">
        <w:rPr>
          <w:rFonts w:ascii="Courier New" w:hAnsi="Courier New" w:cs="Courier New"/>
          <w:sz w:val="20"/>
        </w:rPr>
        <w:t xml:space="preserve">publicidad INDIRECTA </w:t>
      </w:r>
      <w:r>
        <w:rPr>
          <w:rFonts w:ascii="Courier New" w:hAnsi="Courier New" w:cs="Courier New"/>
          <w:sz w:val="20"/>
        </w:rPr>
        <w:t xml:space="preserve">(manifestación </w:t>
      </w:r>
      <w:r w:rsidRPr="002C2225">
        <w:rPr>
          <w:rFonts w:ascii="Courier New" w:hAnsi="Courier New" w:cs="Courier New"/>
          <w:sz w:val="20"/>
        </w:rPr>
        <w:t xml:space="preserve">del CONTENIDO de </w:t>
      </w:r>
      <w:r>
        <w:rPr>
          <w:rFonts w:ascii="Courier New" w:hAnsi="Courier New" w:cs="Courier New"/>
          <w:sz w:val="20"/>
        </w:rPr>
        <w:t>sus</w:t>
      </w:r>
      <w:r w:rsidRPr="002C2225">
        <w:rPr>
          <w:rFonts w:ascii="Courier New" w:hAnsi="Courier New" w:cs="Courier New"/>
          <w:sz w:val="20"/>
        </w:rPr>
        <w:t xml:space="preserve"> asientos</w:t>
      </w:r>
      <w:r>
        <w:rPr>
          <w:rFonts w:ascii="Courier New" w:hAnsi="Courier New" w:cs="Courier New"/>
          <w:sz w:val="20"/>
        </w:rPr>
        <w:t>,</w:t>
      </w:r>
      <w:r w:rsidRPr="002C2225">
        <w:rPr>
          <w:rFonts w:ascii="Courier New" w:hAnsi="Courier New" w:cs="Courier New"/>
          <w:sz w:val="20"/>
        </w:rPr>
        <w:t xml:space="preserve"> mediante nota simple y certificación</w:t>
      </w:r>
      <w:r>
        <w:rPr>
          <w:rFonts w:ascii="Courier New" w:hAnsi="Courier New" w:cs="Courier New"/>
          <w:sz w:val="20"/>
        </w:rPr>
        <w:t>)</w:t>
      </w:r>
      <w:r w:rsidR="00A47407">
        <w:rPr>
          <w:rFonts w:ascii="Courier New" w:hAnsi="Courier New" w:cs="Courier New"/>
          <w:sz w:val="20"/>
        </w:rPr>
        <w:t xml:space="preserve">. </w:t>
      </w:r>
      <w:r w:rsidR="00764372" w:rsidRPr="00135583">
        <w:rPr>
          <w:rFonts w:ascii="Courier New" w:hAnsi="Courier New" w:cs="Courier New"/>
          <w:sz w:val="20"/>
        </w:rPr>
        <w:t>Nos centramos en las dos últimas</w:t>
      </w:r>
      <w:r w:rsidR="00D553A6" w:rsidRPr="00135583">
        <w:rPr>
          <w:rFonts w:ascii="Courier New" w:hAnsi="Courier New" w:cs="Courier New"/>
          <w:sz w:val="20"/>
        </w:rPr>
        <w:t>.</w:t>
      </w:r>
    </w:p>
    <w:p w:rsidR="00D553A6" w:rsidRPr="00135583" w:rsidRDefault="00D553A6" w:rsidP="00135583">
      <w:pPr>
        <w:pStyle w:val="Textoindependiente"/>
        <w:ind w:right="-1"/>
        <w:jc w:val="both"/>
        <w:rPr>
          <w:rFonts w:ascii="Courier New" w:hAnsi="Courier New" w:cs="Courier New"/>
          <w:sz w:val="20"/>
        </w:rPr>
      </w:pPr>
    </w:p>
    <w:p w:rsidR="00A47407" w:rsidRPr="00A47407" w:rsidRDefault="00A47407" w:rsidP="00A47407">
      <w:pPr>
        <w:pStyle w:val="Textoindependiente"/>
        <w:ind w:right="-1"/>
        <w:jc w:val="center"/>
        <w:rPr>
          <w:rFonts w:ascii="Courier New" w:hAnsi="Courier New" w:cs="Courier New"/>
          <w:b/>
          <w:sz w:val="20"/>
        </w:rPr>
      </w:pPr>
      <w:r w:rsidRPr="00A47407">
        <w:rPr>
          <w:rFonts w:ascii="Courier New" w:hAnsi="Courier New" w:cs="Courier New"/>
          <w:b/>
          <w:sz w:val="20"/>
        </w:rPr>
        <w:t>NOTA SIMPLE</w:t>
      </w:r>
    </w:p>
    <w:p w:rsidR="00A47407" w:rsidRDefault="00A47407" w:rsidP="00135583">
      <w:pPr>
        <w:pStyle w:val="Textoindependiente"/>
        <w:ind w:right="-1"/>
        <w:jc w:val="both"/>
        <w:rPr>
          <w:rFonts w:ascii="Courier New" w:hAnsi="Courier New" w:cs="Courier New"/>
          <w:b/>
          <w:sz w:val="20"/>
        </w:rPr>
      </w:pPr>
    </w:p>
    <w:p w:rsidR="00A47407" w:rsidRDefault="00A47407" w:rsidP="00135583">
      <w:pPr>
        <w:pStyle w:val="Textoindependiente"/>
        <w:ind w:right="-1"/>
        <w:jc w:val="both"/>
        <w:rPr>
          <w:rFonts w:ascii="Courier New" w:hAnsi="Courier New" w:cs="Courier New"/>
          <w:sz w:val="20"/>
        </w:rPr>
      </w:pPr>
    </w:p>
    <w:p w:rsidR="00A47407" w:rsidRPr="00762B62" w:rsidRDefault="00D553A6" w:rsidP="00A47407">
      <w:pPr>
        <w:pStyle w:val="Textoindependiente"/>
        <w:ind w:right="-1"/>
        <w:jc w:val="both"/>
        <w:rPr>
          <w:rFonts w:ascii="Courier New" w:hAnsi="Courier New" w:cs="Courier New"/>
          <w:b/>
          <w:i/>
          <w:color w:val="808080"/>
          <w:sz w:val="20"/>
          <w:lang w:val="es-ES"/>
        </w:rPr>
      </w:pPr>
      <w:r w:rsidRPr="00135583">
        <w:rPr>
          <w:rFonts w:ascii="Courier New" w:hAnsi="Courier New" w:cs="Courier New"/>
          <w:sz w:val="20"/>
        </w:rPr>
        <w:t xml:space="preserve">222 LH </w:t>
      </w:r>
      <w:r w:rsidR="00A47407" w:rsidRPr="00762B62">
        <w:rPr>
          <w:rFonts w:ascii="Courier New" w:hAnsi="Courier New" w:cs="Courier New"/>
          <w:b/>
          <w:i/>
          <w:color w:val="808080"/>
          <w:sz w:val="20"/>
          <w:lang w:val="es-ES"/>
        </w:rPr>
        <w:t xml:space="preserve">Tiene valor puramente informativo </w:t>
      </w:r>
      <w:r w:rsidR="00A47407" w:rsidRPr="00762B62">
        <w:rPr>
          <w:rFonts w:ascii="Courier New" w:hAnsi="Courier New" w:cs="Courier New"/>
          <w:i/>
          <w:color w:val="808080"/>
          <w:sz w:val="20"/>
          <w:lang w:val="es-ES"/>
        </w:rPr>
        <w:t>(no da fe del contenido de los asientos)</w:t>
      </w:r>
      <w:r w:rsidR="00A47407" w:rsidRPr="00762B62">
        <w:rPr>
          <w:rFonts w:ascii="Courier New" w:hAnsi="Courier New" w:cs="Courier New"/>
          <w:b/>
          <w:i/>
          <w:color w:val="808080"/>
          <w:sz w:val="20"/>
          <w:lang w:val="es-ES"/>
        </w:rPr>
        <w:t>, sin perjuicio de la responsabilidad del registrador</w:t>
      </w:r>
      <w:r w:rsidR="00A47407" w:rsidRPr="00762B62">
        <w:rPr>
          <w:rFonts w:ascii="Courier New" w:hAnsi="Courier New" w:cs="Courier New"/>
          <w:i/>
          <w:color w:val="808080"/>
          <w:sz w:val="20"/>
          <w:lang w:val="es-ES"/>
        </w:rPr>
        <w:t>, por los daños ocasionados por los errores y omisiones padecidos en su expedición.</w:t>
      </w:r>
      <w:r w:rsidR="00A47407" w:rsidRPr="00762B62">
        <w:rPr>
          <w:rFonts w:ascii="Courier New" w:hAnsi="Courier New" w:cs="Courier New"/>
          <w:b/>
          <w:i/>
          <w:color w:val="808080"/>
          <w:sz w:val="20"/>
          <w:lang w:val="es-ES"/>
        </w:rPr>
        <w:t xml:space="preserve"> </w:t>
      </w:r>
    </w:p>
    <w:p w:rsidR="00A47407" w:rsidRPr="00762B62" w:rsidRDefault="00A47407" w:rsidP="00A47407">
      <w:pPr>
        <w:pStyle w:val="Textoindependiente"/>
        <w:ind w:right="-1"/>
        <w:jc w:val="both"/>
        <w:rPr>
          <w:rFonts w:ascii="Courier New" w:hAnsi="Courier New" w:cs="Courier New"/>
          <w:b/>
          <w:i/>
          <w:color w:val="808080"/>
          <w:sz w:val="20"/>
          <w:lang w:val="es-ES"/>
        </w:rPr>
      </w:pPr>
    </w:p>
    <w:p w:rsidR="009A2C02" w:rsidRPr="00762B62" w:rsidRDefault="009A2C02" w:rsidP="00A47407">
      <w:pPr>
        <w:pStyle w:val="Textoindependiente"/>
        <w:ind w:right="-1"/>
        <w:jc w:val="both"/>
        <w:rPr>
          <w:rFonts w:ascii="Courier New" w:hAnsi="Courier New" w:cs="Courier New"/>
          <w:i/>
          <w:color w:val="808080"/>
          <w:sz w:val="20"/>
          <w:lang w:val="es-ES"/>
        </w:rPr>
      </w:pPr>
    </w:p>
    <w:p w:rsidR="009A2C02" w:rsidRPr="009A2C02" w:rsidRDefault="009A2C02" w:rsidP="00A47407">
      <w:pPr>
        <w:pStyle w:val="Textoindependiente"/>
        <w:ind w:right="-1"/>
        <w:jc w:val="both"/>
        <w:rPr>
          <w:rFonts w:ascii="Courier New" w:hAnsi="Courier New" w:cs="Courier New"/>
          <w:color w:val="333333"/>
          <w:sz w:val="20"/>
        </w:rPr>
      </w:pPr>
      <w:r w:rsidRPr="009A2C02">
        <w:rPr>
          <w:rFonts w:ascii="Courier New" w:hAnsi="Courier New" w:cs="Courier New"/>
          <w:color w:val="333333"/>
          <w:sz w:val="20"/>
        </w:rPr>
        <w:t>Tres clases: literal</w:t>
      </w:r>
      <w:r>
        <w:rPr>
          <w:rFonts w:ascii="Courier New" w:hAnsi="Courier New" w:cs="Courier New"/>
          <w:color w:val="333333"/>
          <w:sz w:val="20"/>
        </w:rPr>
        <w:t xml:space="preserve"> (SOLO </w:t>
      </w:r>
      <w:r w:rsidRPr="009A2C02">
        <w:rPr>
          <w:rFonts w:ascii="Courier New" w:hAnsi="Courier New" w:cs="Courier New"/>
          <w:i/>
          <w:color w:val="808080"/>
          <w:sz w:val="20"/>
          <w:lang w:val="es-ES"/>
        </w:rPr>
        <w:t>si así lo solicita el interesado</w:t>
      </w:r>
      <w:r>
        <w:rPr>
          <w:rFonts w:ascii="Courier New" w:hAnsi="Courier New" w:cs="Courier New"/>
          <w:i/>
          <w:color w:val="808080"/>
          <w:sz w:val="20"/>
          <w:lang w:val="es-ES"/>
        </w:rPr>
        <w:t>)</w:t>
      </w:r>
      <w:r w:rsidRPr="009A2C02">
        <w:rPr>
          <w:rFonts w:ascii="Courier New" w:hAnsi="Courier New" w:cs="Courier New"/>
          <w:color w:val="333333"/>
          <w:sz w:val="20"/>
        </w:rPr>
        <w:t>, en extracto y de extremos concretos</w:t>
      </w:r>
      <w:r>
        <w:rPr>
          <w:rFonts w:ascii="Courier New" w:hAnsi="Courier New" w:cs="Courier New"/>
          <w:color w:val="333333"/>
          <w:sz w:val="20"/>
        </w:rPr>
        <w:t xml:space="preserve"> (</w:t>
      </w:r>
      <w:r w:rsidRPr="009A2C02">
        <w:rPr>
          <w:rFonts w:ascii="Courier New" w:hAnsi="Courier New" w:cs="Courier New"/>
          <w:i/>
          <w:color w:val="808080"/>
          <w:sz w:val="20"/>
          <w:lang w:val="es-ES"/>
        </w:rPr>
        <w:t>solicitados por el interesado</w:t>
      </w:r>
      <w:r>
        <w:rPr>
          <w:rFonts w:ascii="Courier New" w:hAnsi="Courier New" w:cs="Courier New"/>
          <w:i/>
          <w:color w:val="808080"/>
          <w:sz w:val="20"/>
          <w:lang w:val="es-ES"/>
        </w:rPr>
        <w:t>)</w:t>
      </w:r>
    </w:p>
    <w:p w:rsidR="009A2C02" w:rsidRPr="00762B62" w:rsidRDefault="009A2C02" w:rsidP="00A47407">
      <w:pPr>
        <w:pStyle w:val="Textoindependiente"/>
        <w:ind w:right="-1"/>
        <w:jc w:val="both"/>
        <w:rPr>
          <w:rFonts w:ascii="Courier New" w:hAnsi="Courier New" w:cs="Courier New"/>
          <w:i/>
          <w:color w:val="808080"/>
          <w:sz w:val="20"/>
        </w:rPr>
      </w:pPr>
    </w:p>
    <w:p w:rsidR="00A47407" w:rsidRPr="00762B62" w:rsidRDefault="009A2C02" w:rsidP="009A2C02">
      <w:pPr>
        <w:pStyle w:val="Textoindependiente"/>
        <w:ind w:left="708" w:right="-1"/>
        <w:jc w:val="both"/>
        <w:rPr>
          <w:rFonts w:ascii="Courier New" w:hAnsi="Courier New" w:cs="Courier New"/>
          <w:b/>
          <w:i/>
          <w:color w:val="808080"/>
          <w:sz w:val="20"/>
          <w:lang w:val="es-ES"/>
        </w:rPr>
      </w:pPr>
      <w:r w:rsidRPr="00762B62">
        <w:rPr>
          <w:rFonts w:ascii="Courier New" w:hAnsi="Courier New" w:cs="Courier New"/>
          <w:i/>
          <w:color w:val="808080"/>
          <w:sz w:val="20"/>
          <w:lang w:val="es-ES"/>
        </w:rPr>
        <w:t>“</w:t>
      </w:r>
      <w:r w:rsidRPr="009A2C02">
        <w:rPr>
          <w:rFonts w:ascii="Courier New" w:hAnsi="Courier New" w:cs="Courier New"/>
          <w:sz w:val="20"/>
          <w:lang w:val="es-ES"/>
        </w:rPr>
        <w:t>E</w:t>
      </w:r>
      <w:r w:rsidR="00A47407" w:rsidRPr="009A2C02">
        <w:rPr>
          <w:rFonts w:ascii="Courier New" w:hAnsi="Courier New" w:cs="Courier New"/>
          <w:b/>
          <w:sz w:val="20"/>
          <w:lang w:val="es-ES"/>
        </w:rPr>
        <w:t>n extracto</w:t>
      </w:r>
      <w:r w:rsidRPr="009A2C02">
        <w:rPr>
          <w:rFonts w:ascii="Courier New" w:hAnsi="Courier New" w:cs="Courier New"/>
          <w:color w:val="333333"/>
          <w:sz w:val="20"/>
        </w:rPr>
        <w:t>”</w:t>
      </w:r>
      <w:r w:rsidR="00A47407" w:rsidRPr="009A2C02">
        <w:rPr>
          <w:rFonts w:ascii="Courier New" w:hAnsi="Courier New" w:cs="Courier New"/>
          <w:color w:val="333333"/>
          <w:sz w:val="20"/>
        </w:rPr>
        <w:t xml:space="preserve"> </w:t>
      </w:r>
      <w:r w:rsidRPr="009A2C02">
        <w:rPr>
          <w:rFonts w:ascii="Courier New" w:hAnsi="Courier New" w:cs="Courier New"/>
          <w:color w:val="333333"/>
          <w:sz w:val="20"/>
        </w:rPr>
        <w:t>E</w:t>
      </w:r>
      <w:r w:rsidR="00A47407" w:rsidRPr="009A2C02">
        <w:rPr>
          <w:rFonts w:ascii="Courier New" w:hAnsi="Courier New" w:cs="Courier New"/>
          <w:color w:val="333333"/>
          <w:sz w:val="20"/>
        </w:rPr>
        <w:t xml:space="preserve">n </w:t>
      </w:r>
      <w:r w:rsidRPr="009A2C02">
        <w:rPr>
          <w:rFonts w:ascii="Courier New" w:hAnsi="Courier New" w:cs="Courier New"/>
          <w:color w:val="333333"/>
          <w:sz w:val="20"/>
        </w:rPr>
        <w:t xml:space="preserve">cualquier </w:t>
      </w:r>
      <w:r w:rsidR="00A47407" w:rsidRPr="009A2C02">
        <w:rPr>
          <w:rFonts w:ascii="Courier New" w:hAnsi="Courier New" w:cs="Courier New"/>
          <w:color w:val="333333"/>
          <w:sz w:val="20"/>
        </w:rPr>
        <w:t>otro caso</w:t>
      </w:r>
      <w:r w:rsidRPr="009A2C02">
        <w:rPr>
          <w:rFonts w:ascii="Courier New" w:hAnsi="Courier New" w:cs="Courier New"/>
          <w:color w:val="333333"/>
          <w:sz w:val="20"/>
        </w:rPr>
        <w:t>,</w:t>
      </w:r>
      <w:r w:rsidR="00A47407" w:rsidRPr="00762B62">
        <w:rPr>
          <w:rFonts w:ascii="Courier New" w:hAnsi="Courier New" w:cs="Courier New"/>
          <w:i/>
          <w:color w:val="808080"/>
          <w:sz w:val="20"/>
          <w:lang w:val="es-ES"/>
        </w:rPr>
        <w:t xml:space="preserve"> donde conste</w:t>
      </w:r>
      <w:r w:rsidR="00A47407" w:rsidRPr="00762B62">
        <w:rPr>
          <w:rFonts w:ascii="Courier New" w:hAnsi="Courier New" w:cs="Courier New"/>
          <w:b/>
          <w:i/>
          <w:color w:val="808080"/>
          <w:sz w:val="20"/>
          <w:lang w:val="es-ES"/>
        </w:rPr>
        <w:t xml:space="preserve"> al menos</w:t>
      </w:r>
    </w:p>
    <w:p w:rsidR="00A47407" w:rsidRPr="00762B62" w:rsidRDefault="00A47407" w:rsidP="009A2C02">
      <w:pPr>
        <w:pStyle w:val="Textoindependiente"/>
        <w:ind w:left="708" w:right="-1"/>
        <w:jc w:val="both"/>
        <w:rPr>
          <w:rFonts w:ascii="Courier New" w:hAnsi="Courier New" w:cs="Courier New"/>
          <w:b/>
          <w:i/>
          <w:color w:val="808080"/>
          <w:sz w:val="20"/>
          <w:lang w:val="es-ES"/>
        </w:rPr>
      </w:pPr>
    </w:p>
    <w:p w:rsidR="00A47407" w:rsidRPr="00762B62" w:rsidRDefault="00A47407" w:rsidP="009A2C02">
      <w:pPr>
        <w:pStyle w:val="Textoindependiente"/>
        <w:ind w:left="1416" w:right="-1"/>
        <w:jc w:val="both"/>
        <w:rPr>
          <w:rFonts w:ascii="Courier New" w:hAnsi="Courier New" w:cs="Courier New"/>
          <w:b/>
          <w:i/>
          <w:color w:val="808080"/>
          <w:sz w:val="20"/>
          <w:lang w:val="es-ES"/>
        </w:rPr>
      </w:pPr>
      <w:r w:rsidRPr="00762B62">
        <w:rPr>
          <w:rFonts w:ascii="Courier New" w:hAnsi="Courier New" w:cs="Courier New"/>
          <w:i/>
          <w:color w:val="808080"/>
          <w:sz w:val="20"/>
          <w:lang w:val="es-ES"/>
        </w:rPr>
        <w:t xml:space="preserve">la identificación de la </w:t>
      </w:r>
      <w:r w:rsidR="009A2C02" w:rsidRPr="00762B62">
        <w:rPr>
          <w:rFonts w:ascii="Courier New" w:hAnsi="Courier New" w:cs="Courier New"/>
          <w:b/>
          <w:i/>
          <w:color w:val="808080"/>
          <w:sz w:val="20"/>
          <w:lang w:val="es-ES"/>
        </w:rPr>
        <w:t>finca</w:t>
      </w:r>
    </w:p>
    <w:p w:rsidR="00A47407" w:rsidRPr="00762B62" w:rsidRDefault="00A47407" w:rsidP="009A2C02">
      <w:pPr>
        <w:pStyle w:val="Textoindependiente"/>
        <w:ind w:left="1416" w:right="-1"/>
        <w:jc w:val="both"/>
        <w:rPr>
          <w:rFonts w:ascii="Courier New" w:hAnsi="Courier New" w:cs="Courier New"/>
          <w:b/>
          <w:i/>
          <w:color w:val="808080"/>
          <w:sz w:val="20"/>
          <w:lang w:val="es-ES"/>
        </w:rPr>
      </w:pPr>
    </w:p>
    <w:p w:rsidR="00A47407" w:rsidRPr="00762B62" w:rsidRDefault="00A47407" w:rsidP="009A2C02">
      <w:pPr>
        <w:pStyle w:val="Textoindependiente"/>
        <w:ind w:left="1416" w:right="-1"/>
        <w:jc w:val="both"/>
        <w:rPr>
          <w:rFonts w:ascii="Courier New" w:hAnsi="Courier New" w:cs="Courier New"/>
          <w:i/>
          <w:color w:val="808080"/>
          <w:sz w:val="20"/>
          <w:lang w:val="es-ES"/>
        </w:rPr>
      </w:pPr>
      <w:r w:rsidRPr="00762B62">
        <w:rPr>
          <w:rFonts w:ascii="Courier New" w:hAnsi="Courier New" w:cs="Courier New"/>
          <w:i/>
          <w:color w:val="808080"/>
          <w:sz w:val="20"/>
          <w:lang w:val="es-ES"/>
        </w:rPr>
        <w:t>la identidad del titular</w:t>
      </w:r>
      <w:r w:rsidR="009A2C02" w:rsidRPr="00762B62">
        <w:rPr>
          <w:rFonts w:ascii="Courier New" w:hAnsi="Courier New" w:cs="Courier New"/>
          <w:i/>
          <w:color w:val="808080"/>
          <w:sz w:val="20"/>
          <w:lang w:val="es-ES"/>
        </w:rPr>
        <w:t>/</w:t>
      </w:r>
      <w:r w:rsidRPr="00762B62">
        <w:rPr>
          <w:rFonts w:ascii="Courier New" w:hAnsi="Courier New" w:cs="Courier New"/>
          <w:i/>
          <w:color w:val="808080"/>
          <w:sz w:val="20"/>
          <w:lang w:val="es-ES"/>
        </w:rPr>
        <w:t xml:space="preserve">titulares de </w:t>
      </w:r>
      <w:r w:rsidRPr="00762B62">
        <w:rPr>
          <w:rFonts w:ascii="Courier New" w:hAnsi="Courier New" w:cs="Courier New"/>
          <w:b/>
          <w:i/>
          <w:color w:val="808080"/>
          <w:sz w:val="20"/>
          <w:lang w:val="es-ES"/>
        </w:rPr>
        <w:t xml:space="preserve">derechos inscritos </w:t>
      </w:r>
      <w:r w:rsidRPr="00762B62">
        <w:rPr>
          <w:rFonts w:ascii="Courier New" w:hAnsi="Courier New" w:cs="Courier New"/>
          <w:i/>
          <w:color w:val="808080"/>
          <w:sz w:val="20"/>
          <w:lang w:val="es-ES"/>
        </w:rPr>
        <w:t>sobre la misma y la extensión, naturaleza y limitaciones de éstos</w:t>
      </w:r>
    </w:p>
    <w:p w:rsidR="00A47407" w:rsidRPr="00762B62" w:rsidRDefault="00A47407" w:rsidP="009A2C02">
      <w:pPr>
        <w:pStyle w:val="Textoindependiente"/>
        <w:ind w:left="1416" w:right="-1"/>
        <w:jc w:val="both"/>
        <w:rPr>
          <w:rFonts w:ascii="Courier New" w:hAnsi="Courier New" w:cs="Courier New"/>
          <w:b/>
          <w:i/>
          <w:color w:val="808080"/>
          <w:sz w:val="20"/>
          <w:lang w:val="es-ES"/>
        </w:rPr>
      </w:pPr>
    </w:p>
    <w:p w:rsidR="00A47407" w:rsidRPr="00762B62" w:rsidRDefault="00A47407" w:rsidP="009A2C02">
      <w:pPr>
        <w:pStyle w:val="Textoindependiente"/>
        <w:ind w:left="1416" w:right="-1"/>
        <w:jc w:val="both"/>
        <w:rPr>
          <w:rFonts w:ascii="Courier New" w:hAnsi="Courier New" w:cs="Courier New"/>
          <w:i/>
          <w:color w:val="808080"/>
          <w:sz w:val="20"/>
          <w:lang w:val="es-ES"/>
        </w:rPr>
      </w:pPr>
      <w:r w:rsidRPr="00762B62">
        <w:rPr>
          <w:rFonts w:ascii="Courier New" w:hAnsi="Courier New" w:cs="Courier New"/>
          <w:i/>
          <w:color w:val="808080"/>
          <w:sz w:val="20"/>
          <w:lang w:val="es-ES"/>
        </w:rPr>
        <w:t xml:space="preserve">las </w:t>
      </w:r>
      <w:r w:rsidRPr="00762B62">
        <w:rPr>
          <w:rFonts w:ascii="Courier New" w:hAnsi="Courier New" w:cs="Courier New"/>
          <w:b/>
          <w:i/>
          <w:color w:val="808080"/>
          <w:sz w:val="20"/>
          <w:lang w:val="es-ES"/>
        </w:rPr>
        <w:t>prohibiciones</w:t>
      </w:r>
      <w:r w:rsidR="009A2C02" w:rsidRPr="00762B62">
        <w:rPr>
          <w:rFonts w:ascii="Courier New" w:hAnsi="Courier New" w:cs="Courier New"/>
          <w:b/>
          <w:i/>
          <w:color w:val="808080"/>
          <w:sz w:val="20"/>
          <w:lang w:val="es-ES"/>
        </w:rPr>
        <w:t>/</w:t>
      </w:r>
      <w:r w:rsidRPr="00762B62">
        <w:rPr>
          <w:rFonts w:ascii="Courier New" w:hAnsi="Courier New" w:cs="Courier New"/>
          <w:b/>
          <w:i/>
          <w:color w:val="808080"/>
          <w:sz w:val="20"/>
          <w:lang w:val="es-ES"/>
        </w:rPr>
        <w:t>restricciones</w:t>
      </w:r>
      <w:r w:rsidRPr="00762B62">
        <w:rPr>
          <w:rFonts w:ascii="Courier New" w:hAnsi="Courier New" w:cs="Courier New"/>
          <w:i/>
          <w:color w:val="808080"/>
          <w:sz w:val="20"/>
          <w:lang w:val="es-ES"/>
        </w:rPr>
        <w:t xml:space="preserve"> que afecten a los titulares o a los derechos inscritos.</w:t>
      </w:r>
    </w:p>
    <w:p w:rsidR="00A47407" w:rsidRPr="00762B62" w:rsidRDefault="00A47407" w:rsidP="00A47407">
      <w:pPr>
        <w:pStyle w:val="Textoindependiente"/>
        <w:ind w:right="-1"/>
        <w:jc w:val="both"/>
        <w:rPr>
          <w:rFonts w:ascii="Courier New" w:hAnsi="Courier New" w:cs="Courier New"/>
          <w:b/>
          <w:i/>
          <w:color w:val="808080"/>
          <w:sz w:val="20"/>
          <w:lang w:val="es-ES"/>
        </w:rPr>
      </w:pPr>
    </w:p>
    <w:p w:rsidR="00A47407" w:rsidRPr="00762B62" w:rsidRDefault="00A47407" w:rsidP="00135583">
      <w:pPr>
        <w:pStyle w:val="Textoindependiente"/>
        <w:ind w:right="-1"/>
        <w:jc w:val="both"/>
        <w:rPr>
          <w:rFonts w:ascii="Courier New" w:hAnsi="Courier New" w:cs="Courier New"/>
          <w:b/>
          <w:i/>
          <w:color w:val="808080"/>
          <w:sz w:val="20"/>
          <w:lang w:val="es-ES"/>
        </w:rPr>
      </w:pPr>
    </w:p>
    <w:p w:rsidR="005F06F5" w:rsidRPr="00762B62" w:rsidRDefault="005F06F5" w:rsidP="00135583">
      <w:pPr>
        <w:pStyle w:val="Textoindependiente"/>
        <w:ind w:right="-1"/>
        <w:jc w:val="both"/>
        <w:rPr>
          <w:rFonts w:ascii="Courier New" w:hAnsi="Courier New" w:cs="Courier New"/>
          <w:b/>
          <w:i/>
          <w:color w:val="808080"/>
          <w:sz w:val="20"/>
          <w:lang w:val="es-ES"/>
        </w:rPr>
      </w:pPr>
    </w:p>
    <w:p w:rsidR="002E6023" w:rsidRDefault="005F06F5" w:rsidP="002E6023">
      <w:pPr>
        <w:pStyle w:val="Textoindependiente"/>
        <w:ind w:right="-1"/>
        <w:jc w:val="both"/>
        <w:rPr>
          <w:rFonts w:ascii="Courier New" w:hAnsi="Courier New" w:cs="Courier New"/>
          <w:color w:val="333333"/>
          <w:sz w:val="20"/>
        </w:rPr>
      </w:pPr>
      <w:r w:rsidRPr="00135583">
        <w:rPr>
          <w:rFonts w:ascii="Courier New" w:hAnsi="Courier New" w:cs="Courier New"/>
          <w:color w:val="333333"/>
          <w:sz w:val="20"/>
        </w:rPr>
        <w:t>Las notas simples pueden solicitarse directamente a la oficina del Registro en que esté inscrita la finca</w:t>
      </w:r>
      <w:r w:rsidR="00B13AE9">
        <w:rPr>
          <w:rFonts w:ascii="Courier New" w:hAnsi="Courier New" w:cs="Courier New"/>
          <w:color w:val="333333"/>
          <w:sz w:val="20"/>
        </w:rPr>
        <w:t xml:space="preserve"> (en persona</w:t>
      </w:r>
      <w:r w:rsidRPr="00135583">
        <w:rPr>
          <w:rFonts w:ascii="Courier New" w:hAnsi="Courier New" w:cs="Courier New"/>
          <w:color w:val="333333"/>
          <w:sz w:val="20"/>
        </w:rPr>
        <w:t>, por correo</w:t>
      </w:r>
      <w:r w:rsidR="00B13AE9">
        <w:rPr>
          <w:rFonts w:ascii="Courier New" w:hAnsi="Courier New" w:cs="Courier New"/>
          <w:color w:val="333333"/>
          <w:sz w:val="20"/>
        </w:rPr>
        <w:t>/fax)</w:t>
      </w:r>
      <w:r w:rsidR="002E6023">
        <w:rPr>
          <w:rFonts w:ascii="Courier New" w:hAnsi="Courier New" w:cs="Courier New"/>
          <w:color w:val="333333"/>
          <w:sz w:val="20"/>
        </w:rPr>
        <w:t xml:space="preserve">, </w:t>
      </w:r>
      <w:r w:rsidRPr="00135583">
        <w:rPr>
          <w:rFonts w:ascii="Courier New" w:hAnsi="Courier New" w:cs="Courier New"/>
          <w:color w:val="333333"/>
          <w:sz w:val="20"/>
        </w:rPr>
        <w:t xml:space="preserve">a través de </w:t>
      </w:r>
      <w:r w:rsidR="00B13AE9">
        <w:rPr>
          <w:rFonts w:ascii="Courier New" w:hAnsi="Courier New" w:cs="Courier New"/>
          <w:color w:val="333333"/>
          <w:sz w:val="20"/>
        </w:rPr>
        <w:t>otro RP</w:t>
      </w:r>
      <w:r w:rsidR="002E6023">
        <w:rPr>
          <w:rFonts w:ascii="Courier New" w:hAnsi="Courier New" w:cs="Courier New"/>
          <w:color w:val="333333"/>
          <w:sz w:val="20"/>
        </w:rPr>
        <w:t xml:space="preserve"> (</w:t>
      </w:r>
      <w:r w:rsidR="002E6023" w:rsidRPr="00135583">
        <w:rPr>
          <w:rFonts w:ascii="Courier New" w:hAnsi="Courier New" w:cs="Courier New"/>
          <w:sz w:val="20"/>
        </w:rPr>
        <w:t>a</w:t>
      </w:r>
      <w:r w:rsidR="002E6023" w:rsidRPr="00135583">
        <w:rPr>
          <w:rFonts w:ascii="Courier New" w:hAnsi="Courier New" w:cs="Courier New"/>
          <w:color w:val="333333"/>
          <w:sz w:val="20"/>
        </w:rPr>
        <w:t>unque no pertenezca a la demarcación de</w:t>
      </w:r>
      <w:r w:rsidR="007B75F6">
        <w:rPr>
          <w:rFonts w:ascii="Courier New" w:hAnsi="Courier New" w:cs="Courier New"/>
          <w:color w:val="333333"/>
          <w:sz w:val="20"/>
        </w:rPr>
        <w:t xml:space="preserve"> dicho</w:t>
      </w:r>
      <w:r w:rsidR="002E6023" w:rsidRPr="00135583">
        <w:rPr>
          <w:rFonts w:ascii="Courier New" w:hAnsi="Courier New" w:cs="Courier New"/>
          <w:color w:val="333333"/>
          <w:sz w:val="20"/>
        </w:rPr>
        <w:t xml:space="preserve"> Registro</w:t>
      </w:r>
      <w:r w:rsidR="002E6023">
        <w:rPr>
          <w:rFonts w:ascii="Courier New" w:hAnsi="Courier New" w:cs="Courier New"/>
          <w:color w:val="333333"/>
          <w:sz w:val="20"/>
        </w:rPr>
        <w:t xml:space="preserve">) </w:t>
      </w:r>
      <w:r w:rsidR="00B13AE9">
        <w:rPr>
          <w:rFonts w:ascii="Courier New" w:hAnsi="Courier New" w:cs="Courier New"/>
          <w:color w:val="333333"/>
          <w:sz w:val="20"/>
        </w:rPr>
        <w:t xml:space="preserve">o de </w:t>
      </w:r>
      <w:r w:rsidRPr="00135583">
        <w:rPr>
          <w:rFonts w:ascii="Courier New" w:hAnsi="Courier New" w:cs="Courier New"/>
          <w:color w:val="333333"/>
          <w:sz w:val="20"/>
        </w:rPr>
        <w:t>la página web del Colegio de Registradores</w:t>
      </w:r>
      <w:r w:rsidR="002E6023">
        <w:rPr>
          <w:rFonts w:ascii="Courier New" w:hAnsi="Courier New" w:cs="Courier New"/>
          <w:color w:val="333333"/>
          <w:sz w:val="20"/>
        </w:rPr>
        <w:t xml:space="preserve"> (sistema </w:t>
      </w:r>
      <w:r w:rsidR="002E6023" w:rsidRPr="002E6023">
        <w:rPr>
          <w:rFonts w:ascii="Courier New" w:hAnsi="Courier New" w:cs="Courier New"/>
          <w:color w:val="333333"/>
          <w:sz w:val="20"/>
        </w:rPr>
        <w:t xml:space="preserve">FLOTI, Fichero Localizador de Titularidades Inscritas, en realidad un simple sistema de petición de notas simples por Internet: El Colegio remite automáticamente la solicitud al Registro correspondiente, éste expide la nota y la envía a la dirección de correo electrónico designada por el interesado dentro de las </w:t>
      </w:r>
      <w:r w:rsidR="007B75F6">
        <w:rPr>
          <w:rFonts w:ascii="Courier New" w:hAnsi="Courier New" w:cs="Courier New"/>
          <w:color w:val="333333"/>
          <w:sz w:val="20"/>
        </w:rPr>
        <w:t>24</w:t>
      </w:r>
      <w:r w:rsidR="002E6023" w:rsidRPr="002E6023">
        <w:rPr>
          <w:rFonts w:ascii="Courier New" w:hAnsi="Courier New" w:cs="Courier New"/>
          <w:color w:val="333333"/>
          <w:sz w:val="20"/>
        </w:rPr>
        <w:t xml:space="preserve"> horas siguientes a la solicitud)</w:t>
      </w:r>
    </w:p>
    <w:p w:rsidR="00D553A6" w:rsidRDefault="00D553A6" w:rsidP="00135583">
      <w:pPr>
        <w:pStyle w:val="Textoindependiente"/>
        <w:ind w:right="-1"/>
        <w:jc w:val="both"/>
        <w:rPr>
          <w:rFonts w:ascii="Courier New" w:hAnsi="Courier New" w:cs="Courier New"/>
          <w:color w:val="333333"/>
          <w:sz w:val="20"/>
        </w:rPr>
      </w:pPr>
    </w:p>
    <w:p w:rsidR="007B75F6" w:rsidRDefault="007B75F6" w:rsidP="00135583">
      <w:pPr>
        <w:pStyle w:val="parrafo"/>
        <w:shd w:val="clear" w:color="auto" w:fill="FFFFFF"/>
        <w:spacing w:before="180" w:beforeAutospacing="0" w:after="180" w:afterAutospacing="0"/>
        <w:jc w:val="both"/>
        <w:rPr>
          <w:rFonts w:ascii="Courier New" w:hAnsi="Courier New" w:cs="Courier New"/>
          <w:sz w:val="20"/>
          <w:szCs w:val="20"/>
        </w:rPr>
      </w:pPr>
      <w:r>
        <w:rPr>
          <w:rFonts w:ascii="Courier New" w:hAnsi="Courier New" w:cs="Courier New"/>
          <w:sz w:val="20"/>
          <w:szCs w:val="20"/>
        </w:rPr>
        <w:t>N</w:t>
      </w:r>
      <w:r w:rsidR="00045566" w:rsidRPr="00135583">
        <w:rPr>
          <w:rFonts w:ascii="Courier New" w:hAnsi="Courier New" w:cs="Courier New"/>
          <w:sz w:val="20"/>
          <w:szCs w:val="20"/>
        </w:rPr>
        <w:t xml:space="preserve">otarialmente es de gran importancia la </w:t>
      </w:r>
      <w:r>
        <w:rPr>
          <w:rFonts w:ascii="Courier New" w:hAnsi="Courier New" w:cs="Courier New"/>
          <w:sz w:val="20"/>
          <w:szCs w:val="20"/>
        </w:rPr>
        <w:t>NOTA DE INFORMACIÓN REGISTRAL CONTINUADA d</w:t>
      </w:r>
      <w:r w:rsidR="00045566" w:rsidRPr="00135583">
        <w:rPr>
          <w:rFonts w:ascii="Courier New" w:hAnsi="Courier New" w:cs="Courier New"/>
          <w:sz w:val="20"/>
          <w:szCs w:val="20"/>
        </w:rPr>
        <w:t xml:space="preserve">el art </w:t>
      </w:r>
      <w:r w:rsidR="00045566" w:rsidRPr="004C72D4">
        <w:rPr>
          <w:rFonts w:ascii="Courier New" w:hAnsi="Courier New" w:cs="Courier New"/>
          <w:b/>
          <w:sz w:val="20"/>
          <w:szCs w:val="20"/>
        </w:rPr>
        <w:t xml:space="preserve">175 RN </w:t>
      </w:r>
      <w:r w:rsidR="00586295" w:rsidRPr="00135583">
        <w:rPr>
          <w:rFonts w:ascii="Courier New" w:hAnsi="Courier New" w:cs="Courier New"/>
          <w:sz w:val="20"/>
          <w:szCs w:val="20"/>
        </w:rPr>
        <w:t>(desarrollada en el art 354</w:t>
      </w:r>
      <w:r>
        <w:rPr>
          <w:rFonts w:ascii="Courier New" w:hAnsi="Courier New" w:cs="Courier New"/>
          <w:sz w:val="20"/>
          <w:szCs w:val="20"/>
        </w:rPr>
        <w:t>.a</w:t>
      </w:r>
      <w:r w:rsidR="00586295" w:rsidRPr="00135583">
        <w:rPr>
          <w:rFonts w:ascii="Courier New" w:hAnsi="Courier New" w:cs="Courier New"/>
          <w:sz w:val="20"/>
          <w:szCs w:val="20"/>
        </w:rPr>
        <w:t xml:space="preserve"> RH) </w:t>
      </w:r>
    </w:p>
    <w:p w:rsidR="007B75F6" w:rsidRDefault="007B75F6" w:rsidP="00135583">
      <w:pPr>
        <w:pStyle w:val="parrafo"/>
        <w:shd w:val="clear" w:color="auto" w:fill="FFFFFF"/>
        <w:spacing w:before="180" w:beforeAutospacing="0" w:after="180" w:afterAutospacing="0"/>
        <w:jc w:val="both"/>
        <w:rPr>
          <w:rFonts w:ascii="Courier New" w:hAnsi="Courier New" w:cs="Courier New"/>
          <w:sz w:val="20"/>
          <w:szCs w:val="20"/>
        </w:rPr>
      </w:pPr>
    </w:p>
    <w:p w:rsidR="007B75F6" w:rsidRPr="004019A3" w:rsidRDefault="007B75F6" w:rsidP="004019A3">
      <w:pPr>
        <w:pStyle w:val="parrafo"/>
        <w:shd w:val="clear" w:color="auto" w:fill="FFFFFF"/>
        <w:spacing w:before="180" w:beforeAutospacing="0" w:after="180" w:afterAutospacing="0"/>
        <w:ind w:left="708"/>
        <w:jc w:val="both"/>
        <w:rPr>
          <w:rFonts w:ascii="Courier New" w:hAnsi="Courier New" w:cs="Courier New"/>
          <w:sz w:val="20"/>
          <w:szCs w:val="20"/>
        </w:rPr>
      </w:pPr>
      <w:r w:rsidRPr="004019A3">
        <w:rPr>
          <w:rFonts w:ascii="Courier New" w:hAnsi="Courier New" w:cs="Courier New"/>
          <w:sz w:val="20"/>
          <w:szCs w:val="20"/>
        </w:rPr>
        <w:t>El notario, antes de autorizar el otorgamiento de una escritura de adquisición de bienes inmuebles o constitución de derecho real sobre ellos, deberá comprobar la titularidad y el estado de cargas de aquellos</w:t>
      </w:r>
    </w:p>
    <w:p w:rsidR="007B75F6" w:rsidRPr="004019A3" w:rsidRDefault="007B75F6" w:rsidP="004C72D4">
      <w:pPr>
        <w:pStyle w:val="parrafo"/>
        <w:shd w:val="clear" w:color="auto" w:fill="FFFFFF"/>
        <w:spacing w:before="180" w:beforeAutospacing="0" w:after="180" w:afterAutospacing="0"/>
        <w:ind w:left="2124"/>
        <w:jc w:val="both"/>
        <w:rPr>
          <w:rFonts w:ascii="Courier New" w:hAnsi="Courier New" w:cs="Courier New"/>
          <w:sz w:val="20"/>
          <w:szCs w:val="20"/>
        </w:rPr>
      </w:pPr>
      <w:r w:rsidRPr="004019A3">
        <w:rPr>
          <w:rFonts w:ascii="Courier New" w:hAnsi="Courier New" w:cs="Courier New"/>
          <w:sz w:val="20"/>
          <w:szCs w:val="20"/>
        </w:rPr>
        <w:t>por medios telemáticos (220.10 LH, cuando reglamentariamente se desarrolle)</w:t>
      </w:r>
    </w:p>
    <w:p w:rsidR="007B75F6" w:rsidRPr="004019A3" w:rsidRDefault="007B75F6" w:rsidP="004C72D4">
      <w:pPr>
        <w:pStyle w:val="parrafo"/>
        <w:shd w:val="clear" w:color="auto" w:fill="FFFFFF"/>
        <w:spacing w:before="180" w:beforeAutospacing="0" w:after="180" w:afterAutospacing="0"/>
        <w:ind w:left="2124"/>
        <w:jc w:val="both"/>
        <w:rPr>
          <w:rFonts w:ascii="Courier New" w:hAnsi="Courier New" w:cs="Courier New"/>
          <w:sz w:val="20"/>
          <w:szCs w:val="20"/>
        </w:rPr>
      </w:pPr>
      <w:r w:rsidRPr="004019A3">
        <w:rPr>
          <w:rFonts w:ascii="Courier New" w:hAnsi="Courier New" w:cs="Courier New"/>
          <w:sz w:val="20"/>
          <w:szCs w:val="20"/>
        </w:rPr>
        <w:t>mediante fax (u otro medio escrito), debiendo en este caso realizarse el otorgamiento dentro de los diez días naturales siguientes a la recepción por el notario de la información registral previa advertencia a las partes de la posible discordancia entre la información registral y los Libros del Registro (por falta de acceso telemático en el momento de la autorización)</w:t>
      </w:r>
    </w:p>
    <w:p w:rsidR="004019A3" w:rsidRPr="004019A3" w:rsidRDefault="004019A3" w:rsidP="004019A3">
      <w:pPr>
        <w:pStyle w:val="parrafo"/>
        <w:shd w:val="clear" w:color="auto" w:fill="FFFFFF"/>
        <w:spacing w:before="180" w:beforeAutospacing="0" w:after="180" w:afterAutospacing="0"/>
        <w:ind w:left="708"/>
        <w:jc w:val="both"/>
        <w:rPr>
          <w:rFonts w:ascii="Courier New" w:hAnsi="Courier New" w:cs="Courier New"/>
          <w:sz w:val="20"/>
          <w:szCs w:val="20"/>
        </w:rPr>
      </w:pPr>
    </w:p>
    <w:p w:rsidR="007B75F6" w:rsidRDefault="007B75F6" w:rsidP="004C72D4">
      <w:pPr>
        <w:pStyle w:val="parrafo"/>
        <w:shd w:val="clear" w:color="auto" w:fill="FFFFFF"/>
        <w:spacing w:before="180" w:beforeAutospacing="0" w:after="180" w:afterAutospacing="0"/>
        <w:ind w:left="1416"/>
        <w:jc w:val="both"/>
        <w:rPr>
          <w:rFonts w:ascii="Courier New" w:hAnsi="Courier New" w:cs="Courier New"/>
          <w:sz w:val="20"/>
          <w:szCs w:val="20"/>
        </w:rPr>
      </w:pPr>
      <w:r w:rsidRPr="004019A3">
        <w:rPr>
          <w:rFonts w:ascii="Courier New" w:hAnsi="Courier New" w:cs="Courier New"/>
          <w:sz w:val="20"/>
          <w:szCs w:val="20"/>
        </w:rPr>
        <w:t>La información p</w:t>
      </w:r>
      <w:r w:rsidR="004019A3" w:rsidRPr="004019A3">
        <w:rPr>
          <w:rFonts w:ascii="Courier New" w:hAnsi="Courier New" w:cs="Courier New"/>
          <w:sz w:val="20"/>
          <w:szCs w:val="20"/>
        </w:rPr>
        <w:t>uede</w:t>
      </w:r>
      <w:r w:rsidRPr="004019A3">
        <w:rPr>
          <w:rFonts w:ascii="Courier New" w:hAnsi="Courier New" w:cs="Courier New"/>
          <w:sz w:val="20"/>
          <w:szCs w:val="20"/>
        </w:rPr>
        <w:t xml:space="preserve"> ser solicitada sin expresión de plazo o para un día determinado </w:t>
      </w:r>
      <w:r w:rsidR="004019A3" w:rsidRPr="004019A3">
        <w:rPr>
          <w:rFonts w:ascii="Courier New" w:hAnsi="Courier New" w:cs="Courier New"/>
          <w:sz w:val="20"/>
          <w:szCs w:val="20"/>
        </w:rPr>
        <w:t>(</w:t>
      </w:r>
      <w:r w:rsidRPr="004019A3">
        <w:rPr>
          <w:rFonts w:ascii="Courier New" w:hAnsi="Courier New" w:cs="Courier New"/>
          <w:sz w:val="20"/>
          <w:szCs w:val="20"/>
        </w:rPr>
        <w:t xml:space="preserve">dentro de los </w:t>
      </w:r>
      <w:r w:rsidRPr="004C72D4">
        <w:rPr>
          <w:rFonts w:ascii="Courier New" w:hAnsi="Courier New" w:cs="Courier New"/>
          <w:i/>
          <w:sz w:val="16"/>
          <w:szCs w:val="20"/>
        </w:rPr>
        <w:t xml:space="preserve">quince </w:t>
      </w:r>
      <w:r w:rsidRPr="004019A3">
        <w:rPr>
          <w:rFonts w:ascii="Courier New" w:hAnsi="Courier New" w:cs="Courier New"/>
          <w:sz w:val="20"/>
          <w:szCs w:val="20"/>
        </w:rPr>
        <w:t>naturales siguientes al de la petición</w:t>
      </w:r>
      <w:r w:rsidR="004019A3" w:rsidRPr="004019A3">
        <w:rPr>
          <w:rFonts w:ascii="Courier New" w:hAnsi="Courier New" w:cs="Courier New"/>
          <w:sz w:val="20"/>
          <w:szCs w:val="20"/>
        </w:rPr>
        <w:t>)</w:t>
      </w:r>
    </w:p>
    <w:p w:rsidR="004C72D4" w:rsidRDefault="004C72D4" w:rsidP="004019A3">
      <w:pPr>
        <w:pStyle w:val="parrafo"/>
        <w:shd w:val="clear" w:color="auto" w:fill="FFFFFF"/>
        <w:spacing w:before="180" w:beforeAutospacing="0" w:after="180" w:afterAutospacing="0"/>
        <w:ind w:left="2124"/>
        <w:jc w:val="both"/>
        <w:rPr>
          <w:rFonts w:ascii="Courier New" w:hAnsi="Courier New" w:cs="Courier New"/>
          <w:sz w:val="20"/>
          <w:szCs w:val="20"/>
        </w:rPr>
      </w:pPr>
    </w:p>
    <w:p w:rsidR="004C72D4" w:rsidRPr="004019A3" w:rsidRDefault="004C72D4" w:rsidP="004C72D4">
      <w:pPr>
        <w:pStyle w:val="parrafo"/>
        <w:shd w:val="clear" w:color="auto" w:fill="FFFFFF"/>
        <w:spacing w:before="180" w:beforeAutospacing="0" w:after="180" w:afterAutospacing="0"/>
        <w:ind w:left="1416"/>
        <w:jc w:val="both"/>
        <w:rPr>
          <w:rFonts w:ascii="Courier New" w:hAnsi="Courier New" w:cs="Courier New"/>
          <w:sz w:val="20"/>
          <w:szCs w:val="20"/>
        </w:rPr>
      </w:pPr>
      <w:r>
        <w:rPr>
          <w:rFonts w:ascii="Courier New" w:hAnsi="Courier New" w:cs="Courier New"/>
          <w:sz w:val="20"/>
          <w:szCs w:val="20"/>
        </w:rPr>
        <w:t xml:space="preserve">Por excepción el Notario NO </w:t>
      </w:r>
      <w:r w:rsidRPr="004019A3">
        <w:rPr>
          <w:rFonts w:ascii="Courier New" w:hAnsi="Courier New" w:cs="Courier New"/>
          <w:sz w:val="20"/>
          <w:szCs w:val="20"/>
        </w:rPr>
        <w:t>debe solicitar nota:</w:t>
      </w:r>
    </w:p>
    <w:p w:rsidR="004C72D4" w:rsidRPr="004019A3" w:rsidRDefault="004C72D4" w:rsidP="004C72D4">
      <w:pPr>
        <w:pStyle w:val="parrafo"/>
        <w:shd w:val="clear" w:color="auto" w:fill="FFFFFF"/>
        <w:spacing w:before="180" w:beforeAutospacing="0" w:after="180" w:afterAutospacing="0"/>
        <w:ind w:left="2124"/>
        <w:jc w:val="both"/>
        <w:rPr>
          <w:rFonts w:ascii="Courier New" w:hAnsi="Courier New" w:cs="Courier New"/>
          <w:sz w:val="20"/>
          <w:szCs w:val="20"/>
        </w:rPr>
      </w:pPr>
      <w:r w:rsidRPr="004019A3">
        <w:rPr>
          <w:rFonts w:ascii="Courier New" w:hAnsi="Courier New" w:cs="Courier New"/>
          <w:sz w:val="20"/>
          <w:szCs w:val="20"/>
        </w:rPr>
        <w:lastRenderedPageBreak/>
        <w:t>Cuando se trate de actos de liberalidad.</w:t>
      </w:r>
    </w:p>
    <w:p w:rsidR="004C72D4" w:rsidRPr="004019A3" w:rsidRDefault="004C72D4" w:rsidP="004C72D4">
      <w:pPr>
        <w:pStyle w:val="parrafo"/>
        <w:shd w:val="clear" w:color="auto" w:fill="FFFFFF"/>
        <w:spacing w:before="180" w:beforeAutospacing="0" w:after="180" w:afterAutospacing="0"/>
        <w:ind w:left="2124"/>
        <w:jc w:val="both"/>
        <w:rPr>
          <w:rFonts w:ascii="Courier New" w:hAnsi="Courier New" w:cs="Courier New"/>
          <w:sz w:val="20"/>
          <w:szCs w:val="20"/>
        </w:rPr>
      </w:pPr>
      <w:r w:rsidRPr="004019A3">
        <w:rPr>
          <w:rFonts w:ascii="Courier New" w:hAnsi="Courier New" w:cs="Courier New"/>
          <w:sz w:val="20"/>
          <w:szCs w:val="20"/>
        </w:rPr>
        <w:t>Cuando el adquirente del bien o beneficiario del derecho se declare satisfecho de la información resultante del título, de las afirmaciones del transmitente y por lo pactado entre ellos</w:t>
      </w:r>
    </w:p>
    <w:p w:rsidR="004C72D4" w:rsidRPr="004019A3" w:rsidRDefault="004C72D4" w:rsidP="004019A3">
      <w:pPr>
        <w:pStyle w:val="parrafo"/>
        <w:shd w:val="clear" w:color="auto" w:fill="FFFFFF"/>
        <w:spacing w:before="180" w:beforeAutospacing="0" w:after="180" w:afterAutospacing="0"/>
        <w:ind w:left="2124"/>
        <w:jc w:val="both"/>
        <w:rPr>
          <w:rFonts w:ascii="Courier New" w:hAnsi="Courier New" w:cs="Courier New"/>
          <w:sz w:val="20"/>
          <w:szCs w:val="20"/>
        </w:rPr>
      </w:pPr>
    </w:p>
    <w:p w:rsidR="004C72D4" w:rsidRDefault="004019A3" w:rsidP="004C72D4">
      <w:pPr>
        <w:pStyle w:val="parrafo"/>
        <w:shd w:val="clear" w:color="auto" w:fill="FFFFFF"/>
        <w:spacing w:before="180" w:beforeAutospacing="0" w:after="180" w:afterAutospacing="0"/>
        <w:ind w:left="708"/>
        <w:jc w:val="both"/>
        <w:rPr>
          <w:rFonts w:ascii="Courier New" w:hAnsi="Courier New" w:cs="Courier New"/>
          <w:color w:val="333333"/>
          <w:sz w:val="20"/>
          <w:szCs w:val="20"/>
          <w:shd w:val="clear" w:color="auto" w:fill="FFFFFF"/>
        </w:rPr>
      </w:pPr>
      <w:r w:rsidRPr="004019A3">
        <w:rPr>
          <w:rFonts w:ascii="Courier New" w:hAnsi="Courier New" w:cs="Courier New"/>
          <w:color w:val="333333"/>
          <w:sz w:val="20"/>
          <w:szCs w:val="20"/>
        </w:rPr>
        <w:t xml:space="preserve">El </w:t>
      </w:r>
      <w:r w:rsidRPr="004019A3">
        <w:rPr>
          <w:rFonts w:ascii="Courier New" w:hAnsi="Courier New" w:cs="Courier New"/>
          <w:color w:val="333333"/>
          <w:sz w:val="20"/>
          <w:szCs w:val="20"/>
          <w:shd w:val="clear" w:color="auto" w:fill="FFFFFF"/>
        </w:rPr>
        <w:t xml:space="preserve">Registrador debe </w:t>
      </w:r>
    </w:p>
    <w:p w:rsidR="004C72D4" w:rsidRDefault="004C72D4" w:rsidP="004C72D4">
      <w:pPr>
        <w:pStyle w:val="parrafo"/>
        <w:shd w:val="clear" w:color="auto" w:fill="FFFFFF"/>
        <w:spacing w:before="180" w:beforeAutospacing="0" w:after="180" w:afterAutospacing="0"/>
        <w:ind w:left="1416"/>
        <w:jc w:val="both"/>
        <w:rPr>
          <w:rFonts w:ascii="Courier New" w:hAnsi="Courier New" w:cs="Courier New"/>
          <w:color w:val="333333"/>
          <w:sz w:val="20"/>
          <w:szCs w:val="20"/>
          <w:shd w:val="clear" w:color="auto" w:fill="FFFFFF"/>
        </w:rPr>
      </w:pPr>
      <w:r w:rsidRPr="004C72D4">
        <w:rPr>
          <w:rFonts w:ascii="Courier New" w:hAnsi="Courier New" w:cs="Courier New"/>
          <w:color w:val="333333"/>
          <w:sz w:val="20"/>
          <w:szCs w:val="20"/>
          <w:shd w:val="clear" w:color="auto" w:fill="FFFFFF"/>
        </w:rPr>
        <w:t xml:space="preserve">en los </w:t>
      </w:r>
      <w:r w:rsidRPr="004C72D4">
        <w:rPr>
          <w:rFonts w:ascii="Courier New" w:hAnsi="Courier New" w:cs="Courier New"/>
          <w:color w:val="333333"/>
          <w:sz w:val="20"/>
          <w:szCs w:val="20"/>
          <w:u w:val="single"/>
          <w:shd w:val="clear" w:color="auto" w:fill="FFFFFF"/>
        </w:rPr>
        <w:t>tres días hábiles siguientes</w:t>
      </w:r>
      <w:r w:rsidRPr="004C72D4">
        <w:rPr>
          <w:rFonts w:ascii="Courier New" w:hAnsi="Courier New" w:cs="Courier New"/>
          <w:color w:val="333333"/>
          <w:sz w:val="20"/>
          <w:szCs w:val="20"/>
          <w:shd w:val="clear" w:color="auto" w:fill="FFFFFF"/>
        </w:rPr>
        <w:t xml:space="preserve">, </w:t>
      </w:r>
      <w:r w:rsidRPr="004C72D4">
        <w:rPr>
          <w:rFonts w:ascii="Courier New" w:hAnsi="Courier New" w:cs="Courier New"/>
          <w:i/>
          <w:iCs/>
          <w:color w:val="333333"/>
          <w:sz w:val="20"/>
          <w:szCs w:val="20"/>
          <w:shd w:val="clear" w:color="auto" w:fill="FFFFFF"/>
        </w:rPr>
        <w:t xml:space="preserve">remitirá mediante </w:t>
      </w:r>
      <w:r w:rsidRPr="004C72D4">
        <w:rPr>
          <w:rFonts w:ascii="Courier New" w:hAnsi="Courier New" w:cs="Courier New"/>
          <w:i/>
          <w:iCs/>
          <w:color w:val="333333"/>
          <w:sz w:val="20"/>
          <w:szCs w:val="20"/>
          <w:u w:val="single"/>
          <w:shd w:val="clear" w:color="auto" w:fill="FFFFFF"/>
        </w:rPr>
        <w:t>fax</w:t>
      </w:r>
      <w:r w:rsidRPr="004C72D4">
        <w:rPr>
          <w:rFonts w:ascii="Courier New" w:hAnsi="Courier New" w:cs="Courier New"/>
          <w:i/>
          <w:iCs/>
          <w:color w:val="333333"/>
          <w:sz w:val="20"/>
          <w:szCs w:val="20"/>
          <w:shd w:val="clear" w:color="auto" w:fill="FFFFFF"/>
        </w:rPr>
        <w:t xml:space="preserve"> la información solicitada</w:t>
      </w:r>
      <w:r w:rsidRPr="004C72D4">
        <w:rPr>
          <w:rFonts w:ascii="Courier New" w:hAnsi="Courier New" w:cs="Courier New"/>
          <w:color w:val="333333"/>
          <w:sz w:val="20"/>
          <w:szCs w:val="20"/>
          <w:shd w:val="clear" w:color="auto" w:fill="FFFFFF"/>
        </w:rPr>
        <w:t xml:space="preserve">, </w:t>
      </w:r>
    </w:p>
    <w:p w:rsidR="004019A3" w:rsidRPr="004019A3" w:rsidRDefault="004019A3" w:rsidP="004C72D4">
      <w:pPr>
        <w:pStyle w:val="parrafo"/>
        <w:shd w:val="clear" w:color="auto" w:fill="FFFFFF"/>
        <w:spacing w:before="180" w:beforeAutospacing="0" w:after="180" w:afterAutospacing="0"/>
        <w:ind w:left="1416"/>
        <w:jc w:val="both"/>
        <w:rPr>
          <w:rFonts w:ascii="Courier New" w:hAnsi="Courier New" w:cs="Courier New"/>
          <w:color w:val="333333"/>
          <w:sz w:val="20"/>
          <w:szCs w:val="20"/>
          <w:shd w:val="clear" w:color="auto" w:fill="FFFFFF"/>
        </w:rPr>
      </w:pPr>
      <w:r w:rsidRPr="004019A3">
        <w:rPr>
          <w:rFonts w:ascii="Courier New" w:hAnsi="Courier New" w:cs="Courier New"/>
          <w:color w:val="333333"/>
          <w:sz w:val="20"/>
          <w:szCs w:val="20"/>
          <w:shd w:val="clear" w:color="auto" w:fill="FFFFFF"/>
        </w:rPr>
        <w:t xml:space="preserve">comunicar al Notario, </w:t>
      </w:r>
      <w:r w:rsidR="004C72D4" w:rsidRPr="004C72D4">
        <w:rPr>
          <w:rFonts w:ascii="Courier New" w:hAnsi="Courier New" w:cs="Courier New"/>
          <w:color w:val="333333"/>
          <w:sz w:val="20"/>
          <w:szCs w:val="20"/>
        </w:rPr>
        <w:t>d</w:t>
      </w:r>
      <w:r w:rsidR="004C72D4">
        <w:rPr>
          <w:rFonts w:ascii="Courier New" w:hAnsi="Courier New" w:cs="Courier New"/>
          <w:color w:val="333333"/>
          <w:sz w:val="20"/>
          <w:szCs w:val="20"/>
        </w:rPr>
        <w:t>urante</w:t>
      </w:r>
      <w:r w:rsidR="004C72D4" w:rsidRPr="004C72D4">
        <w:rPr>
          <w:rFonts w:ascii="Courier New" w:hAnsi="Courier New" w:cs="Courier New"/>
          <w:color w:val="333333"/>
          <w:sz w:val="20"/>
          <w:szCs w:val="20"/>
        </w:rPr>
        <w:t xml:space="preserve"> de los nueve días naturales siguientes al de remisión de la información</w:t>
      </w:r>
      <w:r w:rsidR="004C72D4">
        <w:rPr>
          <w:rFonts w:ascii="Courier New" w:hAnsi="Courier New" w:cs="Courier New"/>
          <w:color w:val="333333"/>
          <w:sz w:val="20"/>
          <w:szCs w:val="20"/>
        </w:rPr>
        <w:t xml:space="preserve">, </w:t>
      </w:r>
      <w:r w:rsidRPr="004019A3">
        <w:rPr>
          <w:rFonts w:ascii="Courier New" w:hAnsi="Courier New" w:cs="Courier New"/>
          <w:color w:val="333333"/>
          <w:sz w:val="20"/>
          <w:szCs w:val="20"/>
          <w:shd w:val="clear" w:color="auto" w:fill="FFFFFF"/>
        </w:rPr>
        <w:t xml:space="preserve">en el mismo día en que se haya producido </w:t>
      </w:r>
    </w:p>
    <w:p w:rsidR="004019A3" w:rsidRPr="004019A3" w:rsidRDefault="004019A3" w:rsidP="004C72D4">
      <w:pPr>
        <w:pStyle w:val="parrafo"/>
        <w:shd w:val="clear" w:color="auto" w:fill="FFFFFF"/>
        <w:spacing w:before="180" w:beforeAutospacing="0" w:after="180" w:afterAutospacing="0"/>
        <w:ind w:left="3540"/>
        <w:jc w:val="both"/>
        <w:rPr>
          <w:rFonts w:ascii="Courier New" w:hAnsi="Courier New" w:cs="Courier New"/>
          <w:color w:val="333333"/>
          <w:sz w:val="20"/>
          <w:szCs w:val="20"/>
          <w:shd w:val="clear" w:color="auto" w:fill="FFFFFF"/>
        </w:rPr>
      </w:pPr>
      <w:r w:rsidRPr="004019A3">
        <w:rPr>
          <w:rFonts w:ascii="Courier New" w:hAnsi="Courier New" w:cs="Courier New"/>
          <w:color w:val="333333"/>
          <w:sz w:val="20"/>
          <w:szCs w:val="20"/>
          <w:shd w:val="clear" w:color="auto" w:fill="FFFFFF"/>
        </w:rPr>
        <w:t>la presentación en el Diario de otro/otros títulos que afecten/modifiquen la información inicial</w:t>
      </w:r>
    </w:p>
    <w:p w:rsidR="004C72D4" w:rsidRDefault="004019A3" w:rsidP="004C72D4">
      <w:pPr>
        <w:pStyle w:val="parrafo"/>
        <w:shd w:val="clear" w:color="auto" w:fill="FFFFFF"/>
        <w:spacing w:before="180" w:beforeAutospacing="0" w:after="180" w:afterAutospacing="0"/>
        <w:ind w:left="3540"/>
        <w:jc w:val="both"/>
        <w:rPr>
          <w:rFonts w:ascii="Courier New" w:hAnsi="Courier New" w:cs="Courier New"/>
          <w:color w:val="333333"/>
          <w:sz w:val="20"/>
          <w:szCs w:val="20"/>
          <w:shd w:val="clear" w:color="auto" w:fill="FFFFFF"/>
        </w:rPr>
      </w:pPr>
      <w:r w:rsidRPr="004019A3">
        <w:rPr>
          <w:rFonts w:ascii="Courier New" w:hAnsi="Courier New" w:cs="Courier New"/>
          <w:color w:val="333333"/>
          <w:sz w:val="20"/>
          <w:szCs w:val="20"/>
          <w:shd w:val="clear" w:color="auto" w:fill="FFFFFF"/>
        </w:rPr>
        <w:t xml:space="preserve">las solicitudes posteriores de información registral relativas a la misma finca procedentes de otros Notarios </w:t>
      </w:r>
    </w:p>
    <w:p w:rsidR="007B75F6" w:rsidRDefault="007B75F6" w:rsidP="00135583">
      <w:pPr>
        <w:pStyle w:val="parrafo"/>
        <w:shd w:val="clear" w:color="auto" w:fill="FFFFFF"/>
        <w:spacing w:before="180" w:beforeAutospacing="0" w:after="180" w:afterAutospacing="0"/>
        <w:jc w:val="both"/>
        <w:rPr>
          <w:rFonts w:ascii="Courier New" w:hAnsi="Courier New" w:cs="Courier New"/>
          <w:sz w:val="20"/>
          <w:szCs w:val="20"/>
        </w:rPr>
      </w:pPr>
    </w:p>
    <w:p w:rsidR="00A47407" w:rsidRDefault="00A47407" w:rsidP="00135583">
      <w:pPr>
        <w:pStyle w:val="Textoindependiente"/>
        <w:ind w:right="-1"/>
        <w:jc w:val="both"/>
        <w:rPr>
          <w:rFonts w:ascii="Courier New" w:hAnsi="Courier New" w:cs="Courier New"/>
          <w:b/>
          <w:sz w:val="20"/>
        </w:rPr>
      </w:pPr>
    </w:p>
    <w:p w:rsidR="00A47407" w:rsidRDefault="00A47407" w:rsidP="00A47407">
      <w:pPr>
        <w:pStyle w:val="Textoindependiente"/>
        <w:ind w:right="-1"/>
        <w:jc w:val="center"/>
        <w:rPr>
          <w:rFonts w:ascii="Courier New" w:hAnsi="Courier New" w:cs="Courier New"/>
          <w:b/>
          <w:sz w:val="20"/>
        </w:rPr>
      </w:pPr>
      <w:r w:rsidRPr="00135583">
        <w:rPr>
          <w:rFonts w:ascii="Courier New" w:hAnsi="Courier New" w:cs="Courier New"/>
          <w:b/>
          <w:sz w:val="20"/>
        </w:rPr>
        <w:t>CERTIFICACIONES REGISTRALES</w:t>
      </w:r>
    </w:p>
    <w:p w:rsidR="00A47407" w:rsidRDefault="00A47407" w:rsidP="00135583">
      <w:pPr>
        <w:pStyle w:val="Textoindependiente"/>
        <w:ind w:right="-1"/>
        <w:jc w:val="both"/>
        <w:rPr>
          <w:rFonts w:ascii="Courier New" w:hAnsi="Courier New" w:cs="Courier New"/>
          <w:b/>
          <w:sz w:val="20"/>
        </w:rPr>
      </w:pPr>
    </w:p>
    <w:p w:rsidR="004C72D4" w:rsidRDefault="004C72D4" w:rsidP="00135583">
      <w:pPr>
        <w:pStyle w:val="Textoindependiente"/>
        <w:ind w:right="-1"/>
        <w:jc w:val="both"/>
        <w:rPr>
          <w:rFonts w:ascii="Courier New" w:hAnsi="Courier New" w:cs="Courier New"/>
          <w:sz w:val="20"/>
        </w:rPr>
      </w:pPr>
    </w:p>
    <w:p w:rsidR="00232744" w:rsidRDefault="005764A8" w:rsidP="00135583">
      <w:pPr>
        <w:pStyle w:val="Textoindependiente"/>
        <w:ind w:right="-1"/>
        <w:jc w:val="both"/>
        <w:rPr>
          <w:rFonts w:ascii="Courier New" w:hAnsi="Courier New" w:cs="Courier New"/>
          <w:sz w:val="20"/>
        </w:rPr>
      </w:pPr>
      <w:r w:rsidRPr="00135583">
        <w:rPr>
          <w:rFonts w:ascii="Courier New" w:hAnsi="Courier New" w:cs="Courier New"/>
          <w:sz w:val="20"/>
        </w:rPr>
        <w:t>La certificación es un documento público expedido por el Registrador que hace fe respecto al contenido de los asientos del Registro, siendo el único modo de acreditar, en perjuicio de tercero, la libertad o gravamen de una finca. </w:t>
      </w:r>
      <w:r w:rsidR="00586295" w:rsidRPr="00135583">
        <w:rPr>
          <w:rFonts w:ascii="Courier New" w:hAnsi="Courier New" w:cs="Courier New"/>
          <w:sz w:val="20"/>
        </w:rPr>
        <w:t xml:space="preserve"> </w:t>
      </w:r>
    </w:p>
    <w:p w:rsidR="00725429" w:rsidRDefault="00725429" w:rsidP="00135583">
      <w:pPr>
        <w:pStyle w:val="Textoindependiente"/>
        <w:ind w:right="-1"/>
        <w:jc w:val="both"/>
        <w:rPr>
          <w:rFonts w:ascii="Courier New" w:hAnsi="Courier New" w:cs="Courier New"/>
          <w:sz w:val="20"/>
        </w:rPr>
      </w:pPr>
    </w:p>
    <w:p w:rsidR="00725429" w:rsidRPr="002C284E" w:rsidRDefault="00725429" w:rsidP="002C284E">
      <w:pPr>
        <w:pStyle w:val="Textoindependiente"/>
        <w:ind w:left="708" w:right="-1"/>
        <w:jc w:val="both"/>
        <w:rPr>
          <w:rFonts w:ascii="Courier New" w:hAnsi="Courier New" w:cs="Courier New"/>
          <w:sz w:val="20"/>
        </w:rPr>
      </w:pPr>
      <w:r w:rsidRPr="002C284E">
        <w:rPr>
          <w:rFonts w:ascii="Courier New" w:hAnsi="Courier New" w:cs="Courier New"/>
          <w:sz w:val="20"/>
        </w:rPr>
        <w:t xml:space="preserve">Si no fuere conforme con </w:t>
      </w:r>
      <w:r w:rsidR="002C284E">
        <w:rPr>
          <w:rFonts w:ascii="Courier New" w:hAnsi="Courier New" w:cs="Courier New"/>
          <w:sz w:val="20"/>
        </w:rPr>
        <w:t>e</w:t>
      </w:r>
      <w:r w:rsidRPr="002C284E">
        <w:rPr>
          <w:rFonts w:ascii="Courier New" w:hAnsi="Courier New" w:cs="Courier New"/>
          <w:sz w:val="20"/>
        </w:rPr>
        <w:t>l asiento de su referencia, se estará a lo que de ést</w:t>
      </w:r>
      <w:r w:rsidR="002C284E">
        <w:rPr>
          <w:rFonts w:ascii="Courier New" w:hAnsi="Courier New" w:cs="Courier New"/>
          <w:sz w:val="20"/>
        </w:rPr>
        <w:t>e</w:t>
      </w:r>
      <w:r w:rsidRPr="002C284E">
        <w:rPr>
          <w:rFonts w:ascii="Courier New" w:hAnsi="Courier New" w:cs="Courier New"/>
          <w:sz w:val="20"/>
        </w:rPr>
        <w:t xml:space="preserve"> resulte, sin perjuicio acción de indemnización del perjudicado frente al Registrador.</w:t>
      </w:r>
    </w:p>
    <w:p w:rsidR="00C71BB5" w:rsidRDefault="00C71BB5" w:rsidP="00C71BB5">
      <w:pPr>
        <w:pStyle w:val="Textoindependiente"/>
        <w:ind w:right="-1"/>
        <w:jc w:val="both"/>
        <w:rPr>
          <w:rFonts w:ascii="Courier New" w:hAnsi="Courier New" w:cs="Courier New"/>
          <w:sz w:val="20"/>
        </w:rPr>
      </w:pPr>
    </w:p>
    <w:p w:rsidR="00C71BB5" w:rsidRDefault="00C71BB5" w:rsidP="00C71BB5">
      <w:pPr>
        <w:pStyle w:val="Textoindependiente"/>
        <w:ind w:left="708" w:right="-1"/>
        <w:jc w:val="both"/>
        <w:rPr>
          <w:rFonts w:ascii="Courier New" w:hAnsi="Courier New" w:cs="Courier New"/>
          <w:sz w:val="20"/>
        </w:rPr>
      </w:pPr>
      <w:r>
        <w:rPr>
          <w:rFonts w:ascii="Courier New" w:hAnsi="Courier New" w:cs="Courier New"/>
          <w:sz w:val="20"/>
        </w:rPr>
        <w:t>PLUS</w:t>
      </w:r>
      <w:r w:rsidRPr="00C71BB5">
        <w:rPr>
          <w:rFonts w:ascii="Courier New" w:hAnsi="Courier New" w:cs="Courier New"/>
          <w:sz w:val="20"/>
        </w:rPr>
        <w:t>VALOR</w:t>
      </w:r>
      <w:r>
        <w:rPr>
          <w:rFonts w:ascii="Courier New" w:hAnsi="Courier New" w:cs="Courier New"/>
          <w:b/>
          <w:sz w:val="20"/>
        </w:rPr>
        <w:t xml:space="preserve"> </w:t>
      </w:r>
      <w:r w:rsidRPr="00C71BB5">
        <w:rPr>
          <w:rFonts w:ascii="Courier New" w:hAnsi="Courier New" w:cs="Courier New"/>
          <w:sz w:val="20"/>
        </w:rPr>
        <w:t>(</w:t>
      </w:r>
      <w:r>
        <w:rPr>
          <w:rFonts w:ascii="Courier New" w:hAnsi="Courier New" w:cs="Courier New"/>
          <w:sz w:val="20"/>
        </w:rPr>
        <w:t>sólo en determinados casos):</w:t>
      </w:r>
    </w:p>
    <w:p w:rsidR="00C71BB5" w:rsidRDefault="00C71BB5" w:rsidP="00C71BB5">
      <w:pPr>
        <w:pStyle w:val="Textoindependiente"/>
        <w:ind w:left="708" w:right="-1"/>
        <w:jc w:val="both"/>
        <w:rPr>
          <w:rFonts w:ascii="Courier New" w:hAnsi="Courier New" w:cs="Courier New"/>
          <w:sz w:val="20"/>
        </w:rPr>
      </w:pPr>
    </w:p>
    <w:p w:rsidR="00C71BB5" w:rsidRPr="00C44704" w:rsidRDefault="00C71BB5" w:rsidP="00C71BB5">
      <w:pPr>
        <w:pStyle w:val="Textoindependiente"/>
        <w:ind w:left="1416" w:right="-1"/>
        <w:jc w:val="both"/>
        <w:rPr>
          <w:rFonts w:ascii="Courier New" w:hAnsi="Courier New" w:cs="Courier New"/>
          <w:sz w:val="20"/>
        </w:rPr>
      </w:pPr>
      <w:r w:rsidRPr="00C44704">
        <w:rPr>
          <w:rFonts w:ascii="Courier New" w:hAnsi="Courier New" w:cs="Courier New"/>
          <w:sz w:val="20"/>
        </w:rPr>
        <w:t xml:space="preserve">Como notificación a adquirentes posteriores de derechos, en procedimientos de ejecución </w:t>
      </w:r>
      <w:r>
        <w:rPr>
          <w:rFonts w:ascii="Courier New" w:hAnsi="Courier New" w:cs="Courier New"/>
          <w:sz w:val="20"/>
        </w:rPr>
        <w:t xml:space="preserve">ordinaria o </w:t>
      </w:r>
      <w:r w:rsidRPr="00C44704">
        <w:rPr>
          <w:rFonts w:ascii="Courier New" w:hAnsi="Courier New" w:cs="Courier New"/>
          <w:sz w:val="20"/>
        </w:rPr>
        <w:t xml:space="preserve">hipotecaria, procedimientos administrativos </w:t>
      </w:r>
      <w:r>
        <w:rPr>
          <w:rFonts w:ascii="Courier New" w:hAnsi="Courier New" w:cs="Courier New"/>
          <w:sz w:val="20"/>
        </w:rPr>
        <w:t>(</w:t>
      </w:r>
      <w:r w:rsidRPr="00C44704">
        <w:rPr>
          <w:rFonts w:ascii="Courier New" w:hAnsi="Courier New" w:cs="Courier New"/>
          <w:sz w:val="20"/>
        </w:rPr>
        <w:t>de apremio, urbanísticos o de expropiación</w:t>
      </w:r>
      <w:r>
        <w:rPr>
          <w:rFonts w:ascii="Courier New" w:hAnsi="Courier New" w:cs="Courier New"/>
          <w:sz w:val="20"/>
        </w:rPr>
        <w:t>)</w:t>
      </w:r>
      <w:r w:rsidRPr="00C44704">
        <w:rPr>
          <w:rFonts w:ascii="Courier New" w:hAnsi="Courier New" w:cs="Courier New"/>
          <w:sz w:val="20"/>
        </w:rPr>
        <w:t xml:space="preserve"> y  subastas voluntarias </w:t>
      </w:r>
      <w:r>
        <w:rPr>
          <w:rFonts w:ascii="Courier New" w:hAnsi="Courier New" w:cs="Courier New"/>
          <w:sz w:val="20"/>
        </w:rPr>
        <w:t>notariales y judiciales. D</w:t>
      </w:r>
      <w:r w:rsidRPr="00C44704">
        <w:rPr>
          <w:rFonts w:ascii="Courier New" w:hAnsi="Courier New" w:cs="Courier New"/>
          <w:sz w:val="20"/>
        </w:rPr>
        <w:t>ejando constancia de la expedición de la certificación por nota al margen de la carga que se ejecuta o de la última inscripción de dominio.</w:t>
      </w:r>
    </w:p>
    <w:p w:rsidR="00C71BB5" w:rsidRPr="00C44704" w:rsidRDefault="00C71BB5" w:rsidP="00C71BB5">
      <w:pPr>
        <w:pStyle w:val="Textoindependiente"/>
        <w:ind w:left="1416" w:right="-1"/>
        <w:jc w:val="both"/>
        <w:rPr>
          <w:rFonts w:ascii="Courier New" w:hAnsi="Courier New" w:cs="Courier New"/>
          <w:sz w:val="20"/>
        </w:rPr>
      </w:pPr>
    </w:p>
    <w:p w:rsidR="00C71BB5" w:rsidRDefault="00C71BB5" w:rsidP="00C71BB5">
      <w:pPr>
        <w:pStyle w:val="Textoindependiente"/>
        <w:ind w:left="1416" w:right="-1"/>
        <w:jc w:val="both"/>
        <w:rPr>
          <w:rFonts w:ascii="Courier New" w:hAnsi="Courier New" w:cs="Courier New"/>
          <w:sz w:val="20"/>
        </w:rPr>
      </w:pPr>
      <w:r w:rsidRPr="00135583">
        <w:rPr>
          <w:rFonts w:ascii="Courier New" w:hAnsi="Courier New" w:cs="Courier New"/>
          <w:sz w:val="20"/>
        </w:rPr>
        <w:t>Conversión de la inscripción de posesión en inscripción de dominio</w:t>
      </w:r>
      <w:r>
        <w:rPr>
          <w:rFonts w:ascii="Courier New" w:hAnsi="Courier New" w:cs="Courier New"/>
          <w:sz w:val="20"/>
        </w:rPr>
        <w:t xml:space="preserve"> así como c</w:t>
      </w:r>
      <w:r w:rsidRPr="00135583">
        <w:rPr>
          <w:rFonts w:ascii="Courier New" w:hAnsi="Courier New" w:cs="Courier New"/>
          <w:sz w:val="20"/>
        </w:rPr>
        <w:t>ancelación de menciones, derechos personales, anotaciones preventivas, inscripciones de hipotecas o cualquier otro derecho por haberse solicitado certificación</w:t>
      </w:r>
      <w:r>
        <w:rPr>
          <w:rFonts w:ascii="Courier New" w:hAnsi="Courier New" w:cs="Courier New"/>
          <w:sz w:val="20"/>
        </w:rPr>
        <w:t xml:space="preserve"> ex</w:t>
      </w:r>
      <w:r w:rsidRPr="00135583">
        <w:rPr>
          <w:rFonts w:ascii="Courier New" w:hAnsi="Courier New" w:cs="Courier New"/>
          <w:sz w:val="20"/>
        </w:rPr>
        <w:t xml:space="preserve"> 353 RH</w:t>
      </w:r>
    </w:p>
    <w:p w:rsidR="00725429" w:rsidRPr="002C284E" w:rsidRDefault="00725429" w:rsidP="00135583">
      <w:pPr>
        <w:pStyle w:val="Textoindependiente"/>
        <w:ind w:right="-1"/>
        <w:jc w:val="both"/>
        <w:rPr>
          <w:rFonts w:ascii="Courier New" w:hAnsi="Courier New" w:cs="Courier New"/>
          <w:sz w:val="20"/>
        </w:rPr>
      </w:pPr>
    </w:p>
    <w:p w:rsidR="005764A8" w:rsidRPr="00135583" w:rsidRDefault="005764A8" w:rsidP="00135583">
      <w:pPr>
        <w:pStyle w:val="Textoindependiente"/>
        <w:ind w:right="-1"/>
        <w:jc w:val="both"/>
        <w:rPr>
          <w:rFonts w:ascii="Courier New" w:hAnsi="Courier New" w:cs="Courier New"/>
          <w:sz w:val="20"/>
        </w:rPr>
      </w:pPr>
      <w:r w:rsidRPr="00135583">
        <w:rPr>
          <w:rFonts w:ascii="Courier New" w:hAnsi="Courier New" w:cs="Courier New"/>
          <w:sz w:val="20"/>
        </w:rPr>
        <w:t xml:space="preserve"> </w:t>
      </w:r>
    </w:p>
    <w:p w:rsidR="00586295" w:rsidRDefault="00725429" w:rsidP="00135583">
      <w:pPr>
        <w:pStyle w:val="Textoindependiente"/>
        <w:ind w:right="-1"/>
        <w:jc w:val="both"/>
        <w:rPr>
          <w:rFonts w:ascii="Courier New" w:hAnsi="Courier New" w:cs="Courier New"/>
          <w:sz w:val="20"/>
        </w:rPr>
      </w:pPr>
      <w:r>
        <w:rPr>
          <w:rFonts w:ascii="Courier New" w:hAnsi="Courier New" w:cs="Courier New"/>
          <w:sz w:val="20"/>
        </w:rPr>
        <w:t>PROCEDIMIENTO</w:t>
      </w:r>
      <w:r w:rsidR="00C71BB5">
        <w:rPr>
          <w:rFonts w:ascii="Courier New" w:hAnsi="Courier New" w:cs="Courier New"/>
          <w:sz w:val="20"/>
        </w:rPr>
        <w:t xml:space="preserve">  </w:t>
      </w:r>
      <w:r>
        <w:rPr>
          <w:rFonts w:ascii="Courier New" w:hAnsi="Courier New" w:cs="Courier New"/>
          <w:sz w:val="20"/>
        </w:rPr>
        <w:t>Plazo máximo</w:t>
      </w:r>
      <w:r w:rsidRPr="00725429">
        <w:rPr>
          <w:rFonts w:ascii="Courier New" w:hAnsi="Courier New" w:cs="Courier New"/>
          <w:sz w:val="20"/>
        </w:rPr>
        <w:t xml:space="preserve"> cuatro días por cada finca</w:t>
      </w:r>
      <w:r>
        <w:rPr>
          <w:rFonts w:ascii="Courier New" w:hAnsi="Courier New" w:cs="Courier New"/>
          <w:sz w:val="20"/>
        </w:rPr>
        <w:t xml:space="preserve"> para su expedición, siempre a </w:t>
      </w:r>
      <w:r w:rsidR="002C284E">
        <w:rPr>
          <w:rFonts w:ascii="Courier New" w:hAnsi="Courier New" w:cs="Courier New"/>
          <w:sz w:val="20"/>
        </w:rPr>
        <w:t xml:space="preserve">SOLICITUD </w:t>
      </w:r>
      <w:r>
        <w:rPr>
          <w:rFonts w:ascii="Courier New" w:hAnsi="Courier New" w:cs="Courier New"/>
          <w:sz w:val="20"/>
        </w:rPr>
        <w:t>de interesado (escrita o telemática) o mandamiento judicial</w:t>
      </w:r>
      <w:r w:rsidR="002C284E">
        <w:rPr>
          <w:rFonts w:ascii="Courier New" w:hAnsi="Courier New" w:cs="Courier New"/>
          <w:sz w:val="20"/>
        </w:rPr>
        <w:t xml:space="preserve"> EXPRESANDO</w:t>
      </w:r>
    </w:p>
    <w:p w:rsidR="00725429" w:rsidRDefault="00725429" w:rsidP="00135583">
      <w:pPr>
        <w:pStyle w:val="Textoindependiente"/>
        <w:ind w:right="-1"/>
        <w:jc w:val="both"/>
        <w:rPr>
          <w:rFonts w:ascii="Courier New" w:hAnsi="Courier New" w:cs="Courier New"/>
          <w:sz w:val="20"/>
        </w:rPr>
      </w:pPr>
    </w:p>
    <w:p w:rsidR="00275FAD" w:rsidRDefault="002C284E" w:rsidP="002C284E">
      <w:pPr>
        <w:pStyle w:val="Textoindependiente"/>
        <w:ind w:left="708" w:right="-1"/>
        <w:jc w:val="both"/>
        <w:rPr>
          <w:rFonts w:ascii="Courier New" w:hAnsi="Courier New" w:cs="Courier New"/>
          <w:sz w:val="20"/>
        </w:rPr>
      </w:pPr>
      <w:r>
        <w:rPr>
          <w:rFonts w:ascii="Courier New" w:hAnsi="Courier New" w:cs="Courier New"/>
          <w:sz w:val="20"/>
        </w:rPr>
        <w:lastRenderedPageBreak/>
        <w:t>S</w:t>
      </w:r>
      <w:r w:rsidR="00725429">
        <w:rPr>
          <w:rFonts w:ascii="Courier New" w:hAnsi="Courier New" w:cs="Courier New"/>
          <w:sz w:val="20"/>
        </w:rPr>
        <w:t xml:space="preserve">u especie (de asientos de todas clases relativos a determinadas personas/bienes, de asientos determinados o de no </w:t>
      </w:r>
      <w:r w:rsidR="00725429" w:rsidRPr="00C71BB5">
        <w:rPr>
          <w:rFonts w:ascii="Courier New" w:hAnsi="Courier New" w:cs="Courier New"/>
          <w:sz w:val="20"/>
        </w:rPr>
        <w:t xml:space="preserve">existir asientos de ninguna especie/de especie determinada a nombre de/sobre determinadas personas/bienes) </w:t>
      </w:r>
      <w:r w:rsidR="005764A8" w:rsidRPr="00135583">
        <w:rPr>
          <w:rFonts w:ascii="Courier New" w:hAnsi="Courier New" w:cs="Courier New"/>
          <w:sz w:val="20"/>
        </w:rPr>
        <w:t xml:space="preserve">y si ha de ser literal o en relación. </w:t>
      </w:r>
    </w:p>
    <w:p w:rsidR="00725429" w:rsidRPr="00135583" w:rsidRDefault="00725429" w:rsidP="002C284E">
      <w:pPr>
        <w:pStyle w:val="Textoindependiente"/>
        <w:ind w:left="708" w:right="-1"/>
        <w:jc w:val="both"/>
        <w:rPr>
          <w:rFonts w:ascii="Courier New" w:hAnsi="Courier New" w:cs="Courier New"/>
          <w:sz w:val="20"/>
        </w:rPr>
      </w:pPr>
    </w:p>
    <w:p w:rsidR="002C284E" w:rsidRDefault="002C284E" w:rsidP="002C284E">
      <w:pPr>
        <w:pStyle w:val="Textoindependiente"/>
        <w:ind w:left="708" w:right="-1"/>
        <w:jc w:val="both"/>
        <w:rPr>
          <w:rFonts w:ascii="Courier New" w:hAnsi="Courier New" w:cs="Courier New"/>
          <w:sz w:val="20"/>
        </w:rPr>
      </w:pPr>
    </w:p>
    <w:p w:rsidR="00275FAD" w:rsidRPr="00135583" w:rsidRDefault="005764A8" w:rsidP="002C284E">
      <w:pPr>
        <w:pStyle w:val="Textoindependiente"/>
        <w:ind w:left="708" w:right="-1"/>
        <w:jc w:val="both"/>
        <w:rPr>
          <w:rFonts w:ascii="Courier New" w:hAnsi="Courier New" w:cs="Courier New"/>
          <w:sz w:val="20"/>
        </w:rPr>
      </w:pPr>
      <w:r w:rsidRPr="00135583">
        <w:rPr>
          <w:rFonts w:ascii="Courier New" w:hAnsi="Courier New" w:cs="Courier New"/>
          <w:sz w:val="20"/>
        </w:rPr>
        <w:t>Los datos e indicaciones que</w:t>
      </w:r>
      <w:r w:rsidR="002C284E">
        <w:rPr>
          <w:rFonts w:ascii="Courier New" w:hAnsi="Courier New" w:cs="Courier New"/>
          <w:sz w:val="20"/>
        </w:rPr>
        <w:t xml:space="preserve"> </w:t>
      </w:r>
      <w:r w:rsidRPr="00135583">
        <w:rPr>
          <w:rFonts w:ascii="Courier New" w:hAnsi="Courier New" w:cs="Courier New"/>
          <w:sz w:val="20"/>
        </w:rPr>
        <w:t>basten para dar a conocer al Registrador los bienes</w:t>
      </w:r>
      <w:r w:rsidR="002C284E">
        <w:rPr>
          <w:rFonts w:ascii="Courier New" w:hAnsi="Courier New" w:cs="Courier New"/>
          <w:sz w:val="20"/>
        </w:rPr>
        <w:t>/</w:t>
      </w:r>
      <w:r w:rsidRPr="00135583">
        <w:rPr>
          <w:rFonts w:ascii="Courier New" w:hAnsi="Courier New" w:cs="Courier New"/>
          <w:sz w:val="20"/>
        </w:rPr>
        <w:t>personas de que se trate.</w:t>
      </w:r>
    </w:p>
    <w:p w:rsidR="002C284E" w:rsidRDefault="002C284E" w:rsidP="002C284E">
      <w:pPr>
        <w:pStyle w:val="Textoindependiente"/>
        <w:ind w:left="708" w:right="-1"/>
        <w:jc w:val="both"/>
        <w:rPr>
          <w:rFonts w:ascii="Courier New" w:hAnsi="Courier New" w:cs="Courier New"/>
          <w:sz w:val="20"/>
        </w:rPr>
      </w:pPr>
    </w:p>
    <w:p w:rsidR="005764A8" w:rsidRPr="00135583" w:rsidRDefault="005764A8" w:rsidP="002C284E">
      <w:pPr>
        <w:pStyle w:val="Textoindependiente"/>
        <w:ind w:left="708" w:right="-1"/>
        <w:jc w:val="both"/>
        <w:rPr>
          <w:rFonts w:ascii="Courier New" w:hAnsi="Courier New" w:cs="Courier New"/>
          <w:b/>
          <w:sz w:val="20"/>
        </w:rPr>
      </w:pPr>
      <w:r w:rsidRPr="00135583">
        <w:rPr>
          <w:rFonts w:ascii="Courier New" w:hAnsi="Courier New" w:cs="Courier New"/>
          <w:sz w:val="20"/>
        </w:rPr>
        <w:t>El período de tiempo a que la certificación deba contraerse</w:t>
      </w:r>
      <w:r w:rsidRPr="00135583">
        <w:rPr>
          <w:rFonts w:ascii="Courier New" w:hAnsi="Courier New" w:cs="Courier New"/>
          <w:b/>
          <w:sz w:val="20"/>
        </w:rPr>
        <w:t>.</w:t>
      </w:r>
    </w:p>
    <w:p w:rsidR="00275FAD" w:rsidRPr="00135583" w:rsidRDefault="00275FAD" w:rsidP="00135583">
      <w:pPr>
        <w:pStyle w:val="Textoindependiente"/>
        <w:ind w:right="-1"/>
        <w:jc w:val="both"/>
        <w:rPr>
          <w:rFonts w:ascii="Courier New" w:hAnsi="Courier New" w:cs="Courier New"/>
          <w:b/>
          <w:sz w:val="20"/>
        </w:rPr>
      </w:pPr>
    </w:p>
    <w:p w:rsidR="00C44704" w:rsidRDefault="00C44704" w:rsidP="00135583">
      <w:pPr>
        <w:pStyle w:val="Textoindependiente"/>
        <w:ind w:right="-1"/>
        <w:jc w:val="both"/>
        <w:rPr>
          <w:rFonts w:ascii="Courier New" w:hAnsi="Courier New" w:cs="Courier New"/>
          <w:sz w:val="20"/>
        </w:rPr>
      </w:pPr>
    </w:p>
    <w:p w:rsidR="005764A8" w:rsidRPr="00C71BB5" w:rsidRDefault="00C44704" w:rsidP="00135583">
      <w:pPr>
        <w:pStyle w:val="Textoindependiente"/>
        <w:ind w:right="-1"/>
        <w:jc w:val="both"/>
        <w:rPr>
          <w:rFonts w:ascii="Courier New" w:hAnsi="Courier New" w:cs="Courier New"/>
          <w:sz w:val="20"/>
        </w:rPr>
      </w:pPr>
      <w:r w:rsidRPr="00C71BB5">
        <w:rPr>
          <w:rFonts w:ascii="Courier New" w:hAnsi="Courier New" w:cs="Courier New"/>
          <w:sz w:val="20"/>
        </w:rPr>
        <w:t>CLASES</w:t>
      </w:r>
    </w:p>
    <w:p w:rsidR="005764A8" w:rsidRPr="00135583" w:rsidRDefault="005764A8" w:rsidP="00135583">
      <w:pPr>
        <w:pStyle w:val="Textoindependiente"/>
        <w:ind w:right="-1"/>
        <w:jc w:val="both"/>
        <w:rPr>
          <w:rFonts w:ascii="Courier New" w:hAnsi="Courier New" w:cs="Courier New"/>
          <w:b/>
          <w:sz w:val="20"/>
        </w:rPr>
      </w:pPr>
    </w:p>
    <w:p w:rsidR="00C44704" w:rsidRDefault="00C44704" w:rsidP="00C71BB5">
      <w:pPr>
        <w:pStyle w:val="Textoindependiente"/>
        <w:ind w:left="708" w:right="-1"/>
        <w:jc w:val="both"/>
        <w:rPr>
          <w:rFonts w:ascii="Courier New" w:hAnsi="Courier New" w:cs="Courier New"/>
          <w:b/>
          <w:sz w:val="20"/>
        </w:rPr>
      </w:pPr>
      <w:r>
        <w:rPr>
          <w:rFonts w:ascii="Courier New" w:hAnsi="Courier New" w:cs="Courier New"/>
          <w:b/>
          <w:sz w:val="20"/>
        </w:rPr>
        <w:t xml:space="preserve">Positivas/Negativas </w:t>
      </w:r>
      <w:r w:rsidRPr="00C44704">
        <w:rPr>
          <w:rFonts w:ascii="Courier New" w:hAnsi="Courier New" w:cs="Courier New"/>
          <w:sz w:val="20"/>
        </w:rPr>
        <w:t>(</w:t>
      </w:r>
      <w:r w:rsidR="00C71BB5">
        <w:rPr>
          <w:rFonts w:ascii="Courier New" w:hAnsi="Courier New" w:cs="Courier New"/>
          <w:sz w:val="20"/>
        </w:rPr>
        <w:t xml:space="preserve">3 </w:t>
      </w:r>
      <w:r w:rsidRPr="00C44704">
        <w:rPr>
          <w:rFonts w:ascii="Courier New" w:hAnsi="Courier New" w:cs="Courier New"/>
          <w:sz w:val="20"/>
        </w:rPr>
        <w:t>ya vistas)</w:t>
      </w:r>
    </w:p>
    <w:p w:rsidR="00C44704" w:rsidRDefault="00C44704" w:rsidP="00C71BB5">
      <w:pPr>
        <w:pStyle w:val="Textoindependiente"/>
        <w:ind w:left="708" w:right="-1"/>
        <w:jc w:val="both"/>
        <w:rPr>
          <w:rFonts w:ascii="Courier New" w:hAnsi="Courier New" w:cs="Courier New"/>
          <w:b/>
          <w:sz w:val="20"/>
        </w:rPr>
      </w:pPr>
    </w:p>
    <w:p w:rsidR="005764A8" w:rsidRDefault="00930826" w:rsidP="00C71BB5">
      <w:pPr>
        <w:pStyle w:val="Textoindependiente"/>
        <w:ind w:left="708" w:right="-1"/>
        <w:jc w:val="both"/>
        <w:rPr>
          <w:rFonts w:ascii="Courier New" w:hAnsi="Courier New" w:cs="Courier New"/>
          <w:b/>
          <w:sz w:val="20"/>
        </w:rPr>
      </w:pPr>
      <w:r>
        <w:rPr>
          <w:rFonts w:ascii="Courier New" w:hAnsi="Courier New" w:cs="Courier New"/>
          <w:b/>
          <w:sz w:val="20"/>
        </w:rPr>
        <w:t xml:space="preserve">Literal </w:t>
      </w:r>
      <w:r w:rsidRPr="00930826">
        <w:rPr>
          <w:rFonts w:ascii="Courier New" w:hAnsi="Courier New" w:cs="Courier New"/>
          <w:sz w:val="20"/>
        </w:rPr>
        <w:t>(comprendiendo asientos no vigentes)</w:t>
      </w:r>
      <w:r>
        <w:rPr>
          <w:rFonts w:ascii="Courier New" w:hAnsi="Courier New" w:cs="Courier New"/>
          <w:b/>
          <w:sz w:val="20"/>
        </w:rPr>
        <w:t xml:space="preserve">/En relación </w:t>
      </w:r>
      <w:r w:rsidRPr="00930826">
        <w:rPr>
          <w:rFonts w:ascii="Courier New" w:hAnsi="Courier New" w:cs="Courier New"/>
          <w:sz w:val="20"/>
        </w:rPr>
        <w:t>(lo más frecuente)</w:t>
      </w:r>
    </w:p>
    <w:p w:rsidR="00930826" w:rsidRPr="00135583" w:rsidRDefault="00930826" w:rsidP="00C71BB5">
      <w:pPr>
        <w:pStyle w:val="Textoindependiente"/>
        <w:ind w:left="708" w:right="-1"/>
        <w:jc w:val="both"/>
        <w:rPr>
          <w:rFonts w:ascii="Courier New" w:hAnsi="Courier New" w:cs="Courier New"/>
          <w:b/>
          <w:sz w:val="20"/>
        </w:rPr>
      </w:pPr>
    </w:p>
    <w:p w:rsidR="00930826" w:rsidRPr="00930826" w:rsidRDefault="00930826" w:rsidP="00C71BB5">
      <w:pPr>
        <w:pStyle w:val="Textoindependiente"/>
        <w:ind w:left="708" w:right="-1"/>
        <w:jc w:val="both"/>
        <w:rPr>
          <w:rFonts w:ascii="Courier New" w:hAnsi="Courier New" w:cs="Courier New"/>
          <w:sz w:val="20"/>
        </w:rPr>
      </w:pPr>
      <w:r w:rsidRPr="00930826">
        <w:rPr>
          <w:rFonts w:ascii="Courier New" w:hAnsi="Courier New" w:cs="Courier New"/>
          <w:sz w:val="20"/>
        </w:rPr>
        <w:t xml:space="preserve">(TIEMPO) Referidas bien a un </w:t>
      </w:r>
      <w:r w:rsidRPr="00930826">
        <w:rPr>
          <w:rFonts w:ascii="Courier New" w:hAnsi="Courier New" w:cs="Courier New"/>
          <w:b/>
          <w:sz w:val="20"/>
        </w:rPr>
        <w:t>período fijo</w:t>
      </w:r>
      <w:r w:rsidRPr="00930826">
        <w:rPr>
          <w:rFonts w:ascii="Courier New" w:hAnsi="Courier New" w:cs="Courier New"/>
          <w:sz w:val="20"/>
        </w:rPr>
        <w:t xml:space="preserve"> y señalado, bien a todo el transcurrido desde la primitiva instalación</w:t>
      </w:r>
      <w:r w:rsidR="00C71BB5">
        <w:rPr>
          <w:rFonts w:ascii="Courier New" w:hAnsi="Courier New" w:cs="Courier New"/>
          <w:sz w:val="20"/>
        </w:rPr>
        <w:t>/</w:t>
      </w:r>
      <w:r w:rsidRPr="00930826">
        <w:rPr>
          <w:rFonts w:ascii="Courier New" w:hAnsi="Courier New" w:cs="Courier New"/>
          <w:sz w:val="20"/>
        </w:rPr>
        <w:t>reconstrucción en su caso del R</w:t>
      </w:r>
      <w:r w:rsidR="00C71BB5">
        <w:rPr>
          <w:rFonts w:ascii="Courier New" w:hAnsi="Courier New" w:cs="Courier New"/>
          <w:sz w:val="20"/>
        </w:rPr>
        <w:t>P</w:t>
      </w:r>
    </w:p>
    <w:p w:rsidR="00930826" w:rsidRPr="00930826" w:rsidRDefault="00930826" w:rsidP="00C71BB5">
      <w:pPr>
        <w:pStyle w:val="Textoindependiente"/>
        <w:ind w:left="708" w:right="-1"/>
        <w:jc w:val="both"/>
        <w:rPr>
          <w:rFonts w:ascii="Courier New" w:hAnsi="Courier New" w:cs="Courier New"/>
          <w:sz w:val="20"/>
        </w:rPr>
      </w:pPr>
      <w:r w:rsidRPr="00930826">
        <w:rPr>
          <w:rFonts w:ascii="Courier New" w:hAnsi="Courier New" w:cs="Courier New"/>
          <w:sz w:val="20"/>
        </w:rPr>
        <w:t xml:space="preserve"> </w:t>
      </w:r>
    </w:p>
    <w:p w:rsidR="00586295" w:rsidRDefault="00930826" w:rsidP="00C71BB5">
      <w:pPr>
        <w:pStyle w:val="Textoindependiente"/>
        <w:ind w:left="708" w:right="-1"/>
        <w:jc w:val="both"/>
        <w:rPr>
          <w:rFonts w:ascii="Courier New" w:hAnsi="Courier New" w:cs="Courier New"/>
          <w:sz w:val="20"/>
        </w:rPr>
      </w:pPr>
      <w:r w:rsidRPr="00930826">
        <w:rPr>
          <w:rFonts w:ascii="Courier New" w:hAnsi="Courier New" w:cs="Courier New"/>
          <w:sz w:val="20"/>
        </w:rPr>
        <w:t>(OBJETO)</w:t>
      </w:r>
      <w:r>
        <w:rPr>
          <w:rFonts w:ascii="Courier New" w:hAnsi="Courier New" w:cs="Courier New"/>
          <w:sz w:val="20"/>
        </w:rPr>
        <w:t xml:space="preserve"> </w:t>
      </w:r>
    </w:p>
    <w:p w:rsidR="00930826" w:rsidRPr="00930826" w:rsidRDefault="00930826" w:rsidP="00C71BB5">
      <w:pPr>
        <w:pStyle w:val="Textoindependiente"/>
        <w:ind w:left="708" w:right="-1"/>
        <w:jc w:val="both"/>
        <w:rPr>
          <w:rFonts w:ascii="Courier New" w:hAnsi="Courier New" w:cs="Courier New"/>
          <w:sz w:val="20"/>
        </w:rPr>
      </w:pPr>
    </w:p>
    <w:p w:rsidR="00275FAD" w:rsidRPr="00930826" w:rsidRDefault="008D044C" w:rsidP="00C71BB5">
      <w:pPr>
        <w:pStyle w:val="Textoindependiente"/>
        <w:ind w:left="1416" w:right="-1"/>
        <w:jc w:val="both"/>
        <w:rPr>
          <w:rFonts w:ascii="Courier New" w:hAnsi="Courier New" w:cs="Courier New"/>
          <w:b/>
          <w:sz w:val="20"/>
        </w:rPr>
      </w:pPr>
      <w:r w:rsidRPr="00135583">
        <w:rPr>
          <w:rFonts w:ascii="Courier New" w:hAnsi="Courier New" w:cs="Courier New"/>
          <w:sz w:val="20"/>
        </w:rPr>
        <w:t>de dominio</w:t>
      </w:r>
      <w:r w:rsidR="00930826">
        <w:rPr>
          <w:rFonts w:ascii="Courier New" w:hAnsi="Courier New" w:cs="Courier New"/>
          <w:sz w:val="20"/>
        </w:rPr>
        <w:t xml:space="preserve"> / </w:t>
      </w:r>
      <w:r w:rsidRPr="00930826">
        <w:rPr>
          <w:rFonts w:ascii="Courier New" w:hAnsi="Courier New" w:cs="Courier New"/>
          <w:b/>
          <w:sz w:val="20"/>
        </w:rPr>
        <w:t>de dominio y cargas</w:t>
      </w:r>
    </w:p>
    <w:p w:rsidR="00930826" w:rsidRDefault="00930826" w:rsidP="00C71BB5">
      <w:pPr>
        <w:pStyle w:val="Textoindependiente"/>
        <w:ind w:left="1416" w:right="-1"/>
        <w:jc w:val="both"/>
        <w:rPr>
          <w:rFonts w:ascii="Courier New" w:hAnsi="Courier New" w:cs="Courier New"/>
          <w:sz w:val="20"/>
        </w:rPr>
      </w:pPr>
    </w:p>
    <w:p w:rsidR="00275FAD" w:rsidRPr="00135583" w:rsidRDefault="00275FAD" w:rsidP="00C71BB5">
      <w:pPr>
        <w:pStyle w:val="Textoindependiente"/>
        <w:ind w:left="1416" w:right="-1"/>
        <w:jc w:val="both"/>
        <w:rPr>
          <w:rFonts w:ascii="Courier New" w:hAnsi="Courier New" w:cs="Courier New"/>
          <w:sz w:val="20"/>
        </w:rPr>
      </w:pPr>
      <w:r w:rsidRPr="00930826">
        <w:rPr>
          <w:rFonts w:ascii="Courier New" w:hAnsi="Courier New" w:cs="Courier New"/>
          <w:b/>
          <w:sz w:val="20"/>
        </w:rPr>
        <w:t>de los Asientos del Diario</w:t>
      </w:r>
      <w:r w:rsidR="00930826">
        <w:rPr>
          <w:rFonts w:ascii="Courier New" w:hAnsi="Courier New" w:cs="Courier New"/>
          <w:sz w:val="20"/>
        </w:rPr>
        <w:t xml:space="preserve"> (normalmente, </w:t>
      </w:r>
      <w:r w:rsidRPr="00135583">
        <w:rPr>
          <w:rFonts w:ascii="Courier New" w:hAnsi="Courier New" w:cs="Courier New"/>
          <w:sz w:val="20"/>
        </w:rPr>
        <w:t>cuando al tiempo de expedir la certificación existe un título pendiente de despacho</w:t>
      </w:r>
      <w:r w:rsidR="00930826">
        <w:rPr>
          <w:rFonts w:ascii="Courier New" w:hAnsi="Courier New" w:cs="Courier New"/>
          <w:sz w:val="20"/>
        </w:rPr>
        <w:t>)</w:t>
      </w:r>
    </w:p>
    <w:p w:rsidR="00930826" w:rsidRDefault="00930826" w:rsidP="00C71BB5">
      <w:pPr>
        <w:pStyle w:val="Textoindependiente"/>
        <w:ind w:left="1416" w:right="-1"/>
        <w:jc w:val="both"/>
        <w:rPr>
          <w:rFonts w:ascii="Courier New" w:hAnsi="Courier New" w:cs="Courier New"/>
          <w:sz w:val="20"/>
        </w:rPr>
      </w:pPr>
    </w:p>
    <w:p w:rsidR="00275FAD" w:rsidRPr="00930826" w:rsidRDefault="00275FAD" w:rsidP="00C71BB5">
      <w:pPr>
        <w:pStyle w:val="Textoindependiente"/>
        <w:ind w:left="1416" w:right="-1"/>
        <w:jc w:val="both"/>
        <w:rPr>
          <w:rFonts w:ascii="Courier New" w:hAnsi="Courier New" w:cs="Courier New"/>
          <w:b/>
          <w:sz w:val="20"/>
        </w:rPr>
      </w:pPr>
      <w:r w:rsidRPr="00930826">
        <w:rPr>
          <w:rFonts w:ascii="Courier New" w:hAnsi="Courier New" w:cs="Courier New"/>
          <w:b/>
          <w:sz w:val="20"/>
        </w:rPr>
        <w:t>de documentos del archivo</w:t>
      </w:r>
    </w:p>
    <w:p w:rsidR="00275FAD" w:rsidRPr="00135583" w:rsidRDefault="00275FAD" w:rsidP="00C71BB5">
      <w:pPr>
        <w:pStyle w:val="Textoindependiente"/>
        <w:ind w:left="708" w:right="-1"/>
        <w:jc w:val="both"/>
        <w:rPr>
          <w:rFonts w:ascii="Courier New" w:hAnsi="Courier New" w:cs="Courier New"/>
          <w:b/>
          <w:sz w:val="20"/>
        </w:rPr>
      </w:pPr>
    </w:p>
    <w:p w:rsidR="00C71BB5" w:rsidRDefault="00930826" w:rsidP="00C71BB5">
      <w:pPr>
        <w:pStyle w:val="Textoindependiente"/>
        <w:ind w:left="708" w:right="-1"/>
        <w:jc w:val="both"/>
        <w:rPr>
          <w:rFonts w:ascii="Courier New" w:hAnsi="Courier New" w:cs="Courier New"/>
          <w:b/>
          <w:sz w:val="20"/>
        </w:rPr>
      </w:pPr>
      <w:r w:rsidRPr="00930826">
        <w:rPr>
          <w:rFonts w:ascii="Courier New" w:hAnsi="Courier New" w:cs="Courier New"/>
          <w:sz w:val="20"/>
        </w:rPr>
        <w:t>(OTRAS)</w:t>
      </w:r>
      <w:r w:rsidR="00BC0DA6" w:rsidRPr="00135583">
        <w:rPr>
          <w:rFonts w:ascii="Courier New" w:hAnsi="Courier New" w:cs="Courier New"/>
          <w:b/>
          <w:sz w:val="20"/>
        </w:rPr>
        <w:t xml:space="preserve"> </w:t>
      </w:r>
    </w:p>
    <w:p w:rsidR="00C71BB5" w:rsidRDefault="00C71BB5" w:rsidP="00C71BB5">
      <w:pPr>
        <w:pStyle w:val="Textoindependiente"/>
        <w:ind w:left="708" w:right="-1"/>
        <w:jc w:val="both"/>
        <w:rPr>
          <w:rFonts w:ascii="Courier New" w:hAnsi="Courier New" w:cs="Courier New"/>
          <w:b/>
          <w:sz w:val="20"/>
        </w:rPr>
      </w:pPr>
    </w:p>
    <w:p w:rsidR="00930826" w:rsidRDefault="005764A8" w:rsidP="00C71BB5">
      <w:pPr>
        <w:pStyle w:val="Textoindependiente"/>
        <w:ind w:left="1416" w:right="-1"/>
        <w:jc w:val="both"/>
        <w:rPr>
          <w:rFonts w:ascii="Courier New" w:hAnsi="Courier New" w:cs="Courier New"/>
          <w:sz w:val="20"/>
        </w:rPr>
      </w:pPr>
      <w:r w:rsidRPr="00135583">
        <w:rPr>
          <w:rFonts w:ascii="Courier New" w:hAnsi="Courier New" w:cs="Courier New"/>
          <w:sz w:val="20"/>
        </w:rPr>
        <w:t xml:space="preserve">Certificación </w:t>
      </w:r>
      <w:r w:rsidRPr="00930826">
        <w:rPr>
          <w:rFonts w:ascii="Courier New" w:hAnsi="Courier New" w:cs="Courier New"/>
          <w:b/>
          <w:sz w:val="20"/>
        </w:rPr>
        <w:t>con información continuada</w:t>
      </w:r>
      <w:r w:rsidR="00930826">
        <w:rPr>
          <w:rFonts w:ascii="Courier New" w:hAnsi="Courier New" w:cs="Courier New"/>
          <w:sz w:val="20"/>
        </w:rPr>
        <w:t xml:space="preserve"> (</w:t>
      </w:r>
      <w:r w:rsidR="00BC0DA6" w:rsidRPr="00135583">
        <w:rPr>
          <w:rFonts w:ascii="Courier New" w:hAnsi="Courier New" w:cs="Courier New"/>
          <w:sz w:val="20"/>
        </w:rPr>
        <w:t>análogas a las que vimos en las notas simples</w:t>
      </w:r>
      <w:r w:rsidR="00930826">
        <w:rPr>
          <w:rFonts w:ascii="Courier New" w:hAnsi="Courier New" w:cs="Courier New"/>
          <w:sz w:val="20"/>
        </w:rPr>
        <w:t>)</w:t>
      </w:r>
    </w:p>
    <w:p w:rsidR="00930826" w:rsidRDefault="00930826" w:rsidP="00C71BB5">
      <w:pPr>
        <w:pStyle w:val="Textoindependiente"/>
        <w:ind w:left="1416" w:right="-1"/>
        <w:jc w:val="both"/>
        <w:rPr>
          <w:rFonts w:ascii="Courier New" w:hAnsi="Courier New" w:cs="Courier New"/>
          <w:sz w:val="20"/>
        </w:rPr>
      </w:pPr>
    </w:p>
    <w:p w:rsidR="00963183" w:rsidRPr="00C71BB5" w:rsidRDefault="005764A8" w:rsidP="00C71BB5">
      <w:pPr>
        <w:pStyle w:val="Textoindependiente"/>
        <w:ind w:left="1416" w:right="-1"/>
        <w:jc w:val="both"/>
        <w:rPr>
          <w:rFonts w:ascii="Courier New" w:hAnsi="Courier New" w:cs="Courier New"/>
          <w:sz w:val="20"/>
        </w:rPr>
      </w:pPr>
      <w:r w:rsidRPr="00135583">
        <w:rPr>
          <w:rFonts w:ascii="Courier New" w:hAnsi="Courier New" w:cs="Courier New"/>
          <w:sz w:val="20"/>
        </w:rPr>
        <w:t xml:space="preserve">Certificación </w:t>
      </w:r>
      <w:r w:rsidRPr="00C71BB5">
        <w:rPr>
          <w:rFonts w:ascii="Courier New" w:hAnsi="Courier New" w:cs="Courier New"/>
          <w:b/>
          <w:sz w:val="20"/>
        </w:rPr>
        <w:t xml:space="preserve">con </w:t>
      </w:r>
      <w:r w:rsidR="00930826" w:rsidRPr="00C71BB5">
        <w:rPr>
          <w:rFonts w:ascii="Courier New" w:hAnsi="Courier New" w:cs="Courier New"/>
          <w:b/>
          <w:sz w:val="20"/>
        </w:rPr>
        <w:t>i</w:t>
      </w:r>
      <w:r w:rsidRPr="00C71BB5">
        <w:rPr>
          <w:rFonts w:ascii="Courier New" w:hAnsi="Courier New" w:cs="Courier New"/>
          <w:b/>
          <w:sz w:val="20"/>
        </w:rPr>
        <w:t xml:space="preserve">nforme </w:t>
      </w:r>
      <w:r w:rsidRPr="00135583">
        <w:rPr>
          <w:rFonts w:ascii="Courier New" w:hAnsi="Courier New" w:cs="Courier New"/>
          <w:sz w:val="20"/>
        </w:rPr>
        <w:t>del Registrador de la Propiedad</w:t>
      </w:r>
      <w:r w:rsidR="00C71BB5">
        <w:rPr>
          <w:rFonts w:ascii="Courier New" w:hAnsi="Courier New" w:cs="Courier New"/>
          <w:sz w:val="20"/>
        </w:rPr>
        <w:t xml:space="preserve"> (</w:t>
      </w:r>
      <w:r w:rsidR="00C71BB5" w:rsidRPr="00C71BB5">
        <w:rPr>
          <w:rFonts w:ascii="Courier New" w:hAnsi="Courier New" w:cs="Courier New"/>
          <w:sz w:val="20"/>
        </w:rPr>
        <w:t>podrá solicitarse con carácter vinculante, sólo para el Registrador que lo hubiera realizado, 355 RH)</w:t>
      </w:r>
    </w:p>
    <w:p w:rsidR="00C71BB5" w:rsidRPr="00C71BB5" w:rsidRDefault="00C71BB5" w:rsidP="00C71BB5">
      <w:pPr>
        <w:pStyle w:val="Textoindependiente"/>
        <w:ind w:right="-1"/>
        <w:jc w:val="both"/>
        <w:rPr>
          <w:rFonts w:ascii="Courier New" w:hAnsi="Courier New" w:cs="Courier New"/>
          <w:sz w:val="20"/>
        </w:rPr>
      </w:pPr>
    </w:p>
    <w:p w:rsidR="00C71BB5" w:rsidRPr="00135583" w:rsidRDefault="00C71BB5" w:rsidP="00C71BB5">
      <w:pPr>
        <w:pStyle w:val="Textoindependiente"/>
        <w:ind w:right="-1"/>
        <w:jc w:val="both"/>
        <w:rPr>
          <w:rFonts w:ascii="Courier New" w:hAnsi="Courier New" w:cs="Courier New"/>
          <w:sz w:val="20"/>
        </w:rPr>
      </w:pPr>
    </w:p>
    <w:p w:rsidR="00963183" w:rsidRPr="00135583" w:rsidRDefault="00963183" w:rsidP="00135583">
      <w:pPr>
        <w:pStyle w:val="Textoindependiente"/>
        <w:ind w:right="-1"/>
        <w:jc w:val="both"/>
        <w:rPr>
          <w:rFonts w:ascii="Courier New" w:hAnsi="Courier New" w:cs="Courier New"/>
          <w:sz w:val="20"/>
        </w:rPr>
      </w:pPr>
      <w:r w:rsidRPr="00135583">
        <w:rPr>
          <w:rFonts w:ascii="Courier New" w:hAnsi="Courier New" w:cs="Courier New"/>
          <w:b/>
          <w:sz w:val="20"/>
          <w:bdr w:val="single" w:sz="4" w:space="0" w:color="auto"/>
        </w:rPr>
        <w:t>EL REGISTRO DE BIENES MUEBLES</w:t>
      </w:r>
    </w:p>
    <w:p w:rsidR="00963183" w:rsidRPr="00135583" w:rsidRDefault="00963183" w:rsidP="00135583">
      <w:pPr>
        <w:pStyle w:val="Textoindependiente"/>
        <w:ind w:right="-1"/>
        <w:jc w:val="both"/>
        <w:rPr>
          <w:rFonts w:ascii="Courier New" w:hAnsi="Courier New" w:cs="Courier New"/>
          <w:sz w:val="20"/>
        </w:rPr>
      </w:pPr>
    </w:p>
    <w:p w:rsidR="00F85912" w:rsidRDefault="00F85912" w:rsidP="00F85912">
      <w:pPr>
        <w:pStyle w:val="Sangra2detindependiente"/>
        <w:spacing w:before="0"/>
        <w:ind w:left="567" w:right="-1" w:firstLine="0"/>
        <w:rPr>
          <w:rFonts w:ascii="Courier New" w:hAnsi="Courier New" w:cs="Courier New"/>
          <w:sz w:val="20"/>
        </w:rPr>
      </w:pPr>
    </w:p>
    <w:p w:rsidR="00F85912" w:rsidRPr="00333F5D" w:rsidRDefault="00F85912" w:rsidP="00F85912">
      <w:pPr>
        <w:keepNext/>
        <w:autoSpaceDE w:val="0"/>
        <w:autoSpaceDN w:val="0"/>
        <w:adjustRightInd w:val="0"/>
        <w:spacing w:before="100" w:beforeAutospacing="1"/>
        <w:jc w:val="both"/>
        <w:outlineLvl w:val="0"/>
        <w:rPr>
          <w:rFonts w:ascii="Courier New" w:hAnsi="Courier New" w:cs="Courier New"/>
          <w:b/>
          <w:szCs w:val="24"/>
        </w:rPr>
      </w:pPr>
      <w:r w:rsidRPr="00333F5D">
        <w:rPr>
          <w:rFonts w:ascii="Courier New" w:hAnsi="Courier New" w:cs="Courier New"/>
          <w:b/>
          <w:szCs w:val="24"/>
        </w:rPr>
        <w:t>PRECEDENTES</w:t>
      </w:r>
    </w:p>
    <w:p w:rsidR="00F85912" w:rsidRPr="00F85912" w:rsidRDefault="00F85912" w:rsidP="00F85912">
      <w:pPr>
        <w:rPr>
          <w:sz w:val="24"/>
          <w:szCs w:val="24"/>
        </w:rPr>
      </w:pPr>
    </w:p>
    <w:p w:rsidR="00F85912" w:rsidRPr="00F85912" w:rsidRDefault="00F85912" w:rsidP="002A72C9">
      <w:pPr>
        <w:autoSpaceDE w:val="0"/>
        <w:autoSpaceDN w:val="0"/>
        <w:adjustRightInd w:val="0"/>
        <w:jc w:val="both"/>
        <w:rPr>
          <w:rFonts w:ascii="Courier New" w:hAnsi="Courier New" w:cs="Courier New"/>
          <w:szCs w:val="24"/>
        </w:rPr>
      </w:pPr>
      <w:r w:rsidRPr="00F85912">
        <w:rPr>
          <w:rFonts w:ascii="Courier New" w:hAnsi="Courier New" w:cs="Courier New"/>
          <w:szCs w:val="24"/>
        </w:rPr>
        <w:t xml:space="preserve">Se sitúan en la disposición final 2ª de la </w:t>
      </w:r>
      <w:r w:rsidR="002A72C9" w:rsidRPr="002A72C9">
        <w:rPr>
          <w:rFonts w:ascii="Courier New" w:hAnsi="Courier New" w:cs="Courier New"/>
          <w:b/>
          <w:szCs w:val="24"/>
        </w:rPr>
        <w:t>L</w:t>
      </w:r>
      <w:r w:rsidRPr="002A72C9">
        <w:rPr>
          <w:rFonts w:ascii="Courier New" w:hAnsi="Courier New" w:cs="Courier New"/>
          <w:b/>
          <w:szCs w:val="24"/>
        </w:rPr>
        <w:t>ey de 25 de julio de 1989</w:t>
      </w:r>
      <w:r w:rsidRPr="00F85912">
        <w:rPr>
          <w:rFonts w:ascii="Courier New" w:hAnsi="Courier New" w:cs="Courier New"/>
          <w:szCs w:val="24"/>
        </w:rPr>
        <w:t xml:space="preserve">, de reforma y adaptación de la legislación mercantil a las directivas de la CE, que </w:t>
      </w:r>
      <w:r w:rsidRPr="002A72C9">
        <w:rPr>
          <w:rFonts w:ascii="Courier New" w:hAnsi="Courier New" w:cs="Courier New"/>
          <w:szCs w:val="24"/>
        </w:rPr>
        <w:t>autorizaba la creación de un registro de la propiedad mobiliaria</w:t>
      </w:r>
      <w:r w:rsidRPr="00F85912">
        <w:rPr>
          <w:rFonts w:ascii="Courier New" w:hAnsi="Courier New" w:cs="Courier New"/>
          <w:szCs w:val="24"/>
        </w:rPr>
        <w:t xml:space="preserve">, en el cual </w:t>
      </w:r>
      <w:r w:rsidRPr="002A72C9">
        <w:rPr>
          <w:rFonts w:ascii="Courier New" w:hAnsi="Courier New" w:cs="Courier New"/>
          <w:szCs w:val="24"/>
          <w:u w:val="single"/>
        </w:rPr>
        <w:t xml:space="preserve">se unificarían los de </w:t>
      </w:r>
      <w:r w:rsidR="002A72C9" w:rsidRPr="002A72C9">
        <w:rPr>
          <w:rFonts w:ascii="Courier New" w:hAnsi="Courier New" w:cs="Courier New"/>
          <w:szCs w:val="24"/>
          <w:u w:val="single"/>
        </w:rPr>
        <w:t>HMyPSD</w:t>
      </w:r>
      <w:r w:rsidRPr="002A72C9">
        <w:rPr>
          <w:rFonts w:ascii="Courier New" w:hAnsi="Courier New" w:cs="Courier New"/>
          <w:szCs w:val="24"/>
          <w:u w:val="single"/>
        </w:rPr>
        <w:t xml:space="preserve"> y los libros de buques y aeronaves</w:t>
      </w:r>
      <w:r w:rsidRPr="00F85912">
        <w:rPr>
          <w:rFonts w:ascii="Courier New" w:hAnsi="Courier New" w:cs="Courier New"/>
          <w:szCs w:val="24"/>
        </w:rPr>
        <w:t xml:space="preserve"> que venía llevando el RM.                                                                                                                                         </w:t>
      </w:r>
    </w:p>
    <w:p w:rsidR="00F85912" w:rsidRPr="00F85912" w:rsidRDefault="00F85912" w:rsidP="00F85912">
      <w:pPr>
        <w:autoSpaceDE w:val="0"/>
        <w:autoSpaceDN w:val="0"/>
        <w:adjustRightInd w:val="0"/>
        <w:ind w:firstLine="12"/>
        <w:jc w:val="both"/>
        <w:rPr>
          <w:rFonts w:ascii="Courier New" w:hAnsi="Courier New" w:cs="Courier New"/>
          <w:szCs w:val="24"/>
        </w:rPr>
      </w:pPr>
    </w:p>
    <w:p w:rsidR="00F85912" w:rsidRPr="00F85912" w:rsidRDefault="00F85912" w:rsidP="002A72C9">
      <w:pPr>
        <w:autoSpaceDE w:val="0"/>
        <w:autoSpaceDN w:val="0"/>
        <w:adjustRightInd w:val="0"/>
        <w:jc w:val="both"/>
        <w:rPr>
          <w:rFonts w:ascii="Courier New" w:hAnsi="Courier New" w:cs="Courier New"/>
          <w:lang w:val="es-ES_tradnl"/>
        </w:rPr>
      </w:pPr>
      <w:r w:rsidRPr="00F85912">
        <w:rPr>
          <w:rFonts w:ascii="Courier New" w:hAnsi="Courier New" w:cs="Courier New"/>
          <w:szCs w:val="24"/>
        </w:rPr>
        <w:t xml:space="preserve">La disposición adicional única de la </w:t>
      </w:r>
      <w:r w:rsidR="002A72C9" w:rsidRPr="002A72C9">
        <w:rPr>
          <w:rFonts w:ascii="Courier New" w:hAnsi="Courier New" w:cs="Courier New"/>
          <w:b/>
          <w:szCs w:val="24"/>
        </w:rPr>
        <w:t>L</w:t>
      </w:r>
      <w:r w:rsidRPr="002A72C9">
        <w:rPr>
          <w:rFonts w:ascii="Courier New" w:hAnsi="Courier New" w:cs="Courier New"/>
          <w:b/>
          <w:szCs w:val="24"/>
        </w:rPr>
        <w:t>ey</w:t>
      </w:r>
      <w:r w:rsidRPr="00F85912">
        <w:rPr>
          <w:rFonts w:ascii="Courier New" w:hAnsi="Courier New" w:cs="Courier New"/>
          <w:szCs w:val="24"/>
        </w:rPr>
        <w:t xml:space="preserve"> </w:t>
      </w:r>
      <w:r w:rsidRPr="00F85912">
        <w:rPr>
          <w:rFonts w:ascii="Courier New" w:hAnsi="Courier New" w:cs="Courier New"/>
          <w:sz w:val="14"/>
          <w:szCs w:val="24"/>
        </w:rPr>
        <w:t xml:space="preserve">de dos de julio </w:t>
      </w:r>
      <w:r w:rsidRPr="00F85912">
        <w:rPr>
          <w:rFonts w:ascii="Courier New" w:hAnsi="Courier New" w:cs="Courier New"/>
          <w:szCs w:val="24"/>
        </w:rPr>
        <w:t xml:space="preserve">de </w:t>
      </w:r>
      <w:r w:rsidRPr="002A72C9">
        <w:rPr>
          <w:rFonts w:ascii="Courier New" w:hAnsi="Courier New" w:cs="Courier New"/>
          <w:b/>
          <w:szCs w:val="24"/>
        </w:rPr>
        <w:t>1990</w:t>
      </w:r>
      <w:r w:rsidRPr="00F85912">
        <w:rPr>
          <w:rFonts w:ascii="Courier New" w:hAnsi="Courier New" w:cs="Courier New"/>
          <w:szCs w:val="24"/>
        </w:rPr>
        <w:t xml:space="preserve">, que modificó la </w:t>
      </w:r>
      <w:r w:rsidRPr="00F85912">
        <w:rPr>
          <w:rFonts w:ascii="Courier New" w:hAnsi="Courier New" w:cs="Courier New"/>
          <w:szCs w:val="24"/>
          <w:highlight w:val="yellow"/>
        </w:rPr>
        <w:t>antigua</w:t>
      </w:r>
      <w:r w:rsidRPr="00F85912">
        <w:rPr>
          <w:rFonts w:ascii="Courier New" w:hAnsi="Courier New" w:cs="Courier New"/>
          <w:szCs w:val="24"/>
        </w:rPr>
        <w:t xml:space="preserve"> Ley de Venta de bienes muebles a plazos de 1965, establecía también la </w:t>
      </w:r>
      <w:r w:rsidRPr="002A72C9">
        <w:rPr>
          <w:rFonts w:ascii="Courier New" w:hAnsi="Courier New" w:cs="Courier New"/>
          <w:szCs w:val="24"/>
          <w:u w:val="single"/>
        </w:rPr>
        <w:t>integración de este registro en el de bienes muebles</w:t>
      </w:r>
      <w:r w:rsidRPr="00F85912">
        <w:rPr>
          <w:rFonts w:ascii="Courier New" w:hAnsi="Courier New" w:cs="Courier New"/>
          <w:szCs w:val="24"/>
        </w:rPr>
        <w:t>, integración también prescrita por la nueva ley de venta a plazos de bienes muebles de 1998, de 13 de julio de 1998.</w:t>
      </w:r>
    </w:p>
    <w:p w:rsidR="00F85912" w:rsidRPr="00F85912" w:rsidRDefault="00F85912" w:rsidP="002A72C9">
      <w:pPr>
        <w:autoSpaceDE w:val="0"/>
        <w:autoSpaceDN w:val="0"/>
        <w:adjustRightInd w:val="0"/>
        <w:spacing w:before="100" w:beforeAutospacing="1"/>
        <w:jc w:val="both"/>
        <w:rPr>
          <w:rFonts w:ascii="Courier New" w:hAnsi="Courier New" w:cs="Courier New"/>
        </w:rPr>
      </w:pPr>
      <w:r w:rsidRPr="00F85912">
        <w:rPr>
          <w:rFonts w:ascii="Courier New" w:hAnsi="Courier New" w:cs="Courier New"/>
          <w:lang w:val="es-ES_tradnl"/>
        </w:rPr>
        <w:lastRenderedPageBreak/>
        <w:t>Este proceso</w:t>
      </w:r>
      <w:r w:rsidRPr="00F85912">
        <w:rPr>
          <w:rFonts w:ascii="Courier New" w:hAnsi="Courier New" w:cs="Courier New"/>
        </w:rPr>
        <w:t xml:space="preserve"> ha concluido con la creación del </w:t>
      </w:r>
      <w:r w:rsidR="002A72C9">
        <w:rPr>
          <w:rFonts w:ascii="Courier New" w:hAnsi="Courier New" w:cs="Courier New"/>
        </w:rPr>
        <w:t>R</w:t>
      </w:r>
      <w:r w:rsidRPr="00F85912">
        <w:rPr>
          <w:rFonts w:ascii="Courier New" w:hAnsi="Courier New" w:cs="Courier New"/>
        </w:rPr>
        <w:t xml:space="preserve">egistro de </w:t>
      </w:r>
      <w:r w:rsidR="002A72C9">
        <w:rPr>
          <w:rFonts w:ascii="Courier New" w:hAnsi="Courier New" w:cs="Courier New"/>
        </w:rPr>
        <w:t>B</w:t>
      </w:r>
      <w:r w:rsidRPr="00F85912">
        <w:rPr>
          <w:rFonts w:ascii="Courier New" w:hAnsi="Courier New" w:cs="Courier New"/>
        </w:rPr>
        <w:t xml:space="preserve">ienes </w:t>
      </w:r>
      <w:r w:rsidR="002A72C9">
        <w:rPr>
          <w:rFonts w:ascii="Courier New" w:hAnsi="Courier New" w:cs="Courier New"/>
        </w:rPr>
        <w:t>M</w:t>
      </w:r>
      <w:r w:rsidRPr="00F85912">
        <w:rPr>
          <w:rFonts w:ascii="Courier New" w:hAnsi="Courier New" w:cs="Courier New"/>
        </w:rPr>
        <w:t xml:space="preserve">uebles, donde se incluye el de condiciones generales de contratación, por el </w:t>
      </w:r>
      <w:r w:rsidRPr="002A72C9">
        <w:rPr>
          <w:rFonts w:ascii="Courier New" w:hAnsi="Courier New" w:cs="Courier New"/>
          <w:b/>
        </w:rPr>
        <w:t>RD 3 de diciembre</w:t>
      </w:r>
      <w:r w:rsidR="002A72C9">
        <w:rPr>
          <w:rFonts w:ascii="Courier New" w:hAnsi="Courier New" w:cs="Courier New"/>
          <w:b/>
        </w:rPr>
        <w:t xml:space="preserve"> 1999</w:t>
      </w:r>
      <w:r w:rsidRPr="002A72C9">
        <w:rPr>
          <w:rFonts w:ascii="Courier New" w:hAnsi="Courier New" w:cs="Courier New"/>
        </w:rPr>
        <w:t>.</w:t>
      </w:r>
      <w:r w:rsidRPr="00F85912">
        <w:rPr>
          <w:rFonts w:ascii="Courier New" w:hAnsi="Courier New" w:cs="Courier New"/>
        </w:rPr>
        <w:t xml:space="preserve"> </w:t>
      </w:r>
    </w:p>
    <w:p w:rsidR="00F85912" w:rsidRPr="00333F5D" w:rsidRDefault="00F85912" w:rsidP="00F85912">
      <w:pPr>
        <w:autoSpaceDE w:val="0"/>
        <w:autoSpaceDN w:val="0"/>
        <w:adjustRightInd w:val="0"/>
        <w:spacing w:before="100" w:beforeAutospacing="1"/>
        <w:ind w:firstLine="720"/>
        <w:jc w:val="both"/>
        <w:rPr>
          <w:rFonts w:ascii="Courier New" w:hAnsi="Courier New" w:cs="Courier New"/>
          <w:b/>
        </w:rPr>
      </w:pPr>
      <w:r w:rsidRPr="00F85912">
        <w:rPr>
          <w:rFonts w:ascii="Courier New" w:hAnsi="Courier New" w:cs="Courier New"/>
          <w:b/>
          <w:u w:val="single"/>
        </w:rPr>
        <w:br/>
      </w:r>
      <w:r w:rsidRPr="00333F5D">
        <w:rPr>
          <w:rFonts w:ascii="Courier New" w:hAnsi="Courier New" w:cs="Courier New"/>
          <w:b/>
        </w:rPr>
        <w:t>NORMATIVA</w:t>
      </w:r>
    </w:p>
    <w:p w:rsidR="00F85912" w:rsidRPr="00F85912" w:rsidRDefault="00F85912" w:rsidP="002A72C9">
      <w:pPr>
        <w:autoSpaceDE w:val="0"/>
        <w:autoSpaceDN w:val="0"/>
        <w:adjustRightInd w:val="0"/>
        <w:spacing w:before="100" w:beforeAutospacing="1"/>
        <w:jc w:val="both"/>
        <w:rPr>
          <w:rFonts w:ascii="Courier New" w:hAnsi="Courier New" w:cs="Courier New"/>
          <w:lang w:val="es-ES_tradnl"/>
        </w:rPr>
      </w:pPr>
      <w:r w:rsidRPr="00F85912">
        <w:rPr>
          <w:rFonts w:ascii="Courier New" w:hAnsi="Courier New" w:cs="Courier New"/>
          <w:szCs w:val="24"/>
        </w:rPr>
        <w:t xml:space="preserve">Está constituida por la </w:t>
      </w:r>
      <w:r w:rsidR="002A72C9" w:rsidRPr="00F85912">
        <w:rPr>
          <w:rFonts w:ascii="Courier New" w:hAnsi="Courier New" w:cs="Courier New"/>
          <w:szCs w:val="24"/>
        </w:rPr>
        <w:t>Disposición Adicional Única</w:t>
      </w:r>
      <w:r w:rsidRPr="00F85912">
        <w:rPr>
          <w:rFonts w:ascii="Courier New" w:hAnsi="Courier New" w:cs="Courier New"/>
          <w:szCs w:val="24"/>
        </w:rPr>
        <w:t xml:space="preserve"> del </w:t>
      </w:r>
      <w:r w:rsidRPr="002A72C9">
        <w:rPr>
          <w:rFonts w:ascii="Courier New" w:hAnsi="Courier New" w:cs="Courier New"/>
          <w:b/>
          <w:szCs w:val="24"/>
        </w:rPr>
        <w:t>RD de 1999</w:t>
      </w:r>
      <w:r w:rsidRPr="00F85912">
        <w:rPr>
          <w:rFonts w:ascii="Courier New" w:hAnsi="Courier New" w:cs="Courier New"/>
          <w:szCs w:val="24"/>
        </w:rPr>
        <w:t>, por la que se regula ex novo este registro.</w:t>
      </w:r>
      <w:r w:rsidRPr="00F85912">
        <w:rPr>
          <w:rFonts w:ascii="Courier New" w:hAnsi="Courier New" w:cs="Courier New"/>
          <w:szCs w:val="18"/>
        </w:rPr>
        <w:t xml:space="preserve"> </w:t>
      </w:r>
      <w:r w:rsidRPr="00F85912">
        <w:rPr>
          <w:rFonts w:ascii="Courier New" w:hAnsi="Courier New" w:cs="Courier New"/>
          <w:szCs w:val="24"/>
        </w:rPr>
        <w:t xml:space="preserve">En lo no previsto, según su apartado 6 se estará, en cuanto sea aplicable, a lo dispuesto en la </w:t>
      </w:r>
      <w:hyperlink r:id="rId7" w:history="1">
        <w:r w:rsidRPr="002A72C9">
          <w:rPr>
            <w:rFonts w:ascii="Courier New" w:hAnsi="Courier New" w:cs="Courier New"/>
            <w:b/>
            <w:szCs w:val="24"/>
          </w:rPr>
          <w:t>Ordenanza del Registro de Venta a Plazos de Bienes Muebles</w:t>
        </w:r>
      </w:hyperlink>
      <w:r w:rsidR="002A72C9" w:rsidRPr="002A72C9">
        <w:rPr>
          <w:rFonts w:ascii="Courier New" w:hAnsi="Courier New" w:cs="Courier New"/>
          <w:b/>
          <w:szCs w:val="24"/>
        </w:rPr>
        <w:t xml:space="preserve"> 19 julio de 1999</w:t>
      </w:r>
      <w:r w:rsidRPr="00F85912">
        <w:rPr>
          <w:rFonts w:ascii="Courier New" w:hAnsi="Courier New" w:cs="Courier New"/>
          <w:szCs w:val="24"/>
        </w:rPr>
        <w:t xml:space="preserve">, el </w:t>
      </w:r>
      <w:r w:rsidRPr="002A72C9">
        <w:rPr>
          <w:rFonts w:ascii="Courier New" w:hAnsi="Courier New" w:cs="Courier New"/>
          <w:b/>
          <w:szCs w:val="24"/>
        </w:rPr>
        <w:t>R</w:t>
      </w:r>
      <w:r w:rsidR="002A72C9" w:rsidRPr="002A72C9">
        <w:rPr>
          <w:rFonts w:ascii="Courier New" w:hAnsi="Courier New" w:cs="Courier New"/>
          <w:b/>
          <w:szCs w:val="24"/>
        </w:rPr>
        <w:t>RM</w:t>
      </w:r>
      <w:r w:rsidRPr="00F85912">
        <w:rPr>
          <w:rFonts w:ascii="Courier New" w:hAnsi="Courier New" w:cs="Courier New"/>
          <w:szCs w:val="24"/>
        </w:rPr>
        <w:t xml:space="preserve"> y el </w:t>
      </w:r>
      <w:r w:rsidR="002A72C9" w:rsidRPr="002A72C9">
        <w:rPr>
          <w:rFonts w:ascii="Courier New" w:hAnsi="Courier New" w:cs="Courier New"/>
          <w:b/>
          <w:szCs w:val="24"/>
        </w:rPr>
        <w:t>RH</w:t>
      </w:r>
      <w:r w:rsidRPr="00F85912">
        <w:rPr>
          <w:rFonts w:ascii="Courier New" w:hAnsi="Courier New" w:cs="Courier New"/>
          <w:szCs w:val="24"/>
        </w:rPr>
        <w:t>.</w:t>
      </w:r>
    </w:p>
    <w:p w:rsidR="00F85912" w:rsidRPr="00F85912" w:rsidRDefault="00F85912" w:rsidP="002A72C9">
      <w:pPr>
        <w:autoSpaceDE w:val="0"/>
        <w:autoSpaceDN w:val="0"/>
        <w:adjustRightInd w:val="0"/>
        <w:spacing w:before="100" w:beforeAutospacing="1"/>
        <w:jc w:val="both"/>
        <w:rPr>
          <w:rFonts w:ascii="Courier New" w:hAnsi="Courier New" w:cs="Courier New"/>
          <w:szCs w:val="24"/>
        </w:rPr>
      </w:pPr>
      <w:r w:rsidRPr="00F85912">
        <w:rPr>
          <w:rFonts w:ascii="Courier New" w:hAnsi="Courier New" w:cs="Courier New"/>
          <w:szCs w:val="24"/>
        </w:rPr>
        <w:t xml:space="preserve">Además, sigue carente de reglamento general, por lo que en materia de buques y aeronaves se aplican los arts. </w:t>
      </w:r>
      <w:r w:rsidRPr="002A72C9">
        <w:rPr>
          <w:rFonts w:ascii="Courier New" w:hAnsi="Courier New" w:cs="Courier New"/>
          <w:b/>
          <w:szCs w:val="24"/>
        </w:rPr>
        <w:t xml:space="preserve">145 y sig. del </w:t>
      </w:r>
      <w:r w:rsidR="002A72C9" w:rsidRPr="002A72C9">
        <w:rPr>
          <w:rFonts w:ascii="Courier New" w:hAnsi="Courier New" w:cs="Courier New"/>
          <w:b/>
          <w:szCs w:val="24"/>
        </w:rPr>
        <w:t>R</w:t>
      </w:r>
      <w:r w:rsidRPr="002A72C9">
        <w:rPr>
          <w:rFonts w:ascii="Courier New" w:hAnsi="Courier New" w:cs="Courier New"/>
          <w:b/>
          <w:szCs w:val="24"/>
        </w:rPr>
        <w:t>eglamento de 14 de diciembre de 1956</w:t>
      </w:r>
      <w:r w:rsidRPr="00F85912">
        <w:rPr>
          <w:rFonts w:ascii="Courier New" w:hAnsi="Courier New" w:cs="Courier New"/>
          <w:szCs w:val="24"/>
        </w:rPr>
        <w:t xml:space="preserve"> del RM </w:t>
      </w:r>
      <w:r w:rsidRPr="00F85912">
        <w:rPr>
          <w:rFonts w:ascii="Courier New" w:hAnsi="Courier New" w:cs="Courier New"/>
        </w:rPr>
        <w:t xml:space="preserve">hasta la publicación de dicho Reglamento </w:t>
      </w:r>
      <w:r w:rsidRPr="00F85912">
        <w:rPr>
          <w:rFonts w:ascii="Courier New" w:hAnsi="Courier New" w:cs="Courier New"/>
          <w:highlight w:val="yellow"/>
        </w:rPr>
        <w:t>General</w:t>
      </w:r>
      <w:r w:rsidRPr="00F85912">
        <w:rPr>
          <w:rFonts w:ascii="Courier New" w:hAnsi="Courier New" w:cs="Courier New"/>
        </w:rPr>
        <w:t xml:space="preserve"> del RBM ex DT 13ª RRM. Dichos preceptos deben seguir considerándose vigentes a pesar de la reciente promulgación de la Ley de Navegación Marítima de 24 de julio de 2014 </w:t>
      </w:r>
      <w:r w:rsidRPr="00F85912">
        <w:rPr>
          <w:rFonts w:ascii="Courier New" w:hAnsi="Courier New" w:cs="Courier New"/>
          <w:sz w:val="16"/>
          <w:highlight w:val="yellow"/>
        </w:rPr>
        <w:t>(en todo lo que no se le opongan)</w:t>
      </w:r>
      <w:r w:rsidRPr="00F85912">
        <w:rPr>
          <w:rFonts w:ascii="Courier New" w:hAnsi="Courier New" w:cs="Courier New"/>
        </w:rPr>
        <w:t>, toda vez que ésta no excluye su aplicación</w:t>
      </w:r>
      <w:r w:rsidR="002A72C9">
        <w:rPr>
          <w:rFonts w:ascii="Courier New" w:hAnsi="Courier New" w:cs="Courier New"/>
        </w:rPr>
        <w:t xml:space="preserve"> (REMISIÓN)</w:t>
      </w:r>
      <w:r w:rsidRPr="00F85912">
        <w:rPr>
          <w:rFonts w:ascii="Courier New" w:hAnsi="Courier New" w:cs="Courier New"/>
        </w:rPr>
        <w:t>.</w:t>
      </w:r>
    </w:p>
    <w:p w:rsidR="00F85912" w:rsidRPr="00F85912" w:rsidRDefault="00F85912" w:rsidP="002A72C9">
      <w:pPr>
        <w:autoSpaceDE w:val="0"/>
        <w:autoSpaceDN w:val="0"/>
        <w:adjustRightInd w:val="0"/>
        <w:spacing w:before="100" w:beforeAutospacing="1"/>
        <w:jc w:val="both"/>
        <w:rPr>
          <w:rFonts w:ascii="Courier New" w:hAnsi="Courier New" w:cs="Courier New"/>
          <w:sz w:val="16"/>
          <w:lang w:val="es-ES_tradnl"/>
        </w:rPr>
      </w:pPr>
      <w:r w:rsidRPr="00F85912">
        <w:rPr>
          <w:rFonts w:ascii="Courier New" w:hAnsi="Courier New" w:cs="Courier New"/>
          <w:szCs w:val="24"/>
        </w:rPr>
        <w:t xml:space="preserve">Por último, hemos de recalcar que el art. 19.3 de la Ley de 27 de septiembre de 2013, de apoyo a los emprendedores y su internacionalización, prevé la llevanza electrónica del Registro de Bienes Muebles mediante un </w:t>
      </w:r>
      <w:r w:rsidR="002A72C9" w:rsidRPr="00F85912">
        <w:rPr>
          <w:rFonts w:ascii="Courier New" w:hAnsi="Courier New" w:cs="Courier New"/>
          <w:szCs w:val="24"/>
        </w:rPr>
        <w:t>SISTEMA INFORMÁTICO ÚNICO</w:t>
      </w:r>
      <w:r w:rsidRPr="00F85912">
        <w:rPr>
          <w:rFonts w:ascii="Courier New" w:hAnsi="Courier New" w:cs="Courier New"/>
          <w:szCs w:val="24"/>
        </w:rPr>
        <w:t xml:space="preserve">, en la forma que reglamentariamente se determine, al igual que el RP y el RM. </w:t>
      </w:r>
    </w:p>
    <w:p w:rsidR="00F85912" w:rsidRPr="00333F5D" w:rsidRDefault="00F85912" w:rsidP="002A72C9">
      <w:pPr>
        <w:keepNext/>
        <w:autoSpaceDE w:val="0"/>
        <w:autoSpaceDN w:val="0"/>
        <w:adjustRightInd w:val="0"/>
        <w:spacing w:before="100" w:beforeAutospacing="1"/>
        <w:outlineLvl w:val="1"/>
        <w:rPr>
          <w:rFonts w:ascii="Courier New" w:hAnsi="Courier New" w:cs="Courier New"/>
          <w:b/>
          <w:lang w:val="es-ES_tradnl"/>
        </w:rPr>
      </w:pPr>
      <w:r w:rsidRPr="00333F5D">
        <w:rPr>
          <w:rFonts w:ascii="Courier New" w:hAnsi="Courier New" w:cs="Courier New"/>
          <w:b/>
          <w:szCs w:val="24"/>
        </w:rPr>
        <w:t>CARACTERES</w:t>
      </w:r>
    </w:p>
    <w:p w:rsidR="00F85912" w:rsidRPr="00F85912" w:rsidRDefault="00F85912" w:rsidP="00F85912">
      <w:pPr>
        <w:autoSpaceDE w:val="0"/>
        <w:autoSpaceDN w:val="0"/>
        <w:adjustRightInd w:val="0"/>
        <w:spacing w:before="100" w:beforeAutospacing="1"/>
        <w:ind w:right="44"/>
        <w:jc w:val="both"/>
        <w:rPr>
          <w:rFonts w:ascii="Courier New" w:hAnsi="Courier New" w:cs="Courier New"/>
          <w:lang w:val="es-ES_tradnl"/>
        </w:rPr>
      </w:pPr>
      <w:r w:rsidRPr="00F85912">
        <w:rPr>
          <w:rFonts w:ascii="Courier New" w:hAnsi="Courier New" w:cs="Courier New"/>
          <w:szCs w:val="24"/>
        </w:rPr>
        <w:t>EL RBM, que está bajo la dependencia  del  Ministerio de Justicia, goza de las siguientes características (GOMEZ GÁLLIGO):</w:t>
      </w:r>
    </w:p>
    <w:p w:rsidR="00333F5D" w:rsidRDefault="00333F5D" w:rsidP="00333F5D">
      <w:pPr>
        <w:autoSpaceDE w:val="0"/>
        <w:autoSpaceDN w:val="0"/>
        <w:adjustRightInd w:val="0"/>
        <w:spacing w:before="100" w:beforeAutospacing="1"/>
        <w:ind w:left="632"/>
        <w:jc w:val="both"/>
        <w:rPr>
          <w:rFonts w:ascii="Courier New" w:hAnsi="Courier New" w:cs="Courier New"/>
          <w:szCs w:val="24"/>
        </w:rPr>
      </w:pPr>
      <w:r w:rsidRPr="00F85912">
        <w:rPr>
          <w:rFonts w:ascii="Courier New" w:hAnsi="Courier New" w:cs="Courier New"/>
          <w:szCs w:val="24"/>
        </w:rPr>
        <w:t>Es un Registro de titularidades y no solamente de actos de gravamen.</w:t>
      </w:r>
    </w:p>
    <w:p w:rsidR="00F85912" w:rsidRPr="00333F5D" w:rsidRDefault="00F85912" w:rsidP="00333F5D">
      <w:pPr>
        <w:autoSpaceDE w:val="0"/>
        <w:autoSpaceDN w:val="0"/>
        <w:adjustRightInd w:val="0"/>
        <w:spacing w:before="100" w:beforeAutospacing="1"/>
        <w:ind w:left="708"/>
        <w:jc w:val="both"/>
        <w:rPr>
          <w:rFonts w:ascii="Courier New" w:hAnsi="Courier New" w:cs="Courier New"/>
          <w:lang w:val="es-ES_tradnl"/>
        </w:rPr>
      </w:pPr>
      <w:r w:rsidRPr="00333F5D">
        <w:rPr>
          <w:rFonts w:ascii="Courier New" w:hAnsi="Courier New" w:cs="Courier New"/>
          <w:szCs w:val="24"/>
        </w:rPr>
        <w:t xml:space="preserve">Es un Registro jurídico </w:t>
      </w:r>
      <w:r w:rsidRPr="00333F5D">
        <w:rPr>
          <w:rFonts w:ascii="Courier New" w:hAnsi="Courier New" w:cs="Courier New"/>
          <w:sz w:val="16"/>
          <w:szCs w:val="24"/>
          <w:highlight w:val="yellow"/>
        </w:rPr>
        <w:t>(no meramente admtvo)</w:t>
      </w:r>
      <w:r w:rsidR="00333F5D" w:rsidRPr="00333F5D">
        <w:rPr>
          <w:rFonts w:ascii="Courier New" w:hAnsi="Courier New" w:cs="Courier New"/>
          <w:sz w:val="16"/>
          <w:szCs w:val="24"/>
        </w:rPr>
        <w:t xml:space="preserve"> y </w:t>
      </w:r>
      <w:r w:rsidR="00333F5D" w:rsidRPr="00333F5D">
        <w:rPr>
          <w:rFonts w:ascii="Courier New" w:hAnsi="Courier New" w:cs="Courier New"/>
          <w:szCs w:val="24"/>
        </w:rPr>
        <w:t>estatal (149.1.6.ª y 8.ª CE)</w:t>
      </w:r>
    </w:p>
    <w:p w:rsidR="00F85912" w:rsidRPr="00F85912" w:rsidRDefault="00F85912" w:rsidP="00333F5D">
      <w:pPr>
        <w:autoSpaceDE w:val="0"/>
        <w:autoSpaceDN w:val="0"/>
        <w:adjustRightInd w:val="0"/>
        <w:spacing w:before="100" w:beforeAutospacing="1"/>
        <w:ind w:left="632"/>
        <w:jc w:val="both"/>
        <w:rPr>
          <w:rFonts w:ascii="Courier New" w:hAnsi="Courier New" w:cs="Courier New"/>
          <w:lang w:val="es-ES_tradnl"/>
        </w:rPr>
      </w:pPr>
      <w:r w:rsidRPr="00F85912">
        <w:rPr>
          <w:rFonts w:ascii="Courier New" w:hAnsi="Courier New" w:cs="Courier New"/>
          <w:szCs w:val="24"/>
        </w:rPr>
        <w:t xml:space="preserve">Se exceptúa sin embargo la aplicación del principio de titulación pública, ya que los títulos inscribibles son modelos contractuales </w:t>
      </w:r>
      <w:r w:rsidRPr="00F85912">
        <w:rPr>
          <w:rFonts w:ascii="Courier New" w:hAnsi="Courier New" w:cs="Courier New"/>
          <w:sz w:val="14"/>
          <w:szCs w:val="24"/>
          <w:highlight w:val="yellow"/>
        </w:rPr>
        <w:t>–privados-</w:t>
      </w:r>
      <w:r w:rsidRPr="00F85912">
        <w:rPr>
          <w:rFonts w:ascii="Courier New" w:hAnsi="Courier New" w:cs="Courier New"/>
          <w:sz w:val="14"/>
          <w:szCs w:val="24"/>
        </w:rPr>
        <w:t xml:space="preserve"> </w:t>
      </w:r>
      <w:r w:rsidRPr="00F85912">
        <w:rPr>
          <w:rFonts w:ascii="Courier New" w:hAnsi="Courier New" w:cs="Courier New"/>
          <w:szCs w:val="24"/>
        </w:rPr>
        <w:t>aprobados por la DG</w:t>
      </w:r>
    </w:p>
    <w:p w:rsidR="00333F5D" w:rsidRDefault="00333F5D" w:rsidP="00333F5D">
      <w:pPr>
        <w:ind w:left="632" w:right="-1"/>
        <w:jc w:val="both"/>
        <w:rPr>
          <w:rFonts w:ascii="Courier New" w:hAnsi="Courier New" w:cs="Courier New"/>
          <w:lang w:val="es-ES_tradnl"/>
        </w:rPr>
      </w:pPr>
    </w:p>
    <w:p w:rsidR="00333F5D" w:rsidRDefault="00333F5D" w:rsidP="00333F5D">
      <w:pPr>
        <w:ind w:left="632" w:right="-1"/>
        <w:jc w:val="both"/>
        <w:rPr>
          <w:rFonts w:ascii="Courier New" w:hAnsi="Courier New" w:cs="Courier New"/>
          <w:lang w:val="es-ES_tradnl"/>
        </w:rPr>
      </w:pPr>
      <w:r w:rsidRPr="00333F5D">
        <w:rPr>
          <w:rFonts w:ascii="Courier New" w:hAnsi="Courier New" w:cs="Courier New"/>
          <w:b/>
          <w:lang w:val="es-ES_tradnl"/>
        </w:rPr>
        <w:t>ESPECIALIDADES DE BUQUES Y AERONAVES</w:t>
      </w:r>
      <w:r>
        <w:rPr>
          <w:rFonts w:ascii="Courier New" w:hAnsi="Courier New" w:cs="Courier New"/>
          <w:lang w:val="es-ES_tradnl"/>
        </w:rPr>
        <w:t xml:space="preserve"> (</w:t>
      </w:r>
      <w:r w:rsidRPr="00135583">
        <w:rPr>
          <w:rFonts w:ascii="Courier New" w:hAnsi="Courier New" w:cs="Courier New"/>
          <w:lang w:val="es-ES_tradnl"/>
        </w:rPr>
        <w:t xml:space="preserve">por la naturaleza de </w:t>
      </w:r>
      <w:r>
        <w:rPr>
          <w:rFonts w:ascii="Courier New" w:hAnsi="Courier New" w:cs="Courier New"/>
          <w:lang w:val="es-ES_tradnl"/>
        </w:rPr>
        <w:t>est</w:t>
      </w:r>
      <w:r w:rsidRPr="00135583">
        <w:rPr>
          <w:rFonts w:ascii="Courier New" w:hAnsi="Courier New" w:cs="Courier New"/>
          <w:lang w:val="es-ES_tradnl"/>
        </w:rPr>
        <w:t xml:space="preserve">os bienes, </w:t>
      </w:r>
      <w:r>
        <w:rPr>
          <w:rFonts w:ascii="Courier New" w:hAnsi="Courier New" w:cs="Courier New"/>
          <w:lang w:val="es-ES_tradnl"/>
        </w:rPr>
        <w:t xml:space="preserve">muy próxima al RP </w:t>
      </w:r>
      <w:r w:rsidRPr="00135583">
        <w:rPr>
          <w:rFonts w:ascii="Courier New" w:hAnsi="Courier New" w:cs="Courier New"/>
          <w:lang w:val="es-ES_tradnl"/>
        </w:rPr>
        <w:t>Inmobiliaria</w:t>
      </w:r>
      <w:r>
        <w:rPr>
          <w:rFonts w:ascii="Courier New" w:hAnsi="Courier New" w:cs="Courier New"/>
          <w:lang w:val="es-ES_tradnl"/>
        </w:rPr>
        <w:t xml:space="preserve">) salvo que SU INSCRIPCIÓN ES </w:t>
      </w:r>
      <w:r w:rsidRPr="00135583">
        <w:rPr>
          <w:rFonts w:ascii="Courier New" w:hAnsi="Courier New" w:cs="Courier New"/>
          <w:lang w:val="es-ES_tradnl"/>
        </w:rPr>
        <w:t xml:space="preserve"> OBLIGATORIA</w:t>
      </w:r>
      <w:r>
        <w:rPr>
          <w:rFonts w:ascii="Courier New" w:hAnsi="Courier New" w:cs="Courier New"/>
          <w:lang w:val="es-ES_tradnl"/>
        </w:rPr>
        <w:t xml:space="preserve"> </w:t>
      </w:r>
      <w:r w:rsidRPr="00135583">
        <w:rPr>
          <w:rFonts w:ascii="Courier New" w:hAnsi="Courier New" w:cs="Courier New"/>
          <w:lang w:val="es-ES_tradnl"/>
        </w:rPr>
        <w:t>(147 y 179</w:t>
      </w:r>
      <w:r>
        <w:rPr>
          <w:rFonts w:ascii="Courier New" w:hAnsi="Courier New" w:cs="Courier New"/>
          <w:lang w:val="es-ES_tradnl"/>
        </w:rPr>
        <w:t xml:space="preserve"> RRM 1956</w:t>
      </w:r>
      <w:r w:rsidRPr="00135583">
        <w:rPr>
          <w:rFonts w:ascii="Courier New" w:hAnsi="Courier New" w:cs="Courier New"/>
          <w:lang w:val="es-ES_tradnl"/>
        </w:rPr>
        <w:t>)</w:t>
      </w:r>
    </w:p>
    <w:p w:rsidR="00333F5D" w:rsidRPr="00135583" w:rsidRDefault="00333F5D" w:rsidP="00333F5D">
      <w:pPr>
        <w:ind w:left="632" w:right="-1"/>
        <w:jc w:val="both"/>
        <w:rPr>
          <w:rFonts w:ascii="Courier New" w:hAnsi="Courier New" w:cs="Courier New"/>
          <w:lang w:val="es-ES_tradnl"/>
        </w:rPr>
      </w:pPr>
    </w:p>
    <w:p w:rsidR="00333F5D" w:rsidRPr="00333F5D" w:rsidRDefault="00333F5D" w:rsidP="00333F5D">
      <w:pPr>
        <w:ind w:left="1416" w:right="-1"/>
        <w:jc w:val="both"/>
        <w:rPr>
          <w:rFonts w:ascii="Courier New" w:hAnsi="Courier New" w:cs="Courier New"/>
          <w:lang w:val="es-ES_tradnl"/>
        </w:rPr>
      </w:pPr>
      <w:r w:rsidRPr="00333F5D">
        <w:rPr>
          <w:rFonts w:ascii="Courier New" w:hAnsi="Courier New" w:cs="Courier New"/>
          <w:lang w:val="es-ES_tradnl"/>
        </w:rPr>
        <w:t>La primera inscripción será la de propiedad del buque o la aeronave (art. 149 y 190).</w:t>
      </w:r>
    </w:p>
    <w:p w:rsidR="00333F5D" w:rsidRPr="00333F5D" w:rsidRDefault="00333F5D" w:rsidP="00333F5D">
      <w:pPr>
        <w:pStyle w:val="articulo"/>
        <w:ind w:left="1416"/>
        <w:jc w:val="both"/>
        <w:rPr>
          <w:rFonts w:ascii="Courier New" w:hAnsi="Courier New" w:cs="Courier New"/>
          <w:sz w:val="20"/>
          <w:szCs w:val="20"/>
        </w:rPr>
      </w:pPr>
      <w:r w:rsidRPr="00333F5D">
        <w:rPr>
          <w:rFonts w:ascii="Courier New" w:hAnsi="Courier New" w:cs="Courier New"/>
          <w:sz w:val="20"/>
          <w:szCs w:val="20"/>
          <w:lang w:val="es-ES_tradnl"/>
        </w:rPr>
        <w:t xml:space="preserve">Se exige titulación pública </w:t>
      </w:r>
      <w:r>
        <w:rPr>
          <w:rFonts w:ascii="Courier New" w:hAnsi="Courier New" w:cs="Courier New"/>
          <w:sz w:val="20"/>
          <w:szCs w:val="20"/>
          <w:lang w:val="es-ES_tradnl"/>
        </w:rPr>
        <w:t xml:space="preserve">(generalmente) </w:t>
      </w:r>
      <w:r w:rsidRPr="00333F5D">
        <w:rPr>
          <w:rFonts w:ascii="Courier New" w:hAnsi="Courier New" w:cs="Courier New"/>
          <w:sz w:val="20"/>
          <w:szCs w:val="20"/>
          <w:lang w:val="es-ES_tradnl"/>
        </w:rPr>
        <w:t>y coordinación con el Registro Administrativo correspondiente (</w:t>
      </w:r>
      <w:r w:rsidRPr="00333F5D">
        <w:rPr>
          <w:rFonts w:ascii="Courier New" w:hAnsi="Courier New" w:cs="Courier New"/>
          <w:sz w:val="20"/>
          <w:szCs w:val="20"/>
        </w:rPr>
        <w:t>“Registro de Matrícula de Buques”, ex RD de 28 de julio de 1989, sobre abanderamiento, matriculación de buques y registro marítimo; y Registro de Matrícula de Aeronaves Civiles, ex RD 22 de mayo de 2015, por el que se aprueba el Reglamento de matriculación de aeronaves civiles)</w:t>
      </w:r>
    </w:p>
    <w:p w:rsidR="00333F5D" w:rsidRPr="00333F5D" w:rsidRDefault="00333F5D" w:rsidP="00333F5D">
      <w:pPr>
        <w:pStyle w:val="articulo"/>
        <w:ind w:left="2121"/>
        <w:jc w:val="both"/>
        <w:rPr>
          <w:rFonts w:ascii="Courier New" w:hAnsi="Courier New" w:cs="Courier New"/>
          <w:sz w:val="20"/>
          <w:szCs w:val="20"/>
        </w:rPr>
      </w:pPr>
      <w:r>
        <w:rPr>
          <w:rFonts w:ascii="Courier New" w:hAnsi="Courier New" w:cs="Courier New"/>
          <w:bCs/>
          <w:sz w:val="20"/>
          <w:szCs w:val="20"/>
        </w:rPr>
        <w:t>TÍTULOS</w:t>
      </w:r>
      <w:r w:rsidRPr="00333F5D">
        <w:rPr>
          <w:rFonts w:ascii="Courier New" w:hAnsi="Courier New" w:cs="Courier New"/>
          <w:bCs/>
          <w:sz w:val="20"/>
          <w:szCs w:val="20"/>
        </w:rPr>
        <w:t xml:space="preserve"> inscribibles</w:t>
      </w:r>
      <w:r w:rsidRPr="00333F5D">
        <w:rPr>
          <w:rFonts w:ascii="Courier New" w:hAnsi="Courier New" w:cs="Courier New"/>
          <w:sz w:val="20"/>
          <w:szCs w:val="20"/>
        </w:rPr>
        <w:t xml:space="preserve"> de AERONAVES (180 RRM 1956):</w:t>
      </w:r>
    </w:p>
    <w:p w:rsidR="00333F5D" w:rsidRPr="00333F5D" w:rsidRDefault="00333F5D" w:rsidP="00333F5D">
      <w:pPr>
        <w:pStyle w:val="Textoindependiente"/>
        <w:ind w:left="2121" w:firstLine="709"/>
        <w:rPr>
          <w:rFonts w:ascii="Courier New" w:hAnsi="Courier New" w:cs="Courier New"/>
          <w:sz w:val="20"/>
          <w:lang w:val="es-ES"/>
        </w:rPr>
      </w:pPr>
    </w:p>
    <w:p w:rsidR="00333F5D" w:rsidRPr="00333F5D" w:rsidRDefault="00333F5D" w:rsidP="00333F5D">
      <w:pPr>
        <w:pStyle w:val="Textoindependiente"/>
        <w:numPr>
          <w:ilvl w:val="0"/>
          <w:numId w:val="11"/>
        </w:numPr>
        <w:tabs>
          <w:tab w:val="clear" w:pos="1065"/>
          <w:tab w:val="num" w:pos="3891"/>
        </w:tabs>
        <w:ind w:left="3186"/>
        <w:jc w:val="both"/>
        <w:rPr>
          <w:rFonts w:ascii="Courier New" w:hAnsi="Courier New" w:cs="Courier New"/>
          <w:sz w:val="20"/>
          <w:lang w:val="es-ES"/>
        </w:rPr>
      </w:pPr>
      <w:r w:rsidRPr="00333F5D">
        <w:rPr>
          <w:rFonts w:ascii="Courier New" w:hAnsi="Courier New" w:cs="Courier New"/>
          <w:sz w:val="20"/>
          <w:lang w:val="es-ES"/>
        </w:rPr>
        <w:t>Escritura pública de entrega otorgada por el constructor (y si el constructor fuera el dueño de la aeronave, la declaración de propiedad hecha a tal efecto con firma legitimada notarialmente).</w:t>
      </w:r>
    </w:p>
    <w:p w:rsidR="00333F5D" w:rsidRPr="00333F5D" w:rsidRDefault="00333F5D" w:rsidP="00333F5D">
      <w:pPr>
        <w:pStyle w:val="Textoindependiente"/>
        <w:ind w:left="3186"/>
        <w:jc w:val="both"/>
        <w:rPr>
          <w:rFonts w:ascii="Courier New" w:hAnsi="Courier New" w:cs="Courier New"/>
          <w:sz w:val="20"/>
          <w:lang w:val="es-ES"/>
        </w:rPr>
      </w:pPr>
    </w:p>
    <w:p w:rsidR="00333F5D" w:rsidRPr="00333F5D" w:rsidRDefault="00333F5D" w:rsidP="00333F5D">
      <w:pPr>
        <w:pStyle w:val="Textoindependiente"/>
        <w:numPr>
          <w:ilvl w:val="0"/>
          <w:numId w:val="11"/>
        </w:numPr>
        <w:tabs>
          <w:tab w:val="clear" w:pos="1065"/>
          <w:tab w:val="num" w:pos="3891"/>
        </w:tabs>
        <w:ind w:left="3186"/>
        <w:jc w:val="both"/>
        <w:rPr>
          <w:rFonts w:ascii="Courier New" w:hAnsi="Courier New" w:cs="Courier New"/>
          <w:sz w:val="20"/>
          <w:lang w:val="es-ES"/>
        </w:rPr>
      </w:pPr>
      <w:r w:rsidRPr="00333F5D">
        <w:rPr>
          <w:rFonts w:ascii="Courier New" w:hAnsi="Courier New" w:cs="Courier New"/>
          <w:sz w:val="20"/>
          <w:lang w:val="es-ES"/>
        </w:rPr>
        <w:t>Certificación administrativa de su matrícula en el Registro matrícula de Aeronaves Civiles, regido por RD 22 de mayo de 2015, por el que se aprueba el Reglamento de matriculación de aeronaves civiles (art. 180 RRM 1956).</w:t>
      </w:r>
    </w:p>
    <w:p w:rsidR="00333F5D" w:rsidRPr="00333F5D" w:rsidRDefault="00333F5D" w:rsidP="00333F5D">
      <w:pPr>
        <w:pStyle w:val="Textoindependiente"/>
        <w:ind w:left="1416" w:firstLine="709"/>
        <w:rPr>
          <w:rFonts w:ascii="Courier New" w:hAnsi="Courier New" w:cs="Courier New"/>
          <w:sz w:val="20"/>
          <w:lang w:val="es-ES"/>
        </w:rPr>
      </w:pPr>
    </w:p>
    <w:p w:rsidR="00333F5D" w:rsidRPr="00333F5D" w:rsidRDefault="00333F5D" w:rsidP="00333F5D">
      <w:pPr>
        <w:pStyle w:val="articulo"/>
        <w:ind w:left="2121"/>
        <w:jc w:val="both"/>
        <w:rPr>
          <w:rFonts w:ascii="Courier New" w:hAnsi="Courier New" w:cs="Courier New"/>
          <w:sz w:val="20"/>
          <w:szCs w:val="20"/>
        </w:rPr>
      </w:pPr>
      <w:r>
        <w:rPr>
          <w:rFonts w:ascii="Courier New" w:hAnsi="Courier New" w:cs="Courier New"/>
          <w:sz w:val="20"/>
          <w:szCs w:val="20"/>
        </w:rPr>
        <w:t xml:space="preserve">COORDINACIÓN en AERONAVES. </w:t>
      </w:r>
      <w:r w:rsidRPr="00333F5D">
        <w:rPr>
          <w:rFonts w:ascii="Courier New" w:hAnsi="Courier New" w:cs="Courier New"/>
          <w:b/>
          <w:sz w:val="20"/>
          <w:szCs w:val="20"/>
        </w:rPr>
        <w:t>La primera inscripción</w:t>
      </w:r>
      <w:r w:rsidRPr="00333F5D">
        <w:rPr>
          <w:rFonts w:ascii="Courier New" w:hAnsi="Courier New" w:cs="Courier New"/>
          <w:sz w:val="20"/>
          <w:szCs w:val="20"/>
        </w:rPr>
        <w:t xml:space="preserve"> de una aeronave se practica en el Registro de Matrícula de Aeronaves Civiles (matrícula con carácter de </w:t>
      </w:r>
      <w:r w:rsidRPr="00333F5D">
        <w:rPr>
          <w:rFonts w:ascii="Courier New" w:hAnsi="Courier New" w:cs="Courier New"/>
          <w:sz w:val="20"/>
          <w:szCs w:val="20"/>
          <w:u w:val="single"/>
        </w:rPr>
        <w:t>provisional</w:t>
      </w:r>
      <w:r w:rsidRPr="00333F5D">
        <w:rPr>
          <w:rFonts w:ascii="Courier New" w:hAnsi="Courier New" w:cs="Courier New"/>
          <w:sz w:val="20"/>
          <w:szCs w:val="20"/>
        </w:rPr>
        <w:t>), luego en el RBM y por último (t</w:t>
      </w:r>
      <w:r w:rsidRPr="00333F5D">
        <w:rPr>
          <w:rFonts w:ascii="Courier New" w:hAnsi="Courier New" w:cs="Courier New"/>
          <w:bCs/>
          <w:sz w:val="20"/>
          <w:szCs w:val="20"/>
        </w:rPr>
        <w:t>r</w:t>
      </w:r>
      <w:r w:rsidRPr="00333F5D">
        <w:rPr>
          <w:rFonts w:ascii="Courier New" w:hAnsi="Courier New" w:cs="Courier New"/>
          <w:sz w:val="20"/>
          <w:szCs w:val="20"/>
        </w:rPr>
        <w:t xml:space="preserve">as recibir comunicación de su inscripción –cuando proceda- en el </w:t>
      </w:r>
      <w:r w:rsidRPr="00333F5D">
        <w:rPr>
          <w:rFonts w:ascii="Courier New" w:hAnsi="Courier New" w:cs="Courier New"/>
          <w:sz w:val="20"/>
          <w:szCs w:val="20"/>
          <w:u w:val="single"/>
        </w:rPr>
        <w:t>RBM</w:t>
      </w:r>
      <w:r w:rsidRPr="00333F5D">
        <w:rPr>
          <w:rFonts w:ascii="Courier New" w:hAnsi="Courier New" w:cs="Courier New"/>
          <w:sz w:val="20"/>
          <w:szCs w:val="20"/>
        </w:rPr>
        <w:t xml:space="preserve">) de nuevo en el RMAC (matrícula </w:t>
      </w:r>
      <w:r w:rsidRPr="00333F5D">
        <w:rPr>
          <w:rFonts w:ascii="Courier New" w:hAnsi="Courier New" w:cs="Courier New"/>
          <w:sz w:val="20"/>
          <w:szCs w:val="20"/>
          <w:u w:val="single"/>
        </w:rPr>
        <w:t>definitiva</w:t>
      </w:r>
      <w:r w:rsidRPr="00333F5D">
        <w:rPr>
          <w:rFonts w:ascii="Courier New" w:hAnsi="Courier New" w:cs="Courier New"/>
          <w:sz w:val="20"/>
          <w:szCs w:val="20"/>
        </w:rPr>
        <w:t>).</w:t>
      </w:r>
    </w:p>
    <w:p w:rsidR="00333F5D" w:rsidRPr="00333F5D" w:rsidRDefault="00333F5D" w:rsidP="00333F5D">
      <w:pPr>
        <w:pStyle w:val="articulo"/>
        <w:ind w:left="2121"/>
        <w:jc w:val="both"/>
        <w:rPr>
          <w:rFonts w:ascii="Courier New" w:hAnsi="Courier New" w:cs="Courier New"/>
          <w:sz w:val="20"/>
          <w:szCs w:val="20"/>
        </w:rPr>
      </w:pPr>
      <w:r w:rsidRPr="00333F5D">
        <w:rPr>
          <w:rFonts w:ascii="Courier New" w:hAnsi="Courier New" w:cs="Courier New"/>
          <w:b/>
          <w:sz w:val="20"/>
          <w:szCs w:val="20"/>
        </w:rPr>
        <w:t>Los actos jurídicos posteriores</w:t>
      </w:r>
      <w:r w:rsidRPr="00333F5D">
        <w:rPr>
          <w:rFonts w:ascii="Courier New" w:hAnsi="Courier New" w:cs="Courier New"/>
          <w:sz w:val="20"/>
          <w:szCs w:val="20"/>
        </w:rPr>
        <w:t xml:space="preserve"> a la matriculación de las aeronaves (cambios de titularidad, cargas y gravámenes) se inscribirán primero en dicho RBM </w:t>
      </w:r>
    </w:p>
    <w:p w:rsidR="00F85912" w:rsidRPr="00333F5D" w:rsidRDefault="00F85912" w:rsidP="00F85912">
      <w:pPr>
        <w:keepNext/>
        <w:autoSpaceDE w:val="0"/>
        <w:autoSpaceDN w:val="0"/>
        <w:adjustRightInd w:val="0"/>
        <w:spacing w:before="100" w:beforeAutospacing="1"/>
        <w:jc w:val="both"/>
        <w:outlineLvl w:val="2"/>
        <w:rPr>
          <w:rFonts w:ascii="Courier New" w:hAnsi="Courier New" w:cs="Courier New"/>
          <w:b/>
          <w:szCs w:val="24"/>
        </w:rPr>
      </w:pPr>
      <w:r w:rsidRPr="00333F5D">
        <w:rPr>
          <w:rFonts w:ascii="Courier New" w:hAnsi="Courier New" w:cs="Courier New"/>
          <w:b/>
          <w:szCs w:val="24"/>
        </w:rPr>
        <w:t>SECCIONES QUE LO INTEGRAN</w:t>
      </w:r>
    </w:p>
    <w:p w:rsidR="00F85912" w:rsidRPr="00F85912" w:rsidRDefault="00F85912" w:rsidP="00F85912">
      <w:pPr>
        <w:rPr>
          <w:sz w:val="24"/>
          <w:szCs w:val="24"/>
        </w:rPr>
      </w:pPr>
    </w:p>
    <w:p w:rsidR="00F85912" w:rsidRPr="00F85912" w:rsidRDefault="00966BAB" w:rsidP="00333F5D">
      <w:pPr>
        <w:autoSpaceDE w:val="0"/>
        <w:autoSpaceDN w:val="0"/>
        <w:adjustRightInd w:val="0"/>
        <w:ind w:left="708"/>
        <w:jc w:val="both"/>
        <w:rPr>
          <w:rFonts w:ascii="Courier New" w:hAnsi="Courier New" w:cs="Courier New"/>
          <w:lang w:val="es-ES_tradnl"/>
        </w:rPr>
      </w:pPr>
      <w:r>
        <w:rPr>
          <w:rFonts w:ascii="Courier New" w:hAnsi="Courier New" w:cs="Courier New"/>
          <w:szCs w:val="24"/>
        </w:rPr>
        <w:t>B</w:t>
      </w:r>
      <w:r w:rsidR="00F85912" w:rsidRPr="00F85912">
        <w:rPr>
          <w:rFonts w:ascii="Courier New" w:hAnsi="Courier New" w:cs="Courier New"/>
          <w:szCs w:val="24"/>
        </w:rPr>
        <w:t xml:space="preserve">uques y aeronaves </w:t>
      </w:r>
    </w:p>
    <w:p w:rsidR="00F85912" w:rsidRPr="00F85912" w:rsidRDefault="00966BAB" w:rsidP="00333F5D">
      <w:pPr>
        <w:autoSpaceDE w:val="0"/>
        <w:autoSpaceDN w:val="0"/>
        <w:adjustRightInd w:val="0"/>
        <w:ind w:left="708"/>
        <w:jc w:val="both"/>
        <w:rPr>
          <w:rFonts w:ascii="Courier New" w:hAnsi="Courier New" w:cs="Courier New"/>
          <w:lang w:val="es-ES_tradnl"/>
        </w:rPr>
      </w:pPr>
      <w:r>
        <w:rPr>
          <w:rFonts w:ascii="Courier New" w:hAnsi="Courier New" w:cs="Courier New"/>
          <w:szCs w:val="24"/>
        </w:rPr>
        <w:t>A</w:t>
      </w:r>
      <w:r w:rsidR="00F85912" w:rsidRPr="00F85912">
        <w:rPr>
          <w:rFonts w:ascii="Courier New" w:hAnsi="Courier New" w:cs="Courier New"/>
          <w:szCs w:val="24"/>
        </w:rPr>
        <w:t>utomóviles y otros vehículos de motor</w:t>
      </w:r>
    </w:p>
    <w:p w:rsidR="00F85912" w:rsidRPr="00F85912" w:rsidRDefault="00966BAB" w:rsidP="00333F5D">
      <w:pPr>
        <w:autoSpaceDE w:val="0"/>
        <w:autoSpaceDN w:val="0"/>
        <w:adjustRightInd w:val="0"/>
        <w:ind w:left="708"/>
        <w:jc w:val="both"/>
        <w:rPr>
          <w:rFonts w:ascii="Courier New" w:hAnsi="Courier New" w:cs="Courier New"/>
          <w:lang w:val="es-ES_tradnl"/>
        </w:rPr>
      </w:pPr>
      <w:r>
        <w:rPr>
          <w:rFonts w:ascii="Courier New" w:hAnsi="Courier New" w:cs="Courier New"/>
          <w:szCs w:val="24"/>
        </w:rPr>
        <w:t>M</w:t>
      </w:r>
      <w:r w:rsidR="00F85912" w:rsidRPr="00F85912">
        <w:rPr>
          <w:rFonts w:ascii="Courier New" w:hAnsi="Courier New" w:cs="Courier New"/>
          <w:szCs w:val="24"/>
        </w:rPr>
        <w:t>aquinaria industrial, establecimiento mercantil y bienes de equipo</w:t>
      </w:r>
    </w:p>
    <w:p w:rsidR="00F85912" w:rsidRPr="00F85912" w:rsidRDefault="00966BAB" w:rsidP="00333F5D">
      <w:pPr>
        <w:autoSpaceDE w:val="0"/>
        <w:autoSpaceDN w:val="0"/>
        <w:adjustRightInd w:val="0"/>
        <w:ind w:left="708"/>
        <w:jc w:val="both"/>
        <w:rPr>
          <w:rFonts w:ascii="Courier New" w:hAnsi="Courier New" w:cs="Courier New"/>
          <w:lang w:val="es-ES_tradnl"/>
        </w:rPr>
      </w:pPr>
      <w:r>
        <w:rPr>
          <w:rFonts w:ascii="Courier New" w:hAnsi="Courier New" w:cs="Courier New"/>
          <w:szCs w:val="24"/>
        </w:rPr>
        <w:t>O</w:t>
      </w:r>
      <w:r w:rsidR="00F85912" w:rsidRPr="00F85912">
        <w:rPr>
          <w:rFonts w:ascii="Courier New" w:hAnsi="Courier New" w:cs="Courier New"/>
          <w:szCs w:val="24"/>
        </w:rPr>
        <w:t>tras garantías reales.</w:t>
      </w:r>
    </w:p>
    <w:p w:rsidR="00F85912" w:rsidRPr="00F85912" w:rsidRDefault="00966BAB" w:rsidP="00333F5D">
      <w:pPr>
        <w:autoSpaceDE w:val="0"/>
        <w:autoSpaceDN w:val="0"/>
        <w:adjustRightInd w:val="0"/>
        <w:ind w:left="708"/>
        <w:jc w:val="both"/>
        <w:rPr>
          <w:rFonts w:ascii="Courier New" w:hAnsi="Courier New" w:cs="Courier New"/>
          <w:lang w:val="es-ES_tradnl"/>
        </w:rPr>
      </w:pPr>
      <w:r>
        <w:rPr>
          <w:rFonts w:ascii="Courier New" w:hAnsi="Courier New" w:cs="Courier New"/>
          <w:szCs w:val="24"/>
        </w:rPr>
        <w:t>O</w:t>
      </w:r>
      <w:r w:rsidR="00F85912" w:rsidRPr="00F85912">
        <w:rPr>
          <w:rFonts w:ascii="Courier New" w:hAnsi="Courier New" w:cs="Courier New"/>
          <w:szCs w:val="24"/>
        </w:rPr>
        <w:t>tros bienes muebles registrables</w:t>
      </w:r>
    </w:p>
    <w:p w:rsidR="00F85912" w:rsidRPr="00F85912" w:rsidRDefault="00F85912" w:rsidP="00333F5D">
      <w:pPr>
        <w:autoSpaceDE w:val="0"/>
        <w:autoSpaceDN w:val="0"/>
        <w:adjustRightInd w:val="0"/>
        <w:ind w:left="708"/>
        <w:jc w:val="both"/>
        <w:rPr>
          <w:rFonts w:ascii="Courier New" w:hAnsi="Courier New" w:cs="Courier New"/>
          <w:szCs w:val="24"/>
        </w:rPr>
      </w:pPr>
      <w:r w:rsidRPr="00F85912">
        <w:rPr>
          <w:rFonts w:ascii="Courier New" w:hAnsi="Courier New" w:cs="Courier New"/>
          <w:szCs w:val="24"/>
        </w:rPr>
        <w:t>CGC</w:t>
      </w:r>
    </w:p>
    <w:p w:rsidR="00F85912" w:rsidRPr="00F85912" w:rsidRDefault="00966BAB" w:rsidP="00333F5D">
      <w:pPr>
        <w:autoSpaceDE w:val="0"/>
        <w:autoSpaceDN w:val="0"/>
        <w:adjustRightInd w:val="0"/>
        <w:ind w:left="708"/>
        <w:jc w:val="both"/>
        <w:rPr>
          <w:rFonts w:ascii="Courier New" w:hAnsi="Courier New" w:cs="Courier New"/>
          <w:lang w:val="es-ES_tradnl"/>
        </w:rPr>
      </w:pPr>
      <w:r>
        <w:rPr>
          <w:rFonts w:ascii="Courier New" w:hAnsi="Courier New" w:cs="Courier New"/>
          <w:szCs w:val="24"/>
        </w:rPr>
        <w:t>O</w:t>
      </w:r>
      <w:r w:rsidR="00F85912" w:rsidRPr="00F85912">
        <w:rPr>
          <w:rFonts w:ascii="Courier New" w:hAnsi="Courier New" w:cs="Courier New"/>
          <w:szCs w:val="24"/>
        </w:rPr>
        <w:t>bras y grabaciones audiovisuales, creada por la DF 1ª de la Ley 28 de diciembre de 2007, del Cine</w:t>
      </w:r>
    </w:p>
    <w:p w:rsidR="00F85912" w:rsidRDefault="00F85912" w:rsidP="00F85912">
      <w:pPr>
        <w:pStyle w:val="Sangra2detindependiente"/>
        <w:spacing w:before="0"/>
        <w:ind w:left="567" w:right="-1" w:firstLine="0"/>
        <w:rPr>
          <w:rFonts w:ascii="Courier New" w:hAnsi="Courier New" w:cs="Courier New"/>
          <w:sz w:val="20"/>
        </w:rPr>
      </w:pPr>
    </w:p>
    <w:p w:rsidR="00963183" w:rsidRPr="00135583" w:rsidRDefault="00963183" w:rsidP="00135583">
      <w:pPr>
        <w:pStyle w:val="Sangra2detindependiente"/>
        <w:spacing w:before="0"/>
        <w:ind w:right="-1" w:firstLine="0"/>
        <w:rPr>
          <w:rFonts w:ascii="Courier New" w:hAnsi="Courier New" w:cs="Courier New"/>
          <w:sz w:val="20"/>
        </w:rPr>
      </w:pPr>
    </w:p>
    <w:p w:rsidR="00690EB8" w:rsidRDefault="004F1459" w:rsidP="00690EB8">
      <w:pPr>
        <w:ind w:right="-1"/>
        <w:jc w:val="both"/>
        <w:rPr>
          <w:rFonts w:ascii="Courier New" w:hAnsi="Courier New" w:cs="Courier New"/>
        </w:rPr>
      </w:pPr>
      <w:r>
        <w:rPr>
          <w:rFonts w:ascii="Courier New" w:hAnsi="Courier New" w:cs="Courier New"/>
          <w:b/>
          <w:lang w:val="es-ES_tradnl"/>
        </w:rPr>
        <w:t>O</w:t>
      </w:r>
      <w:r w:rsidRPr="00135583">
        <w:rPr>
          <w:rFonts w:ascii="Courier New" w:hAnsi="Courier New" w:cs="Courier New"/>
          <w:b/>
          <w:lang w:val="es-ES_tradnl"/>
        </w:rPr>
        <w:t>RGANIZACIÓN</w:t>
      </w:r>
      <w:r>
        <w:rPr>
          <w:rFonts w:ascii="Courier New" w:hAnsi="Courier New" w:cs="Courier New"/>
          <w:b/>
          <w:lang w:val="es-ES_tradnl"/>
        </w:rPr>
        <w:t xml:space="preserve">  </w:t>
      </w:r>
      <w:r w:rsidR="00690EB8" w:rsidRPr="00690EB8">
        <w:rPr>
          <w:rFonts w:ascii="Courier New" w:hAnsi="Courier New" w:cs="Courier New"/>
        </w:rPr>
        <w:t>El R</w:t>
      </w:r>
      <w:r w:rsidR="00690EB8">
        <w:rPr>
          <w:rFonts w:ascii="Courier New" w:hAnsi="Courier New" w:cs="Courier New"/>
        </w:rPr>
        <w:t>BM</w:t>
      </w:r>
      <w:r w:rsidR="00690EB8" w:rsidRPr="00690EB8">
        <w:rPr>
          <w:rFonts w:ascii="Courier New" w:hAnsi="Courier New" w:cs="Courier New"/>
        </w:rPr>
        <w:t xml:space="preserve"> se organiza en base a un Registro Central</w:t>
      </w:r>
      <w:r w:rsidR="00690EB8">
        <w:rPr>
          <w:rFonts w:ascii="Courier New" w:hAnsi="Courier New" w:cs="Courier New"/>
        </w:rPr>
        <w:t xml:space="preserve"> (con sede en Madrid)</w:t>
      </w:r>
      <w:r w:rsidR="00690EB8" w:rsidRPr="00690EB8">
        <w:rPr>
          <w:rFonts w:ascii="Courier New" w:hAnsi="Courier New" w:cs="Courier New"/>
        </w:rPr>
        <w:t xml:space="preserve"> y Registros Provinciales</w:t>
      </w:r>
      <w:r w:rsidR="00690EB8">
        <w:rPr>
          <w:rFonts w:ascii="Courier New" w:hAnsi="Courier New" w:cs="Courier New"/>
        </w:rPr>
        <w:t xml:space="preserve"> radicados</w:t>
      </w:r>
      <w:r w:rsidR="00690EB8" w:rsidRPr="00690EB8">
        <w:rPr>
          <w:rFonts w:ascii="Courier New" w:hAnsi="Courier New" w:cs="Courier New"/>
        </w:rPr>
        <w:t xml:space="preserve"> en los Registros Mercantiles de cada capital de provincia, además de </w:t>
      </w:r>
      <w:r w:rsidR="00690EB8">
        <w:rPr>
          <w:rFonts w:ascii="Courier New" w:hAnsi="Courier New" w:cs="Courier New"/>
        </w:rPr>
        <w:t xml:space="preserve">en </w:t>
      </w:r>
      <w:r w:rsidR="00690EB8" w:rsidRPr="00690EB8">
        <w:rPr>
          <w:rFonts w:ascii="Courier New" w:hAnsi="Courier New" w:cs="Courier New"/>
        </w:rPr>
        <w:t xml:space="preserve">Ceuta y Melilla. </w:t>
      </w:r>
    </w:p>
    <w:p w:rsidR="00690EB8" w:rsidRDefault="00690EB8" w:rsidP="00690EB8">
      <w:pPr>
        <w:ind w:right="-1"/>
        <w:jc w:val="both"/>
        <w:rPr>
          <w:rFonts w:ascii="Courier New" w:hAnsi="Courier New" w:cs="Courier New"/>
        </w:rPr>
      </w:pPr>
    </w:p>
    <w:p w:rsidR="00690EB8" w:rsidRDefault="00690EB8" w:rsidP="004F1459">
      <w:pPr>
        <w:ind w:left="708" w:right="-1"/>
        <w:jc w:val="both"/>
        <w:rPr>
          <w:rFonts w:ascii="Courier New" w:hAnsi="Courier New" w:cs="Courier New"/>
        </w:rPr>
      </w:pPr>
      <w:r w:rsidRPr="00690EB8">
        <w:rPr>
          <w:rFonts w:ascii="Courier New" w:hAnsi="Courier New" w:cs="Courier New"/>
        </w:rPr>
        <w:t xml:space="preserve">Existen </w:t>
      </w:r>
      <w:r w:rsidRPr="004F1459">
        <w:rPr>
          <w:rFonts w:ascii="Courier New" w:hAnsi="Courier New" w:cs="Courier New"/>
          <w:b/>
        </w:rPr>
        <w:t>cinco registros más, sólo en cuanto a la sección de Buques</w:t>
      </w:r>
      <w:r>
        <w:rPr>
          <w:rFonts w:ascii="Courier New" w:hAnsi="Courier New" w:cs="Courier New"/>
        </w:rPr>
        <w:t>,</w:t>
      </w:r>
      <w:r w:rsidRPr="00690EB8">
        <w:rPr>
          <w:rFonts w:ascii="Courier New" w:hAnsi="Courier New" w:cs="Courier New"/>
        </w:rPr>
        <w:t xml:space="preserve"> integrados dentro de </w:t>
      </w:r>
      <w:r>
        <w:rPr>
          <w:rFonts w:ascii="Courier New" w:hAnsi="Courier New" w:cs="Courier New"/>
        </w:rPr>
        <w:t>determinados</w:t>
      </w:r>
      <w:r w:rsidRPr="00690EB8">
        <w:rPr>
          <w:rFonts w:ascii="Courier New" w:hAnsi="Courier New" w:cs="Courier New"/>
        </w:rPr>
        <w:t xml:space="preserve"> Registros de la Propiedad </w:t>
      </w:r>
      <w:r>
        <w:rPr>
          <w:rFonts w:ascii="Courier New" w:hAnsi="Courier New" w:cs="Courier New"/>
        </w:rPr>
        <w:t>(</w:t>
      </w:r>
      <w:r w:rsidRPr="00690EB8">
        <w:rPr>
          <w:rFonts w:ascii="Courier New" w:hAnsi="Courier New" w:cs="Courier New"/>
        </w:rPr>
        <w:t>de Motril</w:t>
      </w:r>
      <w:r>
        <w:rPr>
          <w:rFonts w:ascii="Courier New" w:hAnsi="Courier New" w:cs="Courier New"/>
        </w:rPr>
        <w:t xml:space="preserve">, </w:t>
      </w:r>
      <w:r w:rsidRPr="00690EB8">
        <w:rPr>
          <w:rFonts w:ascii="Courier New" w:hAnsi="Courier New" w:cs="Courier New"/>
        </w:rPr>
        <w:t xml:space="preserve">Ribadeo, Vigo, Cartagena </w:t>
      </w:r>
      <w:r>
        <w:rPr>
          <w:rFonts w:ascii="Courier New" w:hAnsi="Courier New" w:cs="Courier New"/>
        </w:rPr>
        <w:t>y G</w:t>
      </w:r>
      <w:r w:rsidRPr="00690EB8">
        <w:rPr>
          <w:rFonts w:ascii="Courier New" w:hAnsi="Courier New" w:cs="Courier New"/>
        </w:rPr>
        <w:t>ijón</w:t>
      </w:r>
      <w:r>
        <w:rPr>
          <w:rFonts w:ascii="Courier New" w:hAnsi="Courier New" w:cs="Courier New"/>
        </w:rPr>
        <w:t>)</w:t>
      </w:r>
    </w:p>
    <w:p w:rsidR="00690EB8" w:rsidRDefault="00690EB8" w:rsidP="00690EB8">
      <w:pPr>
        <w:ind w:right="-1"/>
        <w:jc w:val="both"/>
        <w:rPr>
          <w:rFonts w:ascii="Courier New" w:hAnsi="Courier New" w:cs="Courier New"/>
        </w:rPr>
      </w:pPr>
    </w:p>
    <w:p w:rsidR="00690EB8" w:rsidRPr="00690EB8" w:rsidRDefault="00690EB8" w:rsidP="00690EB8">
      <w:pPr>
        <w:ind w:right="-1"/>
        <w:jc w:val="both"/>
        <w:rPr>
          <w:rFonts w:ascii="Courier New" w:hAnsi="Courier New" w:cs="Courier New"/>
        </w:rPr>
      </w:pPr>
    </w:p>
    <w:p w:rsidR="00690EB8" w:rsidRPr="00135583" w:rsidRDefault="00690EB8" w:rsidP="00135583">
      <w:pPr>
        <w:ind w:right="-1"/>
        <w:jc w:val="both"/>
        <w:rPr>
          <w:rFonts w:ascii="Courier New" w:hAnsi="Courier New" w:cs="Courier New"/>
          <w:lang w:val="es-ES_tradnl"/>
        </w:rPr>
      </w:pPr>
    </w:p>
    <w:p w:rsidR="0044036C" w:rsidRPr="00135583" w:rsidRDefault="0044036C" w:rsidP="00135583">
      <w:pPr>
        <w:suppressAutoHyphens/>
        <w:ind w:left="567" w:right="-1"/>
        <w:jc w:val="both"/>
        <w:rPr>
          <w:rFonts w:ascii="Courier New" w:hAnsi="Courier New" w:cs="Courier New"/>
          <w:spacing w:val="-3"/>
          <w:lang w:val="es-ES_tradnl"/>
        </w:rPr>
      </w:pPr>
    </w:p>
    <w:p w:rsidR="005764A8" w:rsidRPr="00135583" w:rsidRDefault="001606FE" w:rsidP="00135583">
      <w:pPr>
        <w:tabs>
          <w:tab w:val="left" w:pos="-720"/>
        </w:tabs>
        <w:suppressAutoHyphens/>
        <w:ind w:right="-1"/>
        <w:jc w:val="both"/>
        <w:rPr>
          <w:rFonts w:ascii="Courier New" w:hAnsi="Courier New" w:cs="Courier New"/>
        </w:rPr>
      </w:pPr>
      <w:r w:rsidRPr="00135583">
        <w:rPr>
          <w:rFonts w:ascii="Courier New" w:hAnsi="Courier New" w:cs="Courier New"/>
          <w:b/>
          <w:spacing w:val="-3"/>
          <w:bdr w:val="single" w:sz="4" w:space="0" w:color="auto"/>
          <w:lang w:val="es-ES_tradnl"/>
        </w:rPr>
        <w:t>ESPECIAL EXAMEN DE LA INSCRIPCIÓN DE LA HIPOTECA MOBILIARIA Y DE LA PRENDA SIN DESPLAZAMIENTO</w:t>
      </w:r>
    </w:p>
    <w:p w:rsidR="0082160C" w:rsidRPr="00135583" w:rsidRDefault="005764A8" w:rsidP="00135583">
      <w:pPr>
        <w:pStyle w:val="Textoindependiente"/>
        <w:ind w:right="-1"/>
        <w:jc w:val="both"/>
        <w:rPr>
          <w:rFonts w:ascii="Courier New" w:hAnsi="Courier New" w:cs="Courier New"/>
          <w:sz w:val="20"/>
        </w:rPr>
      </w:pPr>
      <w:r w:rsidRPr="00135583">
        <w:rPr>
          <w:rFonts w:ascii="Courier New" w:hAnsi="Courier New" w:cs="Courier New"/>
          <w:sz w:val="20"/>
        </w:rPr>
        <w:t>           </w:t>
      </w:r>
    </w:p>
    <w:p w:rsidR="00DF28B7" w:rsidRPr="00E51D32" w:rsidRDefault="00DF28B7" w:rsidP="00241BAF">
      <w:pPr>
        <w:pStyle w:val="Sangra3detindependiente"/>
        <w:spacing w:line="240" w:lineRule="auto"/>
        <w:ind w:right="-1" w:firstLine="0"/>
        <w:rPr>
          <w:rFonts w:ascii="Courier New" w:hAnsi="Courier New" w:cs="Courier New"/>
          <w:sz w:val="20"/>
        </w:rPr>
      </w:pPr>
      <w:r w:rsidRPr="00E51D32">
        <w:rPr>
          <w:rFonts w:ascii="Courier New" w:hAnsi="Courier New" w:cs="Courier New"/>
          <w:sz w:val="20"/>
        </w:rPr>
        <w:t>En la actualidad rige la L</w:t>
      </w:r>
      <w:r w:rsidR="00E51D32">
        <w:rPr>
          <w:rFonts w:ascii="Courier New" w:hAnsi="Courier New" w:cs="Courier New"/>
          <w:sz w:val="20"/>
        </w:rPr>
        <w:t>HNPSD</w:t>
      </w:r>
      <w:r w:rsidRPr="00E51D32">
        <w:rPr>
          <w:rFonts w:ascii="Courier New" w:hAnsi="Courier New" w:cs="Courier New"/>
          <w:sz w:val="20"/>
        </w:rPr>
        <w:t xml:space="preserve"> 16 de Diciembre de 1954 y su Reglamento</w:t>
      </w:r>
      <w:r w:rsidR="00E51D32">
        <w:rPr>
          <w:rFonts w:ascii="Courier New" w:hAnsi="Courier New" w:cs="Courier New"/>
          <w:sz w:val="20"/>
        </w:rPr>
        <w:t xml:space="preserve"> </w:t>
      </w:r>
      <w:r w:rsidRPr="00E51D32">
        <w:rPr>
          <w:rFonts w:ascii="Courier New" w:hAnsi="Courier New" w:cs="Courier New"/>
          <w:sz w:val="20"/>
        </w:rPr>
        <w:t>de 1955, que determina la constitución registral de ambas.</w:t>
      </w:r>
    </w:p>
    <w:p w:rsidR="00DF28B7" w:rsidRPr="00F85912" w:rsidRDefault="00DF28B7" w:rsidP="00135583">
      <w:pPr>
        <w:pStyle w:val="Sangra3detindependiente"/>
        <w:spacing w:line="240" w:lineRule="auto"/>
        <w:ind w:right="-1" w:firstLine="0"/>
        <w:rPr>
          <w:rFonts w:ascii="Courier New" w:hAnsi="Courier New" w:cs="Courier New"/>
          <w:sz w:val="20"/>
          <w:lang w:val="es-ES"/>
        </w:rPr>
      </w:pPr>
    </w:p>
    <w:p w:rsidR="0082160C" w:rsidRDefault="0082160C" w:rsidP="00135583">
      <w:pPr>
        <w:ind w:right="-1"/>
        <w:jc w:val="both"/>
        <w:rPr>
          <w:rFonts w:ascii="Courier New" w:hAnsi="Courier New" w:cs="Courier New"/>
          <w:lang w:val="es-ES_tradnl"/>
        </w:rPr>
      </w:pPr>
    </w:p>
    <w:p w:rsidR="00E51D32" w:rsidRDefault="00E51D32" w:rsidP="00E51D32">
      <w:pPr>
        <w:ind w:right="-1"/>
        <w:jc w:val="both"/>
        <w:rPr>
          <w:rFonts w:ascii="Courier New" w:hAnsi="Courier New" w:cs="Courier New"/>
          <w:b/>
        </w:rPr>
      </w:pPr>
      <w:r w:rsidRPr="00E51D32">
        <w:rPr>
          <w:rFonts w:ascii="Courier New" w:hAnsi="Courier New" w:cs="Courier New"/>
          <w:bCs/>
        </w:rPr>
        <w:t xml:space="preserve">Art 3  La HM y la PSD se </w:t>
      </w:r>
      <w:r w:rsidRPr="00E51D32">
        <w:rPr>
          <w:rFonts w:ascii="Courier New" w:hAnsi="Courier New" w:cs="Courier New"/>
          <w:b/>
        </w:rPr>
        <w:t>constituirán en escritura pública.</w:t>
      </w:r>
    </w:p>
    <w:p w:rsidR="00E51D32" w:rsidRPr="00E51D32" w:rsidRDefault="00E51D32" w:rsidP="00E51D32">
      <w:pPr>
        <w:ind w:right="-1"/>
        <w:jc w:val="both"/>
        <w:rPr>
          <w:rFonts w:ascii="Courier New" w:hAnsi="Courier New" w:cs="Courier New"/>
          <w:b/>
        </w:rPr>
      </w:pPr>
    </w:p>
    <w:p w:rsidR="00E51D32" w:rsidRPr="00E51D32" w:rsidRDefault="00E51D32" w:rsidP="007442B6">
      <w:pPr>
        <w:ind w:left="1416" w:right="-1"/>
        <w:jc w:val="both"/>
        <w:rPr>
          <w:rFonts w:ascii="Courier New" w:hAnsi="Courier New" w:cs="Courier New"/>
        </w:rPr>
      </w:pPr>
      <w:r w:rsidRPr="00E51D32">
        <w:rPr>
          <w:rFonts w:ascii="Courier New" w:hAnsi="Courier New" w:cs="Courier New"/>
        </w:rPr>
        <w:lastRenderedPageBreak/>
        <w:t>No obstante</w:t>
      </w:r>
      <w:r w:rsidRPr="00E51D32">
        <w:rPr>
          <w:rFonts w:ascii="Courier New" w:hAnsi="Courier New" w:cs="Courier New"/>
          <w:bCs/>
        </w:rPr>
        <w:t xml:space="preserve">, </w:t>
      </w:r>
      <w:r w:rsidRPr="00E51D32">
        <w:rPr>
          <w:rFonts w:ascii="Courier New" w:hAnsi="Courier New" w:cs="Courier New"/>
        </w:rPr>
        <w:t xml:space="preserve">la PSD podrá también constituirse mediante póliza intervenida, cuando se trate de operaciones bancarias o se refiera a </w:t>
      </w:r>
      <w:r w:rsidRPr="00E51D32">
        <w:rPr>
          <w:rFonts w:ascii="Courier New" w:hAnsi="Courier New" w:cs="Courier New"/>
          <w:bCs/>
        </w:rPr>
        <w:t xml:space="preserve">cualquiera de los </w:t>
      </w:r>
      <w:r w:rsidRPr="00E51D32">
        <w:rPr>
          <w:rFonts w:ascii="Courier New" w:hAnsi="Courier New" w:cs="Courier New"/>
        </w:rPr>
        <w:t>supuestos artículo 93 Cdec.</w:t>
      </w:r>
    </w:p>
    <w:p w:rsidR="00E51D32" w:rsidRPr="00E51D32" w:rsidRDefault="00E51D32" w:rsidP="007442B6">
      <w:pPr>
        <w:ind w:left="708" w:right="-1"/>
        <w:jc w:val="both"/>
        <w:rPr>
          <w:rFonts w:ascii="Courier New" w:hAnsi="Courier New" w:cs="Courier New"/>
          <w:b/>
        </w:rPr>
      </w:pPr>
    </w:p>
    <w:p w:rsidR="00E51D32" w:rsidRDefault="00E51D32" w:rsidP="007442B6">
      <w:pPr>
        <w:ind w:left="708" w:right="-1"/>
        <w:jc w:val="both"/>
        <w:rPr>
          <w:rFonts w:ascii="Courier New" w:hAnsi="Courier New" w:cs="Courier New"/>
          <w:bCs/>
        </w:rPr>
      </w:pPr>
      <w:r w:rsidRPr="00E51D32">
        <w:rPr>
          <w:rFonts w:ascii="Courier New" w:hAnsi="Courier New" w:cs="Courier New"/>
          <w:bCs/>
        </w:rPr>
        <w:t xml:space="preserve">La escritura o la póliza, en su caso, </w:t>
      </w:r>
      <w:r w:rsidRPr="00E51D32">
        <w:rPr>
          <w:rFonts w:ascii="Courier New" w:hAnsi="Courier New" w:cs="Courier New"/>
          <w:b/>
        </w:rPr>
        <w:t>debe</w:t>
      </w:r>
      <w:r>
        <w:rPr>
          <w:rFonts w:ascii="Courier New" w:hAnsi="Courier New" w:cs="Courier New"/>
          <w:b/>
        </w:rPr>
        <w:t>rán ser inscritas en el RBM</w:t>
      </w:r>
      <w:r w:rsidRPr="00E51D32">
        <w:rPr>
          <w:rFonts w:ascii="Courier New" w:hAnsi="Courier New" w:cs="Courier New"/>
          <w:bCs/>
        </w:rPr>
        <w:t>.</w:t>
      </w:r>
    </w:p>
    <w:p w:rsidR="00E51D32" w:rsidRPr="00E51D32" w:rsidRDefault="00E51D32" w:rsidP="007442B6">
      <w:pPr>
        <w:ind w:left="708" w:right="-1"/>
        <w:jc w:val="both"/>
        <w:rPr>
          <w:rFonts w:ascii="Courier New" w:hAnsi="Courier New" w:cs="Courier New"/>
          <w:b/>
        </w:rPr>
      </w:pPr>
    </w:p>
    <w:p w:rsidR="00E51D32" w:rsidRPr="00E51D32" w:rsidRDefault="00E51D32" w:rsidP="007442B6">
      <w:pPr>
        <w:ind w:left="708" w:right="-1"/>
        <w:jc w:val="both"/>
        <w:rPr>
          <w:rFonts w:ascii="Courier New" w:hAnsi="Courier New" w:cs="Courier New"/>
        </w:rPr>
      </w:pPr>
      <w:r w:rsidRPr="00E51D32">
        <w:rPr>
          <w:rFonts w:ascii="Courier New" w:hAnsi="Courier New" w:cs="Courier New"/>
        </w:rPr>
        <w:t xml:space="preserve">La </w:t>
      </w:r>
      <w:r w:rsidRPr="00E51D32">
        <w:rPr>
          <w:rFonts w:ascii="Courier New" w:hAnsi="Courier New" w:cs="Courier New"/>
          <w:b/>
        </w:rPr>
        <w:t xml:space="preserve">falta de inscripción </w:t>
      </w:r>
      <w:r w:rsidRPr="00E51D32">
        <w:rPr>
          <w:rFonts w:ascii="Courier New" w:hAnsi="Courier New" w:cs="Courier New"/>
          <w:bCs/>
        </w:rPr>
        <w:t>de la hipoteca o de la prenda en el Registro</w:t>
      </w:r>
      <w:r w:rsidRPr="00E51D32">
        <w:rPr>
          <w:rFonts w:ascii="Courier New" w:hAnsi="Courier New" w:cs="Courier New"/>
        </w:rPr>
        <w:t xml:space="preserve"> privará al acreedor</w:t>
      </w:r>
      <w:r w:rsidRPr="00E51D32">
        <w:rPr>
          <w:rFonts w:ascii="Courier New" w:hAnsi="Courier New" w:cs="Courier New"/>
          <w:bCs/>
        </w:rPr>
        <w:t xml:space="preserve"> hipotecario o pignoraticio</w:t>
      </w:r>
      <w:r w:rsidRPr="00E51D32">
        <w:rPr>
          <w:rFonts w:ascii="Courier New" w:hAnsi="Courier New" w:cs="Courier New"/>
        </w:rPr>
        <w:t xml:space="preserve"> de los derechos que, respectivamente, les concede esta Ley.</w:t>
      </w:r>
    </w:p>
    <w:p w:rsidR="00E51D32" w:rsidRPr="00E51D32" w:rsidRDefault="00E51D32" w:rsidP="007442B6">
      <w:pPr>
        <w:ind w:left="708" w:right="-1"/>
        <w:jc w:val="both"/>
        <w:rPr>
          <w:rFonts w:ascii="Courier New" w:hAnsi="Courier New" w:cs="Courier New"/>
        </w:rPr>
      </w:pPr>
    </w:p>
    <w:p w:rsidR="00E51D32" w:rsidRPr="00E51D32" w:rsidRDefault="00E51D32" w:rsidP="007442B6">
      <w:pPr>
        <w:ind w:left="708" w:right="-1"/>
        <w:jc w:val="both"/>
        <w:rPr>
          <w:rFonts w:ascii="Courier New" w:hAnsi="Courier New" w:cs="Courier New"/>
        </w:rPr>
      </w:pPr>
      <w:r w:rsidRPr="00E51D32">
        <w:rPr>
          <w:rFonts w:ascii="Courier New" w:hAnsi="Courier New" w:cs="Courier New"/>
        </w:rPr>
        <w:t>La inscripción no convalida los actos y contratos que sean</w:t>
      </w:r>
      <w:r w:rsidRPr="00E51D32">
        <w:rPr>
          <w:rFonts w:ascii="Courier New" w:hAnsi="Courier New" w:cs="Courier New"/>
          <w:b/>
        </w:rPr>
        <w:t xml:space="preserve"> nulos</w:t>
      </w:r>
      <w:r w:rsidRPr="00E51D32">
        <w:rPr>
          <w:rFonts w:ascii="Courier New" w:hAnsi="Courier New" w:cs="Courier New"/>
        </w:rPr>
        <w:t xml:space="preserve"> con arreglo a las Leyes. </w:t>
      </w:r>
    </w:p>
    <w:p w:rsidR="00E51D32" w:rsidRPr="00E51D32" w:rsidRDefault="00E51D32" w:rsidP="007442B6">
      <w:pPr>
        <w:ind w:left="708" w:right="-1"/>
        <w:jc w:val="both"/>
        <w:rPr>
          <w:rFonts w:ascii="Courier New" w:hAnsi="Courier New" w:cs="Courier New"/>
        </w:rPr>
      </w:pPr>
    </w:p>
    <w:p w:rsidR="00E51D32" w:rsidRPr="00E51D32" w:rsidRDefault="00E51D32" w:rsidP="007442B6">
      <w:pPr>
        <w:ind w:left="708" w:right="-1"/>
        <w:jc w:val="both"/>
        <w:rPr>
          <w:rFonts w:ascii="Courier New" w:hAnsi="Courier New" w:cs="Courier New"/>
        </w:rPr>
      </w:pPr>
      <w:r w:rsidRPr="00E51D32">
        <w:rPr>
          <w:rFonts w:ascii="Courier New" w:hAnsi="Courier New" w:cs="Courier New"/>
        </w:rPr>
        <w:t>Los asientos practicados en los libros especiales de hipoteca y de prenda</w:t>
      </w:r>
      <w:r w:rsidRPr="00E51D32">
        <w:rPr>
          <w:rFonts w:ascii="Courier New" w:hAnsi="Courier New" w:cs="Courier New"/>
          <w:bCs/>
        </w:rPr>
        <w:t>, que se han de llevar en el Registro de la Propiedad,</w:t>
      </w:r>
      <w:r w:rsidRPr="00E51D32">
        <w:rPr>
          <w:rFonts w:ascii="Courier New" w:hAnsi="Courier New" w:cs="Courier New"/>
        </w:rPr>
        <w:t xml:space="preserve"> </w:t>
      </w:r>
      <w:r w:rsidRPr="00E51D32">
        <w:rPr>
          <w:rFonts w:ascii="Courier New" w:hAnsi="Courier New" w:cs="Courier New"/>
          <w:b/>
        </w:rPr>
        <w:t>están bajo la protección de los Tribunales</w:t>
      </w:r>
      <w:r w:rsidRPr="00E51D32">
        <w:rPr>
          <w:rFonts w:ascii="Courier New" w:hAnsi="Courier New" w:cs="Courier New"/>
        </w:rPr>
        <w:t xml:space="preserve"> y producirán todos sus efectos mientras no se cancelen o se declare su nulidad.</w:t>
      </w:r>
    </w:p>
    <w:p w:rsidR="00E51D32" w:rsidRPr="00E51D32" w:rsidRDefault="00E51D32" w:rsidP="007442B6">
      <w:pPr>
        <w:ind w:left="708" w:right="-1"/>
        <w:jc w:val="both"/>
        <w:rPr>
          <w:rFonts w:ascii="Courier New" w:hAnsi="Courier New" w:cs="Courier New"/>
        </w:rPr>
      </w:pPr>
    </w:p>
    <w:p w:rsidR="00E51D32" w:rsidRPr="00566BC9" w:rsidRDefault="00E51D32" w:rsidP="00241BAF">
      <w:pPr>
        <w:pStyle w:val="Ley"/>
        <w:ind w:left="0" w:right="284"/>
        <w:rPr>
          <w:rFonts w:cs="Courier New"/>
          <w:bCs/>
          <w:sz w:val="20"/>
          <w:szCs w:val="20"/>
        </w:rPr>
      </w:pPr>
      <w:r w:rsidRPr="00566BC9">
        <w:rPr>
          <w:rFonts w:cs="Courier New"/>
          <w:b w:val="0"/>
          <w:bCs/>
          <w:sz w:val="20"/>
          <w:szCs w:val="20"/>
        </w:rPr>
        <w:t>Art. 11 La acción hipotecaria y la pignoraticia</w:t>
      </w:r>
      <w:r w:rsidRPr="00566BC9">
        <w:rPr>
          <w:rFonts w:cs="Courier New"/>
          <w:sz w:val="20"/>
          <w:szCs w:val="20"/>
        </w:rPr>
        <w:t xml:space="preserve"> prescribirán a los tres años</w:t>
      </w:r>
      <w:r w:rsidRPr="00566BC9">
        <w:rPr>
          <w:rFonts w:cs="Courier New"/>
          <w:b w:val="0"/>
          <w:bCs/>
          <w:sz w:val="20"/>
          <w:szCs w:val="20"/>
        </w:rPr>
        <w:t>, contados desde que puedan ser legalmente ejercitadas.</w:t>
      </w:r>
    </w:p>
    <w:p w:rsidR="00241BAF" w:rsidRPr="00241BAF" w:rsidRDefault="00241BAF" w:rsidP="00241BAF">
      <w:pPr>
        <w:rPr>
          <w:rFonts w:eastAsia="Calibri"/>
          <w:lang w:eastAsia="en-US"/>
        </w:rPr>
      </w:pPr>
    </w:p>
    <w:p w:rsidR="006E1FDA" w:rsidRPr="00566BC9" w:rsidRDefault="006E1FDA" w:rsidP="00241BAF">
      <w:pPr>
        <w:pStyle w:val="Ley"/>
        <w:ind w:left="0" w:right="284"/>
        <w:rPr>
          <w:rFonts w:cs="Courier New"/>
          <w:sz w:val="20"/>
          <w:szCs w:val="20"/>
        </w:rPr>
      </w:pPr>
      <w:r w:rsidRPr="00566BC9">
        <w:rPr>
          <w:rStyle w:val="LeyCar"/>
          <w:rFonts w:cs="Courier New"/>
          <w:sz w:val="20"/>
          <w:szCs w:val="20"/>
        </w:rPr>
        <w:t xml:space="preserve">Art 16 </w:t>
      </w:r>
      <w:r w:rsidRPr="00241BAF">
        <w:rPr>
          <w:rStyle w:val="LeyCar"/>
          <w:rFonts w:cs="Courier New"/>
          <w:b/>
          <w:bCs/>
          <w:sz w:val="20"/>
          <w:szCs w:val="20"/>
        </w:rPr>
        <w:t>La HM sujeta, directa e inmediatamente, los bienes</w:t>
      </w:r>
      <w:r w:rsidRPr="00241BAF">
        <w:rPr>
          <w:rStyle w:val="LeyCar"/>
          <w:rFonts w:cs="Courier New"/>
          <w:b/>
          <w:sz w:val="20"/>
          <w:szCs w:val="20"/>
        </w:rPr>
        <w:t xml:space="preserve"> sobre los que se impone</w:t>
      </w:r>
      <w:r w:rsidRPr="00566BC9">
        <w:rPr>
          <w:rStyle w:val="LeyCar"/>
          <w:rFonts w:cs="Courier New"/>
          <w:sz w:val="20"/>
          <w:szCs w:val="20"/>
        </w:rPr>
        <w:t>, cualquiera que sea su poseedor, al cumplimiento de la obligación para cuya seguridad fue constituida.</w:t>
      </w:r>
    </w:p>
    <w:p w:rsidR="0023149A" w:rsidRDefault="0023149A" w:rsidP="0023149A">
      <w:pPr>
        <w:ind w:right="-1"/>
        <w:jc w:val="both"/>
        <w:rPr>
          <w:rFonts w:ascii="Courier New" w:hAnsi="Courier New" w:cs="Courier New"/>
        </w:rPr>
      </w:pPr>
    </w:p>
    <w:p w:rsidR="0023149A" w:rsidRPr="0023149A" w:rsidRDefault="0023149A" w:rsidP="0023149A">
      <w:pPr>
        <w:ind w:right="-1"/>
        <w:jc w:val="both"/>
        <w:rPr>
          <w:rFonts w:ascii="Courier New" w:hAnsi="Courier New" w:cs="Courier New"/>
        </w:rPr>
      </w:pPr>
    </w:p>
    <w:p w:rsidR="0023149A" w:rsidRDefault="0023149A" w:rsidP="0023149A">
      <w:pPr>
        <w:ind w:right="-1"/>
        <w:jc w:val="both"/>
        <w:rPr>
          <w:rFonts w:ascii="Courier New" w:hAnsi="Courier New" w:cs="Courier New"/>
        </w:rPr>
      </w:pPr>
      <w:r w:rsidRPr="007442B6">
        <w:rPr>
          <w:rFonts w:ascii="Courier New" w:hAnsi="Courier New" w:cs="Courier New"/>
          <w:b/>
        </w:rPr>
        <w:t>69</w:t>
      </w:r>
      <w:r>
        <w:rPr>
          <w:rFonts w:ascii="Courier New" w:hAnsi="Courier New" w:cs="Courier New"/>
        </w:rPr>
        <w:t xml:space="preserve"> COMPETENCIA </w:t>
      </w:r>
      <w:r w:rsidR="004F1C25">
        <w:rPr>
          <w:rFonts w:ascii="Courier New" w:hAnsi="Courier New" w:cs="Courier New"/>
        </w:rPr>
        <w:t>REGISTRAL</w:t>
      </w:r>
      <w:r>
        <w:rPr>
          <w:rFonts w:ascii="Courier New" w:hAnsi="Courier New" w:cs="Courier New"/>
        </w:rPr>
        <w:t xml:space="preserve"> para inscripción HM de</w:t>
      </w:r>
    </w:p>
    <w:p w:rsidR="0023149A" w:rsidRDefault="0023149A" w:rsidP="0023149A">
      <w:pPr>
        <w:ind w:right="-1"/>
        <w:jc w:val="both"/>
        <w:rPr>
          <w:rFonts w:ascii="Courier New" w:hAnsi="Courier New" w:cs="Courier New"/>
        </w:rPr>
      </w:pPr>
    </w:p>
    <w:p w:rsidR="0023149A" w:rsidRPr="0023149A" w:rsidRDefault="0023149A" w:rsidP="004F1C25">
      <w:pPr>
        <w:ind w:left="708" w:right="-1"/>
        <w:jc w:val="both"/>
        <w:rPr>
          <w:rFonts w:ascii="Courier New" w:hAnsi="Courier New" w:cs="Courier New"/>
        </w:rPr>
      </w:pPr>
      <w:r>
        <w:rPr>
          <w:rFonts w:ascii="Courier New" w:hAnsi="Courier New" w:cs="Courier New"/>
        </w:rPr>
        <w:t>E</w:t>
      </w:r>
      <w:r w:rsidRPr="0023149A">
        <w:rPr>
          <w:rFonts w:ascii="Courier New" w:hAnsi="Courier New" w:cs="Courier New"/>
        </w:rPr>
        <w:t>stablecimientos mercantiles</w:t>
      </w:r>
      <w:r>
        <w:rPr>
          <w:rFonts w:ascii="Courier New" w:hAnsi="Courier New" w:cs="Courier New"/>
        </w:rPr>
        <w:t xml:space="preserve">, </w:t>
      </w:r>
      <w:r w:rsidRPr="0023149A">
        <w:rPr>
          <w:rFonts w:ascii="Courier New" w:hAnsi="Courier New" w:cs="Courier New"/>
        </w:rPr>
        <w:t>en el Registro en cuya demarcación radique el inmueble en que estén instaladas.</w:t>
      </w:r>
    </w:p>
    <w:p w:rsidR="0023149A" w:rsidRPr="0023149A" w:rsidRDefault="0023149A" w:rsidP="004F1C25">
      <w:pPr>
        <w:ind w:left="708" w:right="-1"/>
        <w:jc w:val="both"/>
        <w:rPr>
          <w:rFonts w:ascii="Courier New" w:hAnsi="Courier New" w:cs="Courier New"/>
        </w:rPr>
      </w:pPr>
    </w:p>
    <w:p w:rsidR="0023149A" w:rsidRDefault="0023149A" w:rsidP="004F1C25">
      <w:pPr>
        <w:ind w:left="708" w:right="-1"/>
        <w:jc w:val="both"/>
        <w:rPr>
          <w:rFonts w:ascii="Courier New" w:hAnsi="Courier New" w:cs="Courier New"/>
        </w:rPr>
      </w:pPr>
      <w:r>
        <w:rPr>
          <w:rFonts w:ascii="Courier New" w:hAnsi="Courier New" w:cs="Courier New"/>
        </w:rPr>
        <w:t>A</w:t>
      </w:r>
      <w:r w:rsidRPr="0023149A">
        <w:rPr>
          <w:rFonts w:ascii="Courier New" w:hAnsi="Courier New" w:cs="Courier New"/>
        </w:rPr>
        <w:t>utomóviles y otros vehículos de motor</w:t>
      </w:r>
      <w:r>
        <w:rPr>
          <w:rFonts w:ascii="Courier New" w:hAnsi="Courier New" w:cs="Courier New"/>
        </w:rPr>
        <w:t xml:space="preserve">, </w:t>
      </w:r>
      <w:r w:rsidRPr="0023149A">
        <w:rPr>
          <w:rFonts w:ascii="Courier New" w:hAnsi="Courier New" w:cs="Courier New"/>
        </w:rPr>
        <w:t xml:space="preserve">en el Registro de la capital de la provincia donde estén matriculados. </w:t>
      </w:r>
    </w:p>
    <w:p w:rsidR="0023149A" w:rsidRDefault="0023149A" w:rsidP="004F1C25">
      <w:pPr>
        <w:ind w:left="708" w:right="-1"/>
        <w:jc w:val="both"/>
        <w:rPr>
          <w:rFonts w:ascii="Courier New" w:hAnsi="Courier New" w:cs="Courier New"/>
        </w:rPr>
      </w:pPr>
    </w:p>
    <w:p w:rsidR="0023149A" w:rsidRDefault="0023149A" w:rsidP="004F1C25">
      <w:pPr>
        <w:ind w:left="708" w:right="-1"/>
        <w:jc w:val="both"/>
        <w:rPr>
          <w:rFonts w:ascii="Courier New" w:hAnsi="Courier New" w:cs="Courier New"/>
        </w:rPr>
      </w:pPr>
      <w:r>
        <w:rPr>
          <w:rFonts w:ascii="Courier New" w:hAnsi="Courier New" w:cs="Courier New"/>
        </w:rPr>
        <w:t>T</w:t>
      </w:r>
      <w:r w:rsidRPr="0023149A">
        <w:rPr>
          <w:rFonts w:ascii="Courier New" w:hAnsi="Courier New" w:cs="Courier New"/>
        </w:rPr>
        <w:t>ranvías</w:t>
      </w:r>
      <w:r>
        <w:rPr>
          <w:rFonts w:ascii="Courier New" w:hAnsi="Courier New" w:cs="Courier New"/>
        </w:rPr>
        <w:t>,</w:t>
      </w:r>
      <w:r w:rsidRPr="0023149A">
        <w:rPr>
          <w:rFonts w:ascii="Courier New" w:hAnsi="Courier New" w:cs="Courier New"/>
        </w:rPr>
        <w:t xml:space="preserve"> en el Registro que corresponda al punto de arranque de la línea</w:t>
      </w:r>
    </w:p>
    <w:p w:rsidR="0023149A" w:rsidRDefault="0023149A" w:rsidP="004F1C25">
      <w:pPr>
        <w:ind w:left="708" w:right="-1"/>
        <w:jc w:val="both"/>
        <w:rPr>
          <w:rFonts w:ascii="Courier New" w:hAnsi="Courier New" w:cs="Courier New"/>
        </w:rPr>
      </w:pPr>
    </w:p>
    <w:p w:rsidR="0023149A" w:rsidRPr="0023149A" w:rsidRDefault="0023149A" w:rsidP="004F1C25">
      <w:pPr>
        <w:ind w:left="708" w:right="-1"/>
        <w:jc w:val="both"/>
        <w:rPr>
          <w:rFonts w:ascii="Courier New" w:hAnsi="Courier New" w:cs="Courier New"/>
        </w:rPr>
      </w:pPr>
      <w:r>
        <w:rPr>
          <w:rFonts w:ascii="Courier New" w:hAnsi="Courier New" w:cs="Courier New"/>
        </w:rPr>
        <w:t>V</w:t>
      </w:r>
      <w:r w:rsidRPr="0023149A">
        <w:rPr>
          <w:rFonts w:ascii="Courier New" w:hAnsi="Courier New" w:cs="Courier New"/>
        </w:rPr>
        <w:t>agones</w:t>
      </w:r>
      <w:r>
        <w:rPr>
          <w:rFonts w:ascii="Courier New" w:hAnsi="Courier New" w:cs="Courier New"/>
        </w:rPr>
        <w:t>,</w:t>
      </w:r>
      <w:r w:rsidRPr="0023149A">
        <w:rPr>
          <w:rFonts w:ascii="Courier New" w:hAnsi="Courier New" w:cs="Courier New"/>
        </w:rPr>
        <w:t xml:space="preserve"> en el domicilio del propietario.</w:t>
      </w:r>
    </w:p>
    <w:p w:rsidR="0023149A" w:rsidRDefault="0023149A" w:rsidP="004F1C25">
      <w:pPr>
        <w:ind w:left="708" w:right="-1"/>
        <w:jc w:val="both"/>
        <w:rPr>
          <w:rFonts w:ascii="Courier New" w:hAnsi="Courier New" w:cs="Courier New"/>
        </w:rPr>
      </w:pPr>
    </w:p>
    <w:p w:rsidR="0023149A" w:rsidRPr="0023149A" w:rsidRDefault="0023149A" w:rsidP="004F1C25">
      <w:pPr>
        <w:ind w:left="708" w:right="-1"/>
        <w:jc w:val="both"/>
        <w:rPr>
          <w:rFonts w:ascii="Courier New" w:hAnsi="Courier New" w:cs="Courier New"/>
        </w:rPr>
      </w:pPr>
      <w:r>
        <w:rPr>
          <w:rFonts w:ascii="Courier New" w:hAnsi="Courier New" w:cs="Courier New"/>
        </w:rPr>
        <w:t xml:space="preserve">Aeronaves, </w:t>
      </w:r>
      <w:r w:rsidRPr="0023149A">
        <w:rPr>
          <w:rFonts w:ascii="Courier New" w:hAnsi="Courier New" w:cs="Courier New"/>
        </w:rPr>
        <w:t>en la Sección correspondiente del Registro Mercantil de la provincia donde se hallaren matriculadas.</w:t>
      </w:r>
    </w:p>
    <w:p w:rsidR="0023149A" w:rsidRDefault="0023149A" w:rsidP="004F1C25">
      <w:pPr>
        <w:ind w:left="708" w:right="-1"/>
        <w:jc w:val="both"/>
        <w:rPr>
          <w:rFonts w:ascii="Courier New" w:hAnsi="Courier New" w:cs="Courier New"/>
        </w:rPr>
      </w:pPr>
    </w:p>
    <w:p w:rsidR="0023149A" w:rsidRDefault="0023149A" w:rsidP="004F1C25">
      <w:pPr>
        <w:ind w:left="708" w:right="-1"/>
        <w:jc w:val="both"/>
        <w:rPr>
          <w:rFonts w:ascii="Courier New" w:hAnsi="Courier New" w:cs="Courier New"/>
        </w:rPr>
      </w:pPr>
      <w:r>
        <w:rPr>
          <w:rFonts w:ascii="Courier New" w:hAnsi="Courier New" w:cs="Courier New"/>
        </w:rPr>
        <w:t>M</w:t>
      </w:r>
      <w:r w:rsidRPr="0023149A">
        <w:rPr>
          <w:rFonts w:ascii="Courier New" w:hAnsi="Courier New" w:cs="Courier New"/>
        </w:rPr>
        <w:t>aquinaria industrial</w:t>
      </w:r>
      <w:r>
        <w:rPr>
          <w:rFonts w:ascii="Courier New" w:hAnsi="Courier New" w:cs="Courier New"/>
        </w:rPr>
        <w:t>, idem a EM</w:t>
      </w:r>
    </w:p>
    <w:p w:rsidR="0023149A" w:rsidRPr="0023149A" w:rsidRDefault="0023149A" w:rsidP="004F1C25">
      <w:pPr>
        <w:ind w:left="708" w:right="-1"/>
        <w:jc w:val="both"/>
        <w:rPr>
          <w:rFonts w:ascii="Courier New" w:hAnsi="Courier New" w:cs="Courier New"/>
        </w:rPr>
      </w:pPr>
    </w:p>
    <w:p w:rsidR="0023149A" w:rsidRPr="0023149A" w:rsidRDefault="0023149A" w:rsidP="004F1C25">
      <w:pPr>
        <w:ind w:left="708" w:right="-1"/>
        <w:jc w:val="both"/>
        <w:rPr>
          <w:rFonts w:ascii="Courier New" w:hAnsi="Courier New" w:cs="Courier New"/>
        </w:rPr>
      </w:pPr>
      <w:r>
        <w:rPr>
          <w:rFonts w:ascii="Courier New" w:hAnsi="Courier New" w:cs="Courier New"/>
        </w:rPr>
        <w:t>P</w:t>
      </w:r>
      <w:r w:rsidRPr="0023149A">
        <w:rPr>
          <w:rFonts w:ascii="Courier New" w:hAnsi="Courier New" w:cs="Courier New"/>
        </w:rPr>
        <w:t xml:space="preserve">ropiedad intelectual </w:t>
      </w:r>
      <w:r>
        <w:rPr>
          <w:rFonts w:ascii="Courier New" w:hAnsi="Courier New" w:cs="Courier New"/>
        </w:rPr>
        <w:t>e</w:t>
      </w:r>
      <w:r w:rsidRPr="0023149A">
        <w:rPr>
          <w:rFonts w:ascii="Courier New" w:hAnsi="Courier New" w:cs="Courier New"/>
        </w:rPr>
        <w:t xml:space="preserve"> industrial</w:t>
      </w:r>
      <w:r>
        <w:rPr>
          <w:rFonts w:ascii="Courier New" w:hAnsi="Courier New" w:cs="Courier New"/>
        </w:rPr>
        <w:t xml:space="preserve">, </w:t>
      </w:r>
      <w:r w:rsidRPr="0023149A">
        <w:rPr>
          <w:rFonts w:ascii="Courier New" w:hAnsi="Courier New" w:cs="Courier New"/>
        </w:rPr>
        <w:t>en el Registro de la Propiedad de Madrid que determine el Ministerio.</w:t>
      </w:r>
    </w:p>
    <w:p w:rsidR="006E1FDA" w:rsidRDefault="006E1FDA" w:rsidP="00E51D32">
      <w:pPr>
        <w:ind w:right="-1"/>
        <w:jc w:val="both"/>
        <w:rPr>
          <w:rFonts w:ascii="Courier New" w:hAnsi="Courier New" w:cs="Courier New"/>
        </w:rPr>
      </w:pPr>
    </w:p>
    <w:p w:rsidR="004F1C25" w:rsidRPr="007442B6" w:rsidRDefault="0023149A" w:rsidP="007442B6">
      <w:pPr>
        <w:ind w:right="-1"/>
        <w:jc w:val="both"/>
        <w:rPr>
          <w:rFonts w:ascii="Courier New" w:hAnsi="Courier New" w:cs="Courier New"/>
        </w:rPr>
      </w:pPr>
      <w:r>
        <w:rPr>
          <w:rFonts w:ascii="Courier New" w:hAnsi="Courier New" w:cs="Courier New"/>
        </w:rPr>
        <w:t xml:space="preserve">70 Otras </w:t>
      </w:r>
      <w:r w:rsidR="004F1C25">
        <w:rPr>
          <w:rFonts w:ascii="Courier New" w:hAnsi="Courier New" w:cs="Courier New"/>
        </w:rPr>
        <w:t xml:space="preserve">varias </w:t>
      </w:r>
      <w:r>
        <w:rPr>
          <w:rFonts w:ascii="Courier New" w:hAnsi="Courier New" w:cs="Courier New"/>
        </w:rPr>
        <w:t xml:space="preserve">reglas de </w:t>
      </w:r>
      <w:r w:rsidR="007442B6">
        <w:rPr>
          <w:rFonts w:ascii="Courier New" w:hAnsi="Courier New" w:cs="Courier New"/>
        </w:rPr>
        <w:t>fijación</w:t>
      </w:r>
      <w:r>
        <w:rPr>
          <w:rFonts w:ascii="Courier New" w:hAnsi="Courier New" w:cs="Courier New"/>
        </w:rPr>
        <w:t xml:space="preserve"> competencia en PSD</w:t>
      </w:r>
      <w:r w:rsidR="004F1C25">
        <w:rPr>
          <w:rFonts w:ascii="Courier New" w:hAnsi="Courier New" w:cs="Courier New"/>
        </w:rPr>
        <w:t>, vg</w:t>
      </w:r>
      <w:r w:rsidR="007442B6">
        <w:rPr>
          <w:rFonts w:ascii="Courier New" w:hAnsi="Courier New" w:cs="Courier New"/>
        </w:rPr>
        <w:t xml:space="preserve"> c</w:t>
      </w:r>
      <w:r w:rsidR="004F1C25">
        <w:rPr>
          <w:rFonts w:ascii="Courier New" w:hAnsi="Courier New" w:cs="Courier New"/>
        </w:rPr>
        <w:t xml:space="preserve">olecciones u </w:t>
      </w:r>
      <w:r w:rsidR="004F1C25" w:rsidRPr="004F1C25">
        <w:rPr>
          <w:rFonts w:ascii="Courier New" w:hAnsi="Courier New" w:cs="Courier New"/>
        </w:rPr>
        <w:t>objetos de valor artístico e histórico, en el Registro correspondiente al domicilio del pignorante.</w:t>
      </w:r>
      <w:r w:rsidR="007442B6">
        <w:rPr>
          <w:rFonts w:ascii="Courier New" w:hAnsi="Courier New" w:cs="Courier New"/>
        </w:rPr>
        <w:t xml:space="preserve"> </w:t>
      </w:r>
      <w:r w:rsidR="004F1C25" w:rsidRPr="007442B6">
        <w:rPr>
          <w:rFonts w:ascii="Courier New" w:hAnsi="Courier New" w:cs="Courier New"/>
          <w:b/>
        </w:rPr>
        <w:t xml:space="preserve">Cuando la finca radique en territorio perteneciente a dos o más Registros </w:t>
      </w:r>
      <w:r w:rsidR="004F1C25" w:rsidRPr="007442B6">
        <w:rPr>
          <w:rFonts w:ascii="Courier New" w:hAnsi="Courier New" w:cs="Courier New"/>
        </w:rPr>
        <w:t>se practicará la inscripción en cada uno de ellos.</w:t>
      </w:r>
    </w:p>
    <w:p w:rsidR="004F1C25" w:rsidRDefault="004F1C25" w:rsidP="0023149A">
      <w:pPr>
        <w:ind w:right="-1"/>
        <w:jc w:val="both"/>
        <w:rPr>
          <w:rFonts w:ascii="Courier New" w:hAnsi="Courier New" w:cs="Courier New"/>
        </w:rPr>
      </w:pPr>
    </w:p>
    <w:p w:rsidR="0023149A" w:rsidRDefault="0023149A" w:rsidP="00E51D32">
      <w:pPr>
        <w:ind w:right="-1"/>
        <w:jc w:val="both"/>
        <w:rPr>
          <w:rFonts w:ascii="Courier New" w:hAnsi="Courier New" w:cs="Courier New"/>
        </w:rPr>
      </w:pPr>
    </w:p>
    <w:p w:rsidR="004F1C25" w:rsidRDefault="007442B6" w:rsidP="00E51D32">
      <w:pPr>
        <w:ind w:right="-1"/>
        <w:jc w:val="both"/>
        <w:rPr>
          <w:rFonts w:ascii="Courier New" w:hAnsi="Courier New" w:cs="Courier New"/>
        </w:rPr>
      </w:pPr>
      <w:r w:rsidRPr="007442B6">
        <w:rPr>
          <w:rFonts w:ascii="Courier New" w:hAnsi="Courier New" w:cs="Courier New"/>
          <w:b/>
        </w:rPr>
        <w:t>72</w:t>
      </w:r>
      <w:r>
        <w:rPr>
          <w:rFonts w:ascii="Courier New" w:hAnsi="Courier New" w:cs="Courier New"/>
        </w:rPr>
        <w:t xml:space="preserve"> </w:t>
      </w:r>
      <w:r w:rsidR="004F1C25" w:rsidRPr="007442B6">
        <w:rPr>
          <w:rFonts w:ascii="Courier New" w:hAnsi="Courier New" w:cs="Courier New"/>
          <w:b/>
        </w:rPr>
        <w:t>Los Registradores calificarán,</w:t>
      </w:r>
      <w:r w:rsidR="004F1C25" w:rsidRPr="004F1C25">
        <w:rPr>
          <w:rFonts w:ascii="Courier New" w:hAnsi="Courier New" w:cs="Courier New"/>
        </w:rPr>
        <w:t xml:space="preserve"> bajo su responsabilidad, la legalidad de las formas extrínsecas de los documentos de toda clase, en cuya virtud se solicite la inscripción, así como la capacidad de los otorgantes y la validez de los actos dispositivos contenidos en las escrituras públicas, por lo que resulte de ellas y de los asientos del Registro.</w:t>
      </w:r>
    </w:p>
    <w:p w:rsidR="004F1C25" w:rsidRDefault="004F1C25" w:rsidP="00E51D32">
      <w:pPr>
        <w:ind w:right="-1"/>
        <w:jc w:val="both"/>
        <w:rPr>
          <w:rFonts w:ascii="Courier New" w:hAnsi="Courier New" w:cs="Courier New"/>
        </w:rPr>
      </w:pPr>
    </w:p>
    <w:p w:rsidR="004F1C25" w:rsidRPr="004F1C25" w:rsidRDefault="004F1C25" w:rsidP="007442B6">
      <w:pPr>
        <w:ind w:left="708" w:right="-1"/>
        <w:jc w:val="both"/>
        <w:rPr>
          <w:rFonts w:ascii="Courier New" w:hAnsi="Courier New" w:cs="Courier New"/>
        </w:rPr>
      </w:pPr>
      <w:r>
        <w:rPr>
          <w:rFonts w:ascii="Courier New" w:hAnsi="Courier New" w:cs="Courier New"/>
        </w:rPr>
        <w:t xml:space="preserve">También la </w:t>
      </w:r>
      <w:r w:rsidRPr="004F1C25">
        <w:rPr>
          <w:rFonts w:ascii="Courier New" w:hAnsi="Courier New" w:cs="Courier New"/>
        </w:rPr>
        <w:t>competencia de</w:t>
      </w:r>
      <w:r>
        <w:rPr>
          <w:rFonts w:ascii="Courier New" w:hAnsi="Courier New" w:cs="Courier New"/>
        </w:rPr>
        <w:t xml:space="preserve"> </w:t>
      </w:r>
      <w:r w:rsidRPr="004F1C25">
        <w:rPr>
          <w:rFonts w:ascii="Courier New" w:hAnsi="Courier New" w:cs="Courier New"/>
        </w:rPr>
        <w:t>l</w:t>
      </w:r>
      <w:r>
        <w:rPr>
          <w:rFonts w:ascii="Courier New" w:hAnsi="Courier New" w:cs="Courier New"/>
        </w:rPr>
        <w:t>os j</w:t>
      </w:r>
      <w:r w:rsidRPr="004F1C25">
        <w:rPr>
          <w:rFonts w:ascii="Courier New" w:hAnsi="Courier New" w:cs="Courier New"/>
        </w:rPr>
        <w:t>ue</w:t>
      </w:r>
      <w:r>
        <w:rPr>
          <w:rFonts w:ascii="Courier New" w:hAnsi="Courier New" w:cs="Courier New"/>
        </w:rPr>
        <w:t>ces</w:t>
      </w:r>
      <w:r w:rsidRPr="004F1C25">
        <w:rPr>
          <w:rFonts w:ascii="Courier New" w:hAnsi="Courier New" w:cs="Courier New"/>
        </w:rPr>
        <w:t xml:space="preserve">, </w:t>
      </w:r>
      <w:r>
        <w:rPr>
          <w:rFonts w:ascii="Courier New" w:hAnsi="Courier New" w:cs="Courier New"/>
        </w:rPr>
        <w:t>t</w:t>
      </w:r>
      <w:r w:rsidRPr="004F1C25">
        <w:rPr>
          <w:rFonts w:ascii="Courier New" w:hAnsi="Courier New" w:cs="Courier New"/>
        </w:rPr>
        <w:t>ribunal o funcionarios autorizantes</w:t>
      </w:r>
      <w:r>
        <w:rPr>
          <w:rFonts w:ascii="Courier New" w:hAnsi="Courier New" w:cs="Courier New"/>
        </w:rPr>
        <w:t xml:space="preserve"> y la </w:t>
      </w:r>
      <w:r w:rsidRPr="004F1C25">
        <w:rPr>
          <w:rFonts w:ascii="Courier New" w:hAnsi="Courier New" w:cs="Courier New"/>
        </w:rPr>
        <w:t xml:space="preserve">legalidad del contenido de los documentos. </w:t>
      </w:r>
    </w:p>
    <w:p w:rsidR="004F1C25" w:rsidRDefault="004F1C25" w:rsidP="00E51D32">
      <w:pPr>
        <w:ind w:right="-1"/>
        <w:jc w:val="both"/>
        <w:rPr>
          <w:rFonts w:ascii="Courier New" w:hAnsi="Courier New" w:cs="Courier New"/>
        </w:rPr>
      </w:pPr>
    </w:p>
    <w:p w:rsidR="0082160C" w:rsidRPr="00135583" w:rsidRDefault="007442B6" w:rsidP="007442B6">
      <w:pPr>
        <w:ind w:right="-1"/>
        <w:jc w:val="both"/>
        <w:rPr>
          <w:rFonts w:ascii="Courier New" w:hAnsi="Courier New" w:cs="Courier New"/>
        </w:rPr>
      </w:pPr>
      <w:r w:rsidRPr="007442B6">
        <w:rPr>
          <w:rFonts w:ascii="Courier New" w:hAnsi="Courier New" w:cs="Courier New"/>
          <w:b/>
        </w:rPr>
        <w:t>75</w:t>
      </w:r>
      <w:r>
        <w:rPr>
          <w:rFonts w:ascii="Courier New" w:hAnsi="Courier New" w:cs="Courier New"/>
        </w:rPr>
        <w:t xml:space="preserve"> </w:t>
      </w:r>
      <w:r w:rsidR="006E1FDA">
        <w:rPr>
          <w:rFonts w:ascii="Courier New" w:hAnsi="Courier New" w:cs="Courier New"/>
        </w:rPr>
        <w:t>S</w:t>
      </w:r>
      <w:r w:rsidR="0082160C" w:rsidRPr="00135583">
        <w:rPr>
          <w:rFonts w:ascii="Courier New" w:hAnsi="Courier New" w:cs="Courier New"/>
        </w:rPr>
        <w:t>e procura la coordinación con el RP</w:t>
      </w:r>
      <w:r>
        <w:rPr>
          <w:rFonts w:ascii="Courier New" w:hAnsi="Courier New" w:cs="Courier New"/>
        </w:rPr>
        <w:t xml:space="preserve">: a efectos </w:t>
      </w:r>
      <w:r w:rsidRPr="007442B6">
        <w:rPr>
          <w:rFonts w:ascii="Courier New" w:hAnsi="Courier New" w:cs="Courier New"/>
          <w:b/>
        </w:rPr>
        <w:t>111 LH</w:t>
      </w:r>
      <w:r>
        <w:rPr>
          <w:rFonts w:ascii="Courier New" w:hAnsi="Courier New" w:cs="Courier New"/>
        </w:rPr>
        <w:t xml:space="preserve"> </w:t>
      </w:r>
      <w:r w:rsidR="0082160C" w:rsidRPr="00135583">
        <w:rPr>
          <w:rFonts w:ascii="Courier New" w:hAnsi="Courier New" w:cs="Courier New"/>
        </w:rPr>
        <w:t xml:space="preserve">se hará constar la constitución de la </w:t>
      </w:r>
      <w:r>
        <w:rPr>
          <w:rFonts w:ascii="Courier New" w:hAnsi="Courier New" w:cs="Courier New"/>
        </w:rPr>
        <w:t>HMPSD</w:t>
      </w:r>
      <w:r w:rsidR="0082160C" w:rsidRPr="00135583">
        <w:rPr>
          <w:rFonts w:ascii="Courier New" w:hAnsi="Courier New" w:cs="Courier New"/>
        </w:rPr>
        <w:t xml:space="preserve"> por nota al margen de la inscripción del dominio del inmueble. </w:t>
      </w:r>
      <w:r w:rsidR="0082160C" w:rsidRPr="007442B6">
        <w:rPr>
          <w:rFonts w:ascii="Courier New" w:hAnsi="Courier New" w:cs="Courier New"/>
          <w:b/>
        </w:rPr>
        <w:t>Extendida la nota, la HM</w:t>
      </w:r>
      <w:r w:rsidRPr="007442B6">
        <w:rPr>
          <w:rFonts w:ascii="Courier New" w:hAnsi="Courier New" w:cs="Courier New"/>
          <w:b/>
        </w:rPr>
        <w:t>/PSD</w:t>
      </w:r>
      <w:r w:rsidR="0082160C" w:rsidRPr="007442B6">
        <w:rPr>
          <w:rFonts w:ascii="Courier New" w:hAnsi="Courier New" w:cs="Courier New"/>
          <w:b/>
        </w:rPr>
        <w:t xml:space="preserve"> serán preferentes en cuanto a dichos bienes respecto de cualquier h</w:t>
      </w:r>
      <w:r w:rsidRPr="007442B6">
        <w:rPr>
          <w:rFonts w:ascii="Courier New" w:hAnsi="Courier New" w:cs="Courier New"/>
          <w:b/>
        </w:rPr>
        <w:t xml:space="preserve">ipoteca </w:t>
      </w:r>
      <w:r w:rsidR="0082160C" w:rsidRPr="007442B6">
        <w:rPr>
          <w:rFonts w:ascii="Courier New" w:hAnsi="Courier New" w:cs="Courier New"/>
          <w:b/>
        </w:rPr>
        <w:t>inmobiliaria</w:t>
      </w:r>
      <w:r>
        <w:rPr>
          <w:rFonts w:ascii="Courier New" w:hAnsi="Courier New" w:cs="Courier New"/>
          <w:b/>
        </w:rPr>
        <w:t>/</w:t>
      </w:r>
      <w:r w:rsidR="0082160C" w:rsidRPr="007442B6">
        <w:rPr>
          <w:rFonts w:ascii="Courier New" w:hAnsi="Courier New" w:cs="Courier New"/>
          <w:b/>
        </w:rPr>
        <w:t>gravamen</w:t>
      </w:r>
      <w:r w:rsidR="0082160C" w:rsidRPr="00135583">
        <w:rPr>
          <w:rFonts w:ascii="Courier New" w:hAnsi="Courier New" w:cs="Courier New"/>
        </w:rPr>
        <w:t xml:space="preserve"> </w:t>
      </w:r>
      <w:r>
        <w:rPr>
          <w:rFonts w:ascii="Courier New" w:hAnsi="Courier New" w:cs="Courier New"/>
        </w:rPr>
        <w:t>posteriormente inscrito</w:t>
      </w:r>
      <w:r w:rsidR="0082160C" w:rsidRPr="00135583">
        <w:rPr>
          <w:rFonts w:ascii="Courier New" w:hAnsi="Courier New" w:cs="Courier New"/>
        </w:rPr>
        <w:t>.</w:t>
      </w:r>
    </w:p>
    <w:p w:rsidR="003F5767" w:rsidRDefault="003F5767" w:rsidP="00135583">
      <w:pPr>
        <w:ind w:right="-1"/>
        <w:jc w:val="both"/>
        <w:rPr>
          <w:rFonts w:ascii="Courier New" w:hAnsi="Courier New" w:cs="Courier New"/>
          <w:lang w:val="es-ES_tradnl"/>
        </w:rPr>
      </w:pPr>
    </w:p>
    <w:p w:rsidR="006E1FDA" w:rsidRDefault="006E1FDA" w:rsidP="00135583">
      <w:pPr>
        <w:ind w:right="-1"/>
        <w:jc w:val="both"/>
        <w:rPr>
          <w:rFonts w:ascii="Courier New" w:hAnsi="Courier New" w:cs="Courier New"/>
          <w:lang w:val="es-ES_tradnl"/>
        </w:rPr>
      </w:pPr>
    </w:p>
    <w:p w:rsidR="006E1FDA" w:rsidRPr="00135583" w:rsidRDefault="006E1FDA" w:rsidP="00135583">
      <w:pPr>
        <w:ind w:right="-1"/>
        <w:jc w:val="both"/>
        <w:rPr>
          <w:rFonts w:ascii="Courier New" w:hAnsi="Courier New" w:cs="Courier New"/>
          <w:lang w:val="es-ES_tradnl"/>
        </w:rPr>
      </w:pPr>
    </w:p>
    <w:p w:rsidR="006E1FDA" w:rsidRDefault="006E1FDA" w:rsidP="00135583">
      <w:pPr>
        <w:spacing w:line="276" w:lineRule="auto"/>
        <w:jc w:val="both"/>
        <w:rPr>
          <w:rFonts w:ascii="Courier New" w:hAnsi="Courier New" w:cs="Courier New"/>
        </w:rPr>
      </w:pPr>
    </w:p>
    <w:p w:rsidR="00126856" w:rsidRPr="00135583" w:rsidRDefault="00126856" w:rsidP="00135583">
      <w:pPr>
        <w:pStyle w:val="Textonotapie"/>
        <w:ind w:right="-1"/>
        <w:jc w:val="both"/>
        <w:rPr>
          <w:rFonts w:ascii="Courier New" w:hAnsi="Courier New" w:cs="Courier New"/>
          <w:lang w:val="es-ES_tradnl"/>
        </w:rPr>
      </w:pPr>
    </w:p>
    <w:p w:rsidR="00126856" w:rsidRPr="00135583" w:rsidRDefault="00126856" w:rsidP="00135583">
      <w:pPr>
        <w:pStyle w:val="Textonotapie"/>
        <w:ind w:right="-1"/>
        <w:jc w:val="both"/>
        <w:rPr>
          <w:rFonts w:ascii="Courier New" w:hAnsi="Courier New" w:cs="Courier New"/>
          <w:lang w:val="es-ES_tradnl"/>
        </w:rPr>
      </w:pPr>
    </w:p>
    <w:p w:rsidR="0082160C" w:rsidRPr="00135583" w:rsidRDefault="0082160C" w:rsidP="00135583">
      <w:pPr>
        <w:pStyle w:val="Textonotapie"/>
        <w:ind w:right="-1"/>
        <w:jc w:val="both"/>
        <w:rPr>
          <w:rFonts w:ascii="Courier New" w:hAnsi="Courier New" w:cs="Courier New"/>
          <w:lang w:val="es-ES_tradnl"/>
        </w:rPr>
      </w:pPr>
    </w:p>
    <w:p w:rsidR="00C5178A" w:rsidRDefault="00C5178A" w:rsidP="00135583">
      <w:pPr>
        <w:pStyle w:val="Textonotapie"/>
        <w:ind w:right="-1"/>
        <w:jc w:val="both"/>
        <w:rPr>
          <w:rFonts w:ascii="Courier New" w:hAnsi="Courier New" w:cs="Courier New"/>
          <w:lang w:val="es-ES_tradnl"/>
        </w:rPr>
      </w:pPr>
    </w:p>
    <w:p w:rsidR="00DF28B7" w:rsidRPr="00DF28B7" w:rsidRDefault="00DF28B7" w:rsidP="00135583">
      <w:pPr>
        <w:pStyle w:val="Textonotapie"/>
        <w:ind w:right="-1"/>
        <w:jc w:val="both"/>
        <w:rPr>
          <w:rFonts w:ascii="Courier New" w:hAnsi="Courier New" w:cs="Courier New"/>
        </w:rPr>
      </w:pPr>
    </w:p>
    <w:p w:rsidR="00DF28B7" w:rsidRDefault="00DF28B7" w:rsidP="00135583">
      <w:pPr>
        <w:pStyle w:val="Textonotapie"/>
        <w:ind w:right="-1"/>
        <w:jc w:val="both"/>
        <w:rPr>
          <w:rFonts w:ascii="Courier New" w:hAnsi="Courier New" w:cs="Courier New"/>
          <w:lang w:val="es-ES_tradnl"/>
        </w:rPr>
      </w:pPr>
    </w:p>
    <w:p w:rsidR="00DF28B7" w:rsidRPr="00135583" w:rsidRDefault="00DF28B7" w:rsidP="00135583">
      <w:pPr>
        <w:pStyle w:val="Textonotapie"/>
        <w:ind w:right="-1"/>
        <w:jc w:val="both"/>
        <w:rPr>
          <w:rFonts w:ascii="Courier New" w:hAnsi="Courier New" w:cs="Courier New"/>
          <w:lang w:val="es-ES_tradnl"/>
        </w:rPr>
      </w:pPr>
    </w:p>
    <w:sectPr w:rsidR="00DF28B7" w:rsidRPr="00135583">
      <w:footerReference w:type="even" r:id="rId8"/>
      <w:footerReference w:type="default" r:id="rId9"/>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18" w:rsidRDefault="00C63118">
      <w:r>
        <w:separator/>
      </w:r>
    </w:p>
  </w:endnote>
  <w:endnote w:type="continuationSeparator" w:id="0">
    <w:p w:rsidR="00C63118" w:rsidRDefault="00C6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2" w:rsidRDefault="00F859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85912" w:rsidRDefault="00F85912">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12" w:rsidRDefault="00F8591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6587">
      <w:rPr>
        <w:rStyle w:val="Nmerodepgina"/>
        <w:noProof/>
      </w:rPr>
      <w:t>1</w:t>
    </w:r>
    <w:r>
      <w:rPr>
        <w:rStyle w:val="Nmerodepgina"/>
      </w:rPr>
      <w:fldChar w:fldCharType="end"/>
    </w:r>
  </w:p>
  <w:p w:rsidR="00F85912" w:rsidRDefault="00F85912">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18" w:rsidRDefault="00C63118">
      <w:r>
        <w:separator/>
      </w:r>
    </w:p>
  </w:footnote>
  <w:footnote w:type="continuationSeparator" w:id="0">
    <w:p w:rsidR="00C63118" w:rsidRDefault="00C631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2C"/>
    <w:multiLevelType w:val="hybridMultilevel"/>
    <w:tmpl w:val="8ADA74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B33301"/>
    <w:multiLevelType w:val="hybridMultilevel"/>
    <w:tmpl w:val="39A4D03E"/>
    <w:lvl w:ilvl="0" w:tplc="809C7306">
      <w:start w:val="1"/>
      <w:numFmt w:val="bullet"/>
      <w:pStyle w:val="Prrafodelista"/>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DCB1C7A"/>
    <w:multiLevelType w:val="hybridMultilevel"/>
    <w:tmpl w:val="B84E230C"/>
    <w:lvl w:ilvl="0" w:tplc="9FE6A96A">
      <w:numFmt w:val="bullet"/>
      <w:lvlText w:val="-"/>
      <w:lvlJc w:val="left"/>
      <w:pPr>
        <w:tabs>
          <w:tab w:val="num" w:pos="720"/>
        </w:tabs>
        <w:ind w:left="720" w:hanging="360"/>
      </w:pPr>
      <w:rPr>
        <w:rFonts w:ascii="Courier New" w:eastAsia="Times New Roman"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2FA7A1F"/>
    <w:multiLevelType w:val="hybridMultilevel"/>
    <w:tmpl w:val="47D8AD76"/>
    <w:lvl w:ilvl="0" w:tplc="19A087D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AB29F8"/>
    <w:multiLevelType w:val="hybridMultilevel"/>
    <w:tmpl w:val="6E5A153C"/>
    <w:lvl w:ilvl="0" w:tplc="3D78B84A">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15:restartNumberingAfterBreak="0">
    <w:nsid w:val="3408510B"/>
    <w:multiLevelType w:val="hybridMultilevel"/>
    <w:tmpl w:val="326E1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A95EF4"/>
    <w:multiLevelType w:val="hybridMultilevel"/>
    <w:tmpl w:val="185868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395A30"/>
    <w:multiLevelType w:val="hybridMultilevel"/>
    <w:tmpl w:val="B150E44A"/>
    <w:lvl w:ilvl="0" w:tplc="C3B450C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2D35C01"/>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15:restartNumberingAfterBreak="0">
    <w:nsid w:val="4A0847A2"/>
    <w:multiLevelType w:val="hybridMultilevel"/>
    <w:tmpl w:val="80A842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144BE"/>
    <w:multiLevelType w:val="hybridMultilevel"/>
    <w:tmpl w:val="DD1E525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CF5412"/>
    <w:multiLevelType w:val="singleLevel"/>
    <w:tmpl w:val="0C0A0011"/>
    <w:lvl w:ilvl="0">
      <w:start w:val="1"/>
      <w:numFmt w:val="decimal"/>
      <w:lvlText w:val="%1)"/>
      <w:lvlJc w:val="left"/>
      <w:pPr>
        <w:tabs>
          <w:tab w:val="num" w:pos="360"/>
        </w:tabs>
        <w:ind w:left="360" w:hanging="360"/>
      </w:pPr>
      <w:rPr>
        <w:rFonts w:hint="default"/>
      </w:rPr>
    </w:lvl>
  </w:abstractNum>
  <w:abstractNum w:abstractNumId="12" w15:restartNumberingAfterBreak="0">
    <w:nsid w:val="62E13074"/>
    <w:multiLevelType w:val="hybridMultilevel"/>
    <w:tmpl w:val="064290F4"/>
    <w:lvl w:ilvl="0" w:tplc="F64676E0">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69F9408E"/>
    <w:multiLevelType w:val="singleLevel"/>
    <w:tmpl w:val="9F26EC02"/>
    <w:lvl w:ilvl="0">
      <w:start w:val="2"/>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F636DCA"/>
    <w:multiLevelType w:val="hybridMultilevel"/>
    <w:tmpl w:val="A6548FAA"/>
    <w:lvl w:ilvl="0" w:tplc="046AA348">
      <w:start w:val="2"/>
      <w:numFmt w:val="bullet"/>
      <w:lvlText w:val="-"/>
      <w:lvlJc w:val="left"/>
      <w:pPr>
        <w:tabs>
          <w:tab w:val="num" w:pos="1065"/>
        </w:tabs>
        <w:ind w:left="1065" w:hanging="360"/>
      </w:pPr>
      <w:rPr>
        <w:rFonts w:ascii="Times New Roman" w:eastAsia="MS Mincho"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75034DD5"/>
    <w:multiLevelType w:val="singleLevel"/>
    <w:tmpl w:val="65CA69C4"/>
    <w:lvl w:ilvl="0">
      <w:start w:val="2"/>
      <w:numFmt w:val="bullet"/>
      <w:lvlText w:val=""/>
      <w:lvlJc w:val="left"/>
      <w:pPr>
        <w:tabs>
          <w:tab w:val="num" w:pos="360"/>
        </w:tabs>
        <w:ind w:left="360" w:hanging="360"/>
      </w:pPr>
      <w:rPr>
        <w:rFonts w:ascii="Symbol" w:hAnsi="Symbol" w:hint="default"/>
      </w:rPr>
    </w:lvl>
  </w:abstractNum>
  <w:abstractNum w:abstractNumId="16" w15:restartNumberingAfterBreak="0">
    <w:nsid w:val="77ED1FD3"/>
    <w:multiLevelType w:val="hybridMultilevel"/>
    <w:tmpl w:val="D4C0690C"/>
    <w:lvl w:ilvl="0" w:tplc="CF2C3F6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1"/>
  </w:num>
  <w:num w:numId="4">
    <w:abstractNumId w:val="15"/>
  </w:num>
  <w:num w:numId="5">
    <w:abstractNumId w:val="3"/>
  </w:num>
  <w:num w:numId="6">
    <w:abstractNumId w:val="9"/>
  </w:num>
  <w:num w:numId="7">
    <w:abstractNumId w:val="5"/>
  </w:num>
  <w:num w:numId="8">
    <w:abstractNumId w:val="6"/>
  </w:num>
  <w:num w:numId="9">
    <w:abstractNumId w:val="0"/>
  </w:num>
  <w:num w:numId="10">
    <w:abstractNumId w:val="12"/>
  </w:num>
  <w:num w:numId="11">
    <w:abstractNumId w:val="14"/>
  </w:num>
  <w:num w:numId="12">
    <w:abstractNumId w:val="4"/>
  </w:num>
  <w:num w:numId="13">
    <w:abstractNumId w:val="1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43"/>
    <w:rsid w:val="00030A46"/>
    <w:rsid w:val="00045566"/>
    <w:rsid w:val="00075E64"/>
    <w:rsid w:val="000A0191"/>
    <w:rsid w:val="000B3D72"/>
    <w:rsid w:val="000B6E1C"/>
    <w:rsid w:val="001221EA"/>
    <w:rsid w:val="00126856"/>
    <w:rsid w:val="00135583"/>
    <w:rsid w:val="001606FE"/>
    <w:rsid w:val="00182925"/>
    <w:rsid w:val="001E5736"/>
    <w:rsid w:val="00205831"/>
    <w:rsid w:val="00213C0A"/>
    <w:rsid w:val="002263A3"/>
    <w:rsid w:val="0023149A"/>
    <w:rsid w:val="00232744"/>
    <w:rsid w:val="00241BAF"/>
    <w:rsid w:val="00275FAD"/>
    <w:rsid w:val="002A72C9"/>
    <w:rsid w:val="002B01CE"/>
    <w:rsid w:val="002C2225"/>
    <w:rsid w:val="002C284E"/>
    <w:rsid w:val="002E6023"/>
    <w:rsid w:val="00333F5D"/>
    <w:rsid w:val="003F5767"/>
    <w:rsid w:val="004019A3"/>
    <w:rsid w:val="00407571"/>
    <w:rsid w:val="004364FD"/>
    <w:rsid w:val="0044036C"/>
    <w:rsid w:val="004C72D4"/>
    <w:rsid w:val="004F1459"/>
    <w:rsid w:val="004F1C25"/>
    <w:rsid w:val="00545445"/>
    <w:rsid w:val="00561558"/>
    <w:rsid w:val="005764A8"/>
    <w:rsid w:val="00586295"/>
    <w:rsid w:val="005F06F5"/>
    <w:rsid w:val="00613CCE"/>
    <w:rsid w:val="00647F0D"/>
    <w:rsid w:val="006827AE"/>
    <w:rsid w:val="00690EB8"/>
    <w:rsid w:val="006E1FDA"/>
    <w:rsid w:val="00703665"/>
    <w:rsid w:val="00706587"/>
    <w:rsid w:val="00723B73"/>
    <w:rsid w:val="00725429"/>
    <w:rsid w:val="007351D0"/>
    <w:rsid w:val="007442B6"/>
    <w:rsid w:val="00762B62"/>
    <w:rsid w:val="00764372"/>
    <w:rsid w:val="00771C73"/>
    <w:rsid w:val="00794ED3"/>
    <w:rsid w:val="007B75F6"/>
    <w:rsid w:val="00802583"/>
    <w:rsid w:val="0082160C"/>
    <w:rsid w:val="008859FC"/>
    <w:rsid w:val="008D044C"/>
    <w:rsid w:val="008D260D"/>
    <w:rsid w:val="008E74C6"/>
    <w:rsid w:val="008F3FEA"/>
    <w:rsid w:val="009118B5"/>
    <w:rsid w:val="00930826"/>
    <w:rsid w:val="00954512"/>
    <w:rsid w:val="00963183"/>
    <w:rsid w:val="00966BAB"/>
    <w:rsid w:val="009723C4"/>
    <w:rsid w:val="009A2C02"/>
    <w:rsid w:val="00A47407"/>
    <w:rsid w:val="00A7166F"/>
    <w:rsid w:val="00A74D77"/>
    <w:rsid w:val="00A86F58"/>
    <w:rsid w:val="00AF2206"/>
    <w:rsid w:val="00B13AE9"/>
    <w:rsid w:val="00BC0DA6"/>
    <w:rsid w:val="00C05365"/>
    <w:rsid w:val="00C24D90"/>
    <w:rsid w:val="00C44704"/>
    <w:rsid w:val="00C5178A"/>
    <w:rsid w:val="00C63118"/>
    <w:rsid w:val="00C63980"/>
    <w:rsid w:val="00C64AAA"/>
    <w:rsid w:val="00C71BB5"/>
    <w:rsid w:val="00CD2A43"/>
    <w:rsid w:val="00D135FE"/>
    <w:rsid w:val="00D553A6"/>
    <w:rsid w:val="00D83B42"/>
    <w:rsid w:val="00DC74A5"/>
    <w:rsid w:val="00DF28B7"/>
    <w:rsid w:val="00E0095E"/>
    <w:rsid w:val="00E05588"/>
    <w:rsid w:val="00E1069C"/>
    <w:rsid w:val="00E51D32"/>
    <w:rsid w:val="00EA2279"/>
    <w:rsid w:val="00EB4743"/>
    <w:rsid w:val="00EB6012"/>
    <w:rsid w:val="00F01D40"/>
    <w:rsid w:val="00F33DF2"/>
    <w:rsid w:val="00F625CA"/>
    <w:rsid w:val="00F812DC"/>
    <w:rsid w:val="00F85912"/>
    <w:rsid w:val="00FE5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5A213B-F012-49C4-B453-828B03B5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left="426"/>
      <w:outlineLvl w:val="0"/>
    </w:pPr>
    <w:rPr>
      <w:rFonts w:ascii="Garamond" w:hAnsi="Garamond"/>
      <w:sz w:val="24"/>
      <w:lang w:val="es-ES_tradnl"/>
    </w:rPr>
  </w:style>
  <w:style w:type="paragraph" w:styleId="Ttulo2">
    <w:name w:val="heading 2"/>
    <w:basedOn w:val="Normal"/>
    <w:next w:val="Normal"/>
    <w:link w:val="Ttulo2Car"/>
    <w:uiPriority w:val="9"/>
    <w:semiHidden/>
    <w:unhideWhenUsed/>
    <w:qFormat/>
    <w:rsid w:val="00F85912"/>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F85912"/>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23149A"/>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Pr>
      <w:rFonts w:ascii="Garamond" w:hAnsi="Garamond"/>
      <w:sz w:val="24"/>
      <w:lang w:val="es-ES_tradnl"/>
    </w:rPr>
  </w:style>
  <w:style w:type="paragraph" w:styleId="Sangra2detindependiente">
    <w:name w:val="Body Text Indent 2"/>
    <w:basedOn w:val="Normal"/>
    <w:semiHidden/>
    <w:pPr>
      <w:spacing w:before="120"/>
      <w:ind w:firstLine="709"/>
      <w:jc w:val="both"/>
    </w:pPr>
    <w:rPr>
      <w:sz w:val="24"/>
    </w:rPr>
  </w:style>
  <w:style w:type="paragraph" w:styleId="Textosinformato">
    <w:name w:val="Plain Text"/>
    <w:basedOn w:val="Normal"/>
    <w:link w:val="TextosinformatoCar"/>
    <w:semiHidden/>
    <w:rPr>
      <w:rFonts w:ascii="Courier New" w:hAnsi="Courier New"/>
    </w:rPr>
  </w:style>
  <w:style w:type="paragraph" w:styleId="Sangradetextonormal">
    <w:name w:val="Body Text Indent"/>
    <w:basedOn w:val="Normal"/>
    <w:semiHidden/>
    <w:pPr>
      <w:spacing w:line="300" w:lineRule="exact"/>
      <w:ind w:right="566" w:firstLine="567"/>
      <w:jc w:val="both"/>
    </w:pPr>
    <w:rPr>
      <w:rFonts w:ascii="Garamond" w:hAnsi="Garamond"/>
      <w:b/>
      <w:sz w:val="32"/>
      <w:u w:val="single"/>
      <w:lang w:val="es-ES_tradnl"/>
    </w:rPr>
  </w:style>
  <w:style w:type="paragraph" w:styleId="Sangra3detindependiente">
    <w:name w:val="Body Text Indent 3"/>
    <w:basedOn w:val="Normal"/>
    <w:semiHidden/>
    <w:pPr>
      <w:spacing w:line="300" w:lineRule="exact"/>
      <w:ind w:right="566" w:firstLine="567"/>
      <w:jc w:val="both"/>
    </w:pPr>
    <w:rPr>
      <w:rFonts w:ascii="Garamond" w:hAnsi="Garamond"/>
      <w:sz w:val="28"/>
      <w:lang w:val="es-ES_tradnl"/>
    </w:rPr>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customStyle="1" w:styleId="apple-converted-space">
    <w:name w:val="apple-converted-space"/>
    <w:basedOn w:val="Fuentedeprrafopredeter"/>
    <w:rsid w:val="008859FC"/>
  </w:style>
  <w:style w:type="paragraph" w:styleId="Textodeglobo">
    <w:name w:val="Balloon Text"/>
    <w:basedOn w:val="Normal"/>
    <w:semiHidden/>
    <w:rPr>
      <w:rFonts w:ascii="Tahoma" w:hAnsi="Tahoma" w:cs="Tahoma"/>
      <w:sz w:val="16"/>
      <w:szCs w:val="16"/>
    </w:rPr>
  </w:style>
  <w:style w:type="character" w:styleId="Textoennegrita">
    <w:name w:val="Strong"/>
    <w:uiPriority w:val="22"/>
    <w:qFormat/>
    <w:rsid w:val="008859FC"/>
    <w:rPr>
      <w:b/>
      <w:bCs/>
    </w:rPr>
  </w:style>
  <w:style w:type="paragraph" w:styleId="NormalWeb">
    <w:name w:val="Normal (Web)"/>
    <w:basedOn w:val="Normal"/>
    <w:uiPriority w:val="99"/>
    <w:semiHidden/>
    <w:unhideWhenUsed/>
    <w:rsid w:val="005764A8"/>
    <w:pPr>
      <w:spacing w:before="100" w:beforeAutospacing="1" w:after="100" w:afterAutospacing="1"/>
    </w:pPr>
    <w:rPr>
      <w:sz w:val="24"/>
      <w:szCs w:val="24"/>
    </w:rPr>
  </w:style>
  <w:style w:type="character" w:styleId="Hipervnculo">
    <w:name w:val="Hyperlink"/>
    <w:uiPriority w:val="99"/>
    <w:unhideWhenUsed/>
    <w:rsid w:val="005764A8"/>
    <w:rPr>
      <w:color w:val="0000FF"/>
      <w:u w:val="single"/>
    </w:rPr>
  </w:style>
  <w:style w:type="paragraph" w:customStyle="1" w:styleId="parrafo">
    <w:name w:val="parrafo"/>
    <w:basedOn w:val="Normal"/>
    <w:rsid w:val="00D553A6"/>
    <w:pPr>
      <w:spacing w:before="100" w:beforeAutospacing="1" w:after="100" w:afterAutospacing="1"/>
    </w:pPr>
    <w:rPr>
      <w:sz w:val="24"/>
      <w:szCs w:val="24"/>
    </w:rPr>
  </w:style>
  <w:style w:type="paragraph" w:customStyle="1" w:styleId="articulo">
    <w:name w:val="articulo"/>
    <w:basedOn w:val="Normal"/>
    <w:rsid w:val="00045566"/>
    <w:pPr>
      <w:spacing w:before="100" w:beforeAutospacing="1" w:after="100" w:afterAutospacing="1"/>
    </w:pPr>
    <w:rPr>
      <w:sz w:val="24"/>
      <w:szCs w:val="24"/>
    </w:rPr>
  </w:style>
  <w:style w:type="paragraph" w:styleId="Textonotaalfinal">
    <w:name w:val="endnote text"/>
    <w:aliases w:val="NF"/>
    <w:basedOn w:val="Normal"/>
    <w:link w:val="TextonotaalfinalCar"/>
    <w:uiPriority w:val="99"/>
    <w:unhideWhenUsed/>
    <w:qFormat/>
    <w:rsid w:val="00135583"/>
  </w:style>
  <w:style w:type="character" w:customStyle="1" w:styleId="TextonotaalfinalCar">
    <w:name w:val="Texto nota al final Car"/>
    <w:aliases w:val="NF Car"/>
    <w:basedOn w:val="Fuentedeprrafopredeter"/>
    <w:link w:val="Textonotaalfinal"/>
    <w:uiPriority w:val="99"/>
    <w:rsid w:val="00135583"/>
  </w:style>
  <w:style w:type="character" w:styleId="Refdenotaalfinal">
    <w:name w:val="endnote reference"/>
    <w:uiPriority w:val="99"/>
    <w:semiHidden/>
    <w:unhideWhenUsed/>
    <w:rsid w:val="00135583"/>
    <w:rPr>
      <w:vertAlign w:val="superscript"/>
    </w:rPr>
  </w:style>
  <w:style w:type="character" w:customStyle="1" w:styleId="TextoindependienteCar">
    <w:name w:val="Texto independiente Car"/>
    <w:link w:val="Textoindependiente"/>
    <w:semiHidden/>
    <w:rsid w:val="00DF28B7"/>
    <w:rPr>
      <w:rFonts w:ascii="Garamond" w:hAnsi="Garamond"/>
      <w:sz w:val="24"/>
      <w:lang w:val="es-ES_tradnl"/>
    </w:rPr>
  </w:style>
  <w:style w:type="character" w:customStyle="1" w:styleId="TextosinformatoCar">
    <w:name w:val="Texto sin formato Car"/>
    <w:link w:val="Textosinformato"/>
    <w:semiHidden/>
    <w:rsid w:val="00DF28B7"/>
    <w:rPr>
      <w:rFonts w:ascii="Courier New" w:hAnsi="Courier New"/>
    </w:rPr>
  </w:style>
  <w:style w:type="character" w:customStyle="1" w:styleId="Ttulo2Car">
    <w:name w:val="Título 2 Car"/>
    <w:link w:val="Ttulo2"/>
    <w:uiPriority w:val="9"/>
    <w:semiHidden/>
    <w:rsid w:val="00F85912"/>
    <w:rPr>
      <w:rFonts w:ascii="Calibri Light" w:eastAsia="Times New Roman" w:hAnsi="Calibri Light" w:cs="Times New Roman"/>
      <w:b/>
      <w:bCs/>
      <w:i/>
      <w:iCs/>
      <w:sz w:val="28"/>
      <w:szCs w:val="28"/>
    </w:rPr>
  </w:style>
  <w:style w:type="character" w:customStyle="1" w:styleId="Ttulo3Car">
    <w:name w:val="Título 3 Car"/>
    <w:link w:val="Ttulo3"/>
    <w:uiPriority w:val="9"/>
    <w:semiHidden/>
    <w:rsid w:val="00F85912"/>
    <w:rPr>
      <w:rFonts w:ascii="Calibri Light" w:eastAsia="Times New Roman" w:hAnsi="Calibri Light" w:cs="Times New Roman"/>
      <w:b/>
      <w:bCs/>
      <w:sz w:val="26"/>
      <w:szCs w:val="26"/>
    </w:rPr>
  </w:style>
  <w:style w:type="paragraph" w:styleId="Textoindependiente2">
    <w:name w:val="Body Text 2"/>
    <w:basedOn w:val="Normal"/>
    <w:link w:val="Textoindependiente2Car"/>
    <w:uiPriority w:val="99"/>
    <w:semiHidden/>
    <w:unhideWhenUsed/>
    <w:rsid w:val="00F85912"/>
    <w:pPr>
      <w:spacing w:after="120" w:line="480" w:lineRule="auto"/>
    </w:pPr>
  </w:style>
  <w:style w:type="character" w:customStyle="1" w:styleId="Textoindependiente2Car">
    <w:name w:val="Texto independiente 2 Car"/>
    <w:basedOn w:val="Fuentedeprrafopredeter"/>
    <w:link w:val="Textoindependiente2"/>
    <w:uiPriority w:val="99"/>
    <w:semiHidden/>
    <w:rsid w:val="00F85912"/>
  </w:style>
  <w:style w:type="paragraph" w:customStyle="1" w:styleId="Ley">
    <w:name w:val="Ley"/>
    <w:basedOn w:val="Normal"/>
    <w:next w:val="Normal"/>
    <w:link w:val="LeyCar"/>
    <w:autoRedefine/>
    <w:qFormat/>
    <w:rsid w:val="00E51D32"/>
    <w:pPr>
      <w:spacing w:after="160"/>
      <w:ind w:left="397" w:right="397"/>
      <w:jc w:val="both"/>
    </w:pPr>
    <w:rPr>
      <w:rFonts w:ascii="Courier New" w:eastAsia="Calibri" w:hAnsi="Courier New" w:cs="Arial"/>
      <w:b/>
      <w:sz w:val="22"/>
      <w:szCs w:val="22"/>
      <w:lang w:eastAsia="en-US"/>
    </w:rPr>
  </w:style>
  <w:style w:type="character" w:customStyle="1" w:styleId="LeyCar">
    <w:name w:val="Ley Car"/>
    <w:link w:val="Ley"/>
    <w:rsid w:val="00E51D32"/>
    <w:rPr>
      <w:rFonts w:ascii="Courier New" w:eastAsia="Calibri" w:hAnsi="Courier New" w:cs="Arial"/>
      <w:b/>
      <w:sz w:val="22"/>
      <w:szCs w:val="22"/>
      <w:lang w:eastAsia="en-US"/>
    </w:rPr>
  </w:style>
  <w:style w:type="paragraph" w:styleId="Prrafodelista">
    <w:name w:val="List Paragraph"/>
    <w:basedOn w:val="Normal"/>
    <w:uiPriority w:val="34"/>
    <w:qFormat/>
    <w:rsid w:val="006E1FDA"/>
    <w:pPr>
      <w:numPr>
        <w:numId w:val="16"/>
      </w:numPr>
      <w:spacing w:line="360" w:lineRule="auto"/>
      <w:contextualSpacing/>
      <w:jc w:val="both"/>
    </w:pPr>
    <w:rPr>
      <w:rFonts w:ascii="Courier New" w:hAnsi="Courier New" w:cs="Courier New"/>
    </w:rPr>
  </w:style>
  <w:style w:type="character" w:customStyle="1" w:styleId="Ttulo4Car">
    <w:name w:val="Título 4 Car"/>
    <w:link w:val="Ttulo4"/>
    <w:uiPriority w:val="9"/>
    <w:semiHidden/>
    <w:rsid w:val="0023149A"/>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123">
      <w:bodyDiv w:val="1"/>
      <w:marLeft w:val="0"/>
      <w:marRight w:val="0"/>
      <w:marTop w:val="0"/>
      <w:marBottom w:val="0"/>
      <w:divBdr>
        <w:top w:val="none" w:sz="0" w:space="0" w:color="auto"/>
        <w:left w:val="none" w:sz="0" w:space="0" w:color="auto"/>
        <w:bottom w:val="none" w:sz="0" w:space="0" w:color="auto"/>
        <w:right w:val="none" w:sz="0" w:space="0" w:color="auto"/>
      </w:divBdr>
    </w:div>
    <w:div w:id="240677931">
      <w:bodyDiv w:val="1"/>
      <w:marLeft w:val="0"/>
      <w:marRight w:val="0"/>
      <w:marTop w:val="0"/>
      <w:marBottom w:val="0"/>
      <w:divBdr>
        <w:top w:val="none" w:sz="0" w:space="0" w:color="auto"/>
        <w:left w:val="none" w:sz="0" w:space="0" w:color="auto"/>
        <w:bottom w:val="none" w:sz="0" w:space="0" w:color="auto"/>
        <w:right w:val="none" w:sz="0" w:space="0" w:color="auto"/>
      </w:divBdr>
    </w:div>
    <w:div w:id="397169673">
      <w:bodyDiv w:val="1"/>
      <w:marLeft w:val="0"/>
      <w:marRight w:val="0"/>
      <w:marTop w:val="0"/>
      <w:marBottom w:val="0"/>
      <w:divBdr>
        <w:top w:val="none" w:sz="0" w:space="0" w:color="auto"/>
        <w:left w:val="none" w:sz="0" w:space="0" w:color="auto"/>
        <w:bottom w:val="none" w:sz="0" w:space="0" w:color="auto"/>
        <w:right w:val="none" w:sz="0" w:space="0" w:color="auto"/>
      </w:divBdr>
    </w:div>
    <w:div w:id="446512991">
      <w:bodyDiv w:val="1"/>
      <w:marLeft w:val="0"/>
      <w:marRight w:val="0"/>
      <w:marTop w:val="0"/>
      <w:marBottom w:val="0"/>
      <w:divBdr>
        <w:top w:val="none" w:sz="0" w:space="0" w:color="auto"/>
        <w:left w:val="none" w:sz="0" w:space="0" w:color="auto"/>
        <w:bottom w:val="none" w:sz="0" w:space="0" w:color="auto"/>
        <w:right w:val="none" w:sz="0" w:space="0" w:color="auto"/>
      </w:divBdr>
      <w:divsChild>
        <w:div w:id="1136684731">
          <w:marLeft w:val="0"/>
          <w:marRight w:val="0"/>
          <w:marTop w:val="0"/>
          <w:marBottom w:val="0"/>
          <w:divBdr>
            <w:top w:val="none" w:sz="0" w:space="0" w:color="auto"/>
            <w:left w:val="none" w:sz="0" w:space="0" w:color="auto"/>
            <w:bottom w:val="none" w:sz="0" w:space="0" w:color="auto"/>
            <w:right w:val="none" w:sz="0" w:space="0" w:color="auto"/>
          </w:divBdr>
          <w:divsChild>
            <w:div w:id="1396465332">
              <w:marLeft w:val="0"/>
              <w:marRight w:val="0"/>
              <w:marTop w:val="0"/>
              <w:marBottom w:val="0"/>
              <w:divBdr>
                <w:top w:val="none" w:sz="0" w:space="0" w:color="auto"/>
                <w:left w:val="none" w:sz="0" w:space="0" w:color="auto"/>
                <w:bottom w:val="none" w:sz="0" w:space="0" w:color="auto"/>
                <w:right w:val="none" w:sz="0" w:space="0" w:color="auto"/>
              </w:divBdr>
              <w:divsChild>
                <w:div w:id="468400831">
                  <w:marLeft w:val="0"/>
                  <w:marRight w:val="0"/>
                  <w:marTop w:val="0"/>
                  <w:marBottom w:val="0"/>
                  <w:divBdr>
                    <w:top w:val="none" w:sz="0" w:space="0" w:color="auto"/>
                    <w:left w:val="none" w:sz="0" w:space="0" w:color="auto"/>
                    <w:bottom w:val="none" w:sz="0" w:space="0" w:color="auto"/>
                    <w:right w:val="none" w:sz="0" w:space="0" w:color="auto"/>
                  </w:divBdr>
                  <w:divsChild>
                    <w:div w:id="19702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537004">
      <w:bodyDiv w:val="1"/>
      <w:marLeft w:val="0"/>
      <w:marRight w:val="0"/>
      <w:marTop w:val="0"/>
      <w:marBottom w:val="0"/>
      <w:divBdr>
        <w:top w:val="none" w:sz="0" w:space="0" w:color="auto"/>
        <w:left w:val="none" w:sz="0" w:space="0" w:color="auto"/>
        <w:bottom w:val="none" w:sz="0" w:space="0" w:color="auto"/>
        <w:right w:val="none" w:sz="0" w:space="0" w:color="auto"/>
      </w:divBdr>
    </w:div>
    <w:div w:id="564797316">
      <w:bodyDiv w:val="1"/>
      <w:marLeft w:val="0"/>
      <w:marRight w:val="0"/>
      <w:marTop w:val="0"/>
      <w:marBottom w:val="0"/>
      <w:divBdr>
        <w:top w:val="none" w:sz="0" w:space="0" w:color="auto"/>
        <w:left w:val="none" w:sz="0" w:space="0" w:color="auto"/>
        <w:bottom w:val="none" w:sz="0" w:space="0" w:color="auto"/>
        <w:right w:val="none" w:sz="0" w:space="0" w:color="auto"/>
      </w:divBdr>
    </w:div>
    <w:div w:id="629432481">
      <w:bodyDiv w:val="1"/>
      <w:marLeft w:val="0"/>
      <w:marRight w:val="0"/>
      <w:marTop w:val="0"/>
      <w:marBottom w:val="0"/>
      <w:divBdr>
        <w:top w:val="none" w:sz="0" w:space="0" w:color="auto"/>
        <w:left w:val="none" w:sz="0" w:space="0" w:color="auto"/>
        <w:bottom w:val="none" w:sz="0" w:space="0" w:color="auto"/>
        <w:right w:val="none" w:sz="0" w:space="0" w:color="auto"/>
      </w:divBdr>
    </w:div>
    <w:div w:id="644773098">
      <w:bodyDiv w:val="1"/>
      <w:marLeft w:val="0"/>
      <w:marRight w:val="0"/>
      <w:marTop w:val="0"/>
      <w:marBottom w:val="0"/>
      <w:divBdr>
        <w:top w:val="none" w:sz="0" w:space="0" w:color="auto"/>
        <w:left w:val="none" w:sz="0" w:space="0" w:color="auto"/>
        <w:bottom w:val="none" w:sz="0" w:space="0" w:color="auto"/>
        <w:right w:val="none" w:sz="0" w:space="0" w:color="auto"/>
      </w:divBdr>
    </w:div>
    <w:div w:id="689797028">
      <w:bodyDiv w:val="1"/>
      <w:marLeft w:val="0"/>
      <w:marRight w:val="0"/>
      <w:marTop w:val="0"/>
      <w:marBottom w:val="0"/>
      <w:divBdr>
        <w:top w:val="none" w:sz="0" w:space="0" w:color="auto"/>
        <w:left w:val="none" w:sz="0" w:space="0" w:color="auto"/>
        <w:bottom w:val="none" w:sz="0" w:space="0" w:color="auto"/>
        <w:right w:val="none" w:sz="0" w:space="0" w:color="auto"/>
      </w:divBdr>
    </w:div>
    <w:div w:id="710030958">
      <w:bodyDiv w:val="1"/>
      <w:marLeft w:val="0"/>
      <w:marRight w:val="0"/>
      <w:marTop w:val="0"/>
      <w:marBottom w:val="0"/>
      <w:divBdr>
        <w:top w:val="none" w:sz="0" w:space="0" w:color="auto"/>
        <w:left w:val="none" w:sz="0" w:space="0" w:color="auto"/>
        <w:bottom w:val="none" w:sz="0" w:space="0" w:color="auto"/>
        <w:right w:val="none" w:sz="0" w:space="0" w:color="auto"/>
      </w:divBdr>
    </w:div>
    <w:div w:id="835847800">
      <w:bodyDiv w:val="1"/>
      <w:marLeft w:val="0"/>
      <w:marRight w:val="0"/>
      <w:marTop w:val="0"/>
      <w:marBottom w:val="0"/>
      <w:divBdr>
        <w:top w:val="none" w:sz="0" w:space="0" w:color="auto"/>
        <w:left w:val="none" w:sz="0" w:space="0" w:color="auto"/>
        <w:bottom w:val="none" w:sz="0" w:space="0" w:color="auto"/>
        <w:right w:val="none" w:sz="0" w:space="0" w:color="auto"/>
      </w:divBdr>
    </w:div>
    <w:div w:id="850024684">
      <w:bodyDiv w:val="1"/>
      <w:marLeft w:val="0"/>
      <w:marRight w:val="0"/>
      <w:marTop w:val="0"/>
      <w:marBottom w:val="0"/>
      <w:divBdr>
        <w:top w:val="none" w:sz="0" w:space="0" w:color="auto"/>
        <w:left w:val="none" w:sz="0" w:space="0" w:color="auto"/>
        <w:bottom w:val="none" w:sz="0" w:space="0" w:color="auto"/>
        <w:right w:val="none" w:sz="0" w:space="0" w:color="auto"/>
      </w:divBdr>
    </w:div>
    <w:div w:id="863254828">
      <w:bodyDiv w:val="1"/>
      <w:marLeft w:val="0"/>
      <w:marRight w:val="0"/>
      <w:marTop w:val="0"/>
      <w:marBottom w:val="0"/>
      <w:divBdr>
        <w:top w:val="none" w:sz="0" w:space="0" w:color="auto"/>
        <w:left w:val="none" w:sz="0" w:space="0" w:color="auto"/>
        <w:bottom w:val="none" w:sz="0" w:space="0" w:color="auto"/>
        <w:right w:val="none" w:sz="0" w:space="0" w:color="auto"/>
      </w:divBdr>
    </w:div>
    <w:div w:id="991635485">
      <w:bodyDiv w:val="1"/>
      <w:marLeft w:val="0"/>
      <w:marRight w:val="0"/>
      <w:marTop w:val="0"/>
      <w:marBottom w:val="0"/>
      <w:divBdr>
        <w:top w:val="none" w:sz="0" w:space="0" w:color="auto"/>
        <w:left w:val="none" w:sz="0" w:space="0" w:color="auto"/>
        <w:bottom w:val="none" w:sz="0" w:space="0" w:color="auto"/>
        <w:right w:val="none" w:sz="0" w:space="0" w:color="auto"/>
      </w:divBdr>
    </w:div>
    <w:div w:id="995189629">
      <w:bodyDiv w:val="1"/>
      <w:marLeft w:val="0"/>
      <w:marRight w:val="0"/>
      <w:marTop w:val="0"/>
      <w:marBottom w:val="0"/>
      <w:divBdr>
        <w:top w:val="none" w:sz="0" w:space="0" w:color="auto"/>
        <w:left w:val="none" w:sz="0" w:space="0" w:color="auto"/>
        <w:bottom w:val="none" w:sz="0" w:space="0" w:color="auto"/>
        <w:right w:val="none" w:sz="0" w:space="0" w:color="auto"/>
      </w:divBdr>
    </w:div>
    <w:div w:id="1040011001">
      <w:bodyDiv w:val="1"/>
      <w:marLeft w:val="0"/>
      <w:marRight w:val="0"/>
      <w:marTop w:val="0"/>
      <w:marBottom w:val="0"/>
      <w:divBdr>
        <w:top w:val="none" w:sz="0" w:space="0" w:color="auto"/>
        <w:left w:val="none" w:sz="0" w:space="0" w:color="auto"/>
        <w:bottom w:val="none" w:sz="0" w:space="0" w:color="auto"/>
        <w:right w:val="none" w:sz="0" w:space="0" w:color="auto"/>
      </w:divBdr>
    </w:div>
    <w:div w:id="1148670230">
      <w:bodyDiv w:val="1"/>
      <w:marLeft w:val="0"/>
      <w:marRight w:val="0"/>
      <w:marTop w:val="0"/>
      <w:marBottom w:val="0"/>
      <w:divBdr>
        <w:top w:val="none" w:sz="0" w:space="0" w:color="auto"/>
        <w:left w:val="none" w:sz="0" w:space="0" w:color="auto"/>
        <w:bottom w:val="none" w:sz="0" w:space="0" w:color="auto"/>
        <w:right w:val="none" w:sz="0" w:space="0" w:color="auto"/>
      </w:divBdr>
    </w:div>
    <w:div w:id="1288783336">
      <w:bodyDiv w:val="1"/>
      <w:marLeft w:val="0"/>
      <w:marRight w:val="0"/>
      <w:marTop w:val="0"/>
      <w:marBottom w:val="0"/>
      <w:divBdr>
        <w:top w:val="none" w:sz="0" w:space="0" w:color="auto"/>
        <w:left w:val="none" w:sz="0" w:space="0" w:color="auto"/>
        <w:bottom w:val="none" w:sz="0" w:space="0" w:color="auto"/>
        <w:right w:val="none" w:sz="0" w:space="0" w:color="auto"/>
      </w:divBdr>
    </w:div>
    <w:div w:id="1356349295">
      <w:bodyDiv w:val="1"/>
      <w:marLeft w:val="0"/>
      <w:marRight w:val="0"/>
      <w:marTop w:val="0"/>
      <w:marBottom w:val="0"/>
      <w:divBdr>
        <w:top w:val="none" w:sz="0" w:space="0" w:color="auto"/>
        <w:left w:val="none" w:sz="0" w:space="0" w:color="auto"/>
        <w:bottom w:val="none" w:sz="0" w:space="0" w:color="auto"/>
        <w:right w:val="none" w:sz="0" w:space="0" w:color="auto"/>
      </w:divBdr>
      <w:divsChild>
        <w:div w:id="957563180">
          <w:marLeft w:val="0"/>
          <w:marRight w:val="0"/>
          <w:marTop w:val="0"/>
          <w:marBottom w:val="0"/>
          <w:divBdr>
            <w:top w:val="none" w:sz="0" w:space="0" w:color="auto"/>
            <w:left w:val="none" w:sz="0" w:space="0" w:color="auto"/>
            <w:bottom w:val="none" w:sz="0" w:space="0" w:color="auto"/>
            <w:right w:val="none" w:sz="0" w:space="0" w:color="auto"/>
          </w:divBdr>
          <w:divsChild>
            <w:div w:id="666590549">
              <w:marLeft w:val="0"/>
              <w:marRight w:val="0"/>
              <w:marTop w:val="0"/>
              <w:marBottom w:val="0"/>
              <w:divBdr>
                <w:top w:val="none" w:sz="0" w:space="0" w:color="auto"/>
                <w:left w:val="none" w:sz="0" w:space="0" w:color="auto"/>
                <w:bottom w:val="none" w:sz="0" w:space="0" w:color="auto"/>
                <w:right w:val="none" w:sz="0" w:space="0" w:color="auto"/>
              </w:divBdr>
              <w:divsChild>
                <w:div w:id="45841131">
                  <w:marLeft w:val="0"/>
                  <w:marRight w:val="0"/>
                  <w:marTop w:val="0"/>
                  <w:marBottom w:val="0"/>
                  <w:divBdr>
                    <w:top w:val="none" w:sz="0" w:space="0" w:color="auto"/>
                    <w:left w:val="none" w:sz="0" w:space="0" w:color="auto"/>
                    <w:bottom w:val="none" w:sz="0" w:space="0" w:color="auto"/>
                    <w:right w:val="none" w:sz="0" w:space="0" w:color="auto"/>
                  </w:divBdr>
                  <w:divsChild>
                    <w:div w:id="7243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396">
      <w:bodyDiv w:val="1"/>
      <w:marLeft w:val="0"/>
      <w:marRight w:val="0"/>
      <w:marTop w:val="0"/>
      <w:marBottom w:val="0"/>
      <w:divBdr>
        <w:top w:val="none" w:sz="0" w:space="0" w:color="auto"/>
        <w:left w:val="none" w:sz="0" w:space="0" w:color="auto"/>
        <w:bottom w:val="none" w:sz="0" w:space="0" w:color="auto"/>
        <w:right w:val="none" w:sz="0" w:space="0" w:color="auto"/>
      </w:divBdr>
    </w:div>
    <w:div w:id="1579173419">
      <w:bodyDiv w:val="1"/>
      <w:marLeft w:val="0"/>
      <w:marRight w:val="0"/>
      <w:marTop w:val="0"/>
      <w:marBottom w:val="0"/>
      <w:divBdr>
        <w:top w:val="none" w:sz="0" w:space="0" w:color="auto"/>
        <w:left w:val="none" w:sz="0" w:space="0" w:color="auto"/>
        <w:bottom w:val="none" w:sz="0" w:space="0" w:color="auto"/>
        <w:right w:val="none" w:sz="0" w:space="0" w:color="auto"/>
      </w:divBdr>
    </w:div>
    <w:div w:id="1739937645">
      <w:bodyDiv w:val="1"/>
      <w:marLeft w:val="0"/>
      <w:marRight w:val="0"/>
      <w:marTop w:val="0"/>
      <w:marBottom w:val="0"/>
      <w:divBdr>
        <w:top w:val="none" w:sz="0" w:space="0" w:color="auto"/>
        <w:left w:val="none" w:sz="0" w:space="0" w:color="auto"/>
        <w:bottom w:val="none" w:sz="0" w:space="0" w:color="auto"/>
        <w:right w:val="none" w:sz="0" w:space="0" w:color="auto"/>
      </w:divBdr>
    </w:div>
    <w:div w:id="1857115742">
      <w:bodyDiv w:val="1"/>
      <w:marLeft w:val="0"/>
      <w:marRight w:val="0"/>
      <w:marTop w:val="0"/>
      <w:marBottom w:val="0"/>
      <w:divBdr>
        <w:top w:val="none" w:sz="0" w:space="0" w:color="auto"/>
        <w:left w:val="none" w:sz="0" w:space="0" w:color="auto"/>
        <w:bottom w:val="none" w:sz="0" w:space="0" w:color="auto"/>
        <w:right w:val="none" w:sz="0" w:space="0" w:color="auto"/>
      </w:divBdr>
    </w:div>
    <w:div w:id="1868715496">
      <w:bodyDiv w:val="1"/>
      <w:marLeft w:val="0"/>
      <w:marRight w:val="0"/>
      <w:marTop w:val="0"/>
      <w:marBottom w:val="0"/>
      <w:divBdr>
        <w:top w:val="none" w:sz="0" w:space="0" w:color="auto"/>
        <w:left w:val="none" w:sz="0" w:space="0" w:color="auto"/>
        <w:bottom w:val="none" w:sz="0" w:space="0" w:color="auto"/>
        <w:right w:val="none" w:sz="0" w:space="0" w:color="auto"/>
      </w:divBdr>
    </w:div>
    <w:div w:id="1891837892">
      <w:bodyDiv w:val="1"/>
      <w:marLeft w:val="0"/>
      <w:marRight w:val="0"/>
      <w:marTop w:val="0"/>
      <w:marBottom w:val="0"/>
      <w:divBdr>
        <w:top w:val="none" w:sz="0" w:space="0" w:color="auto"/>
        <w:left w:val="none" w:sz="0" w:space="0" w:color="auto"/>
        <w:bottom w:val="none" w:sz="0" w:space="0" w:color="auto"/>
        <w:right w:val="none" w:sz="0" w:space="0" w:color="auto"/>
      </w:divBdr>
    </w:div>
    <w:div w:id="1907643082">
      <w:bodyDiv w:val="1"/>
      <w:marLeft w:val="0"/>
      <w:marRight w:val="0"/>
      <w:marTop w:val="0"/>
      <w:marBottom w:val="0"/>
      <w:divBdr>
        <w:top w:val="none" w:sz="0" w:space="0" w:color="auto"/>
        <w:left w:val="none" w:sz="0" w:space="0" w:color="auto"/>
        <w:bottom w:val="none" w:sz="0" w:space="0" w:color="auto"/>
        <w:right w:val="none" w:sz="0" w:space="0" w:color="auto"/>
      </w:divBdr>
    </w:div>
    <w:div w:id="1984654862">
      <w:bodyDiv w:val="1"/>
      <w:marLeft w:val="0"/>
      <w:marRight w:val="0"/>
      <w:marTop w:val="0"/>
      <w:marBottom w:val="0"/>
      <w:divBdr>
        <w:top w:val="none" w:sz="0" w:space="0" w:color="auto"/>
        <w:left w:val="none" w:sz="0" w:space="0" w:color="auto"/>
        <w:bottom w:val="none" w:sz="0" w:space="0" w:color="auto"/>
        <w:right w:val="none" w:sz="0" w:space="0" w:color="auto"/>
      </w:divBdr>
    </w:div>
    <w:div w:id="2001805538">
      <w:bodyDiv w:val="1"/>
      <w:marLeft w:val="0"/>
      <w:marRight w:val="0"/>
      <w:marTop w:val="0"/>
      <w:marBottom w:val="0"/>
      <w:divBdr>
        <w:top w:val="none" w:sz="0" w:space="0" w:color="auto"/>
        <w:left w:val="none" w:sz="0" w:space="0" w:color="auto"/>
        <w:bottom w:val="none" w:sz="0" w:space="0" w:color="auto"/>
        <w:right w:val="none" w:sz="0" w:space="0" w:color="auto"/>
      </w:divBdr>
    </w:div>
    <w:div w:id="2064138132">
      <w:bodyDiv w:val="1"/>
      <w:marLeft w:val="0"/>
      <w:marRight w:val="0"/>
      <w:marTop w:val="0"/>
      <w:marBottom w:val="0"/>
      <w:divBdr>
        <w:top w:val="none" w:sz="0" w:space="0" w:color="auto"/>
        <w:left w:val="none" w:sz="0" w:space="0" w:color="auto"/>
        <w:bottom w:val="none" w:sz="0" w:space="0" w:color="auto"/>
        <w:right w:val="none" w:sz="0" w:space="0" w:color="auto"/>
      </w:divBdr>
    </w:div>
    <w:div w:id="2075161528">
      <w:bodyDiv w:val="1"/>
      <w:marLeft w:val="0"/>
      <w:marRight w:val="0"/>
      <w:marTop w:val="0"/>
      <w:marBottom w:val="0"/>
      <w:divBdr>
        <w:top w:val="none" w:sz="0" w:space="0" w:color="auto"/>
        <w:left w:val="none" w:sz="0" w:space="0" w:color="auto"/>
        <w:bottom w:val="none" w:sz="0" w:space="0" w:color="auto"/>
        <w:right w:val="none" w:sz="0" w:space="0" w:color="auto"/>
      </w:divBdr>
    </w:div>
    <w:div w:id="21399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ivil.udg.es/NORMACIVIL/estatal/contract/Orden19-7-9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2671</Words>
  <Characters>14695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HIPOTECARIO 70</vt:lpstr>
    </vt:vector>
  </TitlesOfParts>
  <Company>CASA</Company>
  <LinksUpToDate>false</LinksUpToDate>
  <CharactersWithSpaces>17332</CharactersWithSpaces>
  <SharedDoc>false</SharedDoc>
  <HLinks>
    <vt:vector size="6" baseType="variant">
      <vt:variant>
        <vt:i4>5308438</vt:i4>
      </vt:variant>
      <vt:variant>
        <vt:i4>0</vt:i4>
      </vt:variant>
      <vt:variant>
        <vt:i4>0</vt:i4>
      </vt:variant>
      <vt:variant>
        <vt:i4>5</vt:i4>
      </vt:variant>
      <vt:variant>
        <vt:lpwstr>http://civil.udg.es/NORMACIVIL/estatal/contract/Orden19-7-99.htm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HIPOTECARIO 70</dc:title>
  <dc:subject/>
  <dc:creator>Valentin</dc:creator>
  <cp:keywords/>
  <cp:lastModifiedBy>Daniel Andreu</cp:lastModifiedBy>
  <cp:revision>2</cp:revision>
  <cp:lastPrinted>2005-07-07T18:40:00Z</cp:lastPrinted>
  <dcterms:created xsi:type="dcterms:W3CDTF">2019-05-29T11:28:00Z</dcterms:created>
  <dcterms:modified xsi:type="dcterms:W3CDTF">2019-05-29T11:28:00Z</dcterms:modified>
</cp:coreProperties>
</file>